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b/>
          <w:bCs/>
          <w:color w:val="1F3864"/>
          <w:sz w:val="56"/>
          <w:szCs w:val="56"/>
        </w:rPr>
        <w:t xml:space="preserve">Teaching and Learning with AI</w:t>
      </w:r>
    </w:p>
    <w:p>
      <w:pPr>
        <w:spacing w:after="120"/>
      </w:pPr>
      <w:r>
        <w:rPr>
          <w:color w:val="2E5597"/>
          <w:sz w:val="30"/>
          <w:szCs w:val="30"/>
        </w:rPr>
        <w:t xml:space="preserve">How teachers and students use artificial intelligence in primary, junior middle and senior middle school</w:t>
      </w:r>
    </w:p>
    <w:p>
      <w:pPr>
        <w:spacing w:after="360"/>
      </w:pPr>
      <w:r>
        <w:rPr>
          <w:color w:val="666666"/>
          <w:sz w:val="22"/>
          <w:szCs w:val="22"/>
        </w:rPr>
        <w:t xml:space="preserve">Mathematics · Physics · Chemistry · Biology · Geography · Mother Tongue · Physical Education</w:t>
      </w:r>
    </w:p>
    <w:p>
      <w:pPr>
        <w:pBdr>
          <w:bottom w:val="single" w:color="2E74B5" w:sz="8" w:space="4"/>
        </w:pBdr>
        <w:spacing w:after="240"/>
      </w:pPr>
      <w:r>
        <w:rPr>
          <w:color w:val="666666"/>
        </w:rPr>
        <w:t xml:space="preserve">October 2026</w:t>
      </w:r>
    </w:p>
    <w:p>
      <w:pPr>
        <w:spacing w:after="120"/>
      </w:pPr>
      <w:r>
        <w:rPr>
          <w:b/>
          <w:bCs/>
          <w:color w:val="1F3864"/>
          <w:sz w:val="26"/>
          <w:szCs w:val="26"/>
        </w:rPr>
        <w:t xml:space="preserve">At a glance</w:t>
      </w:r>
    </w:p>
    <w:p>
      <w:pPr>
        <w:pStyle w:val="ListParagraph"/>
        <w:numPr>
          <w:ilvl w:val="0"/>
          <w:numId w:val="2"/>
        </w:numPr>
        <w:spacing w:after="80"/>
      </w:pPr>
      <w:r>
        <w:rPr>
          <w:b/>
          <w:bCs/>
        </w:rPr>
        <w:t xml:space="preserve">AI helps most when it makes students think more, not less:</w:t>
      </w:r>
      <w:r>
        <w:rPr>
          <w:b w:val="false"/>
          <w:bCs w:val="false"/>
        </w:rPr>
        <w:t xml:space="preserve"> as a tutor that gives hints, a simulator, a source of instant feedback, a data-analysis assistant and a debate partner, not as an answer machine.</w:t>
      </w:r>
    </w:p>
    <w:p>
      <w:pPr>
        <w:pStyle w:val="ListParagraph"/>
        <w:numPr>
          <w:ilvl w:val="0"/>
          <w:numId w:val="2"/>
        </w:numPr>
        <w:spacing w:after="80"/>
      </w:pPr>
      <w:r>
        <w:rPr>
          <w:b/>
          <w:bCs/>
        </w:rPr>
        <w:t xml:space="preserve">Use grows with age.</w:t>
      </w:r>
      <w:r>
        <w:rPr>
          <w:b w:val="false"/>
          <w:bCs w:val="false"/>
        </w:rPr>
        <w:t xml:space="preserve"> In primary school the teacher operates the AI and pupils use only closed, child-safe tools. In junior middle school students use AI in structured, supervised tasks. In senior middle school students use it more independently for inquiry, modelling and research, and must check it and declare its use.</w:t>
      </w:r>
    </w:p>
    <w:p>
      <w:pPr>
        <w:pStyle w:val="ListParagraph"/>
        <w:numPr>
          <w:ilvl w:val="0"/>
          <w:numId w:val="2"/>
        </w:numPr>
        <w:spacing w:after="80"/>
      </w:pPr>
      <w:r>
        <w:rPr>
          <w:b/>
          <w:bCs/>
        </w:rPr>
        <w:t xml:space="preserve">Teachers use AI in every subject</w:t>
      </w:r>
      <w:r>
        <w:rPr>
          <w:b w:val="false"/>
          <w:bCs w:val="false"/>
        </w:rPr>
        <w:t xml:space="preserve"> to plan, differentiate, create resources, give feedback and read learning data, but they stay responsible for accuracy, fairness and final judgment.</w:t>
      </w:r>
    </w:p>
    <w:p>
      <w:pPr>
        <w:pStyle w:val="ListParagraph"/>
        <w:numPr>
          <w:ilvl w:val="0"/>
          <w:numId w:val="2"/>
        </w:numPr>
        <w:spacing w:after="80"/>
      </w:pPr>
      <w:r>
        <w:rPr>
          <w:b/>
          <w:bCs/>
        </w:rPr>
        <w:t xml:space="preserve">Hands-on learning stays central.</w:t>
      </w:r>
      <w:r>
        <w:rPr>
          <w:b w:val="false"/>
          <w:bCs w:val="false"/>
        </w:rPr>
        <w:t xml:space="preserve"> Real experiments, fieldwork, reading whole books and physical activity cannot be replaced; AI prepares for them, extends them and helps analyse them.</w:t>
      </w:r>
    </w:p>
    <w:p>
      <w:pPr>
        <w:pStyle w:val="ListParagraph"/>
        <w:numPr>
          <w:ilvl w:val="0"/>
          <w:numId w:val="2"/>
        </w:numPr>
        <w:spacing w:after="80"/>
      </w:pPr>
      <w:r>
        <w:rPr>
          <w:b/>
          <w:bCs/>
        </w:rPr>
        <w:t xml:space="preserve">Every use needs safeguards:</w:t>
      </w:r>
      <w:r>
        <w:rPr>
          <w:b w:val="false"/>
          <w:bCs w:val="false"/>
        </w:rPr>
        <w:t xml:space="preserve"> age limits, data privacy, checking AI output, clear assessment rules and fair access for all students.</w:t>
      </w:r>
    </w:p>
    <w:p>
      <w:pPr>
        <w:spacing w:after="120" w:before="240"/>
      </w:pPr>
      <w:r>
        <w:rPr>
          <w:b/>
          <w:bCs/>
          <w:color w:val="1F3864"/>
          <w:sz w:val="26"/>
          <w:szCs w:val="26"/>
        </w:rPr>
        <w:t xml:space="preserve">Contents</w:t>
      </w:r>
    </w:p>
    <w:p>
      <w:pPr>
        <w:spacing w:after="40"/>
        <w:ind w:left="0"/>
      </w:pPr>
      <w:r>
        <w:t xml:space="preserve">1. School stages and scope</w:t>
      </w:r>
    </w:p>
    <w:p>
      <w:pPr>
        <w:spacing w:after="40"/>
        <w:ind w:left="0"/>
      </w:pPr>
      <w:r>
        <w:t xml:space="preserve">2. How AI use changes from primary to senior school</w:t>
      </w:r>
    </w:p>
    <w:p>
      <w:pPr>
        <w:spacing w:after="40"/>
        <w:ind w:left="0"/>
      </w:pPr>
      <w:r>
        <w:t xml:space="preserve">3. What teachers do with AI in every subject</w:t>
      </w:r>
    </w:p>
    <w:p>
      <w:pPr>
        <w:spacing w:after="40"/>
        <w:ind w:left="0"/>
      </w:pPr>
      <w:r>
        <w:t xml:space="preserve">4. Subject guide</w:t>
      </w:r>
    </w:p>
    <w:p>
      <w:pPr>
        <w:spacing w:after="40"/>
        <w:ind w:left="400"/>
      </w:pPr>
      <w:r>
        <w:rPr>
          <w:color w:val="666666"/>
        </w:rPr>
        <w:t xml:space="preserve">4.1 Mathematics · 4.2 Physics · 4.3 Chemistry · 4.4 Biology</w:t>
      </w:r>
    </w:p>
    <w:p>
      <w:pPr>
        <w:spacing w:after="40"/>
        <w:ind w:left="400"/>
      </w:pPr>
      <w:r>
        <w:rPr>
          <w:color w:val="666666"/>
        </w:rPr>
        <w:t xml:space="preserve">4.5 Geography · 4.6 Mother Tongue · 4.7 Physical Education</w:t>
      </w:r>
    </w:p>
    <w:p>
      <w:pPr>
        <w:spacing w:after="40"/>
        <w:ind w:left="0"/>
      </w:pPr>
      <w:r>
        <w:t xml:space="preserve">5. Assessment and academic integrity</w:t>
      </w:r>
    </w:p>
    <w:p>
      <w:pPr>
        <w:spacing w:after="40"/>
        <w:ind w:left="0"/>
      </w:pPr>
      <w:r>
        <w:t xml:space="preserve">6. Risks and safeguards</w:t>
      </w:r>
    </w:p>
    <w:p>
      <w:pPr>
        <w:spacing w:after="40"/>
        <w:ind w:left="0"/>
      </w:pPr>
      <w:r>
        <w:t xml:space="preserve">7. Getting started</w:t>
      </w:r>
    </w:p>
    <w:p>
      <w:pPr>
        <w:spacing w:after="40"/>
        <w:ind w:left="0"/>
      </w:pPr>
      <w:r>
        <w:t xml:space="preserve">Appendix A. Tool categories and examples</w:t>
      </w:r>
    </w:p>
    <w:p>
      <w:pPr>
        <w:spacing w:after="40"/>
        <w:ind w:left="0"/>
      </w:pPr>
      <w:r>
        <w:t xml:space="preserve">Appendix B. Example prompts</w:t>
      </w:r>
    </w:p>
    <w:p>
      <w:pPr>
        <w:pStyle w:val="Heading1"/>
        <w:pageBreakBefore/>
      </w:pPr>
      <w:r>
        <w:t xml:space="preserve">1. School stages and scope</w:t>
      </w:r>
    </w:p>
    <w:p>
      <w:r>
        <w:rPr>
          <w:b w:val="false"/>
          <w:bCs w:val="false"/>
        </w:rPr>
        <w:t xml:space="preserve">This guide describes practical ways that teachers teach, and students learn, with artificial intelligence (AI) in seven subjects across three school stages. Each subject section is organised by stage and shows side by side what the teacher does and what students do, followed by a sample classroom activity and points to watch out for.</w:t>
      </w:r>
    </w:p>
    <w:p>
      <w:r>
        <w:rPr>
          <w:b w:val="false"/>
          <w:bCs w:val="false"/>
        </w:rPr>
        <w:t xml:space="preserve">Grade bands and ages vary from country to country. The table below uses a common pattern.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500"/>
        <w:gridCol w:w="1300"/>
        <w:gridCol w:w="4226"/>
      </w:tblGrid>
      <w:tr>
        <w:trPr>
          <w:tblHeader/>
        </w:trPr>
        <w:tc>
          <w:tcPr>
            <w:tcW w:type="dxa" w:w="2000"/>
            <w:shd w:fill="2E5597" w:color="auto" w:val="clear"/>
            <w:tcMar>
              <w:top w:type="dxa" w:w="80"/>
              <w:left w:type="dxa" w:w="120"/>
              <w:bottom w:type="dxa" w:w="80"/>
              <w:right w:type="dxa" w:w="120"/>
            </w:tcMar>
          </w:tcPr>
          <w:p>
            <w:pPr>
              <w:spacing w:after="0"/>
            </w:pPr>
            <w:r>
              <w:rPr>
                <w:b/>
                <w:bCs/>
                <w:color w:val="FFFFFF"/>
              </w:rPr>
              <w:t xml:space="preserve">Stage</w:t>
            </w:r>
          </w:p>
        </w:tc>
        <w:tc>
          <w:tcPr>
            <w:tcW w:type="dxa" w:w="1500"/>
            <w:shd w:fill="2E5597" w:color="auto" w:val="clear"/>
            <w:tcMar>
              <w:top w:type="dxa" w:w="80"/>
              <w:left w:type="dxa" w:w="120"/>
              <w:bottom w:type="dxa" w:w="80"/>
              <w:right w:type="dxa" w:w="120"/>
            </w:tcMar>
          </w:tcPr>
          <w:p>
            <w:pPr>
              <w:spacing w:after="0"/>
            </w:pPr>
            <w:r>
              <w:rPr>
                <w:b/>
                <w:bCs/>
                <w:color w:val="FFFFFF"/>
              </w:rPr>
              <w:t xml:space="preserve">Typical grades</w:t>
            </w:r>
          </w:p>
        </w:tc>
        <w:tc>
          <w:tcPr>
            <w:tcW w:type="dxa" w:w="1300"/>
            <w:shd w:fill="2E5597" w:color="auto" w:val="clear"/>
            <w:tcMar>
              <w:top w:type="dxa" w:w="80"/>
              <w:left w:type="dxa" w:w="120"/>
              <w:bottom w:type="dxa" w:w="80"/>
              <w:right w:type="dxa" w:w="120"/>
            </w:tcMar>
          </w:tcPr>
          <w:p>
            <w:pPr>
              <w:spacing w:after="0"/>
            </w:pPr>
            <w:r>
              <w:rPr>
                <w:b/>
                <w:bCs/>
                <w:color w:val="FFFFFF"/>
              </w:rPr>
              <w:t xml:space="preserve">Typical ages</w:t>
            </w:r>
          </w:p>
        </w:tc>
        <w:tc>
          <w:tcPr>
            <w:tcW w:type="dxa" w:w="4226"/>
            <w:shd w:fill="2E5597" w:color="auto" w:val="clear"/>
            <w:tcMar>
              <w:top w:type="dxa" w:w="80"/>
              <w:left w:type="dxa" w:w="120"/>
              <w:bottom w:type="dxa" w:w="80"/>
              <w:right w:type="dxa" w:w="120"/>
            </w:tcMar>
          </w:tcPr>
          <w:p>
            <w:pPr>
              <w:spacing w:after="0"/>
            </w:pPr>
            <w:r>
              <w:rPr>
                <w:b/>
                <w:bCs/>
                <w:color w:val="FFFFFF"/>
              </w:rPr>
              <w:t xml:space="preserve">Notes on subjects</w:t>
            </w:r>
          </w:p>
        </w:tc>
      </w:tr>
      <w:tr>
        <w:tc>
          <w:tcPr>
            <w:tcW w:type="dxa" w:w="2000"/>
            <w:shd w:fill="F3F6FB" w:color="auto" w:val="clear"/>
            <w:tcMar>
              <w:top w:type="dxa" w:w="80"/>
              <w:left w:type="dxa" w:w="120"/>
              <w:bottom w:type="dxa" w:w="80"/>
              <w:right w:type="dxa" w:w="120"/>
            </w:tcMar>
          </w:tcPr>
          <w:p>
            <w:pPr>
              <w:spacing w:after="40"/>
            </w:pPr>
            <w:r>
              <w:rPr>
                <w:b/>
                <w:bCs/>
              </w:rPr>
              <w:t xml:space="preserve">Primary school</w:t>
            </w:r>
          </w:p>
        </w:tc>
        <w:tc>
          <w:tcPr>
            <w:tcW w:type="dxa" w:w="1500"/>
            <w:tcMar>
              <w:top w:type="dxa" w:w="80"/>
              <w:left w:type="dxa" w:w="120"/>
              <w:bottom w:type="dxa" w:w="80"/>
              <w:right w:type="dxa" w:w="120"/>
            </w:tcMar>
          </w:tcPr>
          <w:p>
            <w:pPr>
              <w:spacing w:after="40"/>
            </w:pPr>
            <w:r>
              <w:rPr>
                <w:b w:val="false"/>
                <w:bCs w:val="false"/>
              </w:rPr>
              <w:t xml:space="preserve">Grades 1–6</w:t>
            </w:r>
          </w:p>
        </w:tc>
        <w:tc>
          <w:tcPr>
            <w:tcW w:type="dxa" w:w="1300"/>
            <w:tcMar>
              <w:top w:type="dxa" w:w="80"/>
              <w:left w:type="dxa" w:w="120"/>
              <w:bottom w:type="dxa" w:w="80"/>
              <w:right w:type="dxa" w:w="120"/>
            </w:tcMar>
          </w:tcPr>
          <w:p>
            <w:pPr>
              <w:spacing w:after="40"/>
            </w:pPr>
            <w:r>
              <w:rPr>
                <w:b w:val="false"/>
                <w:bCs w:val="false"/>
              </w:rPr>
              <w:t xml:space="preserve">6–12</w:t>
            </w:r>
          </w:p>
        </w:tc>
        <w:tc>
          <w:tcPr>
            <w:tcW w:type="dxa" w:w="4226"/>
            <w:tcMar>
              <w:top w:type="dxa" w:w="80"/>
              <w:left w:type="dxa" w:w="120"/>
              <w:bottom w:type="dxa" w:w="80"/>
              <w:right w:type="dxa" w:w="120"/>
            </w:tcMar>
          </w:tcPr>
          <w:p>
            <w:pPr>
              <w:spacing w:after="40"/>
            </w:pPr>
            <w:r>
              <w:rPr>
                <w:b w:val="false"/>
                <w:bCs w:val="false"/>
              </w:rPr>
              <w:t xml:space="preserve">Physics, chemistry and biology are usually taught together as general science. This guide describes the matching strand of primary science under each subject.</w:t>
            </w:r>
          </w:p>
        </w:tc>
      </w:tr>
      <w:tr>
        <w:tc>
          <w:tcPr>
            <w:tcW w:type="dxa" w:w="2000"/>
            <w:shd w:fill="F3F6FB" w:color="auto" w:val="clear"/>
            <w:tcMar>
              <w:top w:type="dxa" w:w="80"/>
              <w:left w:type="dxa" w:w="120"/>
              <w:bottom w:type="dxa" w:w="80"/>
              <w:right w:type="dxa" w:w="120"/>
            </w:tcMar>
          </w:tcPr>
          <w:p>
            <w:pPr>
              <w:spacing w:after="40"/>
            </w:pPr>
            <w:r>
              <w:rPr>
                <w:b/>
                <w:bCs/>
              </w:rPr>
              <w:t xml:space="preserve">Junior middle school</w:t>
            </w:r>
          </w:p>
        </w:tc>
        <w:tc>
          <w:tcPr>
            <w:tcW w:type="dxa" w:w="1500"/>
            <w:tcMar>
              <w:top w:type="dxa" w:w="80"/>
              <w:left w:type="dxa" w:w="120"/>
              <w:bottom w:type="dxa" w:w="80"/>
              <w:right w:type="dxa" w:w="120"/>
            </w:tcMar>
          </w:tcPr>
          <w:p>
            <w:pPr>
              <w:spacing w:after="40"/>
            </w:pPr>
            <w:r>
              <w:rPr>
                <w:b w:val="false"/>
                <w:bCs w:val="false"/>
              </w:rPr>
              <w:t xml:space="preserve">Grades 7–9</w:t>
            </w:r>
          </w:p>
        </w:tc>
        <w:tc>
          <w:tcPr>
            <w:tcW w:type="dxa" w:w="1300"/>
            <w:tcMar>
              <w:top w:type="dxa" w:w="80"/>
              <w:left w:type="dxa" w:w="120"/>
              <w:bottom w:type="dxa" w:w="80"/>
              <w:right w:type="dxa" w:w="120"/>
            </w:tcMar>
          </w:tcPr>
          <w:p>
            <w:pPr>
              <w:spacing w:after="40"/>
            </w:pPr>
            <w:r>
              <w:rPr>
                <w:b w:val="false"/>
                <w:bCs w:val="false"/>
              </w:rPr>
              <w:t xml:space="preserve">12–15</w:t>
            </w:r>
          </w:p>
        </w:tc>
        <w:tc>
          <w:tcPr>
            <w:tcW w:type="dxa" w:w="4226"/>
            <w:tcMar>
              <w:top w:type="dxa" w:w="80"/>
              <w:left w:type="dxa" w:w="120"/>
              <w:bottom w:type="dxa" w:w="80"/>
              <w:right w:type="dxa" w:w="120"/>
            </w:tcMar>
          </w:tcPr>
          <w:p>
            <w:pPr>
              <w:spacing w:after="40"/>
            </w:pPr>
            <w:r>
              <w:rPr>
                <w:b w:val="false"/>
                <w:bCs w:val="false"/>
              </w:rPr>
              <w:t xml:space="preserve">Separate science subjects usually begin here; physics and chemistry often start in grades 8–9.</w:t>
            </w:r>
          </w:p>
        </w:tc>
      </w:tr>
      <w:tr>
        <w:tc>
          <w:tcPr>
            <w:tcW w:type="dxa" w:w="2000"/>
            <w:shd w:fill="F3F6FB" w:color="auto" w:val="clear"/>
            <w:tcMar>
              <w:top w:type="dxa" w:w="80"/>
              <w:left w:type="dxa" w:w="120"/>
              <w:bottom w:type="dxa" w:w="80"/>
              <w:right w:type="dxa" w:w="120"/>
            </w:tcMar>
          </w:tcPr>
          <w:p>
            <w:pPr>
              <w:spacing w:after="40"/>
            </w:pPr>
            <w:r>
              <w:rPr>
                <w:b/>
                <w:bCs/>
              </w:rPr>
              <w:t xml:space="preserve">Senior middle school</w:t>
            </w:r>
          </w:p>
        </w:tc>
        <w:tc>
          <w:tcPr>
            <w:tcW w:type="dxa" w:w="1500"/>
            <w:tcMar>
              <w:top w:type="dxa" w:w="80"/>
              <w:left w:type="dxa" w:w="120"/>
              <w:bottom w:type="dxa" w:w="80"/>
              <w:right w:type="dxa" w:w="120"/>
            </w:tcMar>
          </w:tcPr>
          <w:p>
            <w:pPr>
              <w:spacing w:after="40"/>
            </w:pPr>
            <w:r>
              <w:rPr>
                <w:b w:val="false"/>
                <w:bCs w:val="false"/>
              </w:rPr>
              <w:t xml:space="preserve">Grades 10–12</w:t>
            </w:r>
          </w:p>
        </w:tc>
        <w:tc>
          <w:tcPr>
            <w:tcW w:type="dxa" w:w="1300"/>
            <w:tcMar>
              <w:top w:type="dxa" w:w="80"/>
              <w:left w:type="dxa" w:w="120"/>
              <w:bottom w:type="dxa" w:w="80"/>
              <w:right w:type="dxa" w:w="120"/>
            </w:tcMar>
          </w:tcPr>
          <w:p>
            <w:pPr>
              <w:spacing w:after="40"/>
            </w:pPr>
            <w:r>
              <w:rPr>
                <w:b w:val="false"/>
                <w:bCs w:val="false"/>
              </w:rPr>
              <w:t xml:space="preserve">15–18</w:t>
            </w:r>
          </w:p>
        </w:tc>
        <w:tc>
          <w:tcPr>
            <w:tcW w:type="dxa" w:w="4226"/>
            <w:tcMar>
              <w:top w:type="dxa" w:w="80"/>
              <w:left w:type="dxa" w:w="120"/>
              <w:bottom w:type="dxa" w:w="80"/>
              <w:right w:type="dxa" w:w="120"/>
            </w:tcMar>
          </w:tcPr>
          <w:p>
            <w:pPr>
              <w:spacing w:after="40"/>
            </w:pPr>
            <w:r>
              <w:rPr>
                <w:b w:val="false"/>
                <w:bCs w:val="false"/>
              </w:rPr>
              <w:t xml:space="preserve">Subjects are studied in depth, often towards national or university-entrance examinations.</w:t>
            </w:r>
          </w:p>
        </w:tc>
      </w:tr>
    </w:tbl>
    <w:p>
      <w:pPr>
        <w:spacing w:after="120"/>
      </w:pPr>
    </w:p>
    <w:p>
      <w:r>
        <w:rPr>
          <w:b w:val="false"/>
          <w:bCs w:val="false"/>
        </w:rPr>
        <w:t xml:space="preserve">"Mother tongue" means the first-language subject (the language of schooling, such as Chinese, English or Hindi), covering reading, writing, speaking, listening and literature.</w:t>
      </w:r>
    </w:p>
    <w:p>
      <w:r>
        <w:rPr>
          <w:b w:val="false"/>
          <w:bCs w:val="false"/>
        </w:rPr>
        <w:t xml:space="preserve">"AI" here includes generative AI (chatbots and image generators), adaptive learning platforms, AI tutors, speech and handwriting recognition, image and species identification, pose and motion analysis, and AI-assisted data and GIS tools.</w:t>
      </w:r>
    </w:p>
    <w:p>
      <w:pPr>
        <w:pStyle w:val="Heading1"/>
        <w:pageBreakBefore/>
      </w:pPr>
      <w:r>
        <w:t xml:space="preserve">2. How AI use changes from primary to senior school</w:t>
      </w:r>
    </w:p>
    <w:p>
      <w:r>
        <w:rPr>
          <w:b w:val="false"/>
          <w:bCs w:val="false"/>
        </w:rPr>
        <w:t xml:space="preserve">The same principle applies at every stage: AI should support students' thinking, not replace it. What changes with age is who controls the tool and how independent students are.</w:t>
      </w:r>
    </w:p>
    <w:p>
      <w:r>
        <w:rPr>
          <w:b w:val="false"/>
          <w:bCs w:val="false"/>
        </w:rPr>
        <w:t xml:space="preserve">UNESCO's 2023 guidance on generative AI in education suggests 13 as a minimum age for using generative AI tools in the classroom, and many AI services set their own minimum ages and parental-consent rules. Schools should check each tool's terms and follow national and local policy.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400"/>
        <w:gridCol w:w="2400"/>
        <w:gridCol w:w="2426"/>
      </w:tblGrid>
      <w:tr>
        <w:trPr>
          <w:tblHeader/>
        </w:trPr>
        <w:tc>
          <w:tcPr>
            <w:tcW w:type="dxa" w:w="1800"/>
            <w:shd w:fill="2E5597" w:color="auto" w:val="clear"/>
            <w:tcMar>
              <w:top w:type="dxa" w:w="80"/>
              <w:left w:type="dxa" w:w="120"/>
              <w:bottom w:type="dxa" w:w="80"/>
              <w:right w:type="dxa" w:w="120"/>
            </w:tcMar>
          </w:tcPr>
          <w:p>
            <w:pPr>
              <w:spacing w:after="0"/>
            </w:pPr>
            <w:r>
              <w:rPr>
                <w:b/>
                <w:bCs/>
                <w:color w:val="FFFFFF"/>
              </w:rPr>
              <w:t xml:space="preserve">Aspect</w:t>
            </w:r>
          </w:p>
        </w:tc>
        <w:tc>
          <w:tcPr>
            <w:tcW w:type="dxa" w:w="2400"/>
            <w:shd w:fill="2E5597" w:color="auto" w:val="clear"/>
            <w:tcMar>
              <w:top w:type="dxa" w:w="80"/>
              <w:left w:type="dxa" w:w="120"/>
              <w:bottom w:type="dxa" w:w="80"/>
              <w:right w:type="dxa" w:w="120"/>
            </w:tcMar>
          </w:tcPr>
          <w:p>
            <w:pPr>
              <w:spacing w:after="0"/>
            </w:pPr>
            <w:r>
              <w:rPr>
                <w:b/>
                <w:bCs/>
                <w:color w:val="FFFFFF"/>
              </w:rPr>
              <w:t xml:space="preserve">Primary school</w:t>
            </w:r>
          </w:p>
        </w:tc>
        <w:tc>
          <w:tcPr>
            <w:tcW w:type="dxa" w:w="2400"/>
            <w:shd w:fill="2E5597" w:color="auto" w:val="clear"/>
            <w:tcMar>
              <w:top w:type="dxa" w:w="80"/>
              <w:left w:type="dxa" w:w="120"/>
              <w:bottom w:type="dxa" w:w="80"/>
              <w:right w:type="dxa" w:w="120"/>
            </w:tcMar>
          </w:tcPr>
          <w:p>
            <w:pPr>
              <w:spacing w:after="0"/>
            </w:pPr>
            <w:r>
              <w:rPr>
                <w:b/>
                <w:bCs/>
                <w:color w:val="FFFFFF"/>
              </w:rPr>
              <w:t xml:space="preserve">Junior middle school</w:t>
            </w:r>
          </w:p>
        </w:tc>
        <w:tc>
          <w:tcPr>
            <w:tcW w:type="dxa" w:w="2426"/>
            <w:shd w:fill="2E5597" w:color="auto" w:val="clear"/>
            <w:tcMar>
              <w:top w:type="dxa" w:w="80"/>
              <w:left w:type="dxa" w:w="120"/>
              <w:bottom w:type="dxa" w:w="80"/>
              <w:right w:type="dxa" w:w="120"/>
            </w:tcMar>
          </w:tcPr>
          <w:p>
            <w:pPr>
              <w:spacing w:after="0"/>
            </w:pPr>
            <w:r>
              <w:rPr>
                <w:b/>
                <w:bCs/>
                <w:color w:val="FFFFFF"/>
              </w:rPr>
              <w:t xml:space="preserve">Senior middle school</w:t>
            </w:r>
          </w:p>
        </w:tc>
      </w:tr>
      <w:tr>
        <w:tc>
          <w:tcPr>
            <w:tcW w:type="dxa" w:w="1800"/>
            <w:shd w:fill="F3F6FB" w:color="auto" w:val="clear"/>
            <w:tcMar>
              <w:top w:type="dxa" w:w="80"/>
              <w:left w:type="dxa" w:w="120"/>
              <w:bottom w:type="dxa" w:w="80"/>
              <w:right w:type="dxa" w:w="120"/>
            </w:tcMar>
          </w:tcPr>
          <w:p>
            <w:pPr>
              <w:spacing w:after="40"/>
            </w:pPr>
            <w:r>
              <w:rPr>
                <w:b/>
                <w:bCs/>
              </w:rPr>
              <w:t xml:space="preserve">Who operates the AI</w:t>
            </w:r>
          </w:p>
        </w:tc>
        <w:tc>
          <w:tcPr>
            <w:tcW w:type="dxa" w:w="2400"/>
            <w:tcMar>
              <w:top w:type="dxa" w:w="80"/>
              <w:left w:type="dxa" w:w="120"/>
              <w:bottom w:type="dxa" w:w="80"/>
              <w:right w:type="dxa" w:w="120"/>
            </w:tcMar>
          </w:tcPr>
          <w:p>
            <w:pPr>
              <w:spacing w:after="40"/>
            </w:pPr>
            <w:r>
              <w:rPr>
                <w:b w:val="false"/>
                <w:bCs w:val="false"/>
              </w:rPr>
              <w:t xml:space="preserve">Mostly the teacher, on the class screen; pupils use only closed, child-safe apps</w:t>
            </w:r>
          </w:p>
        </w:tc>
        <w:tc>
          <w:tcPr>
            <w:tcW w:type="dxa" w:w="2400"/>
            <w:tcMar>
              <w:top w:type="dxa" w:w="80"/>
              <w:left w:type="dxa" w:w="120"/>
              <w:bottom w:type="dxa" w:w="80"/>
              <w:right w:type="dxa" w:w="120"/>
            </w:tcMar>
          </w:tcPr>
          <w:p>
            <w:pPr>
              <w:spacing w:after="40"/>
            </w:pPr>
            <w:r>
              <w:rPr>
                <w:b w:val="false"/>
                <w:bCs w:val="false"/>
              </w:rPr>
              <w:t xml:space="preserve">Students, in structured tasks on school-managed accounts, within limits set by the teacher</w:t>
            </w:r>
          </w:p>
        </w:tc>
        <w:tc>
          <w:tcPr>
            <w:tcW w:type="dxa" w:w="2426"/>
            <w:tcMar>
              <w:top w:type="dxa" w:w="80"/>
              <w:left w:type="dxa" w:w="120"/>
              <w:bottom w:type="dxa" w:w="80"/>
              <w:right w:type="dxa" w:w="120"/>
            </w:tcMar>
          </w:tcPr>
          <w:p>
            <w:pPr>
              <w:spacing w:after="40"/>
            </w:pPr>
            <w:r>
              <w:rPr>
                <w:b w:val="false"/>
                <w:bCs w:val="false"/>
              </w:rPr>
              <w:t xml:space="preserve">Students, more independently, within clear rules for each task</w:t>
            </w:r>
          </w:p>
        </w:tc>
      </w:tr>
      <w:tr>
        <w:tc>
          <w:tcPr>
            <w:tcW w:type="dxa" w:w="1800"/>
            <w:shd w:fill="F3F6FB" w:color="auto" w:val="clear"/>
            <w:tcMar>
              <w:top w:type="dxa" w:w="80"/>
              <w:left w:type="dxa" w:w="120"/>
              <w:bottom w:type="dxa" w:w="80"/>
              <w:right w:type="dxa" w:w="120"/>
            </w:tcMar>
          </w:tcPr>
          <w:p>
            <w:pPr>
              <w:spacing w:after="40"/>
            </w:pPr>
            <w:r>
              <w:rPr>
                <w:b/>
                <w:bCs/>
              </w:rPr>
              <w:t xml:space="preserve">Main roles of AI</w:t>
            </w:r>
          </w:p>
        </w:tc>
        <w:tc>
          <w:tcPr>
            <w:tcW w:type="dxa" w:w="2400"/>
            <w:tcMar>
              <w:top w:type="dxa" w:w="80"/>
              <w:left w:type="dxa" w:w="120"/>
              <w:bottom w:type="dxa" w:w="80"/>
              <w:right w:type="dxa" w:w="120"/>
            </w:tcMar>
          </w:tcPr>
          <w:p>
            <w:pPr>
              <w:spacing w:after="40"/>
            </w:pPr>
            <w:r>
              <w:rPr>
                <w:b w:val="false"/>
                <w:bCs w:val="false"/>
              </w:rPr>
              <w:t xml:space="preserve">Adaptive practice, read-aloud and speech feedback, picture and species ID, class demonstrations</w:t>
            </w:r>
          </w:p>
        </w:tc>
        <w:tc>
          <w:tcPr>
            <w:tcW w:type="dxa" w:w="2400"/>
            <w:tcMar>
              <w:top w:type="dxa" w:w="80"/>
              <w:left w:type="dxa" w:w="120"/>
              <w:bottom w:type="dxa" w:w="80"/>
              <w:right w:type="dxa" w:w="120"/>
            </w:tcMar>
          </w:tcPr>
          <w:p>
            <w:pPr>
              <w:spacing w:after="40"/>
            </w:pPr>
            <w:r>
              <w:rPr>
                <w:b w:val="false"/>
                <w:bCs w:val="false"/>
              </w:rPr>
              <w:t xml:space="preserve">Tutor that gives hints, simulations and virtual labs, feedback on drafts, data tools</w:t>
            </w:r>
          </w:p>
        </w:tc>
        <w:tc>
          <w:tcPr>
            <w:tcW w:type="dxa" w:w="2426"/>
            <w:tcMar>
              <w:top w:type="dxa" w:w="80"/>
              <w:left w:type="dxa" w:w="120"/>
              <w:bottom w:type="dxa" w:w="80"/>
              <w:right w:type="dxa" w:w="120"/>
            </w:tcMar>
          </w:tcPr>
          <w:p>
            <w:pPr>
              <w:spacing w:after="40"/>
            </w:pPr>
            <w:r>
              <w:rPr>
                <w:b w:val="false"/>
                <w:bCs w:val="false"/>
              </w:rPr>
              <w:t xml:space="preserve">Study partner, modelling and coding assistant, research helper, critic and debate partner</w:t>
            </w:r>
          </w:p>
        </w:tc>
      </w:tr>
      <w:tr>
        <w:tc>
          <w:tcPr>
            <w:tcW w:type="dxa" w:w="1800"/>
            <w:shd w:fill="F3F6FB" w:color="auto" w:val="clear"/>
            <w:tcMar>
              <w:top w:type="dxa" w:w="80"/>
              <w:left w:type="dxa" w:w="120"/>
              <w:bottom w:type="dxa" w:w="80"/>
              <w:right w:type="dxa" w:w="120"/>
            </w:tcMar>
          </w:tcPr>
          <w:p>
            <w:pPr>
              <w:spacing w:after="40"/>
            </w:pPr>
            <w:r>
              <w:rPr>
                <w:b/>
                <w:bCs/>
              </w:rPr>
              <w:t xml:space="preserve">What students learn about AI</w:t>
            </w:r>
          </w:p>
        </w:tc>
        <w:tc>
          <w:tcPr>
            <w:tcW w:type="dxa" w:w="2400"/>
            <w:tcMar>
              <w:top w:type="dxa" w:w="80"/>
              <w:left w:type="dxa" w:w="120"/>
              <w:bottom w:type="dxa" w:w="80"/>
              <w:right w:type="dxa" w:w="120"/>
            </w:tcMar>
          </w:tcPr>
          <w:p>
            <w:pPr>
              <w:spacing w:after="40"/>
            </w:pPr>
            <w:r>
              <w:rPr>
                <w:b w:val="false"/>
                <w:bCs w:val="false"/>
              </w:rPr>
              <w:t xml:space="preserve">AI is a tool made by people; it can be wrong; we check it</w:t>
            </w:r>
          </w:p>
        </w:tc>
        <w:tc>
          <w:tcPr>
            <w:tcW w:type="dxa" w:w="2400"/>
            <w:tcMar>
              <w:top w:type="dxa" w:w="80"/>
              <w:left w:type="dxa" w:w="120"/>
              <w:bottom w:type="dxa" w:w="80"/>
              <w:right w:type="dxa" w:w="120"/>
            </w:tcMar>
          </w:tcPr>
          <w:p>
            <w:pPr>
              <w:spacing w:after="40"/>
            </w:pPr>
            <w:r>
              <w:rPr>
                <w:b w:val="false"/>
                <w:bCs w:val="false"/>
              </w:rPr>
              <w:t xml:space="preserve">How AI learns from data; bias; how to ask good questions and check answers</w:t>
            </w:r>
          </w:p>
        </w:tc>
        <w:tc>
          <w:tcPr>
            <w:tcW w:type="dxa" w:w="2426"/>
            <w:tcMar>
              <w:top w:type="dxa" w:w="80"/>
              <w:left w:type="dxa" w:w="120"/>
              <w:bottom w:type="dxa" w:w="80"/>
              <w:right w:type="dxa" w:w="120"/>
            </w:tcMar>
          </w:tcPr>
          <w:p>
            <w:pPr>
              <w:spacing w:after="40"/>
            </w:pPr>
            <w:r>
              <w:rPr>
                <w:b w:val="false"/>
                <w:bCs w:val="false"/>
              </w:rPr>
              <w:t xml:space="preserve">How AI systems work and fail; ethics, privacy and social impact; citing and declaring AI use</w:t>
            </w:r>
          </w:p>
        </w:tc>
      </w:tr>
      <w:tr>
        <w:tc>
          <w:tcPr>
            <w:tcW w:type="dxa" w:w="1800"/>
            <w:shd w:fill="F3F6FB" w:color="auto" w:val="clear"/>
            <w:tcMar>
              <w:top w:type="dxa" w:w="80"/>
              <w:left w:type="dxa" w:w="120"/>
              <w:bottom w:type="dxa" w:w="80"/>
              <w:right w:type="dxa" w:w="120"/>
            </w:tcMar>
          </w:tcPr>
          <w:p>
            <w:pPr>
              <w:spacing w:after="40"/>
            </w:pPr>
            <w:r>
              <w:rPr>
                <w:b/>
                <w:bCs/>
              </w:rPr>
              <w:t xml:space="preserve">Typical student task</w:t>
            </w:r>
          </w:p>
        </w:tc>
        <w:tc>
          <w:tcPr>
            <w:tcW w:type="dxa" w:w="2400"/>
            <w:tcMar>
              <w:top w:type="dxa" w:w="80"/>
              <w:left w:type="dxa" w:w="120"/>
              <w:bottom w:type="dxa" w:w="80"/>
              <w:right w:type="dxa" w:w="120"/>
            </w:tcMar>
          </w:tcPr>
          <w:p>
            <w:pPr>
              <w:spacing w:after="40"/>
            </w:pPr>
            <w:r>
              <w:rPr>
                <w:b w:val="false"/>
                <w:bCs w:val="false"/>
              </w:rPr>
              <w:t xml:space="preserve">Catch the robot's mistake; read aloud to an app; photograph a plant and check its ID</w:t>
            </w:r>
          </w:p>
        </w:tc>
        <w:tc>
          <w:tcPr>
            <w:tcW w:type="dxa" w:w="2400"/>
            <w:tcMar>
              <w:top w:type="dxa" w:w="80"/>
              <w:left w:type="dxa" w:w="120"/>
              <w:bottom w:type="dxa" w:w="80"/>
              <w:right w:type="dxa" w:w="120"/>
            </w:tcMar>
          </w:tcPr>
          <w:p>
            <w:pPr>
              <w:spacing w:after="40"/>
            </w:pPr>
            <w:r>
              <w:rPr>
                <w:b w:val="false"/>
                <w:bCs w:val="false"/>
              </w:rPr>
              <w:t xml:space="preserve">Try first, then ask for a hint; compare AI's answer with their own; train a simple classifier</w:t>
            </w:r>
          </w:p>
        </w:tc>
        <w:tc>
          <w:tcPr>
            <w:tcW w:type="dxa" w:w="2426"/>
            <w:tcMar>
              <w:top w:type="dxa" w:w="80"/>
              <w:left w:type="dxa" w:w="120"/>
              <w:bottom w:type="dxa" w:w="80"/>
              <w:right w:type="dxa" w:w="120"/>
            </w:tcMar>
          </w:tcPr>
          <w:p>
            <w:pPr>
              <w:spacing w:after="40"/>
            </w:pPr>
            <w:r>
              <w:rPr>
                <w:b w:val="false"/>
                <w:bCs w:val="false"/>
              </w:rPr>
              <w:t xml:space="preserve">Build a model or simulation; critique an AI essay or proof; log AI use in a project</w:t>
            </w:r>
          </w:p>
        </w:tc>
      </w:tr>
      <w:tr>
        <w:tc>
          <w:tcPr>
            <w:tcW w:type="dxa" w:w="1800"/>
            <w:shd w:fill="F3F6FB" w:color="auto" w:val="clear"/>
            <w:tcMar>
              <w:top w:type="dxa" w:w="80"/>
              <w:left w:type="dxa" w:w="120"/>
              <w:bottom w:type="dxa" w:w="80"/>
              <w:right w:type="dxa" w:w="120"/>
            </w:tcMar>
          </w:tcPr>
          <w:p>
            <w:pPr>
              <w:spacing w:after="40"/>
            </w:pPr>
            <w:r>
              <w:rPr>
                <w:b/>
                <w:bCs/>
              </w:rPr>
              <w:t xml:space="preserve">Key safeguards</w:t>
            </w:r>
          </w:p>
        </w:tc>
        <w:tc>
          <w:tcPr>
            <w:tcW w:type="dxa" w:w="2400"/>
            <w:tcMar>
              <w:top w:type="dxa" w:w="80"/>
              <w:left w:type="dxa" w:w="120"/>
              <w:bottom w:type="dxa" w:w="80"/>
              <w:right w:type="dxa" w:w="120"/>
            </w:tcMar>
          </w:tcPr>
          <w:p>
            <w:pPr>
              <w:spacing w:after="40"/>
            </w:pPr>
            <w:r>
              <w:rPr>
                <w:b w:val="false"/>
                <w:bCs w:val="false"/>
              </w:rPr>
              <w:t xml:space="preserve">No personal accounts on general chatbots; no personal data; teacher checks all content first</w:t>
            </w:r>
          </w:p>
        </w:tc>
        <w:tc>
          <w:tcPr>
            <w:tcW w:type="dxa" w:w="2400"/>
            <w:tcMar>
              <w:top w:type="dxa" w:w="80"/>
              <w:left w:type="dxa" w:w="120"/>
              <w:bottom w:type="dxa" w:w="80"/>
              <w:right w:type="dxa" w:w="120"/>
            </w:tcMar>
          </w:tcPr>
          <w:p>
            <w:pPr>
              <w:spacing w:after="40"/>
            </w:pPr>
            <w:r>
              <w:rPr>
                <w:b w:val="false"/>
                <w:bCs w:val="false"/>
              </w:rPr>
              <w:t xml:space="preserve">Approved tools only; hint-only settings; students declare AI use; supervision</w:t>
            </w:r>
          </w:p>
        </w:tc>
        <w:tc>
          <w:tcPr>
            <w:tcW w:type="dxa" w:w="2426"/>
            <w:tcMar>
              <w:top w:type="dxa" w:w="80"/>
              <w:left w:type="dxa" w:w="120"/>
              <w:bottom w:type="dxa" w:w="80"/>
              <w:right w:type="dxa" w:w="120"/>
            </w:tcMar>
          </w:tcPr>
          <w:p>
            <w:pPr>
              <w:spacing w:after="40"/>
            </w:pPr>
            <w:r>
              <w:rPr>
                <w:b w:val="false"/>
                <w:bCs w:val="false"/>
              </w:rPr>
              <w:t xml:space="preserve">Assessment rules for each task; checking facts and sources; academic-integrity agreement</w:t>
            </w:r>
          </w:p>
        </w:tc>
      </w:tr>
    </w:tbl>
    <w:p>
      <w:pPr>
        <w:spacing w:after="120"/>
      </w:pPr>
    </w:p>
    <w:p>
      <w:pPr>
        <w:keepNext/>
        <w:spacing w:after="80" w:before="120"/>
      </w:pPr>
      <w:r>
        <w:rPr>
          <w:b/>
          <w:bCs/>
          <w:color w:val="1F3864"/>
          <w:sz w:val="23"/>
          <w:szCs w:val="23"/>
        </w:rPr>
        <w:t xml:space="preserve">Roles AI can play for students</w:t>
      </w:r>
    </w:p>
    <w:p>
      <w:pPr>
        <w:pStyle w:val="ListParagraph"/>
        <w:numPr>
          <w:ilvl w:val="0"/>
          <w:numId w:val="2"/>
        </w:numPr>
        <w:spacing w:after="80"/>
      </w:pPr>
      <w:r>
        <w:rPr>
          <w:b/>
          <w:bCs/>
        </w:rPr>
        <w:t xml:space="preserve">Tutor:</w:t>
      </w:r>
      <w:r>
        <w:rPr>
          <w:b w:val="false"/>
          <w:bCs w:val="false"/>
        </w:rPr>
        <w:t xml:space="preserve"> explains, gives hints and asks guiding questions.</w:t>
      </w:r>
    </w:p>
    <w:p>
      <w:pPr>
        <w:pStyle w:val="ListParagraph"/>
        <w:numPr>
          <w:ilvl w:val="0"/>
          <w:numId w:val="2"/>
        </w:numPr>
        <w:spacing w:after="80"/>
      </w:pPr>
      <w:r>
        <w:rPr>
          <w:b/>
          <w:bCs/>
        </w:rPr>
        <w:t xml:space="preserve">Practice partner:</w:t>
      </w:r>
      <w:r>
        <w:rPr>
          <w:b w:val="false"/>
          <w:bCs w:val="false"/>
        </w:rPr>
        <w:t xml:space="preserve"> sets questions that adapt to the student and repeats what they got wrong.</w:t>
      </w:r>
    </w:p>
    <w:p>
      <w:pPr>
        <w:pStyle w:val="ListParagraph"/>
        <w:numPr>
          <w:ilvl w:val="0"/>
          <w:numId w:val="2"/>
        </w:numPr>
        <w:spacing w:after="80"/>
      </w:pPr>
      <w:r>
        <w:rPr>
          <w:b/>
          <w:bCs/>
        </w:rPr>
        <w:t xml:space="preserve">Simulator or virtual lab:</w:t>
      </w:r>
      <w:r>
        <w:rPr>
          <w:b w:val="false"/>
          <w:bCs w:val="false"/>
        </w:rPr>
        <w:t xml:space="preserve"> lets students test ideas that are too dangerous, slow, small, large or expensive to test for real.</w:t>
      </w:r>
    </w:p>
    <w:p>
      <w:pPr>
        <w:pStyle w:val="ListParagraph"/>
        <w:numPr>
          <w:ilvl w:val="0"/>
          <w:numId w:val="2"/>
        </w:numPr>
        <w:spacing w:after="80"/>
      </w:pPr>
      <w:r>
        <w:rPr>
          <w:b/>
          <w:bCs/>
        </w:rPr>
        <w:t xml:space="preserve">Feedback coach:</w:t>
      </w:r>
      <w:r>
        <w:rPr>
          <w:b w:val="false"/>
          <w:bCs w:val="false"/>
        </w:rPr>
        <w:t xml:space="preserve"> comments on drafts, solutions, lab reports and technique.</w:t>
      </w:r>
    </w:p>
    <w:p>
      <w:pPr>
        <w:pStyle w:val="ListParagraph"/>
        <w:numPr>
          <w:ilvl w:val="0"/>
          <w:numId w:val="2"/>
        </w:numPr>
        <w:spacing w:after="80"/>
      </w:pPr>
      <w:r>
        <w:rPr>
          <w:b/>
          <w:bCs/>
        </w:rPr>
        <w:t xml:space="preserve">Data and modelling assistant:</w:t>
      </w:r>
      <w:r>
        <w:rPr>
          <w:b w:val="false"/>
          <w:bCs w:val="false"/>
        </w:rPr>
        <w:t xml:space="preserve"> helps collect, chart and analyse data, and write simple code.</w:t>
      </w:r>
    </w:p>
    <w:p>
      <w:pPr>
        <w:pStyle w:val="ListParagraph"/>
        <w:numPr>
          <w:ilvl w:val="0"/>
          <w:numId w:val="2"/>
        </w:numPr>
        <w:spacing w:after="80"/>
      </w:pPr>
      <w:r>
        <w:rPr>
          <w:b/>
          <w:bCs/>
        </w:rPr>
        <w:t xml:space="preserve">Sparring partner:</w:t>
      </w:r>
      <w:r>
        <w:rPr>
          <w:b w:val="false"/>
          <w:bCs w:val="false"/>
        </w:rPr>
        <w:t xml:space="preserve"> argues the other side, critiques work and is itself critiqued.</w:t>
      </w:r>
    </w:p>
    <w:p>
      <w:pPr>
        <w:pStyle w:val="ListParagraph"/>
        <w:numPr>
          <w:ilvl w:val="0"/>
          <w:numId w:val="2"/>
        </w:numPr>
        <w:spacing w:after="80"/>
      </w:pPr>
      <w:r>
        <w:rPr>
          <w:b/>
          <w:bCs/>
        </w:rPr>
        <w:t xml:space="preserve">Object of study:</w:t>
      </w:r>
      <w:r>
        <w:rPr>
          <w:b w:val="false"/>
          <w:bCs w:val="false"/>
        </w:rPr>
        <w:t xml:space="preserve"> students learn how AI works, where it fails and how it affects society.</w:t>
      </w:r>
    </w:p>
    <w:p>
      <w:pPr>
        <w:pStyle w:val="Heading1"/>
        <w:pageBreakBefore/>
      </w:pPr>
      <w:r>
        <w:t xml:space="preserve">3. What teachers do with AI in every subject</w:t>
      </w:r>
    </w:p>
    <w:p>
      <w:r>
        <w:rPr>
          <w:b w:val="false"/>
          <w:bCs w:val="false"/>
        </w:rPr>
        <w:t xml:space="preserve">Across all seven subjects, teachers use AI for the same core tasks. A practical rule is: </w:t>
      </w:r>
      <w:r>
        <w:rPr>
          <w:b/>
          <w:bCs/>
        </w:rPr>
        <w:t xml:space="preserve">AI drafts, the teacher decides.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700"/>
        <w:gridCol w:w="3326"/>
      </w:tblGrid>
      <w:tr>
        <w:trPr>
          <w:tblHeader/>
        </w:trPr>
        <w:tc>
          <w:tcPr>
            <w:tcW w:type="dxa" w:w="2000"/>
            <w:shd w:fill="2E5597" w:color="auto" w:val="clear"/>
            <w:tcMar>
              <w:top w:type="dxa" w:w="80"/>
              <w:left w:type="dxa" w:w="120"/>
              <w:bottom w:type="dxa" w:w="80"/>
              <w:right w:type="dxa" w:w="120"/>
            </w:tcMar>
          </w:tcPr>
          <w:p>
            <w:pPr>
              <w:spacing w:after="0"/>
            </w:pPr>
            <w:r>
              <w:rPr>
                <w:b/>
                <w:bCs/>
                <w:color w:val="FFFFFF"/>
              </w:rPr>
              <w:t xml:space="preserve">Task</w:t>
            </w:r>
          </w:p>
        </w:tc>
        <w:tc>
          <w:tcPr>
            <w:tcW w:type="dxa" w:w="3700"/>
            <w:shd w:fill="2E5597" w:color="auto" w:val="clear"/>
            <w:tcMar>
              <w:top w:type="dxa" w:w="80"/>
              <w:left w:type="dxa" w:w="120"/>
              <w:bottom w:type="dxa" w:w="80"/>
              <w:right w:type="dxa" w:w="120"/>
            </w:tcMar>
          </w:tcPr>
          <w:p>
            <w:pPr>
              <w:spacing w:after="0"/>
            </w:pPr>
            <w:r>
              <w:rPr>
                <w:b/>
                <w:bCs/>
                <w:color w:val="FFFFFF"/>
              </w:rPr>
              <w:t xml:space="preserve">How AI helps</w:t>
            </w:r>
          </w:p>
        </w:tc>
        <w:tc>
          <w:tcPr>
            <w:tcW w:type="dxa" w:w="3326"/>
            <w:shd w:fill="2E5597" w:color="auto" w:val="clear"/>
            <w:tcMar>
              <w:top w:type="dxa" w:w="80"/>
              <w:left w:type="dxa" w:w="120"/>
              <w:bottom w:type="dxa" w:w="80"/>
              <w:right w:type="dxa" w:w="120"/>
            </w:tcMar>
          </w:tcPr>
          <w:p>
            <w:pPr>
              <w:spacing w:after="0"/>
            </w:pPr>
            <w:r>
              <w:rPr>
                <w:b/>
                <w:bCs/>
                <w:color w:val="FFFFFF"/>
              </w:rPr>
              <w:t xml:space="preserve">What stays with the teacher</w:t>
            </w:r>
          </w:p>
        </w:tc>
      </w:tr>
      <w:tr>
        <w:tc>
          <w:tcPr>
            <w:tcW w:type="dxa" w:w="2000"/>
            <w:shd w:fill="F3F6FB" w:color="auto" w:val="clear"/>
            <w:tcMar>
              <w:top w:type="dxa" w:w="80"/>
              <w:left w:type="dxa" w:w="120"/>
              <w:bottom w:type="dxa" w:w="80"/>
              <w:right w:type="dxa" w:w="120"/>
            </w:tcMar>
          </w:tcPr>
          <w:p>
            <w:pPr>
              <w:spacing w:after="40"/>
            </w:pPr>
            <w:r>
              <w:rPr>
                <w:b/>
                <w:bCs/>
              </w:rPr>
              <w:t xml:space="preserve">Lesson planning</w:t>
            </w:r>
          </w:p>
        </w:tc>
        <w:tc>
          <w:tcPr>
            <w:tcW w:type="dxa" w:w="3700"/>
            <w:tcMar>
              <w:top w:type="dxa" w:w="80"/>
              <w:left w:type="dxa" w:w="120"/>
              <w:bottom w:type="dxa" w:w="80"/>
              <w:right w:type="dxa" w:w="120"/>
            </w:tcMar>
          </w:tcPr>
          <w:p>
            <w:pPr>
              <w:spacing w:after="40"/>
            </w:pPr>
            <w:r>
              <w:rPr>
                <w:b w:val="false"/>
                <w:bCs w:val="false"/>
              </w:rPr>
              <w:t xml:space="preserve">Drafts lesson outlines, activities, timings, questions and extension tasks</w:t>
            </w:r>
          </w:p>
        </w:tc>
        <w:tc>
          <w:tcPr>
            <w:tcW w:type="dxa" w:w="3326"/>
            <w:tcMar>
              <w:top w:type="dxa" w:w="80"/>
              <w:left w:type="dxa" w:w="120"/>
              <w:bottom w:type="dxa" w:w="80"/>
              <w:right w:type="dxa" w:w="120"/>
            </w:tcMar>
          </w:tcPr>
          <w:p>
            <w:pPr>
              <w:spacing w:after="40"/>
            </w:pPr>
            <w:r>
              <w:rPr>
                <w:b w:val="false"/>
                <w:bCs w:val="false"/>
              </w:rPr>
              <w:t xml:space="preserve">Matching the curriculum and adapting to the real class</w:t>
            </w:r>
          </w:p>
        </w:tc>
      </w:tr>
      <w:tr>
        <w:tc>
          <w:tcPr>
            <w:tcW w:type="dxa" w:w="2000"/>
            <w:shd w:fill="F3F6FB" w:color="auto" w:val="clear"/>
            <w:tcMar>
              <w:top w:type="dxa" w:w="80"/>
              <w:left w:type="dxa" w:w="120"/>
              <w:bottom w:type="dxa" w:w="80"/>
              <w:right w:type="dxa" w:w="120"/>
            </w:tcMar>
          </w:tcPr>
          <w:p>
            <w:pPr>
              <w:spacing w:after="40"/>
            </w:pPr>
            <w:r>
              <w:rPr>
                <w:b/>
                <w:bCs/>
              </w:rPr>
              <w:t xml:space="preserve">Resource creation</w:t>
            </w:r>
          </w:p>
        </w:tc>
        <w:tc>
          <w:tcPr>
            <w:tcW w:type="dxa" w:w="3700"/>
            <w:tcMar>
              <w:top w:type="dxa" w:w="80"/>
              <w:left w:type="dxa" w:w="120"/>
              <w:bottom w:type="dxa" w:w="80"/>
              <w:right w:type="dxa" w:w="120"/>
            </w:tcMar>
          </w:tcPr>
          <w:p>
            <w:pPr>
              <w:spacing w:after="40"/>
            </w:pPr>
            <w:r>
              <w:rPr>
                <w:b w:val="false"/>
                <w:bCs w:val="false"/>
              </w:rPr>
              <w:t xml:space="preserve">Worksheets, levelled texts, quizzes, images, slides, model answers</w:t>
            </w:r>
          </w:p>
        </w:tc>
        <w:tc>
          <w:tcPr>
            <w:tcW w:type="dxa" w:w="3326"/>
            <w:tcMar>
              <w:top w:type="dxa" w:w="80"/>
              <w:left w:type="dxa" w:w="120"/>
              <w:bottom w:type="dxa" w:w="80"/>
              <w:right w:type="dxa" w:w="120"/>
            </w:tcMar>
          </w:tcPr>
          <w:p>
            <w:pPr>
              <w:spacing w:after="40"/>
            </w:pPr>
            <w:r>
              <w:rPr>
                <w:b w:val="false"/>
                <w:bCs w:val="false"/>
              </w:rPr>
              <w:t xml:space="preserve">Checking accuracy, bias and age-appropriateness</w:t>
            </w:r>
          </w:p>
        </w:tc>
      </w:tr>
      <w:tr>
        <w:tc>
          <w:tcPr>
            <w:tcW w:type="dxa" w:w="2000"/>
            <w:shd w:fill="F3F6FB" w:color="auto" w:val="clear"/>
            <w:tcMar>
              <w:top w:type="dxa" w:w="80"/>
              <w:left w:type="dxa" w:w="120"/>
              <w:bottom w:type="dxa" w:w="80"/>
              <w:right w:type="dxa" w:w="120"/>
            </w:tcMar>
          </w:tcPr>
          <w:p>
            <w:pPr>
              <w:spacing w:after="40"/>
            </w:pPr>
            <w:r>
              <w:rPr>
                <w:b/>
                <w:bCs/>
              </w:rPr>
              <w:t xml:space="preserve">Differentiation and inclusion</w:t>
            </w:r>
          </w:p>
        </w:tc>
        <w:tc>
          <w:tcPr>
            <w:tcW w:type="dxa" w:w="3700"/>
            <w:tcMar>
              <w:top w:type="dxa" w:w="80"/>
              <w:left w:type="dxa" w:w="120"/>
              <w:bottom w:type="dxa" w:w="80"/>
              <w:right w:type="dxa" w:w="120"/>
            </w:tcMar>
          </w:tcPr>
          <w:p>
            <w:pPr>
              <w:spacing w:after="40"/>
            </w:pPr>
            <w:r>
              <w:rPr>
                <w:b w:val="false"/>
                <w:bCs w:val="false"/>
              </w:rPr>
              <w:t xml:space="preserve">Simplified or extended versions, translations, read-aloud, scaffolds for students with special educational needs</w:t>
            </w:r>
          </w:p>
        </w:tc>
        <w:tc>
          <w:tcPr>
            <w:tcW w:type="dxa" w:w="3326"/>
            <w:tcMar>
              <w:top w:type="dxa" w:w="80"/>
              <w:left w:type="dxa" w:w="120"/>
              <w:bottom w:type="dxa" w:w="80"/>
              <w:right w:type="dxa" w:w="120"/>
            </w:tcMar>
          </w:tcPr>
          <w:p>
            <w:pPr>
              <w:spacing w:after="40"/>
            </w:pPr>
            <w:r>
              <w:rPr>
                <w:b w:val="false"/>
                <w:bCs w:val="false"/>
              </w:rPr>
              <w:t xml:space="preserve">Knowing each student's needs and what support they need</w:t>
            </w:r>
          </w:p>
        </w:tc>
      </w:tr>
      <w:tr>
        <w:tc>
          <w:tcPr>
            <w:tcW w:type="dxa" w:w="2000"/>
            <w:shd w:fill="F3F6FB" w:color="auto" w:val="clear"/>
            <w:tcMar>
              <w:top w:type="dxa" w:w="80"/>
              <w:left w:type="dxa" w:w="120"/>
              <w:bottom w:type="dxa" w:w="80"/>
              <w:right w:type="dxa" w:w="120"/>
            </w:tcMar>
          </w:tcPr>
          <w:p>
            <w:pPr>
              <w:spacing w:after="40"/>
            </w:pPr>
            <w:r>
              <w:rPr>
                <w:b/>
                <w:bCs/>
              </w:rPr>
              <w:t xml:space="preserve">Feedback and marking</w:t>
            </w:r>
          </w:p>
        </w:tc>
        <w:tc>
          <w:tcPr>
            <w:tcW w:type="dxa" w:w="3700"/>
            <w:tcMar>
              <w:top w:type="dxa" w:w="80"/>
              <w:left w:type="dxa" w:w="120"/>
              <w:bottom w:type="dxa" w:w="80"/>
              <w:right w:type="dxa" w:w="120"/>
            </w:tcMar>
          </w:tcPr>
          <w:p>
            <w:pPr>
              <w:spacing w:after="40"/>
            </w:pPr>
            <w:r>
              <w:rPr>
                <w:b w:val="false"/>
                <w:bCs w:val="false"/>
              </w:rPr>
              <w:t xml:space="preserve">Draft comments against a rubric; spotting patterns across a class</w:t>
            </w:r>
          </w:p>
        </w:tc>
        <w:tc>
          <w:tcPr>
            <w:tcW w:type="dxa" w:w="3326"/>
            <w:tcMar>
              <w:top w:type="dxa" w:w="80"/>
              <w:left w:type="dxa" w:w="120"/>
              <w:bottom w:type="dxa" w:w="80"/>
              <w:right w:type="dxa" w:w="120"/>
            </w:tcMar>
          </w:tcPr>
          <w:p>
            <w:pPr>
              <w:spacing w:after="40"/>
            </w:pPr>
            <w:r>
              <w:rPr>
                <w:b w:val="false"/>
                <w:bCs w:val="false"/>
              </w:rPr>
              <w:t xml:space="preserve">Final judgment, marks and moderation</w:t>
            </w:r>
          </w:p>
        </w:tc>
      </w:tr>
      <w:tr>
        <w:tc>
          <w:tcPr>
            <w:tcW w:type="dxa" w:w="2000"/>
            <w:shd w:fill="F3F6FB" w:color="auto" w:val="clear"/>
            <w:tcMar>
              <w:top w:type="dxa" w:w="80"/>
              <w:left w:type="dxa" w:w="120"/>
              <w:bottom w:type="dxa" w:w="80"/>
              <w:right w:type="dxa" w:w="120"/>
            </w:tcMar>
          </w:tcPr>
          <w:p>
            <w:pPr>
              <w:spacing w:after="40"/>
            </w:pPr>
            <w:r>
              <w:rPr>
                <w:b/>
                <w:bCs/>
              </w:rPr>
              <w:t xml:space="preserve">Learning data</w:t>
            </w:r>
          </w:p>
        </w:tc>
        <w:tc>
          <w:tcPr>
            <w:tcW w:type="dxa" w:w="3700"/>
            <w:tcMar>
              <w:top w:type="dxa" w:w="80"/>
              <w:left w:type="dxa" w:w="120"/>
              <w:bottom w:type="dxa" w:w="80"/>
              <w:right w:type="dxa" w:w="120"/>
            </w:tcMar>
          </w:tcPr>
          <w:p>
            <w:pPr>
              <w:spacing w:after="40"/>
            </w:pPr>
            <w:r>
              <w:rPr>
                <w:b w:val="false"/>
                <w:bCs w:val="false"/>
              </w:rPr>
              <w:t xml:space="preserve">Dashboards from adaptive platforms showing progress and common errors</w:t>
            </w:r>
          </w:p>
        </w:tc>
        <w:tc>
          <w:tcPr>
            <w:tcW w:type="dxa" w:w="3326"/>
            <w:tcMar>
              <w:top w:type="dxa" w:w="80"/>
              <w:left w:type="dxa" w:w="120"/>
              <w:bottom w:type="dxa" w:w="80"/>
              <w:right w:type="dxa" w:w="120"/>
            </w:tcMar>
          </w:tcPr>
          <w:p>
            <w:pPr>
              <w:spacing w:after="40"/>
            </w:pPr>
            <w:r>
              <w:rPr>
                <w:b w:val="false"/>
                <w:bCs w:val="false"/>
              </w:rPr>
              <w:t xml:space="preserve">Interpreting the data, acting on it, and not labelling students</w:t>
            </w:r>
          </w:p>
        </w:tc>
      </w:tr>
      <w:tr>
        <w:tc>
          <w:tcPr>
            <w:tcW w:type="dxa" w:w="2000"/>
            <w:shd w:fill="F3F6FB" w:color="auto" w:val="clear"/>
            <w:tcMar>
              <w:top w:type="dxa" w:w="80"/>
              <w:left w:type="dxa" w:w="120"/>
              <w:bottom w:type="dxa" w:w="80"/>
              <w:right w:type="dxa" w:w="120"/>
            </w:tcMar>
          </w:tcPr>
          <w:p>
            <w:pPr>
              <w:spacing w:after="40"/>
            </w:pPr>
            <w:r>
              <w:rPr>
                <w:b/>
                <w:bCs/>
              </w:rPr>
              <w:t xml:space="preserve">Communication and admin</w:t>
            </w:r>
          </w:p>
        </w:tc>
        <w:tc>
          <w:tcPr>
            <w:tcW w:type="dxa" w:w="3700"/>
            <w:tcMar>
              <w:top w:type="dxa" w:w="80"/>
              <w:left w:type="dxa" w:w="120"/>
              <w:bottom w:type="dxa" w:w="80"/>
              <w:right w:type="dxa" w:w="120"/>
            </w:tcMar>
          </w:tcPr>
          <w:p>
            <w:pPr>
              <w:spacing w:after="40"/>
            </w:pPr>
            <w:r>
              <w:rPr>
                <w:b w:val="false"/>
                <w:bCs w:val="false"/>
              </w:rPr>
              <w:t xml:space="preserve">Parent letters, report-comment drafts, translation, timetables</w:t>
            </w:r>
          </w:p>
        </w:tc>
        <w:tc>
          <w:tcPr>
            <w:tcW w:type="dxa" w:w="3326"/>
            <w:tcMar>
              <w:top w:type="dxa" w:w="80"/>
              <w:left w:type="dxa" w:w="120"/>
              <w:bottom w:type="dxa" w:w="80"/>
              <w:right w:type="dxa" w:w="120"/>
            </w:tcMar>
          </w:tcPr>
          <w:p>
            <w:pPr>
              <w:spacing w:after="40"/>
            </w:pPr>
            <w:r>
              <w:rPr>
                <w:b w:val="false"/>
                <w:bCs w:val="false"/>
              </w:rPr>
              <w:t xml:space="preserve">Protecting personal data; personal tone</w:t>
            </w:r>
          </w:p>
        </w:tc>
      </w:tr>
      <w:tr>
        <w:tc>
          <w:tcPr>
            <w:tcW w:type="dxa" w:w="2000"/>
            <w:shd w:fill="F3F6FB" w:color="auto" w:val="clear"/>
            <w:tcMar>
              <w:top w:type="dxa" w:w="80"/>
              <w:left w:type="dxa" w:w="120"/>
              <w:bottom w:type="dxa" w:w="80"/>
              <w:right w:type="dxa" w:w="120"/>
            </w:tcMar>
          </w:tcPr>
          <w:p>
            <w:pPr>
              <w:spacing w:after="40"/>
            </w:pPr>
            <w:r>
              <w:rPr>
                <w:b/>
                <w:bCs/>
              </w:rPr>
              <w:t xml:space="preserve">Professional learning</w:t>
            </w:r>
          </w:p>
        </w:tc>
        <w:tc>
          <w:tcPr>
            <w:tcW w:type="dxa" w:w="3700"/>
            <w:tcMar>
              <w:top w:type="dxa" w:w="80"/>
              <w:left w:type="dxa" w:w="120"/>
              <w:bottom w:type="dxa" w:w="80"/>
              <w:right w:type="dxa" w:w="120"/>
            </w:tcMar>
          </w:tcPr>
          <w:p>
            <w:pPr>
              <w:spacing w:after="40"/>
            </w:pPr>
            <w:r>
              <w:rPr>
                <w:b w:val="false"/>
                <w:bCs w:val="false"/>
              </w:rPr>
              <w:t xml:space="preserve">Explaining new content, suggesting teaching strategies, summarising research</w:t>
            </w:r>
          </w:p>
        </w:tc>
        <w:tc>
          <w:tcPr>
            <w:tcW w:type="dxa" w:w="3326"/>
            <w:tcMar>
              <w:top w:type="dxa" w:w="80"/>
              <w:left w:type="dxa" w:w="120"/>
              <w:bottom w:type="dxa" w:w="80"/>
              <w:right w:type="dxa" w:w="120"/>
            </w:tcMar>
          </w:tcPr>
          <w:p>
            <w:pPr>
              <w:spacing w:after="40"/>
            </w:pPr>
            <w:r>
              <w:rPr>
                <w:b w:val="false"/>
                <w:bCs w:val="false"/>
              </w:rPr>
              <w:t xml:space="preserve">Judging which claims and methods are sound</w:t>
            </w:r>
          </w:p>
        </w:tc>
      </w:tr>
    </w:tbl>
    <w:p>
      <w:pPr>
        <w:spacing w:after="120"/>
      </w:pPr>
    </w:p>
    <w:p>
      <w:r>
        <w:rPr>
          <w:b w:val="false"/>
          <w:bCs w:val="false"/>
        </w:rPr>
        <w:t xml:space="preserve">Teachers should not enter students' names, grades or other personal information into tools that the school has not approved for that purpose.</w:t>
      </w:r>
    </w:p>
    <w:p>
      <w:pPr>
        <w:pStyle w:val="Heading1"/>
        <w:pageBreakBefore/>
      </w:pPr>
      <w:r>
        <w:t xml:space="preserve">4. Subject guide</w:t>
      </w:r>
    </w:p>
    <w:p>
      <w:r>
        <w:rPr>
          <w:b w:val="false"/>
          <w:bCs w:val="false"/>
        </w:rPr>
        <w:t xml:space="preserve">Each subject section starts with what AI adds to that subject. It then covers primary, junior middle and senior middle school in turn, showing what the teacher does and what students do side by side, with one sample activity for each stage. It ends with cautions specific to the subject.</w:t>
      </w:r>
    </w:p>
    <w:p>
      <w:r>
        <w:rPr>
          <w:b w:val="false"/>
          <w:bCs w:val="false"/>
        </w:rPr>
        <w:t xml:space="preserve">The activities are designed so that students do the thinking. In nearly all of them AI is used for a short, specific purpose, and students check, judge or improve what it produces.</w:t>
      </w:r>
    </w:p>
    <w:p>
      <w:pPr>
        <w:pStyle w:val="Heading2"/>
        <w:pageBreakBefore/>
      </w:pPr>
      <w:r>
        <w:t xml:space="preserve">4.1 Mathematics</w:t>
      </w:r>
    </w:p>
    <w:p>
      <w:pPr>
        <w:spacing w:after="120"/>
      </w:pPr>
      <w:r>
        <w:rPr>
          <w:b w:val="false"/>
          <w:bCs w:val="false"/>
        </w:rPr>
        <w:t xml:space="preserve">AI gives mathematics classes instant step-by-step feedback, practice that adapts to each learner, dynamic pictures of abstract ideas, and help with modelling real data. The main danger is the opposite of learning: photo-solvers and chatbots that hand over finished answers. Good practice keeps students doing the reasoning and uses AI for hints, checking and exploration.</w:t>
      </w:r>
    </w:p>
    <w:p>
      <w:pPr>
        <w:pStyle w:val="Heading3"/>
        <w:keepNext/>
      </w:pPr>
      <w:r>
        <w:t xml:space="preserve">Primary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Adaptive practice:</w:t>
            </w:r>
            <w:r>
              <w:rPr>
                <w:b w:val="false"/>
                <w:bCs w:val="false"/>
              </w:rPr>
              <w:t xml:space="preserve"> sets number-fact and arithmetic practice on a platform that adjusts difficulty for each pupil, and reads the dashboard to see who is stuck (for example, regrouping in subtraction or equivalent fractions).</w:t>
            </w:r>
          </w:p>
          <w:p>
            <w:pPr>
              <w:pStyle w:val="ListParagraph"/>
              <w:numPr>
                <w:ilvl w:val="0"/>
                <w:numId w:val="3"/>
              </w:numPr>
              <w:spacing w:after="60"/>
            </w:pPr>
            <w:r>
              <w:rPr>
                <w:b/>
                <w:bCs/>
              </w:rPr>
              <w:t xml:space="preserve">Problems in context:</w:t>
            </w:r>
            <w:r>
              <w:rPr>
                <w:b w:val="false"/>
                <w:bCs w:val="false"/>
              </w:rPr>
              <w:t xml:space="preserve"> generates word problems about pupils' interests and local life (a school fair, bus times) at several reading levels, and checks every number before use.</w:t>
            </w:r>
          </w:p>
          <w:p>
            <w:pPr>
              <w:pStyle w:val="ListParagraph"/>
              <w:numPr>
                <w:ilvl w:val="0"/>
                <w:numId w:val="3"/>
              </w:numPr>
              <w:spacing w:after="60"/>
            </w:pPr>
            <w:r>
              <w:rPr>
                <w:b/>
                <w:bCs/>
              </w:rPr>
              <w:t xml:space="preserve">Multiple representations:</w:t>
            </w:r>
            <w:r>
              <w:rPr>
                <w:b w:val="false"/>
                <w:bCs w:val="false"/>
              </w:rPr>
              <w:t xml:space="preserve"> asks AI for number-line, bar-model and fraction-strip versions of the same problem to plan concrete–pictorial–abstract lessons.</w:t>
            </w:r>
          </w:p>
          <w:p>
            <w:pPr>
              <w:pStyle w:val="ListParagraph"/>
              <w:numPr>
                <w:ilvl w:val="0"/>
                <w:numId w:val="3"/>
              </w:numPr>
              <w:spacing w:after="60"/>
            </w:pPr>
            <w:r>
              <w:rPr>
                <w:b/>
                <w:bCs/>
              </w:rPr>
              <w:t xml:space="preserve">Planning for misconceptions:</w:t>
            </w:r>
            <w:r>
              <w:rPr>
                <w:b w:val="false"/>
                <w:bCs w:val="false"/>
              </w:rPr>
              <w:t xml:space="preserve"> asks AI to list typical errors for a topic and suggest short questions that reveal them.</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Practise with hints:</w:t>
            </w:r>
            <w:r>
              <w:rPr>
                <w:b w:val="false"/>
                <w:bCs w:val="false"/>
              </w:rPr>
              <w:t xml:space="preserve"> use child-safe adaptive maths games that give a hint after a wrong answer and bring back items they found hard.</w:t>
            </w:r>
          </w:p>
          <w:p>
            <w:pPr>
              <w:pStyle w:val="ListParagraph"/>
              <w:numPr>
                <w:ilvl w:val="0"/>
                <w:numId w:val="3"/>
              </w:numPr>
              <w:spacing w:after="60"/>
            </w:pPr>
            <w:r>
              <w:rPr>
                <w:b/>
                <w:bCs/>
              </w:rPr>
              <w:t xml:space="preserve">Listen, then solve:</w:t>
            </w:r>
            <w:r>
              <w:rPr>
                <w:b w:val="false"/>
                <w:bCs w:val="false"/>
              </w:rPr>
              <w:t xml:space="preserve"> use read-aloud features so that weak reading does not block the maths.</w:t>
            </w:r>
          </w:p>
          <w:p>
            <w:pPr>
              <w:pStyle w:val="ListParagraph"/>
              <w:numPr>
                <w:ilvl w:val="0"/>
                <w:numId w:val="3"/>
              </w:numPr>
              <w:spacing w:after="60"/>
            </w:pPr>
            <w:r>
              <w:rPr>
                <w:b/>
                <w:bCs/>
              </w:rPr>
              <w:t xml:space="preserve">Check the machine:</w:t>
            </w:r>
            <w:r>
              <w:rPr>
                <w:b w:val="false"/>
                <w:bCs w:val="false"/>
              </w:rPr>
              <w:t xml:space="preserve"> find and explain errors in AI-generated worked examples that the teacher shows.</w:t>
            </w:r>
          </w:p>
          <w:p>
            <w:pPr>
              <w:pStyle w:val="ListParagraph"/>
              <w:numPr>
                <w:ilvl w:val="0"/>
                <w:numId w:val="3"/>
              </w:numPr>
              <w:spacing w:after="60"/>
            </w:pPr>
            <w:r>
              <w:rPr>
                <w:b/>
                <w:bCs/>
              </w:rPr>
              <w:t xml:space="preserve">Hands first:</w:t>
            </w:r>
            <w:r>
              <w:rPr>
                <w:b w:val="false"/>
                <w:bCs w:val="false"/>
              </w:rPr>
              <w:t xml:space="preserve"> use counters, blocks and drawings before any screen work; AI is only a short part of the lesson.</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Spot the robot's mistake</w:t>
      </w:r>
    </w:p>
    <w:p>
      <w:pPr>
        <w:pBdr>
          <w:left w:val="single" w:color="2E74B5" w:sz="24" w:space="8"/>
        </w:pBdr>
        <w:shd w:fill="EEF3FA" w:color="auto" w:val="clear"/>
        <w:spacing w:after="240" w:before="0"/>
        <w:ind w:left="200" w:right="120"/>
      </w:pPr>
      <w:r>
        <w:rPr>
          <w:b w:val="false"/>
          <w:bCs w:val="false"/>
        </w:rPr>
        <w:t xml:space="preserve">The teacher shows three AI-generated solutions to a two-step word problem; one contains a deliberate error. In pairs, pupils find the faulty solution, explain the mistake with a bar model and write the correct answer. They practise the maths and learn that AI can be wrong.</w:t>
      </w:r>
    </w:p>
    <w:p>
      <w:pPr>
        <w:pStyle w:val="Heading3"/>
        <w:keepNext/>
      </w:pPr>
      <w:r>
        <w:t xml:space="preserve">Junior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Hint-only tutor:</w:t>
            </w:r>
            <w:r>
              <w:rPr>
                <w:b w:val="false"/>
                <w:bCs w:val="false"/>
              </w:rPr>
              <w:t xml:space="preserve"> sets up an AI tutor that asks guiding questions instead of giving answers, for homework on equations, ratio and geometry.</w:t>
            </w:r>
          </w:p>
          <w:p>
            <w:pPr>
              <w:pStyle w:val="ListParagraph"/>
              <w:numPr>
                <w:ilvl w:val="0"/>
                <w:numId w:val="3"/>
              </w:numPr>
              <w:spacing w:after="60"/>
            </w:pPr>
            <w:r>
              <w:rPr>
                <w:b/>
                <w:bCs/>
              </w:rPr>
              <w:t xml:space="preserve">Error analysis:</w:t>
            </w:r>
            <w:r>
              <w:rPr>
                <w:b w:val="false"/>
                <w:bCs w:val="false"/>
              </w:rPr>
              <w:t xml:space="preserve"> uses platform data, or AI analysis of anonymised answers, to group students by misconception (for example, sign errors when expanding brackets) and plans targeted re-teaching.</w:t>
            </w:r>
          </w:p>
          <w:p>
            <w:pPr>
              <w:pStyle w:val="ListParagraph"/>
              <w:numPr>
                <w:ilvl w:val="0"/>
                <w:numId w:val="3"/>
              </w:numPr>
              <w:spacing w:after="60"/>
            </w:pPr>
            <w:r>
              <w:rPr>
                <w:b/>
                <w:bCs/>
              </w:rPr>
              <w:t xml:space="preserve">Differentiated materials:</w:t>
            </w:r>
            <w:r>
              <w:rPr>
                <w:b w:val="false"/>
                <w:bCs w:val="false"/>
              </w:rPr>
              <w:t xml:space="preserve"> generates worksheets at three levels, exit tickets and answer keys, then checks them.</w:t>
            </w:r>
          </w:p>
          <w:p>
            <w:pPr>
              <w:pStyle w:val="ListParagraph"/>
              <w:numPr>
                <w:ilvl w:val="0"/>
                <w:numId w:val="3"/>
              </w:numPr>
              <w:spacing w:after="60"/>
            </w:pPr>
            <w:r>
              <w:rPr>
                <w:b/>
                <w:bCs/>
              </w:rPr>
              <w:t xml:space="preserve">Dynamic demonstrations:</w:t>
            </w:r>
            <w:r>
              <w:rPr>
                <w:b w:val="false"/>
                <w:bCs w:val="false"/>
              </w:rPr>
              <w:t xml:space="preserve"> builds GeoGebra or Desmos demonstrations and asks AI for "what if…?" questions to extend them.</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Attempt, then ask:</w:t>
            </w:r>
            <w:r>
              <w:rPr>
                <w:b w:val="false"/>
                <w:bCs w:val="false"/>
              </w:rPr>
              <w:t xml:space="preserve"> try a problem first, then ask the AI tutor to explain the step they are stuck on or to give a similar problem.</w:t>
            </w:r>
          </w:p>
          <w:p>
            <w:pPr>
              <w:pStyle w:val="ListParagraph"/>
              <w:numPr>
                <w:ilvl w:val="0"/>
                <w:numId w:val="3"/>
              </w:numPr>
              <w:spacing w:after="60"/>
            </w:pPr>
            <w:r>
              <w:rPr>
                <w:b/>
                <w:bCs/>
              </w:rPr>
              <w:t xml:space="preserve">Check, don't copy:</w:t>
            </w:r>
            <w:r>
              <w:rPr>
                <w:b w:val="false"/>
                <w:bCs w:val="false"/>
              </w:rPr>
              <w:t xml:space="preserve"> use photo-solvers only to check finished work, and write one line on any difference and why.</w:t>
            </w:r>
          </w:p>
          <w:p>
            <w:pPr>
              <w:pStyle w:val="ListParagraph"/>
              <w:numPr>
                <w:ilvl w:val="0"/>
                <w:numId w:val="3"/>
              </w:numPr>
              <w:spacing w:after="60"/>
            </w:pPr>
            <w:r>
              <w:rPr>
                <w:b/>
                <w:bCs/>
              </w:rPr>
              <w:t xml:space="preserve">Explore graphs:</w:t>
            </w:r>
            <w:r>
              <w:rPr>
                <w:b w:val="false"/>
                <w:bCs w:val="false"/>
              </w:rPr>
              <w:t xml:space="preserve"> change parameters in a graphing tool, describe the effect in words, and ask AI for questions about the graph.</w:t>
            </w:r>
          </w:p>
          <w:p>
            <w:pPr>
              <w:pStyle w:val="ListParagraph"/>
              <w:numPr>
                <w:ilvl w:val="0"/>
                <w:numId w:val="3"/>
              </w:numPr>
              <w:spacing w:after="60"/>
            </w:pPr>
            <w:r>
              <w:rPr>
                <w:b/>
                <w:bCs/>
              </w:rPr>
              <w:t xml:space="preserve">Real data:</w:t>
            </w:r>
            <w:r>
              <w:rPr>
                <w:b w:val="false"/>
                <w:bCs w:val="false"/>
              </w:rPr>
              <w:t xml:space="preserve"> collect class survey data and use AI-assisted spreadsheets to make charts and calculate averages.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What does the slope mean?</w:t>
      </w:r>
    </w:p>
    <w:p>
      <w:pPr>
        <w:pBdr>
          <w:left w:val="single" w:color="2E74B5" w:sz="24" w:space="8"/>
        </w:pBdr>
        <w:shd w:fill="EEF3FA" w:color="auto" w:val="clear"/>
        <w:spacing w:after="240" w:before="0"/>
        <w:ind w:left="200" w:right="120"/>
      </w:pPr>
      <w:r>
        <w:rPr>
          <w:b w:val="false"/>
          <w:bCs w:val="false"/>
        </w:rPr>
        <w:t xml:space="preserve">Students collect taxi fares or mobile-data prices, plot them in a graphing tool and find the linear rule. They then ask AI to critique their interpretation of the gradient and intercept, and accept or reject each AI comment with a reason.</w:t>
      </w:r>
    </w:p>
    <w:p>
      <w:pPr>
        <w:pStyle w:val="Heading3"/>
        <w:keepNext/>
      </w:pPr>
      <w:r>
        <w:t xml:space="preserve">Senior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Exam-style practice:</w:t>
            </w:r>
            <w:r>
              <w:rPr>
                <w:b w:val="false"/>
                <w:bCs w:val="false"/>
              </w:rPr>
              <w:t xml:space="preserve"> generates calculus, probability, vector and statistics problems with full solutions and mark schemes, and checks every step, because language models still make calculation and logic errors.</w:t>
            </w:r>
          </w:p>
          <w:p>
            <w:pPr>
              <w:pStyle w:val="ListParagraph"/>
              <w:numPr>
                <w:ilvl w:val="0"/>
                <w:numId w:val="3"/>
              </w:numPr>
              <w:spacing w:after="60"/>
            </w:pPr>
            <w:r>
              <w:rPr>
                <w:b/>
                <w:bCs/>
              </w:rPr>
              <w:t xml:space="preserve">Feedback drafts:</w:t>
            </w:r>
            <w:r>
              <w:rPr>
                <w:b w:val="false"/>
                <w:bCs w:val="false"/>
              </w:rPr>
              <w:t xml:space="preserve"> uses AI to draft feedback on written solutions against a mark scheme, then checks and adjusts it.</w:t>
            </w:r>
          </w:p>
          <w:p>
            <w:pPr>
              <w:pStyle w:val="ListParagraph"/>
              <w:numPr>
                <w:ilvl w:val="0"/>
                <w:numId w:val="3"/>
              </w:numPr>
              <w:spacing w:after="60"/>
            </w:pPr>
            <w:r>
              <w:rPr>
                <w:b/>
                <w:bCs/>
              </w:rPr>
              <w:t xml:space="preserve">Modelling projects:</w:t>
            </w:r>
            <w:r>
              <w:rPr>
                <w:b w:val="false"/>
                <w:bCs w:val="false"/>
              </w:rPr>
              <w:t xml:space="preserve"> plans projects (population growth, loan repayments, epidemic curves) with AI-suggested data sources and extensions.</w:t>
            </w:r>
          </w:p>
          <w:p>
            <w:pPr>
              <w:pStyle w:val="ListParagraph"/>
              <w:numPr>
                <w:ilvl w:val="0"/>
                <w:numId w:val="3"/>
              </w:numPr>
              <w:spacing w:after="60"/>
            </w:pPr>
            <w:r>
              <w:rPr>
                <w:b/>
                <w:bCs/>
              </w:rPr>
              <w:t xml:space="preserve">Proof and rigour:</w:t>
            </w:r>
            <w:r>
              <w:rPr>
                <w:b w:val="false"/>
                <w:bCs w:val="false"/>
              </w:rPr>
              <w:t xml:space="preserve"> pairs AI explanations with a computer algebra system (CAS) to show where informal reasoning breaks down.</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Revision partner:</w:t>
            </w:r>
            <w:r>
              <w:rPr>
                <w:b w:val="false"/>
                <w:bCs w:val="false"/>
              </w:rPr>
              <w:t xml:space="preserve"> ask AI to quiz them, give worked examples and explain why each step is valid.</w:t>
            </w:r>
          </w:p>
          <w:p>
            <w:pPr>
              <w:pStyle w:val="ListParagraph"/>
              <w:numPr>
                <w:ilvl w:val="0"/>
                <w:numId w:val="3"/>
              </w:numPr>
              <w:spacing w:after="60"/>
            </w:pPr>
            <w:r>
              <w:rPr>
                <w:b/>
                <w:bCs/>
              </w:rPr>
              <w:t xml:space="preserve">Proof critique:</w:t>
            </w:r>
            <w:r>
              <w:rPr>
                <w:b w:val="false"/>
                <w:bCs w:val="false"/>
              </w:rPr>
              <w:t xml:space="preserve"> write a proof, ask AI to find gaps, then decide whether the AI's criticism is correct.</w:t>
            </w:r>
          </w:p>
          <w:p>
            <w:pPr>
              <w:pStyle w:val="ListParagraph"/>
              <w:numPr>
                <w:ilvl w:val="0"/>
                <w:numId w:val="3"/>
              </w:numPr>
              <w:spacing w:after="60"/>
            </w:pPr>
            <w:r>
              <w:rPr>
                <w:b/>
                <w:bCs/>
              </w:rPr>
              <w:t xml:space="preserve">Code and simulate:</w:t>
            </w:r>
            <w:r>
              <w:rPr>
                <w:b w:val="false"/>
                <w:bCs w:val="false"/>
              </w:rPr>
              <w:t xml:space="preserve"> write short Python or spreadsheet models with AI coding help (Monte Carlo probability, numerical methods, regression).</w:t>
            </w:r>
          </w:p>
          <w:p>
            <w:pPr>
              <w:pStyle w:val="ListParagraph"/>
              <w:numPr>
                <w:ilvl w:val="0"/>
                <w:numId w:val="3"/>
              </w:numPr>
              <w:spacing w:after="60"/>
            </w:pPr>
            <w:r>
              <w:rPr>
                <w:b/>
                <w:bCs/>
              </w:rPr>
              <w:t xml:space="preserve">Know the limits:</w:t>
            </w:r>
            <w:r>
              <w:rPr>
                <w:b w:val="false"/>
                <w:bCs w:val="false"/>
              </w:rPr>
              <w:t xml:space="preserve"> compare chatbot answers with a CAS to learn when language models are unreliable for computation.</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Simulate, then prove</w:t>
      </w:r>
    </w:p>
    <w:p>
      <w:pPr>
        <w:pBdr>
          <w:left w:val="single" w:color="2E74B5" w:sz="24" w:space="8"/>
        </w:pBdr>
        <w:shd w:fill="EEF3FA" w:color="auto" w:val="clear"/>
        <w:spacing w:after="240" w:before="0"/>
        <w:ind w:left="200" w:right="120"/>
      </w:pPr>
      <w:r>
        <w:rPr>
          <w:b w:val="false"/>
          <w:bCs w:val="false"/>
        </w:rPr>
        <w:t xml:space="preserve">Students use AI to help write a short simulation of the birthday problem, run it thousands of times, and compare the result with the exact probability they derive by hand. They hand in the code with notes on what the AI wrote and what they changed.</w:t>
      </w:r>
    </w:p>
    <w:p>
      <w:pPr>
        <w:keepNext/>
        <w:spacing w:after="80" w:before="120"/>
      </w:pPr>
      <w:r>
        <w:rPr>
          <w:b/>
          <w:bCs/>
          <w:color w:val="1F3864"/>
          <w:sz w:val="23"/>
          <w:szCs w:val="23"/>
        </w:rPr>
        <w:t xml:space="preserve">Watch out for</w:t>
      </w:r>
    </w:p>
    <w:p>
      <w:pPr>
        <w:pStyle w:val="ListParagraph"/>
        <w:numPr>
          <w:ilvl w:val="0"/>
          <w:numId w:val="2"/>
        </w:numPr>
        <w:spacing w:after="80"/>
      </w:pPr>
      <w:r>
        <w:rPr>
          <w:b w:val="false"/>
          <w:bCs w:val="false"/>
        </w:rPr>
        <w:t xml:space="preserve">Chatbots can give confident but wrong arithmetic and invented steps; check with a calculator or CAS.</w:t>
      </w:r>
    </w:p>
    <w:p>
      <w:pPr>
        <w:pStyle w:val="ListParagraph"/>
        <w:numPr>
          <w:ilvl w:val="0"/>
          <w:numId w:val="2"/>
        </w:numPr>
        <w:spacing w:after="80"/>
      </w:pPr>
      <w:r>
        <w:rPr>
          <w:b w:val="false"/>
          <w:bCs w:val="false"/>
        </w:rPr>
        <w:t xml:space="preserve">Photo-solvers can replace thinking; require working to be shown and keep some practice and tests AI-free.</w:t>
      </w:r>
    </w:p>
    <w:p>
      <w:pPr>
        <w:pStyle w:val="ListParagraph"/>
        <w:numPr>
          <w:ilvl w:val="0"/>
          <w:numId w:val="2"/>
        </w:numPr>
        <w:spacing w:after="80"/>
      </w:pPr>
      <w:r>
        <w:rPr>
          <w:b w:val="false"/>
          <w:bCs w:val="false"/>
        </w:rPr>
        <w:t xml:space="preserve">Adaptive platforms measure speed and accuracy, not reasoning; combine dashboards with conversations and written explanations.</w:t>
      </w:r>
    </w:p>
    <w:p>
      <w:pPr>
        <w:pStyle w:val="Heading2"/>
        <w:pageBreakBefore/>
      </w:pPr>
      <w:r>
        <w:t xml:space="preserve">4.2 Physics</w:t>
      </w:r>
    </w:p>
    <w:p>
      <w:pPr>
        <w:spacing w:after="120"/>
      </w:pPr>
      <w:r>
        <w:rPr>
          <w:b w:val="false"/>
          <w:bCs w:val="false"/>
        </w:rPr>
        <w:t xml:space="preserve">Physics deals with things students cannot see (forces, fields, energy, waves) and depends on measurement. AI helps by turning these ideas into simulations, analysing motion from video and sensor data, explaining one idea in several ways, and targeting well-known misconceptions about force, motion and electricity. It cannot replace real measurement, so the best uses connect AI tools to real experiments.</w:t>
      </w:r>
    </w:p>
    <w:p>
      <w:pPr>
        <w:spacing w:after="160"/>
      </w:pPr>
      <w:r>
        <w:rPr>
          <w:b w:val="false"/>
          <w:bCs w:val="false"/>
          <w:i/>
          <w:iCs/>
          <w:color w:val="666666"/>
        </w:rPr>
        <w:t xml:space="preserve">At primary level this is the physical-science strand of general science: forces, light, sound, electricity and magnets.</w:t>
      </w:r>
    </w:p>
    <w:p>
      <w:pPr>
        <w:pStyle w:val="Heading3"/>
        <w:keepNext/>
      </w:pPr>
      <w:r>
        <w:t xml:space="preserve">Primary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Child-friendly explanations:</w:t>
            </w:r>
            <w:r>
              <w:rPr>
                <w:b w:val="false"/>
                <w:bCs w:val="false"/>
              </w:rPr>
              <w:t xml:space="preserve"> uses AI to draft stories and analogies (why shadows change length, why magnets attract some things) and checks them for accuracy.</w:t>
            </w:r>
          </w:p>
          <w:p>
            <w:pPr>
              <w:pStyle w:val="ListParagraph"/>
              <w:numPr>
                <w:ilvl w:val="0"/>
                <w:numId w:val="3"/>
              </w:numPr>
              <w:spacing w:after="60"/>
            </w:pPr>
            <w:r>
              <w:rPr>
                <w:b/>
                <w:bCs/>
              </w:rPr>
              <w:t xml:space="preserve">Safe investigations:</w:t>
            </w:r>
            <w:r>
              <w:rPr>
                <w:b w:val="false"/>
                <w:bCs w:val="false"/>
              </w:rPr>
              <w:t xml:space="preserve"> generates simple investigation plans using classroom materials, with prediction sheets and picture-based recording.</w:t>
            </w:r>
          </w:p>
          <w:p>
            <w:pPr>
              <w:pStyle w:val="ListParagraph"/>
              <w:numPr>
                <w:ilvl w:val="0"/>
                <w:numId w:val="3"/>
              </w:numPr>
              <w:spacing w:after="60"/>
            </w:pPr>
            <w:r>
              <w:rPr>
                <w:b/>
                <w:bCs/>
              </w:rPr>
              <w:t xml:space="preserve">Simulations on the big screen:</w:t>
            </w:r>
            <w:r>
              <w:rPr>
                <w:b w:val="false"/>
                <w:bCs w:val="false"/>
              </w:rPr>
              <w:t xml:space="preserve"> shows interactive circuit, ramp or sound simulations and asks "what will happen if…?"</w:t>
            </w:r>
          </w:p>
          <w:p>
            <w:pPr>
              <w:pStyle w:val="ListParagraph"/>
              <w:numPr>
                <w:ilvl w:val="0"/>
                <w:numId w:val="3"/>
              </w:numPr>
              <w:spacing w:after="60"/>
            </w:pPr>
            <w:r>
              <w:rPr>
                <w:b/>
                <w:bCs/>
              </w:rPr>
              <w:t xml:space="preserve">Class data:</w:t>
            </w:r>
            <w:r>
              <w:rPr>
                <w:b w:val="false"/>
                <w:bCs w:val="false"/>
              </w:rPr>
              <w:t xml:space="preserve"> enters pupils' measurements into an AI-assisted tool to make an instant chart for discussion.</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Predict, test, compare:</w:t>
            </w:r>
            <w:r>
              <w:rPr>
                <w:b w:val="false"/>
                <w:bCs w:val="false"/>
              </w:rPr>
              <w:t xml:space="preserve"> make a prediction, test it with real objects, then compare with a simulation.</w:t>
            </w:r>
          </w:p>
          <w:p>
            <w:pPr>
              <w:pStyle w:val="ListParagraph"/>
              <w:numPr>
                <w:ilvl w:val="0"/>
                <w:numId w:val="3"/>
              </w:numPr>
              <w:spacing w:after="60"/>
            </w:pPr>
            <w:r>
              <w:rPr>
                <w:b/>
                <w:bCs/>
              </w:rPr>
              <w:t xml:space="preserve">Sensor apps:</w:t>
            </w:r>
            <w:r>
              <w:rPr>
                <w:b w:val="false"/>
                <w:bCs w:val="false"/>
              </w:rPr>
              <w:t xml:space="preserve"> use a tablet's sound-meter or light-meter app, with the teacher, to measure loudness or brightness.</w:t>
            </w:r>
          </w:p>
          <w:p>
            <w:pPr>
              <w:pStyle w:val="ListParagraph"/>
              <w:numPr>
                <w:ilvl w:val="0"/>
                <w:numId w:val="3"/>
              </w:numPr>
              <w:spacing w:after="60"/>
            </w:pPr>
            <w:r>
              <w:rPr>
                <w:b/>
                <w:bCs/>
              </w:rPr>
              <w:t xml:space="preserve">Ask and check:</w:t>
            </w:r>
            <w:r>
              <w:rPr>
                <w:b w:val="false"/>
                <w:bCs w:val="false"/>
              </w:rPr>
              <w:t xml:space="preserve"> ask the class AI (operated by the teacher) a "why" question, then design a simple test of the answer.</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Paper helicopters</w:t>
      </w:r>
    </w:p>
    <w:p>
      <w:pPr>
        <w:pBdr>
          <w:left w:val="single" w:color="2E74B5" w:sz="24" w:space="8"/>
        </w:pBdr>
        <w:shd w:fill="EEF3FA" w:color="auto" w:val="clear"/>
        <w:spacing w:after="240" w:before="0"/>
        <w:ind w:left="200" w:right="120"/>
      </w:pPr>
      <w:r>
        <w:rPr>
          <w:b w:val="false"/>
          <w:bCs w:val="false"/>
        </w:rPr>
        <w:t xml:space="preserve">Pupils predict how wing length changes fall time, build and drop paper helicopters, and record the times. The teacher turns the class data into a chart with AI help; pupils describe the pattern and suggest why a few results don't fit.</w:t>
      </w:r>
    </w:p>
    <w:p>
      <w:pPr>
        <w:pStyle w:val="Heading3"/>
        <w:keepNext/>
      </w:pPr>
      <w:r>
        <w:t xml:space="preserve">Junior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Diagnosing misconceptions:</w:t>
            </w:r>
            <w:r>
              <w:rPr>
                <w:b w:val="false"/>
                <w:bCs w:val="false"/>
              </w:rPr>
              <w:t xml:space="preserve"> uses AI-generated concept questions ("Do heavier objects fall faster?", "Is current used up in a bulb?") and analyses the answers to see who holds which idea.</w:t>
            </w:r>
          </w:p>
          <w:p>
            <w:pPr>
              <w:pStyle w:val="ListParagraph"/>
              <w:numPr>
                <w:ilvl w:val="0"/>
                <w:numId w:val="3"/>
              </w:numPr>
              <w:spacing w:after="60"/>
            </w:pPr>
            <w:r>
              <w:rPr>
                <w:b/>
                <w:bCs/>
              </w:rPr>
              <w:t xml:space="preserve">Virtual labs:</w:t>
            </w:r>
            <w:r>
              <w:rPr>
                <w:b w:val="false"/>
                <w:bCs w:val="false"/>
              </w:rPr>
              <w:t xml:space="preserve"> uses simulations of circuits, optics, pressure and density when equipment is limited, and as practice before a real practical.</w:t>
            </w:r>
          </w:p>
          <w:p>
            <w:pPr>
              <w:pStyle w:val="ListParagraph"/>
              <w:numPr>
                <w:ilvl w:val="0"/>
                <w:numId w:val="3"/>
              </w:numPr>
              <w:spacing w:after="60"/>
            </w:pPr>
            <w:r>
              <w:rPr>
                <w:b/>
                <w:bCs/>
              </w:rPr>
              <w:t xml:space="preserve">Several explanations:</w:t>
            </w:r>
            <w:r>
              <w:rPr>
                <w:b w:val="false"/>
                <w:bCs w:val="false"/>
              </w:rPr>
              <w:t xml:space="preserve"> generates text, diagram and analogy versions of the same explanation for different learners.</w:t>
            </w:r>
          </w:p>
          <w:p>
            <w:pPr>
              <w:pStyle w:val="ListParagraph"/>
              <w:numPr>
                <w:ilvl w:val="0"/>
                <w:numId w:val="3"/>
              </w:numPr>
              <w:spacing w:after="60"/>
            </w:pPr>
            <w:r>
              <w:rPr>
                <w:b/>
                <w:bCs/>
              </w:rPr>
              <w:t xml:space="preserve">Practical write-ups:</w:t>
            </w:r>
            <w:r>
              <w:rPr>
                <w:b w:val="false"/>
                <w:bCs w:val="false"/>
              </w:rPr>
              <w:t xml:space="preserve"> creates scaffolded lab sheets and checks AI-drafted risk notes against school safety rules.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Video analysis:</w:t>
            </w:r>
            <w:r>
              <w:rPr>
                <w:b w:val="false"/>
                <w:bCs w:val="false"/>
              </w:rPr>
              <w:t xml:space="preserve"> film a rolling ball or toy car and use a video-tracking tool to produce distance–time data and graphs.</w:t>
            </w:r>
          </w:p>
          <w:p>
            <w:pPr>
              <w:pStyle w:val="ListParagraph"/>
              <w:numPr>
                <w:ilvl w:val="0"/>
                <w:numId w:val="3"/>
              </w:numPr>
              <w:spacing w:after="60"/>
            </w:pPr>
            <w:r>
              <w:rPr>
                <w:b/>
                <w:bCs/>
              </w:rPr>
              <w:t xml:space="preserve">Simulate and conclude:</w:t>
            </w:r>
            <w:r>
              <w:rPr>
                <w:b w:val="false"/>
                <w:bCs w:val="false"/>
              </w:rPr>
              <w:t xml:space="preserve"> change one variable in a simulation, record results and write a conclusion, asking the AI tutor only for hints.</w:t>
            </w:r>
          </w:p>
          <w:p>
            <w:pPr>
              <w:pStyle w:val="ListParagraph"/>
              <w:numPr>
                <w:ilvl w:val="0"/>
                <w:numId w:val="3"/>
              </w:numPr>
              <w:spacing w:after="60"/>
            </w:pPr>
            <w:r>
              <w:rPr>
                <w:b/>
                <w:bCs/>
              </w:rPr>
              <w:t xml:space="preserve">Formula fluency:</w:t>
            </w:r>
            <w:r>
              <w:rPr>
                <w:b w:val="false"/>
                <w:bCs w:val="false"/>
              </w:rPr>
              <w:t xml:space="preserve"> use AI quizzes on units, symbols and rearranging formulae (speed, density, pressure, power).</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How fast is the toy car?</w:t>
      </w:r>
    </w:p>
    <w:p>
      <w:pPr>
        <w:pBdr>
          <w:left w:val="single" w:color="2E74B5" w:sz="24" w:space="8"/>
        </w:pBdr>
        <w:shd w:fill="EEF3FA" w:color="auto" w:val="clear"/>
        <w:spacing w:after="240" w:before="0"/>
        <w:ind w:left="200" w:right="120"/>
      </w:pPr>
      <w:r>
        <w:rPr>
          <w:b w:val="false"/>
          <w:bCs w:val="false"/>
        </w:rPr>
        <w:t xml:space="preserve">Students film a toy car on a ramp, track it frame by frame in a video-analysis tool and calculate its speed. They compare this with a stopwatch measurement, ask AI to suggest reasons for the difference, and then test one of the suggestions.</w:t>
      </w:r>
    </w:p>
    <w:p>
      <w:pPr>
        <w:pStyle w:val="Heading3"/>
        <w:keepNext/>
      </w:pPr>
      <w:r>
        <w:t xml:space="preserve">Senior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Challenging problems:</w:t>
            </w:r>
            <w:r>
              <w:rPr>
                <w:b w:val="false"/>
                <w:bCs w:val="false"/>
              </w:rPr>
              <w:t xml:space="preserve"> generates multi-step, context-rich problems in mechanics, electromagnetism, waves and modern physics, and checks the solutions.</w:t>
            </w:r>
          </w:p>
          <w:p>
            <w:pPr>
              <w:pStyle w:val="ListParagraph"/>
              <w:numPr>
                <w:ilvl w:val="0"/>
                <w:numId w:val="3"/>
              </w:numPr>
              <w:spacing w:after="60"/>
            </w:pPr>
            <w:r>
              <w:rPr>
                <w:b/>
                <w:bCs/>
              </w:rPr>
              <w:t xml:space="preserve">Experimental design:</w:t>
            </w:r>
            <w:r>
              <w:rPr>
                <w:b w:val="false"/>
                <w:bCs w:val="false"/>
              </w:rPr>
              <w:t xml:space="preserve"> uses AI to help design data-logging experiments and to teach uncertainty, error propagation and curve fitting.</w:t>
            </w:r>
          </w:p>
          <w:p>
            <w:pPr>
              <w:pStyle w:val="ListParagraph"/>
              <w:numPr>
                <w:ilvl w:val="0"/>
                <w:numId w:val="3"/>
              </w:numPr>
              <w:spacing w:after="60"/>
            </w:pPr>
            <w:r>
              <w:rPr>
                <w:b/>
                <w:bCs/>
              </w:rPr>
              <w:t xml:space="preserve">Report feedback:</w:t>
            </w:r>
            <w:r>
              <w:rPr>
                <w:b w:val="false"/>
                <w:bCs w:val="false"/>
              </w:rPr>
              <w:t xml:space="preserve"> drafts rubric-based feedback on lab reports, focusing on method, uncertainty and evaluation.</w:t>
            </w:r>
          </w:p>
          <w:p>
            <w:pPr>
              <w:pStyle w:val="ListParagraph"/>
              <w:numPr>
                <w:ilvl w:val="0"/>
                <w:numId w:val="3"/>
              </w:numPr>
              <w:spacing w:after="60"/>
            </w:pPr>
            <w:r>
              <w:rPr>
                <w:b/>
                <w:bCs/>
              </w:rPr>
              <w:t xml:space="preserve">The physics behind AI:</w:t>
            </w:r>
            <w:r>
              <w:rPr>
                <w:b w:val="false"/>
                <w:bCs w:val="false"/>
              </w:rPr>
              <w:t xml:space="preserve"> links lessons to the sensors, image processing and computing used in AI-enabled technology.</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Computational models:</w:t>
            </w:r>
            <w:r>
              <w:rPr>
                <w:b w:val="false"/>
                <w:bCs w:val="false"/>
              </w:rPr>
              <w:t xml:space="preserve"> write simple models with AI coding help (projectile with air resistance, orbits, damped oscillation) and compare them with experiments.</w:t>
            </w:r>
          </w:p>
          <w:p>
            <w:pPr>
              <w:pStyle w:val="ListParagraph"/>
              <w:numPr>
                <w:ilvl w:val="0"/>
                <w:numId w:val="3"/>
              </w:numPr>
              <w:spacing w:after="60"/>
            </w:pPr>
            <w:r>
              <w:rPr>
                <w:b/>
                <w:bCs/>
              </w:rPr>
              <w:t xml:space="preserve">Phone sensors:</w:t>
            </w:r>
            <w:r>
              <w:rPr>
                <w:b w:val="false"/>
                <w:bCs w:val="false"/>
              </w:rPr>
              <w:t xml:space="preserve"> collect accelerometer, magnetic-field or pressure data with apps such as phyphox and fit models to it.</w:t>
            </w:r>
          </w:p>
          <w:p>
            <w:pPr>
              <w:pStyle w:val="ListParagraph"/>
              <w:numPr>
                <w:ilvl w:val="0"/>
                <w:numId w:val="3"/>
              </w:numPr>
              <w:spacing w:after="60"/>
            </w:pPr>
            <w:r>
              <w:rPr>
                <w:b/>
                <w:bCs/>
              </w:rPr>
              <w:t xml:space="preserve">Concept checking:</w:t>
            </w:r>
            <w:r>
              <w:rPr>
                <w:b w:val="false"/>
                <w:bCs w:val="false"/>
              </w:rPr>
              <w:t xml:space="preserve"> ask AI to explain a concept in several ways, explain it back in their own words, and ask the AI to find gaps.</w:t>
            </w:r>
          </w:p>
          <w:p>
            <w:pPr>
              <w:pStyle w:val="ListParagraph"/>
              <w:numPr>
                <w:ilvl w:val="0"/>
                <w:numId w:val="3"/>
              </w:numPr>
              <w:spacing w:after="60"/>
            </w:pPr>
            <w:r>
              <w:rPr>
                <w:b/>
                <w:bCs/>
              </w:rPr>
              <w:t xml:space="preserve">Exam practice:</w:t>
            </w:r>
            <w:r>
              <w:rPr>
                <w:b w:val="false"/>
                <w:bCs w:val="false"/>
              </w:rPr>
              <w:t xml:space="preserve"> work through AI-generated problems and check derivations step by step.</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The lift experiment</w:t>
      </w:r>
    </w:p>
    <w:p>
      <w:pPr>
        <w:pBdr>
          <w:left w:val="single" w:color="2E74B5" w:sz="24" w:space="8"/>
        </w:pBdr>
        <w:shd w:fill="EEF3FA" w:color="auto" w:val="clear"/>
        <w:spacing w:after="240" w:before="0"/>
        <w:ind w:left="200" w:right="120"/>
      </w:pPr>
      <w:r>
        <w:rPr>
          <w:b w:val="false"/>
          <w:bCs w:val="false"/>
        </w:rPr>
        <w:t xml:space="preserve">Students record acceleration in a lift with a phone sensor app, use AI help to plot and integrate the data to estimate speed and height travelled, and compare the result with the building's real floor height. In their evaluation they judge which AI-suggested sources of error actually matter.</w:t>
      </w:r>
    </w:p>
    <w:p>
      <w:pPr>
        <w:keepNext/>
        <w:spacing w:after="80" w:before="120"/>
      </w:pPr>
      <w:r>
        <w:rPr>
          <w:b/>
          <w:bCs/>
          <w:color w:val="1F3864"/>
          <w:sz w:val="23"/>
          <w:szCs w:val="23"/>
        </w:rPr>
        <w:t xml:space="preserve">Watch out for</w:t>
      </w:r>
    </w:p>
    <w:p>
      <w:pPr>
        <w:pStyle w:val="ListParagraph"/>
        <w:numPr>
          <w:ilvl w:val="0"/>
          <w:numId w:val="2"/>
        </w:numPr>
        <w:spacing w:after="80"/>
      </w:pPr>
      <w:r>
        <w:rPr>
          <w:b w:val="false"/>
          <w:bCs w:val="false"/>
        </w:rPr>
        <w:t xml:space="preserve">AI explanations can contain subtle physics errors (sign conventions, common misconceptions, wrong units); teachers and students should check them.</w:t>
      </w:r>
    </w:p>
    <w:p>
      <w:pPr>
        <w:pStyle w:val="ListParagraph"/>
        <w:numPr>
          <w:ilvl w:val="0"/>
          <w:numId w:val="2"/>
        </w:numPr>
        <w:spacing w:after="80"/>
      </w:pPr>
      <w:r>
        <w:rPr>
          <w:b w:val="false"/>
          <w:bCs w:val="false"/>
        </w:rPr>
        <w:t xml:space="preserve">Simulations simplify reality; always discuss what the model leaves out.</w:t>
      </w:r>
    </w:p>
    <w:p>
      <w:pPr>
        <w:pStyle w:val="ListParagraph"/>
        <w:numPr>
          <w:ilvl w:val="0"/>
          <w:numId w:val="2"/>
        </w:numPr>
        <w:spacing w:after="80"/>
      </w:pPr>
      <w:r>
        <w:rPr>
          <w:b w:val="false"/>
          <w:bCs w:val="false"/>
        </w:rPr>
        <w:t xml:space="preserve">Real practical work remains essential for skills and for examinations.</w:t>
      </w:r>
    </w:p>
    <w:p>
      <w:pPr>
        <w:pStyle w:val="Heading2"/>
        <w:pageBreakBefore/>
      </w:pPr>
      <w:r>
        <w:t xml:space="preserve">4.3 Chemistry</w:t>
      </w:r>
    </w:p>
    <w:p>
      <w:pPr>
        <w:spacing w:after="120"/>
      </w:pPr>
      <w:r>
        <w:rPr>
          <w:b w:val="false"/>
          <w:bCs w:val="false"/>
        </w:rPr>
        <w:t xml:space="preserve">Chemistry asks students to move between what they see (colour changes, gas, precipitate), what happens to particles, and chemical symbols. AI supports all three: safe virtual experiments, 3D molecular models, step-by-step practice with formulae and equations, and analysis of experimental data. Safety is the firm boundary: AI must never be the authority on hazards.</w:t>
      </w:r>
    </w:p>
    <w:p>
      <w:pPr>
        <w:spacing w:after="160"/>
      </w:pPr>
      <w:r>
        <w:rPr>
          <w:b w:val="false"/>
          <w:bCs w:val="false"/>
          <w:i/>
          <w:iCs/>
          <w:color w:val="666666"/>
        </w:rPr>
        <w:t xml:space="preserve">At primary level this is the materials strand of general science: properties of materials, states of matter, mixing and dissolving, and reversible and irreversible changes.</w:t>
      </w:r>
    </w:p>
    <w:p>
      <w:pPr>
        <w:pStyle w:val="Heading3"/>
        <w:keepNext/>
      </w:pPr>
      <w:r>
        <w:t xml:space="preserve">Primary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Safe activity ideas:</w:t>
            </w:r>
            <w:r>
              <w:rPr>
                <w:b w:val="false"/>
                <w:bCs w:val="false"/>
              </w:rPr>
              <w:t xml:space="preserve"> uses AI to suggest kitchen-chemistry investigations (dissolving, melting, baking soda and vinegar), then checks safety against official school guidance.</w:t>
            </w:r>
          </w:p>
          <w:p>
            <w:pPr>
              <w:pStyle w:val="ListParagraph"/>
              <w:numPr>
                <w:ilvl w:val="0"/>
                <w:numId w:val="3"/>
              </w:numPr>
              <w:spacing w:after="60"/>
            </w:pPr>
            <w:r>
              <w:rPr>
                <w:b/>
                <w:bCs/>
              </w:rPr>
              <w:t xml:space="preserve">Particle pictures:</w:t>
            </w:r>
            <w:r>
              <w:rPr>
                <w:b w:val="false"/>
                <w:bCs w:val="false"/>
              </w:rPr>
              <w:t xml:space="preserve"> generates simple pictures or animations of particles in solids, liquids and gases.</w:t>
            </w:r>
          </w:p>
          <w:p>
            <w:pPr>
              <w:pStyle w:val="ListParagraph"/>
              <w:numPr>
                <w:ilvl w:val="0"/>
                <w:numId w:val="3"/>
              </w:numPr>
              <w:spacing w:after="60"/>
            </w:pPr>
            <w:r>
              <w:rPr>
                <w:b/>
                <w:bCs/>
              </w:rPr>
              <w:t xml:space="preserve">Sorting games:</w:t>
            </w:r>
            <w:r>
              <w:rPr>
                <w:b w:val="false"/>
                <w:bCs w:val="false"/>
              </w:rPr>
              <w:t xml:space="preserve"> creates picture cards and quizzes on the properties of materials.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Observe and describe:</w:t>
            </w:r>
            <w:r>
              <w:rPr>
                <w:b w:val="false"/>
                <w:bCs w:val="false"/>
              </w:rPr>
              <w:t xml:space="preserve"> carry out simple tests and describe changes in words and drawings.</w:t>
            </w:r>
          </w:p>
          <w:p>
            <w:pPr>
              <w:pStyle w:val="ListParagraph"/>
              <w:numPr>
                <w:ilvl w:val="0"/>
                <w:numId w:val="3"/>
              </w:numPr>
              <w:spacing w:after="60"/>
            </w:pPr>
            <w:r>
              <w:rPr>
                <w:b/>
                <w:bCs/>
              </w:rPr>
              <w:t xml:space="preserve">Compare with AI:</w:t>
            </w:r>
            <w:r>
              <w:rPr>
                <w:b w:val="false"/>
                <w:bCs w:val="false"/>
              </w:rPr>
              <w:t xml:space="preserve"> compare class results with an AI prediction and discuss who was right and why.</w:t>
            </w:r>
          </w:p>
          <w:p>
            <w:pPr>
              <w:pStyle w:val="ListParagraph"/>
              <w:numPr>
                <w:ilvl w:val="0"/>
                <w:numId w:val="3"/>
              </w:numPr>
              <w:spacing w:after="60"/>
            </w:pPr>
            <w:r>
              <w:rPr>
                <w:b/>
                <w:bCs/>
              </w:rPr>
              <w:t xml:space="preserve">Material hunts:</w:t>
            </w:r>
            <w:r>
              <w:rPr>
                <w:b w:val="false"/>
                <w:bCs w:val="false"/>
              </w:rPr>
              <w:t xml:space="preserve"> photograph objects around the school and sort them by material and property.</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Does it dissolve?</w:t>
      </w:r>
    </w:p>
    <w:p>
      <w:pPr>
        <w:pBdr>
          <w:left w:val="single" w:color="2E74B5" w:sz="24" w:space="8"/>
        </w:pBdr>
        <w:shd w:fill="EEF3FA" w:color="auto" w:val="clear"/>
        <w:spacing w:after="240" w:before="0"/>
        <w:ind w:left="200" w:right="120"/>
      </w:pPr>
      <w:r>
        <w:rPr>
          <w:b w:val="false"/>
          <w:bCs w:val="false"/>
        </w:rPr>
        <w:t xml:space="preserve">Pupils test six household substances in water and record what happens. The teacher asks AI to predict the same results, and the class compares and discusses any differences. Pupils learn that in science, evidence from testing outranks a confident answer.</w:t>
      </w:r>
    </w:p>
    <w:p>
      <w:pPr>
        <w:pStyle w:val="Heading3"/>
        <w:keepNext/>
      </w:pPr>
      <w:r>
        <w:t xml:space="preserve">Junior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Virtual labs:</w:t>
            </w:r>
            <w:r>
              <w:rPr>
                <w:b w:val="false"/>
                <w:bCs w:val="false"/>
              </w:rPr>
              <w:t xml:space="preserve"> uses simulations for reactions that are hazardous, expensive or slow, and as practice of procedure and safety before a real practical.</w:t>
            </w:r>
          </w:p>
          <w:p>
            <w:pPr>
              <w:pStyle w:val="ListParagraph"/>
              <w:numPr>
                <w:ilvl w:val="0"/>
                <w:numId w:val="3"/>
              </w:numPr>
              <w:spacing w:after="60"/>
            </w:pPr>
            <w:r>
              <w:rPr>
                <w:b/>
                <w:bCs/>
              </w:rPr>
              <w:t xml:space="preserve">Symbol practice:</w:t>
            </w:r>
            <w:r>
              <w:rPr>
                <w:b w:val="false"/>
                <w:bCs w:val="false"/>
              </w:rPr>
              <w:t xml:space="preserve"> generates practice on formulae, balancing equations and relative formula mass, and analyses common errors.</w:t>
            </w:r>
          </w:p>
          <w:p>
            <w:pPr>
              <w:pStyle w:val="ListParagraph"/>
              <w:numPr>
                <w:ilvl w:val="0"/>
                <w:numId w:val="3"/>
              </w:numPr>
              <w:spacing w:after="60"/>
            </w:pPr>
            <w:r>
              <w:rPr>
                <w:b/>
                <w:bCs/>
              </w:rPr>
              <w:t xml:space="preserve">Visualising particles:</w:t>
            </w:r>
            <w:r>
              <w:rPr>
                <w:b w:val="false"/>
                <w:bCs w:val="false"/>
              </w:rPr>
              <w:t xml:space="preserve"> shows 3D molecules and particle diagrams to link observations with the particle model.</w:t>
            </w:r>
          </w:p>
          <w:p>
            <w:pPr>
              <w:pStyle w:val="ListParagraph"/>
              <w:numPr>
                <w:ilvl w:val="0"/>
                <w:numId w:val="3"/>
              </w:numPr>
              <w:spacing w:after="60"/>
            </w:pPr>
            <w:r>
              <w:rPr>
                <w:b/>
                <w:bCs/>
              </w:rPr>
              <w:t xml:space="preserve">Risk assessment drafts:</w:t>
            </w:r>
            <w:r>
              <w:rPr>
                <w:b w:val="false"/>
                <w:bCs w:val="false"/>
              </w:rPr>
              <w:t xml:space="preserve"> uses AI to draft risk assessments, then checks every hazard against safety data sheets and school rules.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Equation tutor:</w:t>
            </w:r>
            <w:r>
              <w:rPr>
                <w:b w:val="false"/>
                <w:bCs w:val="false"/>
              </w:rPr>
              <w:t xml:space="preserve"> practise balancing equations with an AI tutor that gives hints and names the type of mistake.</w:t>
            </w:r>
          </w:p>
          <w:p>
            <w:pPr>
              <w:pStyle w:val="ListParagraph"/>
              <w:numPr>
                <w:ilvl w:val="0"/>
                <w:numId w:val="3"/>
              </w:numPr>
              <w:spacing w:after="60"/>
            </w:pPr>
            <w:r>
              <w:rPr>
                <w:b/>
                <w:bCs/>
              </w:rPr>
              <w:t xml:space="preserve">Pre-lab simulation:</w:t>
            </w:r>
            <w:r>
              <w:rPr>
                <w:b w:val="false"/>
                <w:bCs w:val="false"/>
              </w:rPr>
              <w:t xml:space="preserve"> explore acids and alkalis or rates of reaction in a virtual lab before the real practical.</w:t>
            </w:r>
          </w:p>
          <w:p>
            <w:pPr>
              <w:pStyle w:val="ListParagraph"/>
              <w:numPr>
                <w:ilvl w:val="0"/>
                <w:numId w:val="3"/>
              </w:numPr>
              <w:spacing w:after="60"/>
            </w:pPr>
            <w:r>
              <w:rPr>
                <w:b/>
                <w:bCs/>
              </w:rPr>
              <w:t xml:space="preserve">Periodic table patterns:</w:t>
            </w:r>
            <w:r>
              <w:rPr>
                <w:b w:val="false"/>
                <w:bCs w:val="false"/>
              </w:rPr>
              <w:t xml:space="preserve"> use AI quizzes and concept maps to learn symbols, groups and trends.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Simulate, then test</w:t>
      </w:r>
    </w:p>
    <w:p>
      <w:pPr>
        <w:pBdr>
          <w:left w:val="single" w:color="2E74B5" w:sz="24" w:space="8"/>
        </w:pBdr>
        <w:shd w:fill="EEF3FA" w:color="auto" w:val="clear"/>
        <w:spacing w:after="240" w:before="0"/>
        <w:ind w:left="200" w:right="120"/>
      </w:pPr>
      <w:r>
        <w:rPr>
          <w:b w:val="false"/>
          <w:bCs w:val="false"/>
        </w:rPr>
        <w:t xml:space="preserve">Students use a virtual lab to predict how acid concentration affects the rate of reaction with marble chips, then do the real experiment. They compare the simulated and real graphs and explain the differences.</w:t>
      </w:r>
    </w:p>
    <w:p>
      <w:pPr>
        <w:pStyle w:val="Heading3"/>
        <w:keepNext/>
      </w:pPr>
      <w:r>
        <w:t xml:space="preserve">Senior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Advanced problems:</w:t>
            </w:r>
            <w:r>
              <w:rPr>
                <w:b w:val="false"/>
                <w:bCs w:val="false"/>
              </w:rPr>
              <w:t xml:space="preserve"> generates stoichiometry, equilibrium, kinetics and organic mechanism problems with worked solutions, and checks them carefully.</w:t>
            </w:r>
          </w:p>
          <w:p>
            <w:pPr>
              <w:pStyle w:val="ListParagraph"/>
              <w:numPr>
                <w:ilvl w:val="0"/>
                <w:numId w:val="3"/>
              </w:numPr>
              <w:spacing w:after="60"/>
            </w:pPr>
            <w:r>
              <w:rPr>
                <w:b/>
                <w:bCs/>
              </w:rPr>
              <w:t xml:space="preserve">Spectroscopy and data:</w:t>
            </w:r>
            <w:r>
              <w:rPr>
                <w:b w:val="false"/>
                <w:bCs w:val="false"/>
              </w:rPr>
              <w:t xml:space="preserve"> prepares data-based questions using infrared, NMR and mass spectra.</w:t>
            </w:r>
          </w:p>
          <w:p>
            <w:pPr>
              <w:pStyle w:val="ListParagraph"/>
              <w:numPr>
                <w:ilvl w:val="0"/>
                <w:numId w:val="3"/>
              </w:numPr>
              <w:spacing w:after="60"/>
            </w:pPr>
            <w:r>
              <w:rPr>
                <w:b/>
                <w:bCs/>
              </w:rPr>
              <w:t xml:space="preserve">Chemistry today:</w:t>
            </w:r>
            <w:r>
              <w:rPr>
                <w:b w:val="false"/>
                <w:bCs w:val="false"/>
              </w:rPr>
              <w:t xml:space="preserve"> introduces how AI is used in drug discovery, materials design and green chemistry.</w:t>
            </w:r>
          </w:p>
          <w:p>
            <w:pPr>
              <w:pStyle w:val="ListParagraph"/>
              <w:numPr>
                <w:ilvl w:val="0"/>
                <w:numId w:val="3"/>
              </w:numPr>
              <w:spacing w:after="60"/>
            </w:pPr>
            <w:r>
              <w:rPr>
                <w:b/>
                <w:bCs/>
              </w:rPr>
              <w:t xml:space="preserve">Research projects:</w:t>
            </w:r>
            <w:r>
              <w:rPr>
                <w:b w:val="false"/>
                <w:bCs w:val="false"/>
              </w:rPr>
              <w:t xml:space="preserve"> helps students narrow research questions and check that their sources are real.</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3D molecular modelling:</w:t>
            </w:r>
            <w:r>
              <w:rPr>
                <w:b w:val="false"/>
                <w:bCs w:val="false"/>
              </w:rPr>
              <w:t xml:space="preserve"> use molecular viewers to explore shape, polarity, isomerism and intermolecular forces.</w:t>
            </w:r>
          </w:p>
          <w:p>
            <w:pPr>
              <w:pStyle w:val="ListParagraph"/>
              <w:numPr>
                <w:ilvl w:val="0"/>
                <w:numId w:val="3"/>
              </w:numPr>
              <w:spacing w:after="60"/>
            </w:pPr>
            <w:r>
              <w:rPr>
                <w:b/>
                <w:bCs/>
              </w:rPr>
              <w:t xml:space="preserve">Data analysis:</w:t>
            </w:r>
            <w:r>
              <w:rPr>
                <w:b w:val="false"/>
                <w:bCs w:val="false"/>
              </w:rPr>
              <w:t xml:space="preserve"> analyse titration, calorimetry or kinetics data in spreadsheets with AI help, and get feedback on each calculation step.</w:t>
            </w:r>
          </w:p>
          <w:p>
            <w:pPr>
              <w:pStyle w:val="ListParagraph"/>
              <w:numPr>
                <w:ilvl w:val="0"/>
                <w:numId w:val="3"/>
              </w:numPr>
              <w:spacing w:after="60"/>
            </w:pPr>
            <w:r>
              <w:rPr>
                <w:b/>
                <w:bCs/>
              </w:rPr>
              <w:t xml:space="preserve">Mechanism practice:</w:t>
            </w:r>
            <w:r>
              <w:rPr>
                <w:b w:val="false"/>
                <w:bCs w:val="false"/>
              </w:rPr>
              <w:t xml:space="preserve"> ask AI to explain a reaction mechanism step by step, then draw it by hand and check it against the textbook.</w:t>
            </w:r>
          </w:p>
          <w:p>
            <w:pPr>
              <w:pStyle w:val="ListParagraph"/>
              <w:numPr>
                <w:ilvl w:val="0"/>
                <w:numId w:val="3"/>
              </w:numPr>
              <w:spacing w:after="60"/>
            </w:pPr>
            <w:r>
              <w:rPr>
                <w:b/>
                <w:bCs/>
              </w:rPr>
              <w:t xml:space="preserve">Applications:</w:t>
            </w:r>
            <w:r>
              <w:rPr>
                <w:b w:val="false"/>
                <w:bCs w:val="false"/>
              </w:rPr>
              <w:t xml:space="preserve"> research AI-assisted chemistry (new materials, new medicines) for projects and presentations.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Identify the unknown</w:t>
      </w:r>
    </w:p>
    <w:p>
      <w:pPr>
        <w:pBdr>
          <w:left w:val="single" w:color="2E74B5" w:sz="24" w:space="8"/>
        </w:pBdr>
        <w:shd w:fill="EEF3FA" w:color="auto" w:val="clear"/>
        <w:spacing w:after="240" w:before="0"/>
        <w:ind w:left="200" w:right="120"/>
      </w:pPr>
      <w:r>
        <w:rPr>
          <w:b w:val="false"/>
          <w:bCs w:val="false"/>
        </w:rPr>
        <w:t xml:space="preserve">Students receive the infrared, NMR and mass spectra of an unknown organic compound and propose a structure. They then ask AI for alternative structures and argue, using evidence from the spectra, which one fits best.</w:t>
      </w:r>
    </w:p>
    <w:p>
      <w:pPr>
        <w:keepNext/>
        <w:spacing w:after="80" w:before="120"/>
      </w:pPr>
      <w:r>
        <w:rPr>
          <w:b/>
          <w:bCs/>
          <w:color w:val="1F3864"/>
          <w:sz w:val="23"/>
          <w:szCs w:val="23"/>
        </w:rPr>
        <w:t xml:space="preserve">Watch out for</w:t>
      </w:r>
    </w:p>
    <w:p>
      <w:pPr>
        <w:pStyle w:val="ListParagraph"/>
        <w:numPr>
          <w:ilvl w:val="0"/>
          <w:numId w:val="2"/>
        </w:numPr>
        <w:spacing w:after="80"/>
      </w:pPr>
      <w:r>
        <w:rPr>
          <w:b w:val="false"/>
          <w:bCs w:val="false"/>
        </w:rPr>
        <w:t xml:space="preserve">Never use AI as the source of safety information; use official safety data sheets and school procedures.</w:t>
      </w:r>
    </w:p>
    <w:p>
      <w:pPr>
        <w:pStyle w:val="ListParagraph"/>
        <w:numPr>
          <w:ilvl w:val="0"/>
          <w:numId w:val="2"/>
        </w:numPr>
        <w:spacing w:after="80"/>
      </w:pPr>
      <w:r>
        <w:rPr>
          <w:b w:val="false"/>
          <w:bCs w:val="false"/>
        </w:rPr>
        <w:t xml:space="preserve">AI can produce wrong formulae, unbalanced equations and wrong oxidation states.</w:t>
      </w:r>
    </w:p>
    <w:p>
      <w:pPr>
        <w:pStyle w:val="ListParagraph"/>
        <w:numPr>
          <w:ilvl w:val="0"/>
          <w:numId w:val="2"/>
        </w:numPr>
        <w:spacing w:after="80"/>
      </w:pPr>
      <w:r>
        <w:rPr>
          <w:b w:val="false"/>
          <w:bCs w:val="false"/>
        </w:rPr>
        <w:t xml:space="preserve">Some AI tools may describe hazardous procedures; restrict which tools students use and supervise them.</w:t>
      </w:r>
    </w:p>
    <w:p>
      <w:pPr>
        <w:pStyle w:val="Heading2"/>
        <w:pageBreakBefore/>
      </w:pPr>
      <w:r>
        <w:t xml:space="preserve">4.4 Biology</w:t>
      </w:r>
    </w:p>
    <w:p>
      <w:pPr>
        <w:spacing w:after="120"/>
      </w:pPr>
      <w:r>
        <w:rPr>
          <w:b w:val="false"/>
          <w:bCs w:val="false"/>
        </w:rPr>
        <w:t xml:space="preserve">Biology involves enormous variety, complex systems and a lot of data. AI helps students identify living things from photos and sounds, analyse microscope images, model genetics and ecosystems, explore protein structures, and discuss the ethics of AI in medicine and health. Fieldwork and real observation remain at the heart of the subject.</w:t>
      </w:r>
    </w:p>
    <w:p>
      <w:pPr>
        <w:spacing w:after="160"/>
      </w:pPr>
      <w:r>
        <w:rPr>
          <w:b w:val="false"/>
          <w:bCs w:val="false"/>
          <w:i/>
          <w:iCs/>
          <w:color w:val="666666"/>
        </w:rPr>
        <w:t xml:space="preserve">At primary level this is the life-science strand of general science: plants, animals, the human body, habitats and life cycles.</w:t>
      </w:r>
    </w:p>
    <w:p>
      <w:pPr>
        <w:pStyle w:val="Heading3"/>
        <w:keepNext/>
      </w:pPr>
      <w:r>
        <w:t xml:space="preserve">Primary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Nature walks:</w:t>
            </w:r>
            <w:r>
              <w:rPr>
                <w:b w:val="false"/>
                <w:bCs w:val="false"/>
              </w:rPr>
              <w:t xml:space="preserve"> uses plant and animal identification apps on a teacher device during walks in the school grounds.</w:t>
            </w:r>
          </w:p>
          <w:p>
            <w:pPr>
              <w:pStyle w:val="ListParagraph"/>
              <w:numPr>
                <w:ilvl w:val="0"/>
                <w:numId w:val="3"/>
              </w:numPr>
              <w:spacing w:after="60"/>
            </w:pPr>
            <w:r>
              <w:rPr>
                <w:b/>
                <w:bCs/>
              </w:rPr>
              <w:t xml:space="preserve">Life-cycle resources:</w:t>
            </w:r>
            <w:r>
              <w:rPr>
                <w:b w:val="false"/>
                <w:bCs w:val="false"/>
              </w:rPr>
              <w:t xml:space="preserve"> generates illustrated life-cycle stories and texts at different reading levels.</w:t>
            </w:r>
          </w:p>
          <w:p>
            <w:pPr>
              <w:pStyle w:val="ListParagraph"/>
              <w:numPr>
                <w:ilvl w:val="0"/>
                <w:numId w:val="3"/>
              </w:numPr>
              <w:spacing w:after="60"/>
            </w:pPr>
            <w:r>
              <w:rPr>
                <w:b/>
                <w:bCs/>
              </w:rPr>
              <w:t xml:space="preserve">Games and quizzes:</w:t>
            </w:r>
            <w:r>
              <w:rPr>
                <w:b w:val="false"/>
                <w:bCs w:val="false"/>
              </w:rPr>
              <w:t xml:space="preserve"> creates quizzes on body parts, food chains and animal groups.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Photograph and check:</w:t>
            </w:r>
            <w:r>
              <w:rPr>
                <w:b w:val="false"/>
                <w:bCs w:val="false"/>
              </w:rPr>
              <w:t xml:space="preserve"> photograph plants and insects, look at the app's suggestion, and check it against a picture key.</w:t>
            </w:r>
          </w:p>
          <w:p>
            <w:pPr>
              <w:pStyle w:val="ListParagraph"/>
              <w:numPr>
                <w:ilvl w:val="0"/>
                <w:numId w:val="3"/>
              </w:numPr>
              <w:spacing w:after="60"/>
            </w:pPr>
            <w:r>
              <w:rPr>
                <w:b/>
                <w:bCs/>
              </w:rPr>
              <w:t xml:space="preserve">Listen to nature:</w:t>
            </w:r>
            <w:r>
              <w:rPr>
                <w:b w:val="false"/>
                <w:bCs w:val="false"/>
              </w:rPr>
              <w:t xml:space="preserve"> record bird song and identify it with a sound-ID app, with the teacher.</w:t>
            </w:r>
          </w:p>
          <w:p>
            <w:pPr>
              <w:pStyle w:val="ListParagraph"/>
              <w:numPr>
                <w:ilvl w:val="0"/>
                <w:numId w:val="3"/>
              </w:numPr>
              <w:spacing w:after="60"/>
            </w:pPr>
            <w:r>
              <w:rPr>
                <w:b/>
                <w:bCs/>
              </w:rPr>
              <w:t xml:space="preserve">Sort living things:</w:t>
            </w:r>
            <w:r>
              <w:rPr>
                <w:b w:val="false"/>
                <w:bCs w:val="false"/>
              </w:rPr>
              <w:t xml:space="preserve"> group animals by their features, then compare their groups with an AI's grouping.</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School-grounds BioBlitz</w:t>
      </w:r>
    </w:p>
    <w:p>
      <w:pPr>
        <w:pBdr>
          <w:left w:val="single" w:color="2E74B5" w:sz="24" w:space="8"/>
        </w:pBdr>
        <w:shd w:fill="EEF3FA" w:color="auto" w:val="clear"/>
        <w:spacing w:after="240" w:before="0"/>
        <w:ind w:left="200" w:right="120"/>
      </w:pPr>
      <w:r>
        <w:rPr>
          <w:b w:val="false"/>
          <w:bCs w:val="false"/>
        </w:rPr>
        <w:t xml:space="preserve">Groups photograph as many living things as they can find in 30 minutes. An identification app suggests names; pupils confirm or reject each suggestion using picture keys and build a class species map.</w:t>
      </w:r>
    </w:p>
    <w:p>
      <w:pPr>
        <w:pStyle w:val="Heading3"/>
        <w:keepNext/>
      </w:pPr>
      <w:r>
        <w:t xml:space="preserve">Junior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Microscopy support:</w:t>
            </w:r>
            <w:r>
              <w:rPr>
                <w:b w:val="false"/>
                <w:bCs w:val="false"/>
              </w:rPr>
              <w:t xml:space="preserve"> uses image tools to label cells and tissues, and virtual dissections where real ones are not possible.</w:t>
            </w:r>
          </w:p>
          <w:p>
            <w:pPr>
              <w:pStyle w:val="ListParagraph"/>
              <w:numPr>
                <w:ilvl w:val="0"/>
                <w:numId w:val="3"/>
              </w:numPr>
              <w:spacing w:after="60"/>
            </w:pPr>
            <w:r>
              <w:rPr>
                <w:b/>
                <w:bCs/>
              </w:rPr>
              <w:t xml:space="preserve">Explaining processes:</w:t>
            </w:r>
            <w:r>
              <w:rPr>
                <w:b w:val="false"/>
                <w:bCs w:val="false"/>
              </w:rPr>
              <w:t xml:space="preserve"> generates explanations of photosynthesis, respiration, digestion and circulation at different levels, plus diagnostic questions.</w:t>
            </w:r>
          </w:p>
          <w:p>
            <w:pPr>
              <w:pStyle w:val="ListParagraph"/>
              <w:numPr>
                <w:ilvl w:val="0"/>
                <w:numId w:val="3"/>
              </w:numPr>
              <w:spacing w:after="60"/>
            </w:pPr>
            <w:r>
              <w:rPr>
                <w:b/>
                <w:bCs/>
              </w:rPr>
              <w:t xml:space="preserve">Fieldwork design:</w:t>
            </w:r>
            <w:r>
              <w:rPr>
                <w:b w:val="false"/>
                <w:bCs w:val="false"/>
              </w:rPr>
              <w:t xml:space="preserve"> uses AI to help design quadrat and transect studies and recording sheets.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Train an AI:</w:t>
            </w:r>
            <w:r>
              <w:rPr>
                <w:b w:val="false"/>
                <w:bCs w:val="false"/>
              </w:rPr>
              <w:t xml:space="preserve"> use a no-code tool such as Teachable Machine to train a simple image classifier for leaf types, and see how training data affects accuracy and bias.</w:t>
            </w:r>
          </w:p>
          <w:p>
            <w:pPr>
              <w:pStyle w:val="ListParagraph"/>
              <w:numPr>
                <w:ilvl w:val="0"/>
                <w:numId w:val="3"/>
              </w:numPr>
              <w:spacing w:after="60"/>
            </w:pPr>
            <w:r>
              <w:rPr>
                <w:b/>
                <w:bCs/>
              </w:rPr>
              <w:t xml:space="preserve">Ecology data:</w:t>
            </w:r>
            <w:r>
              <w:rPr>
                <w:b w:val="false"/>
                <w:bCs w:val="false"/>
              </w:rPr>
              <w:t xml:space="preserve"> use identification apps in surveys and analyse biodiversity data with AI help.</w:t>
            </w:r>
          </w:p>
          <w:p>
            <w:pPr>
              <w:pStyle w:val="ListParagraph"/>
              <w:numPr>
                <w:ilvl w:val="0"/>
                <w:numId w:val="3"/>
              </w:numPr>
              <w:spacing w:after="60"/>
            </w:pPr>
            <w:r>
              <w:rPr>
                <w:b/>
                <w:bCs/>
              </w:rPr>
              <w:t xml:space="preserve">Revision:</w:t>
            </w:r>
            <w:r>
              <w:rPr>
                <w:b w:val="false"/>
                <w:bCs w:val="false"/>
              </w:rPr>
              <w:t xml:space="preserve"> use AI flashcards and explanations, then explain the idea to a partner.</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Teach a machine to sort leaves</w:t>
      </w:r>
    </w:p>
    <w:p>
      <w:pPr>
        <w:pBdr>
          <w:left w:val="single" w:color="2E74B5" w:sz="24" w:space="8"/>
        </w:pBdr>
        <w:shd w:fill="EEF3FA" w:color="auto" w:val="clear"/>
        <w:spacing w:after="240" w:before="0"/>
        <w:ind w:left="200" w:right="120"/>
      </w:pPr>
      <w:r>
        <w:rPr>
          <w:b w:val="false"/>
          <w:bCs w:val="false"/>
        </w:rPr>
        <w:t xml:space="preserve">Students photograph leaves from three tree species, train an image classifier and test it on new leaves. They compare its mistakes with their own use of a dichotomous key and discuss what this shows about how AI learns.</w:t>
      </w:r>
    </w:p>
    <w:p>
      <w:pPr>
        <w:pStyle w:val="Heading3"/>
        <w:keepNext/>
      </w:pPr>
      <w:r>
        <w:t xml:space="preserve">Senior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Genetics and data:</w:t>
            </w:r>
            <w:r>
              <w:rPr>
                <w:b w:val="false"/>
                <w:bCs w:val="false"/>
              </w:rPr>
              <w:t xml:space="preserve"> generates genetics problems and data-rich investigations using public datasets (gene sequences, population data).</w:t>
            </w:r>
          </w:p>
          <w:p>
            <w:pPr>
              <w:pStyle w:val="ListParagraph"/>
              <w:numPr>
                <w:ilvl w:val="0"/>
                <w:numId w:val="3"/>
              </w:numPr>
              <w:spacing w:after="60"/>
            </w:pPr>
            <w:r>
              <w:rPr>
                <w:b/>
                <w:bCs/>
              </w:rPr>
              <w:t xml:space="preserve">AI in medicine:</w:t>
            </w:r>
            <w:r>
              <w:rPr>
                <w:b w:val="false"/>
                <w:bCs w:val="false"/>
              </w:rPr>
              <w:t xml:space="preserve"> uses case studies of AI diagnosis from medical images and of protein-structure prediction (AlphaFold) to connect biology with current science.</w:t>
            </w:r>
          </w:p>
          <w:p>
            <w:pPr>
              <w:pStyle w:val="ListParagraph"/>
              <w:numPr>
                <w:ilvl w:val="0"/>
                <w:numId w:val="3"/>
              </w:numPr>
              <w:spacing w:after="60"/>
            </w:pPr>
            <w:r>
              <w:rPr>
                <w:b/>
                <w:bCs/>
              </w:rPr>
              <w:t xml:space="preserve">Ethics:</w:t>
            </w:r>
            <w:r>
              <w:rPr>
                <w:b w:val="false"/>
                <w:bCs w:val="false"/>
              </w:rPr>
              <w:t xml:space="preserve"> leads debates on genetic privacy, AI in healthcare and biodiversity monitoring.</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Protein structures:</w:t>
            </w:r>
            <w:r>
              <w:rPr>
                <w:b w:val="false"/>
                <w:bCs w:val="false"/>
              </w:rPr>
              <w:t xml:space="preserve"> explore predicted protein structures in the AlphaFold database and relate structure to function.</w:t>
            </w:r>
          </w:p>
          <w:p>
            <w:pPr>
              <w:pStyle w:val="ListParagraph"/>
              <w:numPr>
                <w:ilvl w:val="0"/>
                <w:numId w:val="3"/>
              </w:numPr>
              <w:spacing w:after="60"/>
            </w:pPr>
            <w:r>
              <w:rPr>
                <w:b/>
                <w:bCs/>
              </w:rPr>
              <w:t xml:space="preserve">Statistics:</w:t>
            </w:r>
            <w:r>
              <w:rPr>
                <w:b w:val="false"/>
                <w:bCs w:val="false"/>
              </w:rPr>
              <w:t xml:space="preserve"> analyse enzyme, photosynthesis or ecology data with AI-assisted statistics and get feedback on graphs and conclusions.</w:t>
            </w:r>
          </w:p>
          <w:p>
            <w:pPr>
              <w:pStyle w:val="ListParagraph"/>
              <w:numPr>
                <w:ilvl w:val="0"/>
                <w:numId w:val="3"/>
              </w:numPr>
              <w:spacing w:after="60"/>
            </w:pPr>
            <w:r>
              <w:rPr>
                <w:b/>
                <w:bCs/>
              </w:rPr>
              <w:t xml:space="preserve">Bioinformatics:</w:t>
            </w:r>
            <w:r>
              <w:rPr>
                <w:b w:val="false"/>
                <w:bCs w:val="false"/>
              </w:rPr>
              <w:t xml:space="preserve"> run simple sequence comparisons (for example BLAST) with AI explaining the output.</w:t>
            </w:r>
          </w:p>
          <w:p>
            <w:pPr>
              <w:pStyle w:val="ListParagraph"/>
              <w:numPr>
                <w:ilvl w:val="0"/>
                <w:numId w:val="3"/>
              </w:numPr>
              <w:spacing w:after="60"/>
            </w:pPr>
            <w:r>
              <w:rPr>
                <w:b/>
                <w:bCs/>
              </w:rPr>
              <w:t xml:space="preserve">Research:</w:t>
            </w:r>
            <w:r>
              <w:rPr>
                <w:b w:val="false"/>
                <w:bCs w:val="false"/>
              </w:rPr>
              <w:t xml:space="preserve"> use AI to find and summarise scientific literature, checking every source.</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Enzymes and evidence</w:t>
      </w:r>
    </w:p>
    <w:p>
      <w:pPr>
        <w:pBdr>
          <w:left w:val="single" w:color="2E74B5" w:sz="24" w:space="8"/>
        </w:pBdr>
        <w:shd w:fill="EEF3FA" w:color="auto" w:val="clear"/>
        <w:spacing w:after="240" w:before="0"/>
        <w:ind w:left="200" w:right="120"/>
      </w:pPr>
      <w:r>
        <w:rPr>
          <w:b w:val="false"/>
          <w:bCs w:val="false"/>
        </w:rPr>
        <w:t xml:space="preserve">Students measure enzyme activity at different temperatures and use AI help to plot and analyse the data. They then ask AI for alternative explanations of an unexpected result and design one extra test to decide between them.</w:t>
      </w:r>
    </w:p>
    <w:p>
      <w:pPr>
        <w:keepNext/>
        <w:spacing w:after="80" w:before="120"/>
      </w:pPr>
      <w:r>
        <w:rPr>
          <w:b/>
          <w:bCs/>
          <w:color w:val="1F3864"/>
          <w:sz w:val="23"/>
          <w:szCs w:val="23"/>
        </w:rPr>
        <w:t xml:space="preserve">Watch out for</w:t>
      </w:r>
    </w:p>
    <w:p>
      <w:pPr>
        <w:pStyle w:val="ListParagraph"/>
        <w:numPr>
          <w:ilvl w:val="0"/>
          <w:numId w:val="2"/>
        </w:numPr>
        <w:spacing w:after="80"/>
      </w:pPr>
      <w:r>
        <w:rPr>
          <w:b w:val="false"/>
          <w:bCs w:val="false"/>
        </w:rPr>
        <w:t xml:space="preserve">Identification apps make mistakes, especially with young, damaged or rare specimens; teach students to verify.</w:t>
      </w:r>
    </w:p>
    <w:p>
      <w:pPr>
        <w:pStyle w:val="ListParagraph"/>
        <w:numPr>
          <w:ilvl w:val="0"/>
          <w:numId w:val="2"/>
        </w:numPr>
        <w:spacing w:after="80"/>
      </w:pPr>
      <w:r>
        <w:rPr>
          <w:b w:val="false"/>
          <w:bCs w:val="false"/>
        </w:rPr>
        <w:t xml:space="preserve">AI health information is not medical advice; teachers handle sensitive topics (the body, puberty, reproduction) with checked materials.</w:t>
      </w:r>
    </w:p>
    <w:p>
      <w:pPr>
        <w:pStyle w:val="ListParagraph"/>
        <w:numPr>
          <w:ilvl w:val="0"/>
          <w:numId w:val="2"/>
        </w:numPr>
        <w:spacing w:after="80"/>
      </w:pPr>
      <w:r>
        <w:rPr>
          <w:b w:val="false"/>
          <w:bCs w:val="false"/>
        </w:rPr>
        <w:t xml:space="preserve">Photos of students and location data from field recordings need privacy care.</w:t>
      </w:r>
    </w:p>
    <w:p>
      <w:pPr>
        <w:pStyle w:val="Heading2"/>
        <w:pageBreakBefore/>
      </w:pPr>
      <w:r>
        <w:t xml:space="preserve">4.5 Geography</w:t>
      </w:r>
    </w:p>
    <w:p>
      <w:pPr>
        <w:spacing w:after="120"/>
      </w:pPr>
      <w:r>
        <w:rPr>
          <w:b w:val="false"/>
          <w:bCs w:val="false"/>
        </w:rPr>
        <w:t xml:space="preserve">Geography is about places, change over time, and how people and environments interact. AI and related tools bring satellite images, live data on weather and hazards, GIS (geographic information systems) analysis and virtual fieldwork into the classroom. Students also need to learn that AI can describe places and peoples in stereotyped or outdated ways.</w:t>
      </w:r>
    </w:p>
    <w:p>
      <w:pPr>
        <w:pStyle w:val="Heading3"/>
        <w:keepNext/>
      </w:pPr>
      <w:r>
        <w:t xml:space="preserve">Primary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Virtual field trips:</w:t>
            </w:r>
            <w:r>
              <w:rPr>
                <w:b w:val="false"/>
                <w:bCs w:val="false"/>
              </w:rPr>
              <w:t xml:space="preserve"> uses Google Earth with AI-generated questions to "visit" the places pupils are studying.</w:t>
            </w:r>
          </w:p>
          <w:p>
            <w:pPr>
              <w:pStyle w:val="ListParagraph"/>
              <w:numPr>
                <w:ilvl w:val="0"/>
                <w:numId w:val="3"/>
              </w:numPr>
              <w:spacing w:after="60"/>
            </w:pPr>
            <w:r>
              <w:rPr>
                <w:b/>
                <w:bCs/>
              </w:rPr>
              <w:t xml:space="preserve">Stories of places:</w:t>
            </w:r>
            <w:r>
              <w:rPr>
                <w:b w:val="false"/>
                <w:bCs w:val="false"/>
              </w:rPr>
              <w:t xml:space="preserve"> generates simple texts about life in other places, and checks them for stereotypes and accuracy.</w:t>
            </w:r>
          </w:p>
          <w:p>
            <w:pPr>
              <w:pStyle w:val="ListParagraph"/>
              <w:numPr>
                <w:ilvl w:val="0"/>
                <w:numId w:val="3"/>
              </w:numPr>
              <w:spacing w:after="60"/>
            </w:pPr>
            <w:r>
              <w:rPr>
                <w:b/>
                <w:bCs/>
              </w:rPr>
              <w:t xml:space="preserve">Weather charts:</w:t>
            </w:r>
            <w:r>
              <w:rPr>
                <w:b w:val="false"/>
                <w:bCs w:val="false"/>
              </w:rPr>
              <w:t xml:space="preserve"> turns class weather records into simple charts with AI help.</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Map their world:</w:t>
            </w:r>
            <w:r>
              <w:rPr>
                <w:b w:val="false"/>
                <w:bCs w:val="false"/>
              </w:rPr>
              <w:t xml:space="preserve"> explore their neighbourhood on digital maps and compare satellite and map views.</w:t>
            </w:r>
          </w:p>
          <w:p>
            <w:pPr>
              <w:pStyle w:val="ListParagraph"/>
              <w:numPr>
                <w:ilvl w:val="0"/>
                <w:numId w:val="3"/>
              </w:numPr>
              <w:spacing w:after="60"/>
            </w:pPr>
            <w:r>
              <w:rPr>
                <w:b/>
                <w:bCs/>
              </w:rPr>
              <w:t xml:space="preserve">Weather watchers:</w:t>
            </w:r>
            <w:r>
              <w:rPr>
                <w:b w:val="false"/>
                <w:bCs w:val="false"/>
              </w:rPr>
              <w:t xml:space="preserve"> record the weather every day and compare it with the forecast.</w:t>
            </w:r>
          </w:p>
          <w:p>
            <w:pPr>
              <w:pStyle w:val="ListParagraph"/>
              <w:numPr>
                <w:ilvl w:val="0"/>
                <w:numId w:val="3"/>
              </w:numPr>
              <w:spacing w:after="60"/>
            </w:pPr>
            <w:r>
              <w:rPr>
                <w:b/>
                <w:bCs/>
              </w:rPr>
              <w:t xml:space="preserve">Ask and compare:</w:t>
            </w:r>
            <w:r>
              <w:rPr>
                <w:b w:val="false"/>
                <w:bCs w:val="false"/>
              </w:rPr>
              <w:t xml:space="preserve"> ask questions about other countries (through the teacher) and compare the answers with books and photos.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Our way to school</w:t>
      </w:r>
    </w:p>
    <w:p>
      <w:pPr>
        <w:pBdr>
          <w:left w:val="single" w:color="2E74B5" w:sz="24" w:space="8"/>
        </w:pBdr>
        <w:shd w:fill="EEF3FA" w:color="auto" w:val="clear"/>
        <w:spacing w:after="240" w:before="0"/>
        <w:ind w:left="200" w:right="120"/>
      </w:pPr>
      <w:r>
        <w:rPr>
          <w:b w:val="false"/>
          <w:bCs w:val="false"/>
        </w:rPr>
        <w:t xml:space="preserve">Pupils draw their route to school from memory, then compare it with a digital map and a satellite view. The teacher uses AI to make a quiz on map symbols based on the features the class found.</w:t>
      </w:r>
    </w:p>
    <w:p>
      <w:pPr>
        <w:pStyle w:val="Heading3"/>
        <w:keepNext/>
      </w:pPr>
      <w:r>
        <w:t xml:space="preserve">Junior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Change over time:</w:t>
            </w:r>
            <w:r>
              <w:rPr>
                <w:b w:val="false"/>
                <w:bCs w:val="false"/>
              </w:rPr>
              <w:t xml:space="preserve"> uses satellite images and AI-assisted land-cover tools to show deforestation, urban growth or retreating glaciers.</w:t>
            </w:r>
          </w:p>
          <w:p>
            <w:pPr>
              <w:pStyle w:val="ListParagraph"/>
              <w:numPr>
                <w:ilvl w:val="0"/>
                <w:numId w:val="3"/>
              </w:numPr>
              <w:spacing w:after="60"/>
            </w:pPr>
            <w:r>
              <w:rPr>
                <w:b/>
                <w:bCs/>
              </w:rPr>
              <w:t xml:space="preserve">Case-study packs:</w:t>
            </w:r>
            <w:r>
              <w:rPr>
                <w:b w:val="false"/>
                <w:bCs w:val="false"/>
              </w:rPr>
              <w:t xml:space="preserve"> generates case-study materials on hazards, development or resources at different levels, then checks facts and sources.</w:t>
            </w:r>
          </w:p>
          <w:p>
            <w:pPr>
              <w:pStyle w:val="ListParagraph"/>
              <w:numPr>
                <w:ilvl w:val="0"/>
                <w:numId w:val="3"/>
              </w:numPr>
              <w:spacing w:after="60"/>
            </w:pPr>
            <w:r>
              <w:rPr>
                <w:b/>
                <w:bCs/>
              </w:rPr>
              <w:t xml:space="preserve">Live data:</w:t>
            </w:r>
            <w:r>
              <w:rPr>
                <w:b w:val="false"/>
                <w:bCs w:val="false"/>
              </w:rPr>
              <w:t xml:space="preserve"> uses real-time earthquake, weather and air-quality data in lessons.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Compare satellite images:</w:t>
            </w:r>
            <w:r>
              <w:rPr>
                <w:b w:val="false"/>
                <w:bCs w:val="false"/>
              </w:rPr>
              <w:t xml:space="preserve"> describe and measure changes between old and new images, with AI help to interpret them.</w:t>
            </w:r>
          </w:p>
          <w:p>
            <w:pPr>
              <w:pStyle w:val="ListParagraph"/>
              <w:numPr>
                <w:ilvl w:val="0"/>
                <w:numId w:val="3"/>
              </w:numPr>
              <w:spacing w:after="60"/>
            </w:pPr>
            <w:r>
              <w:rPr>
                <w:b/>
                <w:bCs/>
              </w:rPr>
              <w:t xml:space="preserve">Climate graphs:</w:t>
            </w:r>
            <w:r>
              <w:rPr>
                <w:b w:val="false"/>
                <w:bCs w:val="false"/>
              </w:rPr>
              <w:t xml:space="preserve"> analyse temperature and rainfall data and draw climate graphs.</w:t>
            </w:r>
          </w:p>
          <w:p>
            <w:pPr>
              <w:pStyle w:val="ListParagraph"/>
              <w:numPr>
                <w:ilvl w:val="0"/>
                <w:numId w:val="3"/>
              </w:numPr>
              <w:spacing w:after="60"/>
            </w:pPr>
            <w:r>
              <w:rPr>
                <w:b/>
                <w:bCs/>
              </w:rPr>
              <w:t xml:space="preserve">Fieldwork:</w:t>
            </w:r>
            <w:r>
              <w:rPr>
                <w:b w:val="false"/>
                <w:bCs w:val="false"/>
              </w:rPr>
              <w:t xml:space="preserve"> collect data (traffic counts, noise, river measurements) and map and analyse it with AI-assisted tools.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Hot spots at school</w:t>
      </w:r>
    </w:p>
    <w:p>
      <w:pPr>
        <w:pBdr>
          <w:left w:val="single" w:color="2E74B5" w:sz="24" w:space="8"/>
        </w:pBdr>
        <w:shd w:fill="EEF3FA" w:color="auto" w:val="clear"/>
        <w:spacing w:after="240" w:before="0"/>
        <w:ind w:left="200" w:right="120"/>
      </w:pPr>
      <w:r>
        <w:rPr>
          <w:b w:val="false"/>
          <w:bCs w:val="false"/>
        </w:rPr>
        <w:t xml:space="preserve">Students measure surface temperatures around the school, map the results and compare them with satellite images of land-surface temperature. They ask AI to explain the pattern, then check its explanation against their own observations.</w:t>
      </w:r>
    </w:p>
    <w:p>
      <w:pPr>
        <w:pStyle w:val="Heading3"/>
        <w:keepNext/>
      </w:pPr>
      <w:r>
        <w:t xml:space="preserve">Senior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Independent investigations:</w:t>
            </w:r>
            <w:r>
              <w:rPr>
                <w:b w:val="false"/>
                <w:bCs w:val="false"/>
              </w:rPr>
              <w:t xml:space="preserve"> supports students' fieldwork projects with AI help on methods and statistics (for example Spearman's rank and chi-squared tests).</w:t>
            </w:r>
          </w:p>
          <w:p>
            <w:pPr>
              <w:pStyle w:val="ListParagraph"/>
              <w:numPr>
                <w:ilvl w:val="0"/>
                <w:numId w:val="3"/>
              </w:numPr>
              <w:spacing w:after="60"/>
            </w:pPr>
            <w:r>
              <w:rPr>
                <w:b/>
                <w:bCs/>
              </w:rPr>
              <w:t xml:space="preserve">Scenario modelling:</w:t>
            </w:r>
            <w:r>
              <w:rPr>
                <w:b w:val="false"/>
                <w:bCs w:val="false"/>
              </w:rPr>
              <w:t xml:space="preserve"> uses climate, population and hazard-risk scenarios, and discusses how AI is used in disaster prediction, precision agriculture and urban planning.</w:t>
            </w:r>
          </w:p>
          <w:p>
            <w:pPr>
              <w:pStyle w:val="ListParagraph"/>
              <w:numPr>
                <w:ilvl w:val="0"/>
                <w:numId w:val="3"/>
              </w:numPr>
              <w:spacing w:after="60"/>
            </w:pPr>
            <w:r>
              <w:rPr>
                <w:b/>
                <w:bCs/>
              </w:rPr>
              <w:t xml:space="preserve">Critical data literacy:</w:t>
            </w:r>
            <w:r>
              <w:rPr>
                <w:b w:val="false"/>
                <w:bCs w:val="false"/>
              </w:rPr>
              <w:t xml:space="preserve"> teaches students to question the source, scale and bias of AI-generated maps and datasets.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GIS analysis:</w:t>
            </w:r>
            <w:r>
              <w:rPr>
                <w:b w:val="false"/>
                <w:bCs w:val="false"/>
              </w:rPr>
              <w:t xml:space="preserve"> use GIS software (for example QGIS or ArcGIS) with AI help for spatial analysis such as flood-risk mapping.</w:t>
            </w:r>
          </w:p>
          <w:p>
            <w:pPr>
              <w:pStyle w:val="ListParagraph"/>
              <w:numPr>
                <w:ilvl w:val="0"/>
                <w:numId w:val="3"/>
              </w:numPr>
              <w:spacing w:after="60"/>
            </w:pPr>
            <w:r>
              <w:rPr>
                <w:b/>
                <w:bCs/>
              </w:rPr>
              <w:t xml:space="preserve">Statistics and reports:</w:t>
            </w:r>
            <w:r>
              <w:rPr>
                <w:b w:val="false"/>
                <w:bCs w:val="false"/>
              </w:rPr>
              <w:t xml:space="preserve"> run statistical tests and get AI feedback on the structure of fieldwork reports.</w:t>
            </w:r>
          </w:p>
          <w:p>
            <w:pPr>
              <w:pStyle w:val="ListParagraph"/>
              <w:numPr>
                <w:ilvl w:val="0"/>
                <w:numId w:val="3"/>
              </w:numPr>
              <w:spacing w:after="60"/>
            </w:pPr>
            <w:r>
              <w:rPr>
                <w:b/>
                <w:bCs/>
              </w:rPr>
              <w:t xml:space="preserve">Multiple perspectives:</w:t>
            </w:r>
            <w:r>
              <w:rPr>
                <w:b w:val="false"/>
                <w:bCs w:val="false"/>
              </w:rPr>
              <w:t xml:space="preserve"> use AI to collect viewpoints on sustainability or geopolitical issues, then verify them with reliable sources.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Flood risk in our area</w:t>
      </w:r>
    </w:p>
    <w:p>
      <w:pPr>
        <w:pBdr>
          <w:left w:val="single" w:color="2E74B5" w:sz="24" w:space="8"/>
        </w:pBdr>
        <w:shd w:fill="EEF3FA" w:color="auto" w:val="clear"/>
        <w:spacing w:after="240" w:before="0"/>
        <w:ind w:left="200" w:right="120"/>
      </w:pPr>
      <w:r>
        <w:rPr>
          <w:b w:val="false"/>
          <w:bCs w:val="false"/>
        </w:rPr>
        <w:t xml:space="preserve">Students combine elevation, land-use and rainfall data in a GIS to produce a flood-risk map and a short policy recommendation. They keep an AI-use log showing what the AI helped with and how they checked it.</w:t>
      </w:r>
    </w:p>
    <w:p>
      <w:pPr>
        <w:keepNext/>
        <w:spacing w:after="80" w:before="120"/>
      </w:pPr>
      <w:r>
        <w:rPr>
          <w:b/>
          <w:bCs/>
          <w:color w:val="1F3864"/>
          <w:sz w:val="23"/>
          <w:szCs w:val="23"/>
        </w:rPr>
        <w:t xml:space="preserve">Watch out for</w:t>
      </w:r>
    </w:p>
    <w:p>
      <w:pPr>
        <w:pStyle w:val="ListParagraph"/>
        <w:numPr>
          <w:ilvl w:val="0"/>
          <w:numId w:val="2"/>
        </w:numPr>
        <w:spacing w:after="80"/>
      </w:pPr>
      <w:r>
        <w:rPr>
          <w:b w:val="false"/>
          <w:bCs w:val="false"/>
        </w:rPr>
        <w:t xml:space="preserve">AI can give outdated or stereotyped descriptions of places and peoples.</w:t>
      </w:r>
    </w:p>
    <w:p>
      <w:pPr>
        <w:pStyle w:val="ListParagraph"/>
        <w:numPr>
          <w:ilvl w:val="0"/>
          <w:numId w:val="2"/>
        </w:numPr>
        <w:spacing w:after="80"/>
      </w:pPr>
      <w:r>
        <w:rPr>
          <w:b w:val="false"/>
          <w:bCs w:val="false"/>
        </w:rPr>
        <w:t xml:space="preserve">Borders, place names and disputed territories are politically sensitive; follow the national curriculum and official maps.</w:t>
      </w:r>
    </w:p>
    <w:p>
      <w:pPr>
        <w:pStyle w:val="ListParagraph"/>
        <w:numPr>
          <w:ilvl w:val="0"/>
          <w:numId w:val="2"/>
        </w:numPr>
        <w:spacing w:after="80"/>
      </w:pPr>
      <w:r>
        <w:rPr>
          <w:b w:val="false"/>
          <w:bCs w:val="false"/>
        </w:rPr>
        <w:t xml:space="preserve">Always check the source and date of data.</w:t>
      </w:r>
    </w:p>
    <w:p>
      <w:pPr>
        <w:pStyle w:val="Heading2"/>
        <w:pageBreakBefore/>
      </w:pPr>
      <w:r>
        <w:t xml:space="preserve">4.6 Mother Tongue (First Language)</w:t>
      </w:r>
    </w:p>
    <w:p>
      <w:pPr>
        <w:spacing w:after="120"/>
      </w:pPr>
      <w:r>
        <w:rPr>
          <w:b w:val="false"/>
          <w:bCs w:val="false"/>
        </w:rPr>
        <w:t xml:space="preserve">In the mother-tongue subject, AI can listen to children read, produce texts at exactly the right level, give quick feedback on drafts, and act as a debate partner or a character from a novel. It also creates the biggest academic-integrity risk, because it can write fluent essays. Good practice uses AI to improve students' own reading, writing and speaking, never to replace them.</w:t>
      </w:r>
    </w:p>
    <w:p>
      <w:pPr>
        <w:pStyle w:val="Heading3"/>
        <w:keepNext/>
      </w:pPr>
      <w:r>
        <w:t xml:space="preserve">Primary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Levelled texts:</w:t>
            </w:r>
            <w:r>
              <w:rPr>
                <w:b w:val="false"/>
                <w:bCs w:val="false"/>
              </w:rPr>
              <w:t xml:space="preserve"> generates easy-to-decode or levelled texts on topics pupils love, then checks the vocabulary and content.</w:t>
            </w:r>
          </w:p>
          <w:p>
            <w:pPr>
              <w:pStyle w:val="ListParagraph"/>
              <w:numPr>
                <w:ilvl w:val="0"/>
                <w:numId w:val="3"/>
              </w:numPr>
              <w:spacing w:after="60"/>
            </w:pPr>
            <w:r>
              <w:rPr>
                <w:b/>
                <w:bCs/>
              </w:rPr>
              <w:t xml:space="preserve">Reading fluency:</w:t>
            </w:r>
            <w:r>
              <w:rPr>
                <w:b w:val="false"/>
                <w:bCs w:val="false"/>
              </w:rPr>
              <w:t xml:space="preserve"> uses speech-recognition reading assistants to hear each pupil read and spot fluency problems.</w:t>
            </w:r>
          </w:p>
          <w:p>
            <w:pPr>
              <w:pStyle w:val="ListParagraph"/>
              <w:numPr>
                <w:ilvl w:val="0"/>
                <w:numId w:val="3"/>
              </w:numPr>
              <w:spacing w:after="60"/>
            </w:pPr>
            <w:r>
              <w:rPr>
                <w:b/>
                <w:bCs/>
              </w:rPr>
              <w:t xml:space="preserve">Story starters and games:</w:t>
            </w:r>
            <w:r>
              <w:rPr>
                <w:b w:val="false"/>
                <w:bCs w:val="false"/>
              </w:rPr>
              <w:t xml:space="preserve"> creates picture prompts, story starters, phonics or character-learning games and vocabulary lists.</w:t>
            </w:r>
          </w:p>
          <w:p>
            <w:pPr>
              <w:pStyle w:val="ListParagraph"/>
              <w:numPr>
                <w:ilvl w:val="0"/>
                <w:numId w:val="3"/>
              </w:numPr>
              <w:spacing w:after="60"/>
            </w:pPr>
            <w:r>
              <w:rPr>
                <w:b/>
                <w:bCs/>
              </w:rPr>
              <w:t xml:space="preserve">Handwriting practice:</w:t>
            </w:r>
            <w:r>
              <w:rPr>
                <w:b w:val="false"/>
                <w:bCs w:val="false"/>
              </w:rPr>
              <w:t xml:space="preserve"> for languages with characters or complex scripts, uses handwriting-recognition apps that check stroke order and form.</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Read aloud to an app:</w:t>
            </w:r>
            <w:r>
              <w:rPr>
                <w:b w:val="false"/>
                <w:bCs w:val="false"/>
              </w:rPr>
              <w:t xml:space="preserve"> read to a reading assistant that highlights words and gives gentle prompts.</w:t>
            </w:r>
          </w:p>
          <w:p>
            <w:pPr>
              <w:pStyle w:val="ListParagraph"/>
              <w:numPr>
                <w:ilvl w:val="0"/>
                <w:numId w:val="3"/>
              </w:numPr>
              <w:spacing w:after="60"/>
            </w:pPr>
            <w:r>
              <w:rPr>
                <w:b/>
                <w:bCs/>
              </w:rPr>
              <w:t xml:space="preserve">Write and illustrate:</w:t>
            </w:r>
            <w:r>
              <w:rPr>
                <w:b w:val="false"/>
                <w:bCs w:val="false"/>
              </w:rPr>
              <w:t xml:space="preserve"> write the sentences for a class story whose pictures the teacher made with AI.</w:t>
            </w:r>
          </w:p>
          <w:p>
            <w:pPr>
              <w:pStyle w:val="ListParagraph"/>
              <w:numPr>
                <w:ilvl w:val="0"/>
                <w:numId w:val="3"/>
              </w:numPr>
              <w:spacing w:after="60"/>
            </w:pPr>
            <w:r>
              <w:rPr>
                <w:b/>
                <w:bCs/>
              </w:rPr>
              <w:t xml:space="preserve">Practise writing:</w:t>
            </w:r>
            <w:r>
              <w:rPr>
                <w:b w:val="false"/>
                <w:bCs w:val="false"/>
              </w:rPr>
              <w:t xml:space="preserve"> practise letters or characters with handwriting-recognition apps.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Our class storybook</w:t>
      </w:r>
    </w:p>
    <w:p>
      <w:pPr>
        <w:pBdr>
          <w:left w:val="single" w:color="2E74B5" w:sz="24" w:space="8"/>
        </w:pBdr>
        <w:shd w:fill="EEF3FA" w:color="auto" w:val="clear"/>
        <w:spacing w:after="240" w:before="0"/>
        <w:ind w:left="200" w:right="120"/>
      </w:pPr>
      <w:r>
        <w:rPr>
          <w:b w:val="false"/>
          <w:bCs w:val="false"/>
        </w:rPr>
        <w:t xml:space="preserve">The class invents characters and a plot together. The teacher uses an AI image tool to illustrate each scene; pupils write the sentences for each picture themselves, then read the finished book aloud.</w:t>
      </w:r>
    </w:p>
    <w:p>
      <w:pPr>
        <w:pStyle w:val="Heading3"/>
        <w:keepNext/>
      </w:pPr>
      <w:r>
        <w:t xml:space="preserve">Junior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Feedback on drafts:</w:t>
            </w:r>
            <w:r>
              <w:rPr>
                <w:b w:val="false"/>
                <w:bCs w:val="false"/>
              </w:rPr>
              <w:t xml:space="preserve"> uses AI for first-pass feedback on structure, clarity and grammar, so their own time goes on ideas, voice and argument.</w:t>
            </w:r>
          </w:p>
          <w:p>
            <w:pPr>
              <w:pStyle w:val="ListParagraph"/>
              <w:numPr>
                <w:ilvl w:val="0"/>
                <w:numId w:val="3"/>
              </w:numPr>
              <w:spacing w:after="60"/>
            </w:pPr>
            <w:r>
              <w:rPr>
                <w:b/>
                <w:bCs/>
              </w:rPr>
              <w:t xml:space="preserve">Model texts:</w:t>
            </w:r>
            <w:r>
              <w:rPr>
                <w:b w:val="false"/>
                <w:bCs w:val="false"/>
              </w:rPr>
              <w:t xml:space="preserve"> generates example texts of different quality for students to rank using the rubric.</w:t>
            </w:r>
          </w:p>
          <w:p>
            <w:pPr>
              <w:pStyle w:val="ListParagraph"/>
              <w:numPr>
                <w:ilvl w:val="0"/>
                <w:numId w:val="3"/>
              </w:numPr>
              <w:spacing w:after="60"/>
            </w:pPr>
            <w:r>
              <w:rPr>
                <w:b/>
                <w:bCs/>
              </w:rPr>
              <w:t xml:space="preserve">Comprehension questions:</w:t>
            </w:r>
            <w:r>
              <w:rPr>
                <w:b w:val="false"/>
                <w:bCs w:val="false"/>
              </w:rPr>
              <w:t xml:space="preserve"> creates literal, inferential and evaluative questions on a text.</w:t>
            </w:r>
          </w:p>
          <w:p>
            <w:pPr>
              <w:pStyle w:val="ListParagraph"/>
              <w:numPr>
                <w:ilvl w:val="0"/>
                <w:numId w:val="3"/>
              </w:numPr>
              <w:spacing w:after="60"/>
            </w:pPr>
            <w:r>
              <w:rPr>
                <w:b/>
                <w:bCs/>
              </w:rPr>
              <w:t xml:space="preserve">Class patterns:</w:t>
            </w:r>
            <w:r>
              <w:rPr>
                <w:b w:val="false"/>
                <w:bCs w:val="false"/>
              </w:rPr>
              <w:t xml:space="preserve"> analyses common errors across a set of anonymised essays to plan short lessons.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AI as writing coach:</w:t>
            </w:r>
            <w:r>
              <w:rPr>
                <w:b w:val="false"/>
                <w:bCs w:val="false"/>
              </w:rPr>
              <w:t xml:space="preserve"> brainstorm ideas and ask for questions that improve a draft, not for rewrites; keep version history.</w:t>
            </w:r>
          </w:p>
          <w:p>
            <w:pPr>
              <w:pStyle w:val="ListParagraph"/>
              <w:numPr>
                <w:ilvl w:val="0"/>
                <w:numId w:val="3"/>
              </w:numPr>
              <w:spacing w:after="60"/>
            </w:pPr>
            <w:r>
              <w:rPr>
                <w:b/>
                <w:bCs/>
              </w:rPr>
              <w:t xml:space="preserve">Vocabulary and grammar:</w:t>
            </w:r>
            <w:r>
              <w:rPr>
                <w:b w:val="false"/>
                <w:bCs w:val="false"/>
              </w:rPr>
              <w:t xml:space="preserve"> practise with adaptive tools.</w:t>
            </w:r>
          </w:p>
          <w:p>
            <w:pPr>
              <w:pStyle w:val="ListParagraph"/>
              <w:numPr>
                <w:ilvl w:val="0"/>
                <w:numId w:val="3"/>
              </w:numPr>
              <w:spacing w:after="60"/>
            </w:pPr>
            <w:r>
              <w:rPr>
                <w:b/>
                <w:bCs/>
              </w:rPr>
              <w:t xml:space="preserve">Talk to a character:</w:t>
            </w:r>
            <w:r>
              <w:rPr>
                <w:b w:val="false"/>
                <w:bCs w:val="false"/>
              </w:rPr>
              <w:t xml:space="preserve"> question an AI role-playing a character from a class novel (set up by the teacher), then check its answers against the text.</w:t>
            </w:r>
          </w:p>
          <w:p>
            <w:pPr>
              <w:pStyle w:val="ListParagraph"/>
              <w:numPr>
                <w:ilvl w:val="0"/>
                <w:numId w:val="3"/>
              </w:numPr>
              <w:spacing w:after="60"/>
            </w:pPr>
            <w:r>
              <w:rPr>
                <w:b/>
                <w:bCs/>
              </w:rPr>
              <w:t xml:space="preserve">Compare summaries:</w:t>
            </w:r>
            <w:r>
              <w:rPr>
                <w:b w:val="false"/>
                <w:bCs w:val="false"/>
              </w:rPr>
              <w:t xml:space="preserve"> write a summary, compare it with an AI summary, and judge which is better and why.</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Improve, don't replace</w:t>
      </w:r>
    </w:p>
    <w:p>
      <w:pPr>
        <w:pBdr>
          <w:left w:val="single" w:color="2E74B5" w:sz="24" w:space="8"/>
        </w:pBdr>
        <w:shd w:fill="EEF3FA" w:color="auto" w:val="clear"/>
        <w:spacing w:after="240" w:before="0"/>
        <w:ind w:left="200" w:right="120"/>
      </w:pPr>
      <w:r>
        <w:rPr>
          <w:b w:val="false"/>
          <w:bCs w:val="false"/>
        </w:rPr>
        <w:t xml:space="preserve">Students write a descriptive paragraph, ask AI for three questions (not rewrites), and revise. They annotate the final paragraph to show what they changed and why.</w:t>
      </w:r>
    </w:p>
    <w:p>
      <w:pPr>
        <w:pStyle w:val="Heading3"/>
        <w:keepNext/>
      </w:pPr>
      <w:r>
        <w:t xml:space="preserve">Senior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Literature resources:</w:t>
            </w:r>
            <w:r>
              <w:rPr>
                <w:b w:val="false"/>
                <w:bCs w:val="false"/>
              </w:rPr>
              <w:t xml:space="preserve"> uses AI to prepare background, critical perspectives and comparison tasks, and checks every quotation (AI often invents quotations).</w:t>
            </w:r>
          </w:p>
          <w:p>
            <w:pPr>
              <w:pStyle w:val="ListParagraph"/>
              <w:numPr>
                <w:ilvl w:val="0"/>
                <w:numId w:val="3"/>
              </w:numPr>
              <w:spacing w:after="60"/>
            </w:pPr>
            <w:r>
              <w:rPr>
                <w:b/>
                <w:bCs/>
              </w:rPr>
              <w:t xml:space="preserve">Process-based assessment:</w:t>
            </w:r>
            <w:r>
              <w:rPr>
                <w:b w:val="false"/>
                <w:bCs w:val="false"/>
              </w:rPr>
              <w:t xml:space="preserve"> designs tasks with in-class writing, drafts and short oral defences.</w:t>
            </w:r>
          </w:p>
          <w:p>
            <w:pPr>
              <w:pStyle w:val="ListParagraph"/>
              <w:numPr>
                <w:ilvl w:val="0"/>
                <w:numId w:val="3"/>
              </w:numPr>
              <w:spacing w:after="60"/>
            </w:pPr>
            <w:r>
              <w:rPr>
                <w:b/>
                <w:bCs/>
              </w:rPr>
              <w:t xml:space="preserve">Debate preparation:</w:t>
            </w:r>
            <w:r>
              <w:rPr>
                <w:b w:val="false"/>
                <w:bCs w:val="false"/>
              </w:rPr>
              <w:t xml:space="preserve"> generates argumentative prompts and counterarguments.</w:t>
            </w:r>
          </w:p>
          <w:p>
            <w:pPr>
              <w:pStyle w:val="ListParagraph"/>
              <w:numPr>
                <w:ilvl w:val="0"/>
                <w:numId w:val="3"/>
              </w:numPr>
              <w:spacing w:after="60"/>
            </w:pPr>
            <w:r>
              <w:rPr>
                <w:b/>
                <w:bCs/>
              </w:rPr>
              <w:t xml:space="preserve">Classical and older texts:</w:t>
            </w:r>
            <w:r>
              <w:rPr>
                <w:b w:val="false"/>
                <w:bCs w:val="false"/>
              </w:rPr>
              <w:t xml:space="preserve"> uses AI-assisted notes and modern-language paraphrases, checked against authoritative editions.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Debate sparring:</w:t>
            </w:r>
            <w:r>
              <w:rPr>
                <w:b w:val="false"/>
                <w:bCs w:val="false"/>
              </w:rPr>
              <w:t xml:space="preserve"> state a thesis, let the AI argue against it, and write a rebuttal.</w:t>
            </w:r>
          </w:p>
          <w:p>
            <w:pPr>
              <w:pStyle w:val="ListParagraph"/>
              <w:numPr>
                <w:ilvl w:val="0"/>
                <w:numId w:val="3"/>
              </w:numPr>
              <w:spacing w:after="60"/>
            </w:pPr>
            <w:r>
              <w:rPr>
                <w:b/>
                <w:bCs/>
              </w:rPr>
              <w:t xml:space="preserve">Critique AI essays:</w:t>
            </w:r>
            <w:r>
              <w:rPr>
                <w:b w:val="false"/>
                <w:bCs w:val="false"/>
              </w:rPr>
              <w:t xml:space="preserve"> mark an AI-written essay with the exam rubric, finding generic arguments, factual errors and missing evidence.</w:t>
            </w:r>
          </w:p>
          <w:p>
            <w:pPr>
              <w:pStyle w:val="ListParagraph"/>
              <w:numPr>
                <w:ilvl w:val="0"/>
                <w:numId w:val="3"/>
              </w:numPr>
              <w:spacing w:after="60"/>
            </w:pPr>
            <w:r>
              <w:rPr>
                <w:b/>
                <w:bCs/>
              </w:rPr>
              <w:t xml:space="preserve">Context research:</w:t>
            </w:r>
            <w:r>
              <w:rPr>
                <w:b w:val="false"/>
                <w:bCs w:val="false"/>
              </w:rPr>
              <w:t xml:space="preserve"> research authors and historical context with AI, verifying with reliable sources.</w:t>
            </w:r>
          </w:p>
          <w:p>
            <w:pPr>
              <w:pStyle w:val="ListParagraph"/>
              <w:numPr>
                <w:ilvl w:val="0"/>
                <w:numId w:val="3"/>
              </w:numPr>
              <w:spacing w:after="60"/>
            </w:pPr>
            <w:r>
              <w:rPr>
                <w:b/>
                <w:bCs/>
              </w:rPr>
              <w:t xml:space="preserve">Speaking practice:</w:t>
            </w:r>
            <w:r>
              <w:rPr>
                <w:b w:val="false"/>
                <w:bCs w:val="false"/>
              </w:rPr>
              <w:t xml:space="preserve"> rehearse speeches with speech-to-text feedback on pace and filler words.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Beat the bot</w:t>
      </w:r>
    </w:p>
    <w:p>
      <w:pPr>
        <w:pBdr>
          <w:left w:val="single" w:color="2E74B5" w:sz="24" w:space="8"/>
        </w:pBdr>
        <w:shd w:fill="EEF3FA" w:color="auto" w:val="clear"/>
        <w:spacing w:after="240" w:before="0"/>
        <w:ind w:left="200" w:right="120"/>
      </w:pPr>
      <w:r>
        <w:rPr>
          <w:b w:val="false"/>
          <w:bCs w:val="false"/>
        </w:rPr>
        <w:t xml:space="preserve">The AI writes an essay on a set text. Students grade it with the exam rubric and identify its weaknesses, then write a better essay in class without AI.</w:t>
      </w:r>
    </w:p>
    <w:p>
      <w:pPr>
        <w:keepNext/>
        <w:spacing w:after="80" w:before="120"/>
      </w:pPr>
      <w:r>
        <w:rPr>
          <w:b/>
          <w:bCs/>
          <w:color w:val="1F3864"/>
          <w:sz w:val="23"/>
          <w:szCs w:val="23"/>
        </w:rPr>
        <w:t xml:space="preserve">Watch out for</w:t>
      </w:r>
    </w:p>
    <w:p>
      <w:pPr>
        <w:pStyle w:val="ListParagraph"/>
        <w:numPr>
          <w:ilvl w:val="0"/>
          <w:numId w:val="2"/>
        </w:numPr>
        <w:spacing w:after="80"/>
      </w:pPr>
      <w:r>
        <w:rPr>
          <w:b w:val="false"/>
          <w:bCs w:val="false"/>
        </w:rPr>
        <w:t xml:space="preserve">AI invents quotations, sources and plot details; check against the text.</w:t>
      </w:r>
    </w:p>
    <w:p>
      <w:pPr>
        <w:pStyle w:val="ListParagraph"/>
        <w:numPr>
          <w:ilvl w:val="0"/>
          <w:numId w:val="2"/>
        </w:numPr>
        <w:spacing w:after="80"/>
      </w:pPr>
      <w:r>
        <w:rPr>
          <w:b w:val="false"/>
          <w:bCs w:val="false"/>
        </w:rPr>
        <w:t xml:space="preserve">Over-use flattens students' own voice; protect time for unassisted writing and for reading whole books.</w:t>
      </w:r>
    </w:p>
    <w:p>
      <w:pPr>
        <w:pStyle w:val="ListParagraph"/>
        <w:numPr>
          <w:ilvl w:val="0"/>
          <w:numId w:val="2"/>
        </w:numPr>
        <w:spacing w:after="80"/>
      </w:pPr>
      <w:r>
        <w:rPr>
          <w:b w:val="false"/>
          <w:bCs w:val="false"/>
        </w:rPr>
        <w:t xml:space="preserve">AI is often weaker in less widely used languages, dialects and classical forms; teachers must check its output.</w:t>
      </w:r>
    </w:p>
    <w:p>
      <w:pPr>
        <w:pStyle w:val="ListParagraph"/>
        <w:numPr>
          <w:ilvl w:val="0"/>
          <w:numId w:val="2"/>
        </w:numPr>
        <w:spacing w:after="80"/>
      </w:pPr>
      <w:r>
        <w:rPr>
          <w:b w:val="false"/>
          <w:bCs w:val="false"/>
        </w:rPr>
        <w:t xml:space="preserve">AI-detection tools are unreliable; base academic integrity on evidence of the writing process instead.</w:t>
      </w:r>
    </w:p>
    <w:p>
      <w:pPr>
        <w:pStyle w:val="Heading2"/>
        <w:pageBreakBefore/>
      </w:pPr>
      <w:r>
        <w:t xml:space="preserve">4.7 Physical Education</w:t>
      </w:r>
    </w:p>
    <w:p>
      <w:pPr>
        <w:spacing w:after="120"/>
      </w:pPr>
      <w:r>
        <w:rPr>
          <w:b w:val="false"/>
          <w:bCs w:val="false"/>
        </w:rPr>
        <w:t xml:space="preserve">In physical education, AI helps students see and measure their own movement through video and pose analysis, heart-rate and activity data, personalised training plans and tactical analysis of games. The rule is simple: technology must lead to more and better movement, never less. Health and biometric data also need special protection.</w:t>
      </w:r>
    </w:p>
    <w:p>
      <w:pPr>
        <w:pStyle w:val="Heading3"/>
        <w:keepNext/>
      </w:pPr>
      <w:r>
        <w:t xml:space="preserve">Primary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Lesson ideas:</w:t>
            </w:r>
            <w:r>
              <w:rPr>
                <w:b w:val="false"/>
                <w:bCs w:val="false"/>
              </w:rPr>
              <w:t xml:space="preserve"> generates games and progressions for basic movement skills, including adaptations for pupils with disabilities.</w:t>
            </w:r>
          </w:p>
          <w:p>
            <w:pPr>
              <w:pStyle w:val="ListParagraph"/>
              <w:numPr>
                <w:ilvl w:val="0"/>
                <w:numId w:val="3"/>
              </w:numPr>
              <w:spacing w:after="60"/>
            </w:pPr>
            <w:r>
              <w:rPr>
                <w:b/>
                <w:bCs/>
              </w:rPr>
              <w:t xml:space="preserve">Slow-motion video:</w:t>
            </w:r>
            <w:r>
              <w:rPr>
                <w:b w:val="false"/>
                <w:bCs w:val="false"/>
              </w:rPr>
              <w:t xml:space="preserve"> uses slow-motion playback on a tablet to show pupils their own technique.</w:t>
            </w:r>
          </w:p>
          <w:p>
            <w:pPr>
              <w:pStyle w:val="ListParagraph"/>
              <w:numPr>
                <w:ilvl w:val="0"/>
                <w:numId w:val="3"/>
              </w:numPr>
              <w:spacing w:after="60"/>
            </w:pPr>
            <w:r>
              <w:rPr>
                <w:b/>
                <w:bCs/>
              </w:rPr>
              <w:t xml:space="preserve">Movement cards:</w:t>
            </w:r>
            <w:r>
              <w:rPr>
                <w:b w:val="false"/>
                <w:bCs w:val="false"/>
              </w:rPr>
              <w:t xml:space="preserve"> creates picture cards and simple checklists for skills.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See themselves move:</w:t>
            </w:r>
            <w:r>
              <w:rPr>
                <w:b w:val="false"/>
                <w:bCs w:val="false"/>
              </w:rPr>
              <w:t xml:space="preserve"> watch slow-motion video of their own throw, jump or balance and compare it with a model.</w:t>
            </w:r>
          </w:p>
          <w:p>
            <w:pPr>
              <w:pStyle w:val="ListParagraph"/>
              <w:numPr>
                <w:ilvl w:val="0"/>
                <w:numId w:val="3"/>
              </w:numPr>
              <w:spacing w:after="60"/>
            </w:pPr>
            <w:r>
              <w:rPr>
                <w:b/>
                <w:bCs/>
              </w:rPr>
              <w:t xml:space="preserve">Active games:</w:t>
            </w:r>
            <w:r>
              <w:rPr>
                <w:b w:val="false"/>
                <w:bCs w:val="false"/>
              </w:rPr>
              <w:t xml:space="preserve"> play motion-sensing or interactive projection games that get the whole class moving.</w:t>
            </w:r>
          </w:p>
          <w:p>
            <w:pPr>
              <w:pStyle w:val="ListParagraph"/>
              <w:numPr>
                <w:ilvl w:val="0"/>
                <w:numId w:val="3"/>
              </w:numPr>
              <w:spacing w:after="60"/>
            </w:pPr>
            <w:r>
              <w:rPr>
                <w:b/>
                <w:bCs/>
              </w:rPr>
              <w:t xml:space="preserve">Body awareness:</w:t>
            </w:r>
            <w:r>
              <w:rPr>
                <w:b w:val="false"/>
                <w:bCs w:val="false"/>
              </w:rPr>
              <w:t xml:space="preserve"> check their heart rate before and after exercise and talk about why it changes.</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Throw like a pro</w:t>
      </w:r>
    </w:p>
    <w:p>
      <w:pPr>
        <w:pBdr>
          <w:left w:val="single" w:color="2E74B5" w:sz="24" w:space="8"/>
        </w:pBdr>
        <w:shd w:fill="EEF3FA" w:color="auto" w:val="clear"/>
        <w:spacing w:after="240" w:before="0"/>
        <w:ind w:left="200" w:right="120"/>
      </w:pPr>
      <w:r>
        <w:rPr>
          <w:b w:val="false"/>
          <w:bCs w:val="false"/>
        </w:rPr>
        <w:t xml:space="preserve">The teacher films each pupil's overarm throw and plays it back in slow motion with a skeleton overlay. Pupils check one point ("step with the opposite foot") and try again.</w:t>
      </w:r>
    </w:p>
    <w:p>
      <w:pPr>
        <w:pStyle w:val="Heading3"/>
        <w:keepNext/>
      </w:pPr>
      <w:r>
        <w:t xml:space="preserve">Junior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Technique feedback:</w:t>
            </w:r>
            <w:r>
              <w:rPr>
                <w:b w:val="false"/>
                <w:bCs w:val="false"/>
              </w:rPr>
              <w:t xml:space="preserve"> uses video-analysis and pose-estimation apps for skills such as sprint starts, jumps and shooting.</w:t>
            </w:r>
          </w:p>
          <w:p>
            <w:pPr>
              <w:pStyle w:val="ListParagraph"/>
              <w:numPr>
                <w:ilvl w:val="0"/>
                <w:numId w:val="3"/>
              </w:numPr>
              <w:spacing w:after="60"/>
            </w:pPr>
            <w:r>
              <w:rPr>
                <w:b/>
                <w:bCs/>
              </w:rPr>
              <w:t xml:space="preserve">Intensity data:</w:t>
            </w:r>
            <w:r>
              <w:rPr>
                <w:b w:val="false"/>
                <w:bCs w:val="false"/>
              </w:rPr>
              <w:t xml:space="preserve"> uses heart-rate monitors to show training zones and personalise effort.</w:t>
            </w:r>
          </w:p>
          <w:p>
            <w:pPr>
              <w:pStyle w:val="ListParagraph"/>
              <w:numPr>
                <w:ilvl w:val="0"/>
                <w:numId w:val="3"/>
              </w:numPr>
              <w:spacing w:after="60"/>
            </w:pPr>
            <w:r>
              <w:rPr>
                <w:b/>
                <w:bCs/>
              </w:rPr>
              <w:t xml:space="preserve">Differentiated circuits:</w:t>
            </w:r>
            <w:r>
              <w:rPr>
                <w:b w:val="false"/>
                <w:bCs w:val="false"/>
              </w:rPr>
              <w:t xml:space="preserve"> generates training circuits and assessment rubrics for different ability levels.</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Peer coaching:</w:t>
            </w:r>
            <w:r>
              <w:rPr>
                <w:b w:val="false"/>
                <w:bCs w:val="false"/>
              </w:rPr>
              <w:t xml:space="preserve"> film a partner, use the app's angle tools and a checklist, and give one piece of feedback.</w:t>
            </w:r>
          </w:p>
          <w:p>
            <w:pPr>
              <w:pStyle w:val="ListParagraph"/>
              <w:numPr>
                <w:ilvl w:val="0"/>
                <w:numId w:val="3"/>
              </w:numPr>
              <w:spacing w:after="60"/>
            </w:pPr>
            <w:r>
              <w:rPr>
                <w:b/>
                <w:bCs/>
              </w:rPr>
              <w:t xml:space="preserve">Fitness goals:</w:t>
            </w:r>
            <w:r>
              <w:rPr>
                <w:b w:val="false"/>
                <w:bCs w:val="false"/>
              </w:rPr>
              <w:t xml:space="preserve"> track fitness test results and set goals with AI-suggested plans that the teacher reviews.</w:t>
            </w:r>
          </w:p>
          <w:p>
            <w:pPr>
              <w:pStyle w:val="ListParagraph"/>
              <w:numPr>
                <w:ilvl w:val="0"/>
                <w:numId w:val="3"/>
              </w:numPr>
              <w:spacing w:after="60"/>
            </w:pPr>
            <w:r>
              <w:rPr>
                <w:b/>
                <w:bCs/>
              </w:rPr>
              <w:t xml:space="preserve">Train a pose model:</w:t>
            </w:r>
            <w:r>
              <w:rPr>
                <w:b w:val="false"/>
                <w:bCs w:val="false"/>
              </w:rPr>
              <w:t xml:space="preserve"> train a simple pose classifier to tell a correct squat from an incorrect one (a link with computing).</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Better sprint starts</w:t>
      </w:r>
    </w:p>
    <w:p>
      <w:pPr>
        <w:pBdr>
          <w:left w:val="single" w:color="2E74B5" w:sz="24" w:space="8"/>
        </w:pBdr>
        <w:shd w:fill="EEF3FA" w:color="auto" w:val="clear"/>
        <w:spacing w:after="240" w:before="0"/>
        <w:ind w:left="200" w:right="120"/>
      </w:pPr>
      <w:r>
        <w:rPr>
          <w:b w:val="false"/>
          <w:bCs w:val="false"/>
        </w:rPr>
        <w:t xml:space="preserve">Pairs film each other's sprint start, measure key body angles in an app, compare them with a model, set one target, practise, and film again.</w:t>
      </w:r>
    </w:p>
    <w:p>
      <w:pPr>
        <w:pStyle w:val="Heading3"/>
        <w:keepNext/>
      </w:pPr>
      <w:r>
        <w:t xml:space="preserve">Senior middle school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CE6F2" w:color="auto" w:val="clear"/>
            <w:tcMar>
              <w:top w:type="dxa" w:w="80"/>
              <w:left w:type="dxa" w:w="120"/>
              <w:bottom w:type="dxa" w:w="80"/>
              <w:right w:type="dxa" w:w="120"/>
            </w:tcMar>
          </w:tcPr>
          <w:p>
            <w:pPr>
              <w:spacing w:after="0"/>
            </w:pPr>
            <w:r>
              <w:rPr>
                <w:b/>
                <w:bCs/>
                <w:color w:val="1F3864"/>
              </w:rPr>
              <w:t xml:space="preserve">What the teacher does</w:t>
            </w:r>
          </w:p>
        </w:tc>
        <w:tc>
          <w:tcPr>
            <w:tcW w:type="dxa" w:w="4513"/>
            <w:shd w:fill="DCE6F2" w:color="auto" w:val="clear"/>
            <w:tcMar>
              <w:top w:type="dxa" w:w="80"/>
              <w:left w:type="dxa" w:w="120"/>
              <w:bottom w:type="dxa" w:w="80"/>
              <w:right w:type="dxa" w:w="120"/>
            </w:tcMar>
          </w:tcPr>
          <w:p>
            <w:pPr>
              <w:spacing w:after="0"/>
            </w:pPr>
            <w:r>
              <w:rPr>
                <w:b/>
                <w:bCs/>
                <w:color w:val="1F3864"/>
              </w:rPr>
              <w:t xml:space="preserve">What students do</w:t>
            </w:r>
          </w:p>
        </w:tc>
      </w:tr>
      <w:tr>
        <w:tc>
          <w:tcPr>
            <w:tcW w:type="dxa" w:w="4513"/>
            <w:tcMar>
              <w:top w:type="dxa" w:w="80"/>
              <w:left w:type="dxa" w:w="120"/>
              <w:bottom w:type="dxa" w:w="80"/>
              <w:right w:type="dxa" w:w="120"/>
            </w:tcMar>
          </w:tcPr>
          <w:p>
            <w:pPr>
              <w:pStyle w:val="ListParagraph"/>
              <w:numPr>
                <w:ilvl w:val="0"/>
                <w:numId w:val="3"/>
              </w:numPr>
              <w:spacing w:after="60"/>
            </w:pPr>
            <w:r>
              <w:rPr>
                <w:b/>
                <w:bCs/>
              </w:rPr>
              <w:t xml:space="preserve">Tactical analysis:</w:t>
            </w:r>
            <w:r>
              <w:rPr>
                <w:b w:val="false"/>
                <w:bCs w:val="false"/>
              </w:rPr>
              <w:t xml:space="preserve"> analyses match footage and tracking data to teach strategy.</w:t>
            </w:r>
          </w:p>
          <w:p>
            <w:pPr>
              <w:pStyle w:val="ListParagraph"/>
              <w:numPr>
                <w:ilvl w:val="0"/>
                <w:numId w:val="3"/>
              </w:numPr>
              <w:spacing w:after="60"/>
            </w:pPr>
            <w:r>
              <w:rPr>
                <w:b/>
                <w:bCs/>
              </w:rPr>
              <w:t xml:space="preserve">Personal programmes:</w:t>
            </w:r>
            <w:r>
              <w:rPr>
                <w:b w:val="false"/>
                <w:bCs w:val="false"/>
              </w:rPr>
              <w:t xml:space="preserve"> guides students to design and evaluate their own training programmes, linking to physiology and biomechanics.</w:t>
            </w:r>
          </w:p>
          <w:p>
            <w:pPr>
              <w:pStyle w:val="ListParagraph"/>
              <w:numPr>
                <w:ilvl w:val="0"/>
                <w:numId w:val="3"/>
              </w:numPr>
              <w:spacing w:after="60"/>
            </w:pPr>
            <w:r>
              <w:rPr>
                <w:b/>
                <w:bCs/>
              </w:rPr>
              <w:t xml:space="preserve">Training load:</w:t>
            </w:r>
            <w:r>
              <w:rPr>
                <w:b w:val="false"/>
                <w:bCs w:val="false"/>
              </w:rPr>
              <w:t xml:space="preserve"> uses wearable data to monitor training load and reduce injury risk.</w:t>
            </w:r>
          </w:p>
        </w:tc>
        <w:tc>
          <w:tcPr>
            <w:tcW w:type="dxa" w:w="4513"/>
            <w:tcMar>
              <w:top w:type="dxa" w:w="80"/>
              <w:left w:type="dxa" w:w="120"/>
              <w:bottom w:type="dxa" w:w="80"/>
              <w:right w:type="dxa" w:w="120"/>
            </w:tcMar>
          </w:tcPr>
          <w:p>
            <w:pPr>
              <w:pStyle w:val="ListParagraph"/>
              <w:numPr>
                <w:ilvl w:val="0"/>
                <w:numId w:val="3"/>
              </w:numPr>
              <w:spacing w:after="60"/>
            </w:pPr>
            <w:r>
              <w:rPr>
                <w:b/>
                <w:bCs/>
              </w:rPr>
              <w:t xml:space="preserve">Design a programme:</w:t>
            </w:r>
            <w:r>
              <w:rPr>
                <w:b w:val="false"/>
                <w:bCs w:val="false"/>
              </w:rPr>
              <w:t xml:space="preserve"> create a training plan with AI help, justify it with the principles of training (FITT, progressive overload, specificity), and track it with wearables.</w:t>
            </w:r>
          </w:p>
          <w:p>
            <w:pPr>
              <w:pStyle w:val="ListParagraph"/>
              <w:numPr>
                <w:ilvl w:val="0"/>
                <w:numId w:val="3"/>
              </w:numPr>
              <w:spacing w:after="60"/>
            </w:pPr>
            <w:r>
              <w:rPr>
                <w:b/>
                <w:bCs/>
              </w:rPr>
              <w:t xml:space="preserve">Biomechanics:</w:t>
            </w:r>
            <w:r>
              <w:rPr>
                <w:b w:val="false"/>
                <w:bCs w:val="false"/>
              </w:rPr>
              <w:t xml:space="preserve"> analyse joint angles and speeds in a skill, linking to physics.</w:t>
            </w:r>
          </w:p>
          <w:p>
            <w:pPr>
              <w:pStyle w:val="ListParagraph"/>
              <w:numPr>
                <w:ilvl w:val="0"/>
                <w:numId w:val="3"/>
              </w:numPr>
              <w:spacing w:after="60"/>
            </w:pPr>
            <w:r>
              <w:rPr>
                <w:b/>
                <w:bCs/>
              </w:rPr>
              <w:t xml:space="preserve">Game analysis:</w:t>
            </w:r>
            <w:r>
              <w:rPr>
                <w:b w:val="false"/>
                <w:bCs w:val="false"/>
              </w:rPr>
              <w:t xml:space="preserve"> analyse team tactics and opponents from video.</w:t>
            </w:r>
          </w:p>
          <w:p>
            <w:pPr>
              <w:pStyle w:val="ListParagraph"/>
              <w:numPr>
                <w:ilvl w:val="0"/>
                <w:numId w:val="3"/>
              </w:numPr>
              <w:spacing w:after="60"/>
            </w:pPr>
            <w:r>
              <w:rPr>
                <w:b/>
                <w:bCs/>
              </w:rPr>
              <w:t xml:space="preserve">Ethics:</w:t>
            </w:r>
            <w:r>
              <w:rPr>
                <w:b w:val="false"/>
                <w:bCs w:val="false"/>
              </w:rPr>
              <w:t xml:space="preserve"> discuss biometric privacy, AI in refereeing (VAR, Hawk-Eye) and fairness in sport.</w:t>
            </w:r>
          </w:p>
        </w:tc>
      </w:tr>
    </w:tbl>
    <w:p>
      <w:pPr>
        <w:keepNext/>
        <w:pBdr>
          <w:left w:val="single" w:color="2E74B5" w:sz="24" w:space="8"/>
        </w:pBdr>
        <w:shd w:fill="EEF3FA" w:color="auto" w:val="clear"/>
        <w:spacing w:after="0" w:before="160"/>
        <w:ind w:left="200" w:right="120"/>
      </w:pPr>
      <w:r>
        <w:rPr>
          <w:b/>
          <w:bCs/>
          <w:color w:val="2E74B5"/>
        </w:rPr>
        <w:t xml:space="preserve">Sample activity: </w:t>
      </w:r>
      <w:r>
        <w:rPr>
          <w:b/>
          <w:bCs/>
        </w:rPr>
        <w:t xml:space="preserve">Six-week programme</w:t>
      </w:r>
    </w:p>
    <w:p>
      <w:pPr>
        <w:pBdr>
          <w:left w:val="single" w:color="2E74B5" w:sz="24" w:space="8"/>
        </w:pBdr>
        <w:shd w:fill="EEF3FA" w:color="auto" w:val="clear"/>
        <w:spacing w:after="240" w:before="0"/>
        <w:ind w:left="200" w:right="120"/>
      </w:pPr>
      <w:r>
        <w:rPr>
          <w:b w:val="false"/>
          <w:bCs w:val="false"/>
        </w:rPr>
        <w:t xml:space="preserve">Students complete baseline fitness tests, get an AI draft plan, change it with written justifications, follow it for six weeks with wearable tracking, and evaluate the results in a report.</w:t>
      </w:r>
    </w:p>
    <w:p>
      <w:pPr>
        <w:keepNext/>
        <w:spacing w:after="80" w:before="120"/>
      </w:pPr>
      <w:r>
        <w:rPr>
          <w:b/>
          <w:bCs/>
          <w:color w:val="1F3864"/>
          <w:sz w:val="23"/>
          <w:szCs w:val="23"/>
        </w:rPr>
        <w:t xml:space="preserve">Watch out for</w:t>
      </w:r>
    </w:p>
    <w:p>
      <w:pPr>
        <w:pStyle w:val="ListParagraph"/>
        <w:numPr>
          <w:ilvl w:val="0"/>
          <w:numId w:val="2"/>
        </w:numPr>
        <w:spacing w:after="80"/>
      </w:pPr>
      <w:r>
        <w:rPr>
          <w:b w:val="false"/>
          <w:bCs w:val="false"/>
        </w:rPr>
        <w:t xml:space="preserve">Biometric and health data are sensitive; get consent and store data securely.</w:t>
      </w:r>
    </w:p>
    <w:p>
      <w:pPr>
        <w:pStyle w:val="ListParagraph"/>
        <w:numPr>
          <w:ilvl w:val="0"/>
          <w:numId w:val="2"/>
        </w:numPr>
        <w:spacing w:after="80"/>
      </w:pPr>
      <w:r>
        <w:rPr>
          <w:b w:val="false"/>
          <w:bCs w:val="false"/>
        </w:rPr>
        <w:t xml:space="preserve">Filming students requires consent and clear rules on storage and deletion.</w:t>
      </w:r>
    </w:p>
    <w:p>
      <w:pPr>
        <w:pStyle w:val="ListParagraph"/>
        <w:numPr>
          <w:ilvl w:val="0"/>
          <w:numId w:val="2"/>
        </w:numPr>
        <w:spacing w:after="80"/>
      </w:pPr>
      <w:r>
        <w:rPr>
          <w:b w:val="false"/>
          <w:bCs w:val="false"/>
        </w:rPr>
        <w:t xml:space="preserve">AI fitness and diet advice may not suit growing bodies; teachers review it and watch for body-image concerns.</w:t>
      </w:r>
    </w:p>
    <w:p>
      <w:pPr>
        <w:pStyle w:val="ListParagraph"/>
        <w:numPr>
          <w:ilvl w:val="0"/>
          <w:numId w:val="2"/>
        </w:numPr>
        <w:spacing w:after="80"/>
      </w:pPr>
      <w:r>
        <w:rPr>
          <w:b w:val="false"/>
          <w:bCs w:val="false"/>
        </w:rPr>
        <w:t xml:space="preserve">Screen time must not replace activity; keep device use short and purposeful.</w:t>
      </w:r>
    </w:p>
    <w:p>
      <w:pPr>
        <w:pStyle w:val="Heading1"/>
        <w:pageBreakBefore/>
      </w:pPr>
      <w:r>
        <w:t xml:space="preserve">5. Assessment and academic integrity</w:t>
      </w:r>
    </w:p>
    <w:p>
      <w:r>
        <w:rPr>
          <w:b w:val="false"/>
          <w:bCs w:val="false"/>
        </w:rPr>
        <w:t xml:space="preserve">When AI can solve problems and write essays, assessment must make clear what students may use AI for, and must collect evidence of students' own thinking. The scale below, adapted from the AI Assessment Scale developed by Perkins, Furze, Roe and MacVaugh, helps teachers set the level for each task.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700"/>
        <w:gridCol w:w="3126"/>
      </w:tblGrid>
      <w:tr>
        <w:trPr>
          <w:tblHeader/>
        </w:trPr>
        <w:tc>
          <w:tcPr>
            <w:tcW w:type="dxa" w:w="2200"/>
            <w:shd w:fill="2E5597" w:color="auto" w:val="clear"/>
            <w:tcMar>
              <w:top w:type="dxa" w:w="80"/>
              <w:left w:type="dxa" w:w="120"/>
              <w:bottom w:type="dxa" w:w="80"/>
              <w:right w:type="dxa" w:w="120"/>
            </w:tcMar>
          </w:tcPr>
          <w:p>
            <w:pPr>
              <w:spacing w:after="0"/>
            </w:pPr>
            <w:r>
              <w:rPr>
                <w:b/>
                <w:bCs/>
                <w:color w:val="FFFFFF"/>
              </w:rPr>
              <w:t xml:space="preserve">AI-use level</w:t>
            </w:r>
          </w:p>
        </w:tc>
        <w:tc>
          <w:tcPr>
            <w:tcW w:type="dxa" w:w="3700"/>
            <w:shd w:fill="2E5597" w:color="auto" w:val="clear"/>
            <w:tcMar>
              <w:top w:type="dxa" w:w="80"/>
              <w:left w:type="dxa" w:w="120"/>
              <w:bottom w:type="dxa" w:w="80"/>
              <w:right w:type="dxa" w:w="120"/>
            </w:tcMar>
          </w:tcPr>
          <w:p>
            <w:pPr>
              <w:spacing w:after="0"/>
            </w:pPr>
            <w:r>
              <w:rPr>
                <w:b/>
                <w:bCs/>
                <w:color w:val="FFFFFF"/>
              </w:rPr>
              <w:t xml:space="preserve">What students may do</w:t>
            </w:r>
          </w:p>
        </w:tc>
        <w:tc>
          <w:tcPr>
            <w:tcW w:type="dxa" w:w="3126"/>
            <w:shd w:fill="2E5597" w:color="auto" w:val="clear"/>
            <w:tcMar>
              <w:top w:type="dxa" w:w="80"/>
              <w:left w:type="dxa" w:w="120"/>
              <w:bottom w:type="dxa" w:w="80"/>
              <w:right w:type="dxa" w:w="120"/>
            </w:tcMar>
          </w:tcPr>
          <w:p>
            <w:pPr>
              <w:spacing w:after="0"/>
            </w:pPr>
            <w:r>
              <w:rPr>
                <w:b/>
                <w:bCs/>
                <w:color w:val="FFFFFF"/>
              </w:rPr>
              <w:t xml:space="preserve">Example</w:t>
            </w:r>
          </w:p>
        </w:tc>
      </w:tr>
      <w:tr>
        <w:tc>
          <w:tcPr>
            <w:tcW w:type="dxa" w:w="2200"/>
            <w:shd w:fill="F3F6FB" w:color="auto" w:val="clear"/>
            <w:tcMar>
              <w:top w:type="dxa" w:w="80"/>
              <w:left w:type="dxa" w:w="120"/>
              <w:bottom w:type="dxa" w:w="80"/>
              <w:right w:type="dxa" w:w="120"/>
            </w:tcMar>
          </w:tcPr>
          <w:p>
            <w:pPr>
              <w:spacing w:after="40"/>
            </w:pPr>
            <w:r>
              <w:rPr>
                <w:b/>
                <w:bCs/>
              </w:rPr>
              <w:t xml:space="preserve">1. No AI</w:t>
            </w:r>
          </w:p>
        </w:tc>
        <w:tc>
          <w:tcPr>
            <w:tcW w:type="dxa" w:w="3700"/>
            <w:tcMar>
              <w:top w:type="dxa" w:w="80"/>
              <w:left w:type="dxa" w:w="120"/>
              <w:bottom w:type="dxa" w:w="80"/>
              <w:right w:type="dxa" w:w="120"/>
            </w:tcMar>
          </w:tcPr>
          <w:p>
            <w:pPr>
              <w:spacing w:after="40"/>
            </w:pPr>
            <w:r>
              <w:rPr>
                <w:b w:val="false"/>
                <w:bCs w:val="false"/>
              </w:rPr>
              <w:t xml:space="preserve">Complete the work without AI, usually in class</w:t>
            </w:r>
          </w:p>
        </w:tc>
        <w:tc>
          <w:tcPr>
            <w:tcW w:type="dxa" w:w="3126"/>
            <w:tcMar>
              <w:top w:type="dxa" w:w="80"/>
              <w:left w:type="dxa" w:w="120"/>
              <w:bottom w:type="dxa" w:w="80"/>
              <w:right w:type="dxa" w:w="120"/>
            </w:tcMar>
          </w:tcPr>
          <w:p>
            <w:pPr>
              <w:spacing w:after="40"/>
            </w:pPr>
            <w:r>
              <w:rPr>
                <w:b w:val="false"/>
                <w:bCs w:val="false"/>
              </w:rPr>
              <w:t xml:space="preserve">Primary mental arithmetic; senior handwritten exam essay</w:t>
            </w:r>
          </w:p>
        </w:tc>
      </w:tr>
      <w:tr>
        <w:tc>
          <w:tcPr>
            <w:tcW w:type="dxa" w:w="2200"/>
            <w:shd w:fill="F3F6FB" w:color="auto" w:val="clear"/>
            <w:tcMar>
              <w:top w:type="dxa" w:w="80"/>
              <w:left w:type="dxa" w:w="120"/>
              <w:bottom w:type="dxa" w:w="80"/>
              <w:right w:type="dxa" w:w="120"/>
            </w:tcMar>
          </w:tcPr>
          <w:p>
            <w:pPr>
              <w:spacing w:after="40"/>
            </w:pPr>
            <w:r>
              <w:rPr>
                <w:b/>
                <w:bCs/>
              </w:rPr>
              <w:t xml:space="preserve">2. AI for planning</w:t>
            </w:r>
          </w:p>
        </w:tc>
        <w:tc>
          <w:tcPr>
            <w:tcW w:type="dxa" w:w="3700"/>
            <w:tcMar>
              <w:top w:type="dxa" w:w="80"/>
              <w:left w:type="dxa" w:w="120"/>
              <w:bottom w:type="dxa" w:w="80"/>
              <w:right w:type="dxa" w:w="120"/>
            </w:tcMar>
          </w:tcPr>
          <w:p>
            <w:pPr>
              <w:spacing w:after="40"/>
            </w:pPr>
            <w:r>
              <w:rPr>
                <w:b w:val="false"/>
                <w:bCs w:val="false"/>
              </w:rPr>
              <w:t xml:space="preserve">Use AI to brainstorm, outline or find questions; the final work is entirely their own</w:t>
            </w:r>
          </w:p>
        </w:tc>
        <w:tc>
          <w:tcPr>
            <w:tcW w:type="dxa" w:w="3126"/>
            <w:tcMar>
              <w:top w:type="dxa" w:w="80"/>
              <w:left w:type="dxa" w:w="120"/>
              <w:bottom w:type="dxa" w:w="80"/>
              <w:right w:type="dxa" w:w="120"/>
            </w:tcMar>
          </w:tcPr>
          <w:p>
            <w:pPr>
              <w:spacing w:after="40"/>
            </w:pPr>
            <w:r>
              <w:rPr>
                <w:b w:val="false"/>
                <w:bCs w:val="false"/>
              </w:rPr>
              <w:t xml:space="preserve">Junior: generating possible research questions for geography fieldwork</w:t>
            </w:r>
          </w:p>
        </w:tc>
      </w:tr>
      <w:tr>
        <w:tc>
          <w:tcPr>
            <w:tcW w:type="dxa" w:w="2200"/>
            <w:shd w:fill="F3F6FB" w:color="auto" w:val="clear"/>
            <w:tcMar>
              <w:top w:type="dxa" w:w="80"/>
              <w:left w:type="dxa" w:w="120"/>
              <w:bottom w:type="dxa" w:w="80"/>
              <w:right w:type="dxa" w:w="120"/>
            </w:tcMar>
          </w:tcPr>
          <w:p>
            <w:pPr>
              <w:spacing w:after="40"/>
            </w:pPr>
            <w:r>
              <w:rPr>
                <w:b/>
                <w:bCs/>
              </w:rPr>
              <w:t xml:space="preserve">3. AI collaboration</w:t>
            </w:r>
          </w:p>
        </w:tc>
        <w:tc>
          <w:tcPr>
            <w:tcW w:type="dxa" w:w="3700"/>
            <w:tcMar>
              <w:top w:type="dxa" w:w="80"/>
              <w:left w:type="dxa" w:w="120"/>
              <w:bottom w:type="dxa" w:w="80"/>
              <w:right w:type="dxa" w:w="120"/>
            </w:tcMar>
          </w:tcPr>
          <w:p>
            <w:pPr>
              <w:spacing w:after="40"/>
            </w:pPr>
            <w:r>
              <w:rPr>
                <w:b w:val="false"/>
                <w:bCs w:val="false"/>
              </w:rPr>
              <w:t xml:space="preserve">Use AI for feedback and help with drafts; students evaluate and revise, and record what changed</w:t>
            </w:r>
          </w:p>
        </w:tc>
        <w:tc>
          <w:tcPr>
            <w:tcW w:type="dxa" w:w="3126"/>
            <w:tcMar>
              <w:top w:type="dxa" w:w="80"/>
              <w:left w:type="dxa" w:w="120"/>
              <w:bottom w:type="dxa" w:w="80"/>
              <w:right w:type="dxa" w:w="120"/>
            </w:tcMar>
          </w:tcPr>
          <w:p>
            <w:pPr>
              <w:spacing w:after="40"/>
            </w:pPr>
            <w:r>
              <w:rPr>
                <w:b w:val="false"/>
                <w:bCs w:val="false"/>
              </w:rPr>
              <w:t xml:space="preserve">Junior or senior: revising a lab report after AI feedback</w:t>
            </w:r>
          </w:p>
        </w:tc>
      </w:tr>
      <w:tr>
        <w:tc>
          <w:tcPr>
            <w:tcW w:type="dxa" w:w="2200"/>
            <w:shd w:fill="F3F6FB" w:color="auto" w:val="clear"/>
            <w:tcMar>
              <w:top w:type="dxa" w:w="80"/>
              <w:left w:type="dxa" w:w="120"/>
              <w:bottom w:type="dxa" w:w="80"/>
              <w:right w:type="dxa" w:w="120"/>
            </w:tcMar>
          </w:tcPr>
          <w:p>
            <w:pPr>
              <w:spacing w:after="40"/>
            </w:pPr>
            <w:r>
              <w:rPr>
                <w:b/>
                <w:bCs/>
              </w:rPr>
              <w:t xml:space="preserve">4. Full AI</w:t>
            </w:r>
          </w:p>
        </w:tc>
        <w:tc>
          <w:tcPr>
            <w:tcW w:type="dxa" w:w="3700"/>
            <w:tcMar>
              <w:top w:type="dxa" w:w="80"/>
              <w:left w:type="dxa" w:w="120"/>
              <w:bottom w:type="dxa" w:w="80"/>
              <w:right w:type="dxa" w:w="120"/>
            </w:tcMar>
          </w:tcPr>
          <w:p>
            <w:pPr>
              <w:spacing w:after="40"/>
            </w:pPr>
            <w:r>
              <w:rPr>
                <w:b w:val="false"/>
                <w:bCs w:val="false"/>
              </w:rPr>
              <w:t xml:space="preserve">Use AI extensively; assessment focuses on the student's direction, evaluation and judgment</w:t>
            </w:r>
          </w:p>
        </w:tc>
        <w:tc>
          <w:tcPr>
            <w:tcW w:type="dxa" w:w="3126"/>
            <w:tcMar>
              <w:top w:type="dxa" w:w="80"/>
              <w:left w:type="dxa" w:w="120"/>
              <w:bottom w:type="dxa" w:w="80"/>
              <w:right w:type="dxa" w:w="120"/>
            </w:tcMar>
          </w:tcPr>
          <w:p>
            <w:pPr>
              <w:spacing w:after="40"/>
            </w:pPr>
            <w:r>
              <w:rPr>
                <w:b w:val="false"/>
                <w:bCs w:val="false"/>
              </w:rPr>
              <w:t xml:space="preserve">Senior: modelling project with AI-written code the student must explain</w:t>
            </w:r>
          </w:p>
        </w:tc>
      </w:tr>
      <w:tr>
        <w:tc>
          <w:tcPr>
            <w:tcW w:type="dxa" w:w="2200"/>
            <w:shd w:fill="F3F6FB" w:color="auto" w:val="clear"/>
            <w:tcMar>
              <w:top w:type="dxa" w:w="80"/>
              <w:left w:type="dxa" w:w="120"/>
              <w:bottom w:type="dxa" w:w="80"/>
              <w:right w:type="dxa" w:w="120"/>
            </w:tcMar>
          </w:tcPr>
          <w:p>
            <w:pPr>
              <w:spacing w:after="40"/>
            </w:pPr>
            <w:r>
              <w:rPr>
                <w:b/>
                <w:bCs/>
              </w:rPr>
              <w:t xml:space="preserve">5. AI exploration</w:t>
            </w:r>
          </w:p>
        </w:tc>
        <w:tc>
          <w:tcPr>
            <w:tcW w:type="dxa" w:w="3700"/>
            <w:tcMar>
              <w:top w:type="dxa" w:w="80"/>
              <w:left w:type="dxa" w:w="120"/>
              <w:bottom w:type="dxa" w:w="80"/>
              <w:right w:type="dxa" w:w="120"/>
            </w:tcMar>
          </w:tcPr>
          <w:p>
            <w:pPr>
              <w:spacing w:after="40"/>
            </w:pPr>
            <w:r>
              <w:rPr>
                <w:b w:val="false"/>
                <w:bCs w:val="false"/>
              </w:rPr>
              <w:t xml:space="preserve">Use AI creatively or in new ways as part of the task itself</w:t>
            </w:r>
          </w:p>
        </w:tc>
        <w:tc>
          <w:tcPr>
            <w:tcW w:type="dxa" w:w="3126"/>
            <w:tcMar>
              <w:top w:type="dxa" w:w="80"/>
              <w:left w:type="dxa" w:w="120"/>
              <w:bottom w:type="dxa" w:w="80"/>
              <w:right w:type="dxa" w:w="120"/>
            </w:tcMar>
          </w:tcPr>
          <w:p>
            <w:pPr>
              <w:spacing w:after="40"/>
            </w:pPr>
            <w:r>
              <w:rPr>
                <w:b w:val="false"/>
                <w:bCs w:val="false"/>
              </w:rPr>
              <w:t xml:space="preserve">Senior: training and testing a classifier for a biology or PE project</w:t>
            </w:r>
          </w:p>
        </w:tc>
      </w:tr>
    </w:tbl>
    <w:p>
      <w:pPr>
        <w:spacing w:after="120"/>
      </w:pPr>
    </w:p>
    <w:p>
      <w:pPr>
        <w:keepNext/>
        <w:spacing w:after="80" w:before="120"/>
      </w:pPr>
      <w:r>
        <w:rPr>
          <w:b/>
          <w:bCs/>
          <w:color w:val="1F3864"/>
          <w:sz w:val="23"/>
          <w:szCs w:val="23"/>
        </w:rPr>
        <w:t xml:space="preserve">Practical strategies</w:t>
      </w:r>
    </w:p>
    <w:p>
      <w:pPr>
        <w:pStyle w:val="ListParagraph"/>
        <w:numPr>
          <w:ilvl w:val="0"/>
          <w:numId w:val="2"/>
        </w:numPr>
        <w:spacing w:after="80"/>
      </w:pPr>
      <w:r>
        <w:rPr>
          <w:b/>
          <w:bCs/>
        </w:rPr>
        <w:t xml:space="preserve">State the level in writing</w:t>
      </w:r>
      <w:r>
        <w:rPr>
          <w:b w:val="false"/>
          <w:bCs w:val="false"/>
        </w:rPr>
        <w:t xml:space="preserve"> for every task, so students know what is allowed.</w:t>
      </w:r>
    </w:p>
    <w:p>
      <w:pPr>
        <w:pStyle w:val="ListParagraph"/>
        <w:numPr>
          <w:ilvl w:val="0"/>
          <w:numId w:val="2"/>
        </w:numPr>
        <w:spacing w:after="80"/>
      </w:pPr>
      <w:r>
        <w:rPr>
          <w:b/>
          <w:bCs/>
        </w:rPr>
        <w:t xml:space="preserve">Assess the process, not only the product:</w:t>
      </w:r>
      <w:r>
        <w:rPr>
          <w:b w:val="false"/>
          <w:bCs w:val="false"/>
        </w:rPr>
        <w:t xml:space="preserve"> drafts, version history, lab notebooks and AI-use logs.</w:t>
      </w:r>
    </w:p>
    <w:p>
      <w:pPr>
        <w:pStyle w:val="ListParagraph"/>
        <w:numPr>
          <w:ilvl w:val="0"/>
          <w:numId w:val="2"/>
        </w:numPr>
        <w:spacing w:after="80"/>
      </w:pPr>
      <w:r>
        <w:rPr>
          <w:b/>
          <w:bCs/>
        </w:rPr>
        <w:t xml:space="preserve">Add short oral checks:</w:t>
      </w:r>
      <w:r>
        <w:rPr>
          <w:b w:val="false"/>
          <w:bCs w:val="false"/>
        </w:rPr>
        <w:t xml:space="preserve"> "Talk me through your solution" quickly shows whether the work is understood.</w:t>
      </w:r>
    </w:p>
    <w:p>
      <w:pPr>
        <w:pStyle w:val="ListParagraph"/>
        <w:numPr>
          <w:ilvl w:val="0"/>
          <w:numId w:val="2"/>
        </w:numPr>
        <w:spacing w:after="80"/>
      </w:pPr>
      <w:r>
        <w:rPr>
          <w:b/>
          <w:bCs/>
        </w:rPr>
        <w:t xml:space="preserve">Keep some assessment AI-free</w:t>
      </w:r>
      <w:r>
        <w:rPr>
          <w:b w:val="false"/>
          <w:bCs w:val="false"/>
        </w:rPr>
        <w:t xml:space="preserve"> and done in class, at every stage.</w:t>
      </w:r>
    </w:p>
    <w:p>
      <w:pPr>
        <w:pStyle w:val="ListParagraph"/>
        <w:numPr>
          <w:ilvl w:val="0"/>
          <w:numId w:val="2"/>
        </w:numPr>
        <w:spacing w:after="80"/>
      </w:pPr>
      <w:r>
        <w:rPr>
          <w:b/>
          <w:bCs/>
        </w:rPr>
        <w:t xml:space="preserve">Ask for an AI-use statement:</w:t>
      </w:r>
      <w:r>
        <w:rPr>
          <w:b w:val="false"/>
          <w:bCs w:val="false"/>
        </w:rPr>
        <w:t xml:space="preserve"> which tool, what it was used for, and what the student changed or rejected.</w:t>
      </w:r>
    </w:p>
    <w:p>
      <w:pPr>
        <w:pStyle w:val="ListParagraph"/>
        <w:numPr>
          <w:ilvl w:val="0"/>
          <w:numId w:val="2"/>
        </w:numPr>
        <w:spacing w:after="80"/>
      </w:pPr>
      <w:r>
        <w:rPr>
          <w:b/>
          <w:bCs/>
        </w:rPr>
        <w:t xml:space="preserve">Do not rely on AI-detection tools.</w:t>
      </w:r>
      <w:r>
        <w:rPr>
          <w:b w:val="false"/>
          <w:bCs w:val="false"/>
        </w:rPr>
        <w:t xml:space="preserve"> They are unreliable and can wrongly accuse students, especially those writing in a second language.</w:t>
      </w:r>
    </w:p>
    <w:p>
      <w:pPr>
        <w:pStyle w:val="Heading1"/>
        <w:pageBreakBefore/>
      </w:pPr>
      <w:r>
        <w:t xml:space="preserve">6. Risks and safeguards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300"/>
        <w:gridCol w:w="3626"/>
      </w:tblGrid>
      <w:tr>
        <w:trPr>
          <w:tblHeader/>
        </w:trPr>
        <w:tc>
          <w:tcPr>
            <w:tcW w:type="dxa" w:w="2100"/>
            <w:shd w:fill="2E5597" w:color="auto" w:val="clear"/>
            <w:tcMar>
              <w:top w:type="dxa" w:w="80"/>
              <w:left w:type="dxa" w:w="120"/>
              <w:bottom w:type="dxa" w:w="80"/>
              <w:right w:type="dxa" w:w="120"/>
            </w:tcMar>
          </w:tcPr>
          <w:p>
            <w:pPr>
              <w:spacing w:after="0"/>
            </w:pPr>
            <w:r>
              <w:rPr>
                <w:b/>
                <w:bCs/>
                <w:color w:val="FFFFFF"/>
              </w:rPr>
              <w:t xml:space="preserve">Risk</w:t>
            </w:r>
          </w:p>
        </w:tc>
        <w:tc>
          <w:tcPr>
            <w:tcW w:type="dxa" w:w="3300"/>
            <w:shd w:fill="2E5597" w:color="auto" w:val="clear"/>
            <w:tcMar>
              <w:top w:type="dxa" w:w="80"/>
              <w:left w:type="dxa" w:w="120"/>
              <w:bottom w:type="dxa" w:w="80"/>
              <w:right w:type="dxa" w:w="120"/>
            </w:tcMar>
          </w:tcPr>
          <w:p>
            <w:pPr>
              <w:spacing w:after="0"/>
            </w:pPr>
            <w:r>
              <w:rPr>
                <w:b/>
                <w:bCs/>
                <w:color w:val="FFFFFF"/>
              </w:rPr>
              <w:t xml:space="preserve">What it looks like</w:t>
            </w:r>
          </w:p>
        </w:tc>
        <w:tc>
          <w:tcPr>
            <w:tcW w:type="dxa" w:w="3626"/>
            <w:shd w:fill="2E5597" w:color="auto" w:val="clear"/>
            <w:tcMar>
              <w:top w:type="dxa" w:w="80"/>
              <w:left w:type="dxa" w:w="120"/>
              <w:bottom w:type="dxa" w:w="80"/>
              <w:right w:type="dxa" w:w="120"/>
            </w:tcMar>
          </w:tcPr>
          <w:p>
            <w:pPr>
              <w:spacing w:after="0"/>
            </w:pPr>
            <w:r>
              <w:rPr>
                <w:b/>
                <w:bCs/>
                <w:color w:val="FFFFFF"/>
              </w:rPr>
              <w:t xml:space="preserve">Safeguard</w:t>
            </w:r>
          </w:p>
        </w:tc>
      </w:tr>
      <w:tr>
        <w:tc>
          <w:tcPr>
            <w:tcW w:type="dxa" w:w="2100"/>
            <w:shd w:fill="F3F6FB" w:color="auto" w:val="clear"/>
            <w:tcMar>
              <w:top w:type="dxa" w:w="80"/>
              <w:left w:type="dxa" w:w="120"/>
              <w:bottom w:type="dxa" w:w="80"/>
              <w:right w:type="dxa" w:w="120"/>
            </w:tcMar>
          </w:tcPr>
          <w:p>
            <w:pPr>
              <w:spacing w:after="40"/>
            </w:pPr>
            <w:r>
              <w:rPr>
                <w:b/>
                <w:bCs/>
              </w:rPr>
              <w:t xml:space="preserve">Wrong output ("hallucination")</w:t>
            </w:r>
          </w:p>
        </w:tc>
        <w:tc>
          <w:tcPr>
            <w:tcW w:type="dxa" w:w="3300"/>
            <w:tcMar>
              <w:top w:type="dxa" w:w="80"/>
              <w:left w:type="dxa" w:w="120"/>
              <w:bottom w:type="dxa" w:w="80"/>
              <w:right w:type="dxa" w:w="120"/>
            </w:tcMar>
          </w:tcPr>
          <w:p>
            <w:pPr>
              <w:spacing w:after="40"/>
            </w:pPr>
            <w:r>
              <w:rPr>
                <w:b w:val="false"/>
                <w:bCs w:val="false"/>
              </w:rPr>
              <w:t xml:space="preserve">Wrong calculations, invented quotations or sources, wrong safety advice</w:t>
            </w:r>
          </w:p>
        </w:tc>
        <w:tc>
          <w:tcPr>
            <w:tcW w:type="dxa" w:w="3626"/>
            <w:tcMar>
              <w:top w:type="dxa" w:w="80"/>
              <w:left w:type="dxa" w:w="120"/>
              <w:bottom w:type="dxa" w:w="80"/>
              <w:right w:type="dxa" w:w="120"/>
            </w:tcMar>
          </w:tcPr>
          <w:p>
            <w:pPr>
              <w:spacing w:after="40"/>
            </w:pPr>
            <w:r>
              <w:rPr>
                <w:b w:val="false"/>
                <w:bCs w:val="false"/>
              </w:rPr>
              <w:t xml:space="preserve">Check against textbooks, CAS, official safety data and original texts; teach students to verify</w:t>
            </w:r>
          </w:p>
        </w:tc>
      </w:tr>
      <w:tr>
        <w:tc>
          <w:tcPr>
            <w:tcW w:type="dxa" w:w="2100"/>
            <w:shd w:fill="F3F6FB" w:color="auto" w:val="clear"/>
            <w:tcMar>
              <w:top w:type="dxa" w:w="80"/>
              <w:left w:type="dxa" w:w="120"/>
              <w:bottom w:type="dxa" w:w="80"/>
              <w:right w:type="dxa" w:w="120"/>
            </w:tcMar>
          </w:tcPr>
          <w:p>
            <w:pPr>
              <w:spacing w:after="40"/>
            </w:pPr>
            <w:r>
              <w:rPr>
                <w:b/>
                <w:bCs/>
              </w:rPr>
              <w:t xml:space="preserve">Over-reliance</w:t>
            </w:r>
          </w:p>
        </w:tc>
        <w:tc>
          <w:tcPr>
            <w:tcW w:type="dxa" w:w="3300"/>
            <w:tcMar>
              <w:top w:type="dxa" w:w="80"/>
              <w:left w:type="dxa" w:w="120"/>
              <w:bottom w:type="dxa" w:w="80"/>
              <w:right w:type="dxa" w:w="120"/>
            </w:tcMar>
          </w:tcPr>
          <w:p>
            <w:pPr>
              <w:spacing w:after="40"/>
            </w:pPr>
            <w:r>
              <w:rPr>
                <w:b w:val="false"/>
                <w:bCs w:val="false"/>
              </w:rPr>
              <w:t xml:space="preserve">Students copy answers; skills do not develop</w:t>
            </w:r>
          </w:p>
        </w:tc>
        <w:tc>
          <w:tcPr>
            <w:tcW w:type="dxa" w:w="3626"/>
            <w:tcMar>
              <w:top w:type="dxa" w:w="80"/>
              <w:left w:type="dxa" w:w="120"/>
              <w:bottom w:type="dxa" w:w="80"/>
              <w:right w:type="dxa" w:w="120"/>
            </w:tcMar>
          </w:tcPr>
          <w:p>
            <w:pPr>
              <w:spacing w:after="40"/>
            </w:pPr>
            <w:r>
              <w:rPr>
                <w:b w:val="false"/>
                <w:bCs w:val="false"/>
              </w:rPr>
              <w:t xml:space="preserve">"Try first" rule; hint-only settings; regular AI-free tasks</w:t>
            </w:r>
          </w:p>
        </w:tc>
      </w:tr>
      <w:tr>
        <w:tc>
          <w:tcPr>
            <w:tcW w:type="dxa" w:w="2100"/>
            <w:shd w:fill="F3F6FB" w:color="auto" w:val="clear"/>
            <w:tcMar>
              <w:top w:type="dxa" w:w="80"/>
              <w:left w:type="dxa" w:w="120"/>
              <w:bottom w:type="dxa" w:w="80"/>
              <w:right w:type="dxa" w:w="120"/>
            </w:tcMar>
          </w:tcPr>
          <w:p>
            <w:pPr>
              <w:spacing w:after="40"/>
            </w:pPr>
            <w:r>
              <w:rPr>
                <w:b/>
                <w:bCs/>
              </w:rPr>
              <w:t xml:space="preserve">Privacy and data protection</w:t>
            </w:r>
          </w:p>
        </w:tc>
        <w:tc>
          <w:tcPr>
            <w:tcW w:type="dxa" w:w="3300"/>
            <w:tcMar>
              <w:top w:type="dxa" w:w="80"/>
              <w:left w:type="dxa" w:w="120"/>
              <w:bottom w:type="dxa" w:w="80"/>
              <w:right w:type="dxa" w:w="120"/>
            </w:tcMar>
          </w:tcPr>
          <w:p>
            <w:pPr>
              <w:spacing w:after="40"/>
            </w:pPr>
            <w:r>
              <w:rPr>
                <w:b w:val="false"/>
                <w:bCs w:val="false"/>
              </w:rPr>
              <w:t xml:space="preserve">Names, photos, voices or biometric (PE) data entered into tools</w:t>
            </w:r>
          </w:p>
        </w:tc>
        <w:tc>
          <w:tcPr>
            <w:tcW w:type="dxa" w:w="3626"/>
            <w:tcMar>
              <w:top w:type="dxa" w:w="80"/>
              <w:left w:type="dxa" w:w="120"/>
              <w:bottom w:type="dxa" w:w="80"/>
              <w:right w:type="dxa" w:w="120"/>
            </w:tcMar>
          </w:tcPr>
          <w:p>
            <w:pPr>
              <w:spacing w:after="40"/>
            </w:pPr>
            <w:r>
              <w:rPr>
                <w:b w:val="false"/>
                <w:bCs w:val="false"/>
              </w:rPr>
              <w:t xml:space="preserve">Approved tools with data agreements; minimum personal data; parental consent where required</w:t>
            </w:r>
          </w:p>
        </w:tc>
      </w:tr>
      <w:tr>
        <w:tc>
          <w:tcPr>
            <w:tcW w:type="dxa" w:w="2100"/>
            <w:shd w:fill="F3F6FB" w:color="auto" w:val="clear"/>
            <w:tcMar>
              <w:top w:type="dxa" w:w="80"/>
              <w:left w:type="dxa" w:w="120"/>
              <w:bottom w:type="dxa" w:w="80"/>
              <w:right w:type="dxa" w:w="120"/>
            </w:tcMar>
          </w:tcPr>
          <w:p>
            <w:pPr>
              <w:spacing w:after="40"/>
            </w:pPr>
            <w:r>
              <w:rPr>
                <w:b/>
                <w:bCs/>
              </w:rPr>
              <w:t xml:space="preserve">Bias and stereotypes</w:t>
            </w:r>
          </w:p>
        </w:tc>
        <w:tc>
          <w:tcPr>
            <w:tcW w:type="dxa" w:w="3300"/>
            <w:tcMar>
              <w:top w:type="dxa" w:w="80"/>
              <w:left w:type="dxa" w:w="120"/>
              <w:bottom w:type="dxa" w:w="80"/>
              <w:right w:type="dxa" w:w="120"/>
            </w:tcMar>
          </w:tcPr>
          <w:p>
            <w:pPr>
              <w:spacing w:after="40"/>
            </w:pPr>
            <w:r>
              <w:rPr>
                <w:b w:val="false"/>
                <w:bCs w:val="false"/>
              </w:rPr>
              <w:t xml:space="preserve">Stereotyped images of countries or people; uneven quality across languages</w:t>
            </w:r>
          </w:p>
        </w:tc>
        <w:tc>
          <w:tcPr>
            <w:tcW w:type="dxa" w:w="3626"/>
            <w:tcMar>
              <w:top w:type="dxa" w:w="80"/>
              <w:left w:type="dxa" w:w="120"/>
              <w:bottom w:type="dxa" w:w="80"/>
              <w:right w:type="dxa" w:w="120"/>
            </w:tcMar>
          </w:tcPr>
          <w:p>
            <w:pPr>
              <w:spacing w:after="40"/>
            </w:pPr>
            <w:r>
              <w:rPr>
                <w:b w:val="false"/>
                <w:bCs w:val="false"/>
              </w:rPr>
              <w:t xml:space="preserve">Discuss bias openly; use varied sources; teacher review</w:t>
            </w:r>
          </w:p>
        </w:tc>
      </w:tr>
      <w:tr>
        <w:tc>
          <w:tcPr>
            <w:tcW w:type="dxa" w:w="2100"/>
            <w:shd w:fill="F3F6FB" w:color="auto" w:val="clear"/>
            <w:tcMar>
              <w:top w:type="dxa" w:w="80"/>
              <w:left w:type="dxa" w:w="120"/>
              <w:bottom w:type="dxa" w:w="80"/>
              <w:right w:type="dxa" w:w="120"/>
            </w:tcMar>
          </w:tcPr>
          <w:p>
            <w:pPr>
              <w:spacing w:after="40"/>
            </w:pPr>
            <w:r>
              <w:rPr>
                <w:b/>
                <w:bCs/>
              </w:rPr>
              <w:t xml:space="preserve">Age-appropriateness</w:t>
            </w:r>
          </w:p>
        </w:tc>
        <w:tc>
          <w:tcPr>
            <w:tcW w:type="dxa" w:w="3300"/>
            <w:tcMar>
              <w:top w:type="dxa" w:w="80"/>
              <w:left w:type="dxa" w:w="120"/>
              <w:bottom w:type="dxa" w:w="80"/>
              <w:right w:type="dxa" w:w="120"/>
            </w:tcMar>
          </w:tcPr>
          <w:p>
            <w:pPr>
              <w:spacing w:after="40"/>
            </w:pPr>
            <w:r>
              <w:rPr>
                <w:b w:val="false"/>
                <w:bCs w:val="false"/>
              </w:rPr>
              <w:t xml:space="preserve">Young children using open chatbots</w:t>
            </w:r>
          </w:p>
        </w:tc>
        <w:tc>
          <w:tcPr>
            <w:tcW w:type="dxa" w:w="3626"/>
            <w:tcMar>
              <w:top w:type="dxa" w:w="80"/>
              <w:left w:type="dxa" w:w="120"/>
              <w:bottom w:type="dxa" w:w="80"/>
              <w:right w:type="dxa" w:w="120"/>
            </w:tcMar>
          </w:tcPr>
          <w:p>
            <w:pPr>
              <w:spacing w:after="40"/>
            </w:pPr>
            <w:r>
              <w:rPr>
                <w:b w:val="false"/>
                <w:bCs w:val="false"/>
              </w:rPr>
              <w:t xml:space="preserve">Follow age limits; teacher-operated AI in primary school; filtered tools</w:t>
            </w:r>
          </w:p>
        </w:tc>
      </w:tr>
      <w:tr>
        <w:tc>
          <w:tcPr>
            <w:tcW w:type="dxa" w:w="2100"/>
            <w:shd w:fill="F3F6FB" w:color="auto" w:val="clear"/>
            <w:tcMar>
              <w:top w:type="dxa" w:w="80"/>
              <w:left w:type="dxa" w:w="120"/>
              <w:bottom w:type="dxa" w:w="80"/>
              <w:right w:type="dxa" w:w="120"/>
            </w:tcMar>
          </w:tcPr>
          <w:p>
            <w:pPr>
              <w:spacing w:after="40"/>
            </w:pPr>
            <w:r>
              <w:rPr>
                <w:b/>
                <w:bCs/>
              </w:rPr>
              <w:t xml:space="preserve">Unequal access</w:t>
            </w:r>
          </w:p>
        </w:tc>
        <w:tc>
          <w:tcPr>
            <w:tcW w:type="dxa" w:w="3300"/>
            <w:tcMar>
              <w:top w:type="dxa" w:w="80"/>
              <w:left w:type="dxa" w:w="120"/>
              <w:bottom w:type="dxa" w:w="80"/>
              <w:right w:type="dxa" w:w="120"/>
            </w:tcMar>
          </w:tcPr>
          <w:p>
            <w:pPr>
              <w:spacing w:after="40"/>
            </w:pPr>
            <w:r>
              <w:rPr>
                <w:b w:val="false"/>
                <w:bCs w:val="false"/>
              </w:rPr>
              <w:t xml:space="preserve">Students without devices or internet at home fall behind</w:t>
            </w:r>
          </w:p>
        </w:tc>
        <w:tc>
          <w:tcPr>
            <w:tcW w:type="dxa" w:w="3626"/>
            <w:tcMar>
              <w:top w:type="dxa" w:w="80"/>
              <w:left w:type="dxa" w:w="120"/>
              <w:bottom w:type="dxa" w:w="80"/>
              <w:right w:type="dxa" w:w="120"/>
            </w:tcMar>
          </w:tcPr>
          <w:p>
            <w:pPr>
              <w:spacing w:after="40"/>
            </w:pPr>
            <w:r>
              <w:rPr>
                <w:b w:val="false"/>
                <w:bCs w:val="false"/>
              </w:rPr>
              <w:t xml:space="preserve">In-school access; offline alternatives; do not require AI for homework</w:t>
            </w:r>
          </w:p>
        </w:tc>
      </w:tr>
      <w:tr>
        <w:tc>
          <w:tcPr>
            <w:tcW w:type="dxa" w:w="2100"/>
            <w:shd w:fill="F3F6FB" w:color="auto" w:val="clear"/>
            <w:tcMar>
              <w:top w:type="dxa" w:w="80"/>
              <w:left w:type="dxa" w:w="120"/>
              <w:bottom w:type="dxa" w:w="80"/>
              <w:right w:type="dxa" w:w="120"/>
            </w:tcMar>
          </w:tcPr>
          <w:p>
            <w:pPr>
              <w:spacing w:after="40"/>
            </w:pPr>
            <w:r>
              <w:rPr>
                <w:b/>
                <w:bCs/>
              </w:rPr>
              <w:t xml:space="preserve">Wellbeing and screen time</w:t>
            </w:r>
          </w:p>
        </w:tc>
        <w:tc>
          <w:tcPr>
            <w:tcW w:type="dxa" w:w="3300"/>
            <w:tcMar>
              <w:top w:type="dxa" w:w="80"/>
              <w:left w:type="dxa" w:w="120"/>
              <w:bottom w:type="dxa" w:w="80"/>
              <w:right w:type="dxa" w:w="120"/>
            </w:tcMar>
          </w:tcPr>
          <w:p>
            <w:pPr>
              <w:spacing w:after="40"/>
            </w:pPr>
            <w:r>
              <w:rPr>
                <w:b w:val="false"/>
                <w:bCs w:val="false"/>
              </w:rPr>
              <w:t xml:space="preserve">Less physical activity and less human interaction</w:t>
            </w:r>
          </w:p>
        </w:tc>
        <w:tc>
          <w:tcPr>
            <w:tcW w:type="dxa" w:w="3626"/>
            <w:tcMar>
              <w:top w:type="dxa" w:w="80"/>
              <w:left w:type="dxa" w:w="120"/>
              <w:bottom w:type="dxa" w:w="80"/>
              <w:right w:type="dxa" w:w="120"/>
            </w:tcMar>
          </w:tcPr>
          <w:p>
            <w:pPr>
              <w:spacing w:after="40"/>
            </w:pPr>
            <w:r>
              <w:rPr>
                <w:b w:val="false"/>
                <w:bCs w:val="false"/>
              </w:rPr>
              <w:t xml:space="preserve">Balance screen and hands-on work; PE lessons stay active</w:t>
            </w:r>
          </w:p>
        </w:tc>
      </w:tr>
      <w:tr>
        <w:tc>
          <w:tcPr>
            <w:tcW w:type="dxa" w:w="2100"/>
            <w:shd w:fill="F3F6FB" w:color="auto" w:val="clear"/>
            <w:tcMar>
              <w:top w:type="dxa" w:w="80"/>
              <w:left w:type="dxa" w:w="120"/>
              <w:bottom w:type="dxa" w:w="80"/>
              <w:right w:type="dxa" w:w="120"/>
            </w:tcMar>
          </w:tcPr>
          <w:p>
            <w:pPr>
              <w:spacing w:after="40"/>
            </w:pPr>
            <w:r>
              <w:rPr>
                <w:b/>
                <w:bCs/>
              </w:rPr>
              <w:t xml:space="preserve">Weaker language support</w:t>
            </w:r>
          </w:p>
        </w:tc>
        <w:tc>
          <w:tcPr>
            <w:tcW w:type="dxa" w:w="3300"/>
            <w:tcMar>
              <w:top w:type="dxa" w:w="80"/>
              <w:left w:type="dxa" w:w="120"/>
              <w:bottom w:type="dxa" w:w="80"/>
              <w:right w:type="dxa" w:w="120"/>
            </w:tcMar>
          </w:tcPr>
          <w:p>
            <w:pPr>
              <w:spacing w:after="40"/>
            </w:pPr>
            <w:r>
              <w:rPr>
                <w:b w:val="false"/>
                <w:bCs w:val="false"/>
              </w:rPr>
              <w:t xml:space="preserve">Mother-tongue tools less accurate in some languages, dialects or classical forms</w:t>
            </w:r>
          </w:p>
        </w:tc>
        <w:tc>
          <w:tcPr>
            <w:tcW w:type="dxa" w:w="3626"/>
            <w:tcMar>
              <w:top w:type="dxa" w:w="80"/>
              <w:left w:type="dxa" w:w="120"/>
              <w:bottom w:type="dxa" w:w="80"/>
              <w:right w:type="dxa" w:w="120"/>
            </w:tcMar>
          </w:tcPr>
          <w:p>
            <w:pPr>
              <w:spacing w:after="40"/>
            </w:pPr>
            <w:r>
              <w:rPr>
                <w:b w:val="false"/>
                <w:bCs w:val="false"/>
              </w:rPr>
              <w:t xml:space="preserve">Teacher checks; local resources; report errors to providers</w:t>
            </w:r>
          </w:p>
        </w:tc>
      </w:tr>
      <w:tr>
        <w:tc>
          <w:tcPr>
            <w:tcW w:type="dxa" w:w="2100"/>
            <w:shd w:fill="F3F6FB" w:color="auto" w:val="clear"/>
            <w:tcMar>
              <w:top w:type="dxa" w:w="80"/>
              <w:left w:type="dxa" w:w="120"/>
              <w:bottom w:type="dxa" w:w="80"/>
              <w:right w:type="dxa" w:w="120"/>
            </w:tcMar>
          </w:tcPr>
          <w:p>
            <w:pPr>
              <w:spacing w:after="40"/>
            </w:pPr>
            <w:r>
              <w:rPr>
                <w:b/>
                <w:bCs/>
              </w:rPr>
              <w:t xml:space="preserve">Teacher workload</w:t>
            </w:r>
          </w:p>
        </w:tc>
        <w:tc>
          <w:tcPr>
            <w:tcW w:type="dxa" w:w="3300"/>
            <w:tcMar>
              <w:top w:type="dxa" w:w="80"/>
              <w:left w:type="dxa" w:w="120"/>
              <w:bottom w:type="dxa" w:w="80"/>
              <w:right w:type="dxa" w:w="120"/>
            </w:tcMar>
          </w:tcPr>
          <w:p>
            <w:pPr>
              <w:spacing w:after="40"/>
            </w:pPr>
            <w:r>
              <w:rPr>
                <w:b w:val="false"/>
                <w:bCs w:val="false"/>
              </w:rPr>
              <w:t xml:space="preserve">Time spent fixing unchecked AI materials</w:t>
            </w:r>
          </w:p>
        </w:tc>
        <w:tc>
          <w:tcPr>
            <w:tcW w:type="dxa" w:w="3626"/>
            <w:tcMar>
              <w:top w:type="dxa" w:w="80"/>
              <w:left w:type="dxa" w:w="120"/>
              <w:bottom w:type="dxa" w:w="80"/>
              <w:right w:type="dxa" w:w="120"/>
            </w:tcMar>
          </w:tcPr>
          <w:p>
            <w:pPr>
              <w:spacing w:after="40"/>
            </w:pPr>
            <w:r>
              <w:rPr>
                <w:b w:val="false"/>
                <w:bCs w:val="false"/>
              </w:rPr>
              <w:t xml:space="preserve">Shared, checked resource banks; training; realistic expectations</w:t>
            </w:r>
          </w:p>
        </w:tc>
      </w:tr>
    </w:tbl>
    <w:p>
      <w:pPr>
        <w:pStyle w:val="Heading1"/>
        <w:pageBreakBefore/>
      </w:pPr>
      <w:r>
        <w:t xml:space="preserve">7. Getting started</w:t>
      </w:r>
    </w:p>
    <w:p>
      <w:r>
        <w:rPr>
          <w:b w:val="false"/>
          <w:bCs w:val="false"/>
        </w:rPr>
        <w:t xml:space="preserve">Schools that introduce AI well usually start small, train teachers first and expand what works.</w:t>
      </w:r>
    </w:p>
    <w:p>
      <w:pPr>
        <w:pStyle w:val="ListParagraph"/>
        <w:numPr>
          <w:ilvl w:val="0"/>
          <w:numId w:val="4"/>
        </w:numPr>
        <w:spacing w:after="100"/>
      </w:pPr>
      <w:r>
        <w:rPr>
          <w:b/>
          <w:bCs/>
        </w:rPr>
        <w:t xml:space="preserve">Set a policy.</w:t>
      </w:r>
      <w:r>
        <w:rPr>
          <w:b w:val="false"/>
          <w:bCs w:val="false"/>
        </w:rPr>
        <w:t xml:space="preserve"> Agree which tools are approved for which stages, the rules on data, and the AI-use levels for assessment. Inform and involve parents.</w:t>
      </w:r>
    </w:p>
    <w:p>
      <w:pPr>
        <w:pStyle w:val="ListParagraph"/>
        <w:numPr>
          <w:ilvl w:val="0"/>
          <w:numId w:val="4"/>
        </w:numPr>
        <w:spacing w:after="100"/>
      </w:pPr>
      <w:r>
        <w:rPr>
          <w:b/>
          <w:bCs/>
        </w:rPr>
        <w:t xml:space="preserve">Train teachers.</w:t>
      </w:r>
      <w:r>
        <w:rPr>
          <w:b w:val="false"/>
          <w:bCs w:val="false"/>
        </w:rPr>
        <w:t xml:space="preserve"> Cover basic AI literacy, writing good prompts, checking output, privacy, and subject-specific examples such as those in this guide.</w:t>
      </w:r>
    </w:p>
    <w:p>
      <w:pPr>
        <w:pStyle w:val="ListParagraph"/>
        <w:numPr>
          <w:ilvl w:val="0"/>
          <w:numId w:val="4"/>
        </w:numPr>
        <w:spacing w:after="100"/>
      </w:pPr>
      <w:r>
        <w:rPr>
          <w:b/>
          <w:bCs/>
        </w:rPr>
        <w:t xml:space="preserve">Start small.</w:t>
      </w:r>
      <w:r>
        <w:rPr>
          <w:b w:val="false"/>
          <w:bCs w:val="false"/>
        </w:rPr>
        <w:t xml:space="preserve"> Pilot two or three activities per subject, beginning with teacher-side uses such as planning and resources.</w:t>
      </w:r>
    </w:p>
    <w:p>
      <w:pPr>
        <w:pStyle w:val="ListParagraph"/>
        <w:numPr>
          <w:ilvl w:val="0"/>
          <w:numId w:val="4"/>
        </w:numPr>
        <w:spacing w:after="100"/>
      </w:pPr>
      <w:r>
        <w:rPr>
          <w:b/>
          <w:bCs/>
        </w:rPr>
        <w:t xml:space="preserve">Teach AI literacy to students</w:t>
      </w:r>
      <w:r>
        <w:rPr>
          <w:b w:val="false"/>
          <w:bCs w:val="false"/>
        </w:rPr>
        <w:t xml:space="preserve"> in an age-appropriate way; UNESCO's 2024 AI competency frameworks for students and for teachers are a useful reference.</w:t>
      </w:r>
    </w:p>
    <w:p>
      <w:pPr>
        <w:pStyle w:val="ListParagraph"/>
        <w:numPr>
          <w:ilvl w:val="0"/>
          <w:numId w:val="4"/>
        </w:numPr>
        <w:spacing w:after="100"/>
      </w:pPr>
      <w:r>
        <w:rPr>
          <w:b/>
          <w:bCs/>
        </w:rPr>
        <w:t xml:space="preserve">Collect evidence.</w:t>
      </w:r>
      <w:r>
        <w:rPr>
          <w:b w:val="false"/>
          <w:bCs w:val="false"/>
        </w:rPr>
        <w:t xml:space="preserve"> Look at student work, engagement and teacher time, and review each term.</w:t>
      </w:r>
    </w:p>
    <w:p>
      <w:pPr>
        <w:pStyle w:val="ListParagraph"/>
        <w:numPr>
          <w:ilvl w:val="0"/>
          <w:numId w:val="4"/>
        </w:numPr>
        <w:spacing w:after="100"/>
      </w:pPr>
      <w:r>
        <w:rPr>
          <w:b/>
          <w:bCs/>
        </w:rPr>
        <w:t xml:space="preserve">Expand what works,</w:t>
      </w:r>
      <w:r>
        <w:rPr>
          <w:b w:val="false"/>
          <w:bCs w:val="false"/>
        </w:rPr>
        <w:t xml:space="preserve"> drop what does not, and share checked materials across departments.</w:t>
      </w:r>
    </w:p>
    <w:p>
      <w:pPr>
        <w:keepNext/>
        <w:spacing w:after="80" w:before="200"/>
      </w:pPr>
      <w:r>
        <w:rPr>
          <w:b/>
          <w:bCs/>
          <w:color w:val="1F3864"/>
          <w:sz w:val="23"/>
          <w:szCs w:val="23"/>
        </w:rPr>
        <w:t xml:space="preserve">Checklist before using an AI tool in class</w:t>
      </w:r>
    </w:p>
    <w:p>
      <w:pPr>
        <w:pStyle w:val="ListParagraph"/>
        <w:numPr>
          <w:ilvl w:val="0"/>
          <w:numId w:val="2"/>
        </w:numPr>
        <w:spacing w:after="80"/>
      </w:pPr>
      <w:r>
        <w:rPr>
          <w:b w:val="false"/>
          <w:bCs w:val="false"/>
        </w:rPr>
        <w:t xml:space="preserve">Is the tool approved by the school, and does it meet the age requirements?</w:t>
      </w:r>
    </w:p>
    <w:p>
      <w:pPr>
        <w:pStyle w:val="ListParagraph"/>
        <w:numPr>
          <w:ilvl w:val="0"/>
          <w:numId w:val="2"/>
        </w:numPr>
        <w:spacing w:after="80"/>
      </w:pPr>
      <w:r>
        <w:rPr>
          <w:b w:val="false"/>
          <w:bCs w:val="false"/>
        </w:rPr>
        <w:t xml:space="preserve">What data does it collect, and where is it stored?</w:t>
      </w:r>
    </w:p>
    <w:p>
      <w:pPr>
        <w:pStyle w:val="ListParagraph"/>
        <w:numPr>
          <w:ilvl w:val="0"/>
          <w:numId w:val="2"/>
        </w:numPr>
        <w:spacing w:after="80"/>
      </w:pPr>
      <w:r>
        <w:rPr>
          <w:b w:val="false"/>
          <w:bCs w:val="false"/>
        </w:rPr>
        <w:t xml:space="preserve">Have I tried it myself on exactly this task?</w:t>
      </w:r>
    </w:p>
    <w:p>
      <w:pPr>
        <w:pStyle w:val="ListParagraph"/>
        <w:numPr>
          <w:ilvl w:val="0"/>
          <w:numId w:val="2"/>
        </w:numPr>
        <w:spacing w:after="80"/>
      </w:pPr>
      <w:r>
        <w:rPr>
          <w:b w:val="false"/>
          <w:bCs w:val="false"/>
        </w:rPr>
        <w:t xml:space="preserve">What will students do if it gives a wrong answer?</w:t>
      </w:r>
    </w:p>
    <w:p>
      <w:pPr>
        <w:pStyle w:val="ListParagraph"/>
        <w:numPr>
          <w:ilvl w:val="0"/>
          <w:numId w:val="2"/>
        </w:numPr>
        <w:spacing w:after="80"/>
      </w:pPr>
      <w:r>
        <w:rPr>
          <w:b w:val="false"/>
          <w:bCs w:val="false"/>
        </w:rPr>
        <w:t xml:space="preserve">How will students show their own thinking?</w:t>
      </w:r>
    </w:p>
    <w:p>
      <w:pPr>
        <w:pStyle w:val="ListParagraph"/>
        <w:numPr>
          <w:ilvl w:val="0"/>
          <w:numId w:val="2"/>
        </w:numPr>
        <w:spacing w:after="80"/>
      </w:pPr>
      <w:r>
        <w:rPr>
          <w:b w:val="false"/>
          <w:bCs w:val="false"/>
        </w:rPr>
        <w:t xml:space="preserve">Is there an alternative for students without access?</w:t>
      </w:r>
    </w:p>
    <w:p>
      <w:pPr>
        <w:pStyle w:val="Heading1"/>
        <w:pageBreakBefore/>
      </w:pPr>
      <w:r>
        <w:t xml:space="preserve">Appendix A. Tool categories and examples</w:t>
      </w:r>
    </w:p>
    <w:p>
      <w:r>
        <w:rPr>
          <w:b w:val="false"/>
          <w:bCs w:val="false"/>
          <w:i/>
          <w:iCs/>
          <w:color w:val="666666"/>
        </w:rPr>
        <w:t xml:space="preserve">The products named are examples only, not endorsements. Availability, features, age limits and data terms change often, so check them before use.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3200"/>
        <w:gridCol w:w="3526"/>
      </w:tblGrid>
      <w:tr>
        <w:trPr>
          <w:tblHeader/>
        </w:trPr>
        <w:tc>
          <w:tcPr>
            <w:tcW w:type="dxa" w:w="2300"/>
            <w:shd w:fill="2E5597" w:color="auto" w:val="clear"/>
            <w:tcMar>
              <w:top w:type="dxa" w:w="80"/>
              <w:left w:type="dxa" w:w="120"/>
              <w:bottom w:type="dxa" w:w="80"/>
              <w:right w:type="dxa" w:w="120"/>
            </w:tcMar>
          </w:tcPr>
          <w:p>
            <w:pPr>
              <w:spacing w:after="0"/>
            </w:pPr>
            <w:r>
              <w:rPr>
                <w:b/>
                <w:bCs/>
                <w:color w:val="FFFFFF"/>
              </w:rPr>
              <w:t xml:space="preserve">Category</w:t>
            </w:r>
          </w:p>
        </w:tc>
        <w:tc>
          <w:tcPr>
            <w:tcW w:type="dxa" w:w="3200"/>
            <w:shd w:fill="2E5597" w:color="auto" w:val="clear"/>
            <w:tcMar>
              <w:top w:type="dxa" w:w="80"/>
              <w:left w:type="dxa" w:w="120"/>
              <w:bottom w:type="dxa" w:w="80"/>
              <w:right w:type="dxa" w:w="120"/>
            </w:tcMar>
          </w:tcPr>
          <w:p>
            <w:pPr>
              <w:spacing w:after="0"/>
            </w:pPr>
            <w:r>
              <w:rPr>
                <w:b/>
                <w:bCs/>
                <w:color w:val="FFFFFF"/>
              </w:rPr>
              <w:t xml:space="preserve">Used for</w:t>
            </w:r>
          </w:p>
        </w:tc>
        <w:tc>
          <w:tcPr>
            <w:tcW w:type="dxa" w:w="3526"/>
            <w:shd w:fill="2E5597" w:color="auto" w:val="clear"/>
            <w:tcMar>
              <w:top w:type="dxa" w:w="80"/>
              <w:left w:type="dxa" w:w="120"/>
              <w:bottom w:type="dxa" w:w="80"/>
              <w:right w:type="dxa" w:w="120"/>
            </w:tcMar>
          </w:tcPr>
          <w:p>
            <w:pPr>
              <w:spacing w:after="0"/>
            </w:pPr>
            <w:r>
              <w:rPr>
                <w:b/>
                <w:bCs/>
                <w:color w:val="FFFFFF"/>
              </w:rPr>
              <w:t xml:space="preserve">Examples</w:t>
            </w:r>
          </w:p>
        </w:tc>
      </w:tr>
      <w:tr>
        <w:tc>
          <w:tcPr>
            <w:tcW w:type="dxa" w:w="2300"/>
            <w:shd w:fill="F3F6FB" w:color="auto" w:val="clear"/>
            <w:tcMar>
              <w:top w:type="dxa" w:w="80"/>
              <w:left w:type="dxa" w:w="120"/>
              <w:bottom w:type="dxa" w:w="80"/>
              <w:right w:type="dxa" w:w="120"/>
            </w:tcMar>
          </w:tcPr>
          <w:p>
            <w:pPr>
              <w:spacing w:after="40"/>
            </w:pPr>
            <w:r>
              <w:rPr>
                <w:b/>
                <w:bCs/>
              </w:rPr>
              <w:t xml:space="preserve">General AI assistants</w:t>
            </w:r>
          </w:p>
        </w:tc>
        <w:tc>
          <w:tcPr>
            <w:tcW w:type="dxa" w:w="3200"/>
            <w:tcMar>
              <w:top w:type="dxa" w:w="80"/>
              <w:left w:type="dxa" w:w="120"/>
              <w:bottom w:type="dxa" w:w="80"/>
              <w:right w:type="dxa" w:w="120"/>
            </w:tcMar>
          </w:tcPr>
          <w:p>
            <w:pPr>
              <w:spacing w:after="40"/>
            </w:pPr>
            <w:r>
              <w:rPr>
                <w:b w:val="false"/>
                <w:bCs w:val="false"/>
              </w:rPr>
              <w:t xml:space="preserve">Planning, explanations, feedback, coding help</w:t>
            </w:r>
          </w:p>
        </w:tc>
        <w:tc>
          <w:tcPr>
            <w:tcW w:type="dxa" w:w="3526"/>
            <w:tcMar>
              <w:top w:type="dxa" w:w="80"/>
              <w:left w:type="dxa" w:w="120"/>
              <w:bottom w:type="dxa" w:w="80"/>
              <w:right w:type="dxa" w:w="120"/>
            </w:tcMar>
          </w:tcPr>
          <w:p>
            <w:pPr>
              <w:spacing w:after="40"/>
            </w:pPr>
            <w:r>
              <w:rPr>
                <w:b w:val="false"/>
                <w:bCs w:val="false"/>
              </w:rPr>
              <w:t xml:space="preserve">Claude, ChatGPT, Gemini, Microsoft Copilot</w:t>
            </w:r>
          </w:p>
        </w:tc>
      </w:tr>
      <w:tr>
        <w:tc>
          <w:tcPr>
            <w:tcW w:type="dxa" w:w="2300"/>
            <w:shd w:fill="F3F6FB" w:color="auto" w:val="clear"/>
            <w:tcMar>
              <w:top w:type="dxa" w:w="80"/>
              <w:left w:type="dxa" w:w="120"/>
              <w:bottom w:type="dxa" w:w="80"/>
              <w:right w:type="dxa" w:w="120"/>
            </w:tcMar>
          </w:tcPr>
          <w:p>
            <w:pPr>
              <w:spacing w:after="40"/>
            </w:pPr>
            <w:r>
              <w:rPr>
                <w:b/>
                <w:bCs/>
              </w:rPr>
              <w:t xml:space="preserve">Education AI tutors and teacher assistants</w:t>
            </w:r>
          </w:p>
        </w:tc>
        <w:tc>
          <w:tcPr>
            <w:tcW w:type="dxa" w:w="3200"/>
            <w:tcMar>
              <w:top w:type="dxa" w:w="80"/>
              <w:left w:type="dxa" w:w="120"/>
              <w:bottom w:type="dxa" w:w="80"/>
              <w:right w:type="dxa" w:w="120"/>
            </w:tcMar>
          </w:tcPr>
          <w:p>
            <w:pPr>
              <w:spacing w:after="40"/>
            </w:pPr>
            <w:r>
              <w:rPr>
                <w:b w:val="false"/>
                <w:bCs w:val="false"/>
              </w:rPr>
              <w:t xml:space="preserve">Hint-based tutoring; generating lessons and resources</w:t>
            </w:r>
          </w:p>
        </w:tc>
        <w:tc>
          <w:tcPr>
            <w:tcW w:type="dxa" w:w="3526"/>
            <w:tcMar>
              <w:top w:type="dxa" w:w="80"/>
              <w:left w:type="dxa" w:w="120"/>
              <w:bottom w:type="dxa" w:w="80"/>
              <w:right w:type="dxa" w:w="120"/>
            </w:tcMar>
          </w:tcPr>
          <w:p>
            <w:pPr>
              <w:spacing w:after="40"/>
            </w:pPr>
            <w:r>
              <w:rPr>
                <w:b w:val="false"/>
                <w:bCs w:val="false"/>
              </w:rPr>
              <w:t xml:space="preserve">Khanmigo, MagicSchool, Brisk Teaching</w:t>
            </w:r>
          </w:p>
        </w:tc>
      </w:tr>
      <w:tr>
        <w:tc>
          <w:tcPr>
            <w:tcW w:type="dxa" w:w="2300"/>
            <w:shd w:fill="F3F6FB" w:color="auto" w:val="clear"/>
            <w:tcMar>
              <w:top w:type="dxa" w:w="80"/>
              <w:left w:type="dxa" w:w="120"/>
              <w:bottom w:type="dxa" w:w="80"/>
              <w:right w:type="dxa" w:w="120"/>
            </w:tcMar>
          </w:tcPr>
          <w:p>
            <w:pPr>
              <w:spacing w:after="40"/>
            </w:pPr>
            <w:r>
              <w:rPr>
                <w:b/>
                <w:bCs/>
              </w:rPr>
              <w:t xml:space="preserve">Mathematics tools</w:t>
            </w:r>
          </w:p>
        </w:tc>
        <w:tc>
          <w:tcPr>
            <w:tcW w:type="dxa" w:w="3200"/>
            <w:tcMar>
              <w:top w:type="dxa" w:w="80"/>
              <w:left w:type="dxa" w:w="120"/>
              <w:bottom w:type="dxa" w:w="80"/>
              <w:right w:type="dxa" w:w="120"/>
            </w:tcMar>
          </w:tcPr>
          <w:p>
            <w:pPr>
              <w:spacing w:after="40"/>
            </w:pPr>
            <w:r>
              <w:rPr>
                <w:b w:val="false"/>
                <w:bCs w:val="false"/>
              </w:rPr>
              <w:t xml:space="preserve">Graphing, dynamic geometry, computer algebra, checking steps</w:t>
            </w:r>
          </w:p>
        </w:tc>
        <w:tc>
          <w:tcPr>
            <w:tcW w:type="dxa" w:w="3526"/>
            <w:tcMar>
              <w:top w:type="dxa" w:w="80"/>
              <w:left w:type="dxa" w:w="120"/>
              <w:bottom w:type="dxa" w:w="80"/>
              <w:right w:type="dxa" w:w="120"/>
            </w:tcMar>
          </w:tcPr>
          <w:p>
            <w:pPr>
              <w:spacing w:after="40"/>
            </w:pPr>
            <w:r>
              <w:rPr>
                <w:b w:val="false"/>
                <w:bCs w:val="false"/>
              </w:rPr>
              <w:t xml:space="preserve">GeoGebra, Desmos, Wolfram|Alpha, Photomath</w:t>
            </w:r>
          </w:p>
        </w:tc>
      </w:tr>
      <w:tr>
        <w:tc>
          <w:tcPr>
            <w:tcW w:type="dxa" w:w="2300"/>
            <w:shd w:fill="F3F6FB" w:color="auto" w:val="clear"/>
            <w:tcMar>
              <w:top w:type="dxa" w:w="80"/>
              <w:left w:type="dxa" w:w="120"/>
              <w:bottom w:type="dxa" w:w="80"/>
              <w:right w:type="dxa" w:w="120"/>
            </w:tcMar>
          </w:tcPr>
          <w:p>
            <w:pPr>
              <w:spacing w:after="40"/>
            </w:pPr>
            <w:r>
              <w:rPr>
                <w:b/>
                <w:bCs/>
              </w:rPr>
              <w:t xml:space="preserve">Simulations and virtual labs</w:t>
            </w:r>
          </w:p>
        </w:tc>
        <w:tc>
          <w:tcPr>
            <w:tcW w:type="dxa" w:w="3200"/>
            <w:tcMar>
              <w:top w:type="dxa" w:w="80"/>
              <w:left w:type="dxa" w:w="120"/>
              <w:bottom w:type="dxa" w:w="80"/>
              <w:right w:type="dxa" w:w="120"/>
            </w:tcMar>
          </w:tcPr>
          <w:p>
            <w:pPr>
              <w:spacing w:after="40"/>
            </w:pPr>
            <w:r>
              <w:rPr>
                <w:b w:val="false"/>
                <w:bCs w:val="false"/>
              </w:rPr>
              <w:t xml:space="preserve">Physics, chemistry and biology experiments</w:t>
            </w:r>
          </w:p>
        </w:tc>
        <w:tc>
          <w:tcPr>
            <w:tcW w:type="dxa" w:w="3526"/>
            <w:tcMar>
              <w:top w:type="dxa" w:w="80"/>
              <w:left w:type="dxa" w:w="120"/>
              <w:bottom w:type="dxa" w:w="80"/>
              <w:right w:type="dxa" w:w="120"/>
            </w:tcMar>
          </w:tcPr>
          <w:p>
            <w:pPr>
              <w:spacing w:after="40"/>
            </w:pPr>
            <w:r>
              <w:rPr>
                <w:b w:val="false"/>
                <w:bCs w:val="false"/>
              </w:rPr>
              <w:t xml:space="preserve">PhET Interactive Simulations, Labster</w:t>
            </w:r>
          </w:p>
        </w:tc>
      </w:tr>
      <w:tr>
        <w:tc>
          <w:tcPr>
            <w:tcW w:type="dxa" w:w="2300"/>
            <w:shd w:fill="F3F6FB" w:color="auto" w:val="clear"/>
            <w:tcMar>
              <w:top w:type="dxa" w:w="80"/>
              <w:left w:type="dxa" w:w="120"/>
              <w:bottom w:type="dxa" w:w="80"/>
              <w:right w:type="dxa" w:w="120"/>
            </w:tcMar>
          </w:tcPr>
          <w:p>
            <w:pPr>
              <w:spacing w:after="40"/>
            </w:pPr>
            <w:r>
              <w:rPr>
                <w:b/>
                <w:bCs/>
              </w:rPr>
              <w:t xml:space="preserve">Sensors and video analysis</w:t>
            </w:r>
          </w:p>
        </w:tc>
        <w:tc>
          <w:tcPr>
            <w:tcW w:type="dxa" w:w="3200"/>
            <w:tcMar>
              <w:top w:type="dxa" w:w="80"/>
              <w:left w:type="dxa" w:w="120"/>
              <w:bottom w:type="dxa" w:w="80"/>
              <w:right w:type="dxa" w:w="120"/>
            </w:tcMar>
          </w:tcPr>
          <w:p>
            <w:pPr>
              <w:spacing w:after="40"/>
            </w:pPr>
            <w:r>
              <w:rPr>
                <w:b w:val="false"/>
                <w:bCs w:val="false"/>
              </w:rPr>
              <w:t xml:space="preserve">Measuring motion, sound and light; analysing technique</w:t>
            </w:r>
          </w:p>
        </w:tc>
        <w:tc>
          <w:tcPr>
            <w:tcW w:type="dxa" w:w="3526"/>
            <w:tcMar>
              <w:top w:type="dxa" w:w="80"/>
              <w:left w:type="dxa" w:w="120"/>
              <w:bottom w:type="dxa" w:w="80"/>
              <w:right w:type="dxa" w:w="120"/>
            </w:tcMar>
          </w:tcPr>
          <w:p>
            <w:pPr>
              <w:spacing w:after="40"/>
            </w:pPr>
            <w:r>
              <w:rPr>
                <w:b w:val="false"/>
                <w:bCs w:val="false"/>
              </w:rPr>
              <w:t xml:space="preserve">phyphox, Tracker (Open Source Physics), slow-motion video apps</w:t>
            </w:r>
          </w:p>
        </w:tc>
      </w:tr>
      <w:tr>
        <w:tc>
          <w:tcPr>
            <w:tcW w:type="dxa" w:w="2300"/>
            <w:shd w:fill="F3F6FB" w:color="auto" w:val="clear"/>
            <w:tcMar>
              <w:top w:type="dxa" w:w="80"/>
              <w:left w:type="dxa" w:w="120"/>
              <w:bottom w:type="dxa" w:w="80"/>
              <w:right w:type="dxa" w:w="120"/>
            </w:tcMar>
          </w:tcPr>
          <w:p>
            <w:pPr>
              <w:spacing w:after="40"/>
            </w:pPr>
            <w:r>
              <w:rPr>
                <w:b/>
                <w:bCs/>
              </w:rPr>
              <w:t xml:space="preserve">Nature identification</w:t>
            </w:r>
          </w:p>
        </w:tc>
        <w:tc>
          <w:tcPr>
            <w:tcW w:type="dxa" w:w="3200"/>
            <w:tcMar>
              <w:top w:type="dxa" w:w="80"/>
              <w:left w:type="dxa" w:w="120"/>
              <w:bottom w:type="dxa" w:w="80"/>
              <w:right w:type="dxa" w:w="120"/>
            </w:tcMar>
          </w:tcPr>
          <w:p>
            <w:pPr>
              <w:spacing w:after="40"/>
            </w:pPr>
            <w:r>
              <w:rPr>
                <w:b w:val="false"/>
                <w:bCs w:val="false"/>
              </w:rPr>
              <w:t xml:space="preserve">Identifying species from photos and sounds</w:t>
            </w:r>
          </w:p>
        </w:tc>
        <w:tc>
          <w:tcPr>
            <w:tcW w:type="dxa" w:w="3526"/>
            <w:tcMar>
              <w:top w:type="dxa" w:w="80"/>
              <w:left w:type="dxa" w:w="120"/>
              <w:bottom w:type="dxa" w:w="80"/>
              <w:right w:type="dxa" w:w="120"/>
            </w:tcMar>
          </w:tcPr>
          <w:p>
            <w:pPr>
              <w:spacing w:after="40"/>
            </w:pPr>
            <w:r>
              <w:rPr>
                <w:b w:val="false"/>
                <w:bCs w:val="false"/>
              </w:rPr>
              <w:t xml:space="preserve">iNaturalist, Seek, Merlin Bird ID</w:t>
            </w:r>
          </w:p>
        </w:tc>
      </w:tr>
      <w:tr>
        <w:tc>
          <w:tcPr>
            <w:tcW w:type="dxa" w:w="2300"/>
            <w:shd w:fill="F3F6FB" w:color="auto" w:val="clear"/>
            <w:tcMar>
              <w:top w:type="dxa" w:w="80"/>
              <w:left w:type="dxa" w:w="120"/>
              <w:bottom w:type="dxa" w:w="80"/>
              <w:right w:type="dxa" w:w="120"/>
            </w:tcMar>
          </w:tcPr>
          <w:p>
            <w:pPr>
              <w:spacing w:after="40"/>
            </w:pPr>
            <w:r>
              <w:rPr>
                <w:b/>
                <w:bCs/>
              </w:rPr>
              <w:t xml:space="preserve">Molecules and proteins</w:t>
            </w:r>
          </w:p>
        </w:tc>
        <w:tc>
          <w:tcPr>
            <w:tcW w:type="dxa" w:w="3200"/>
            <w:tcMar>
              <w:top w:type="dxa" w:w="80"/>
              <w:left w:type="dxa" w:w="120"/>
              <w:bottom w:type="dxa" w:w="80"/>
              <w:right w:type="dxa" w:w="120"/>
            </w:tcMar>
          </w:tcPr>
          <w:p>
            <w:pPr>
              <w:spacing w:after="40"/>
            </w:pPr>
            <w:r>
              <w:rPr>
                <w:b w:val="false"/>
                <w:bCs w:val="false"/>
              </w:rPr>
              <w:t xml:space="preserve">3D visualisation and structure prediction</w:t>
            </w:r>
          </w:p>
        </w:tc>
        <w:tc>
          <w:tcPr>
            <w:tcW w:type="dxa" w:w="3526"/>
            <w:tcMar>
              <w:top w:type="dxa" w:w="80"/>
              <w:left w:type="dxa" w:w="120"/>
              <w:bottom w:type="dxa" w:w="80"/>
              <w:right w:type="dxa" w:w="120"/>
            </w:tcMar>
          </w:tcPr>
          <w:p>
            <w:pPr>
              <w:spacing w:after="40"/>
            </w:pPr>
            <w:r>
              <w:rPr>
                <w:b w:val="false"/>
                <w:bCs w:val="false"/>
              </w:rPr>
              <w:t xml:space="preserve">AlphaFold Protein Structure Database, MolView</w:t>
            </w:r>
          </w:p>
        </w:tc>
      </w:tr>
      <w:tr>
        <w:tc>
          <w:tcPr>
            <w:tcW w:type="dxa" w:w="2300"/>
            <w:shd w:fill="F3F6FB" w:color="auto" w:val="clear"/>
            <w:tcMar>
              <w:top w:type="dxa" w:w="80"/>
              <w:left w:type="dxa" w:w="120"/>
              <w:bottom w:type="dxa" w:w="80"/>
              <w:right w:type="dxa" w:w="120"/>
            </w:tcMar>
          </w:tcPr>
          <w:p>
            <w:pPr>
              <w:spacing w:after="40"/>
            </w:pPr>
            <w:r>
              <w:rPr>
                <w:b/>
                <w:bCs/>
              </w:rPr>
              <w:t xml:space="preserve">Maps and GIS</w:t>
            </w:r>
          </w:p>
        </w:tc>
        <w:tc>
          <w:tcPr>
            <w:tcW w:type="dxa" w:w="3200"/>
            <w:tcMar>
              <w:top w:type="dxa" w:w="80"/>
              <w:left w:type="dxa" w:w="120"/>
              <w:bottom w:type="dxa" w:w="80"/>
              <w:right w:type="dxa" w:w="120"/>
            </w:tcMar>
          </w:tcPr>
          <w:p>
            <w:pPr>
              <w:spacing w:after="40"/>
            </w:pPr>
            <w:r>
              <w:rPr>
                <w:b w:val="false"/>
                <w:bCs w:val="false"/>
              </w:rPr>
              <w:t xml:space="preserve">Satellite images and spatial analysis</w:t>
            </w:r>
          </w:p>
        </w:tc>
        <w:tc>
          <w:tcPr>
            <w:tcW w:type="dxa" w:w="3526"/>
            <w:tcMar>
              <w:top w:type="dxa" w:w="80"/>
              <w:left w:type="dxa" w:w="120"/>
              <w:bottom w:type="dxa" w:w="80"/>
              <w:right w:type="dxa" w:w="120"/>
            </w:tcMar>
          </w:tcPr>
          <w:p>
            <w:pPr>
              <w:spacing w:after="40"/>
            </w:pPr>
            <w:r>
              <w:rPr>
                <w:b w:val="false"/>
                <w:bCs w:val="false"/>
              </w:rPr>
              <w:t xml:space="preserve">Google Earth, QGIS, ArcGIS</w:t>
            </w:r>
          </w:p>
        </w:tc>
      </w:tr>
      <w:tr>
        <w:tc>
          <w:tcPr>
            <w:tcW w:type="dxa" w:w="2300"/>
            <w:shd w:fill="F3F6FB" w:color="auto" w:val="clear"/>
            <w:tcMar>
              <w:top w:type="dxa" w:w="80"/>
              <w:left w:type="dxa" w:w="120"/>
              <w:bottom w:type="dxa" w:w="80"/>
              <w:right w:type="dxa" w:w="120"/>
            </w:tcMar>
          </w:tcPr>
          <w:p>
            <w:pPr>
              <w:spacing w:after="40"/>
            </w:pPr>
            <w:r>
              <w:rPr>
                <w:b/>
                <w:bCs/>
              </w:rPr>
              <w:t xml:space="preserve">Reading and writing support</w:t>
            </w:r>
          </w:p>
        </w:tc>
        <w:tc>
          <w:tcPr>
            <w:tcW w:type="dxa" w:w="3200"/>
            <w:tcMar>
              <w:top w:type="dxa" w:w="80"/>
              <w:left w:type="dxa" w:w="120"/>
              <w:bottom w:type="dxa" w:w="80"/>
              <w:right w:type="dxa" w:w="120"/>
            </w:tcMar>
          </w:tcPr>
          <w:p>
            <w:pPr>
              <w:spacing w:after="40"/>
            </w:pPr>
            <w:r>
              <w:rPr>
                <w:b w:val="false"/>
                <w:bCs w:val="false"/>
              </w:rPr>
              <w:t xml:space="preserve">Read-aloud practice, writing feedback, speech-to-text</w:t>
            </w:r>
          </w:p>
        </w:tc>
        <w:tc>
          <w:tcPr>
            <w:tcW w:type="dxa" w:w="3526"/>
            <w:tcMar>
              <w:top w:type="dxa" w:w="80"/>
              <w:left w:type="dxa" w:w="120"/>
              <w:bottom w:type="dxa" w:w="80"/>
              <w:right w:type="dxa" w:w="120"/>
            </w:tcMar>
          </w:tcPr>
          <w:p>
            <w:pPr>
              <w:spacing w:after="40"/>
            </w:pPr>
            <w:r>
              <w:rPr>
                <w:b w:val="false"/>
                <w:bCs w:val="false"/>
              </w:rPr>
              <w:t xml:space="preserve">Google Read Along, Quill.org, built-in dictation tools</w:t>
            </w:r>
          </w:p>
        </w:tc>
      </w:tr>
      <w:tr>
        <w:tc>
          <w:tcPr>
            <w:tcW w:type="dxa" w:w="2300"/>
            <w:shd w:fill="F3F6FB" w:color="auto" w:val="clear"/>
            <w:tcMar>
              <w:top w:type="dxa" w:w="80"/>
              <w:left w:type="dxa" w:w="120"/>
              <w:bottom w:type="dxa" w:w="80"/>
              <w:right w:type="dxa" w:w="120"/>
            </w:tcMar>
          </w:tcPr>
          <w:p>
            <w:pPr>
              <w:spacing w:after="40"/>
            </w:pPr>
            <w:r>
              <w:rPr>
                <w:b/>
                <w:bCs/>
              </w:rPr>
              <w:t xml:space="preserve">AI literacy and building models</w:t>
            </w:r>
          </w:p>
        </w:tc>
        <w:tc>
          <w:tcPr>
            <w:tcW w:type="dxa" w:w="3200"/>
            <w:tcMar>
              <w:top w:type="dxa" w:w="80"/>
              <w:left w:type="dxa" w:w="120"/>
              <w:bottom w:type="dxa" w:w="80"/>
              <w:right w:type="dxa" w:w="120"/>
            </w:tcMar>
          </w:tcPr>
          <w:p>
            <w:pPr>
              <w:spacing w:after="40"/>
            </w:pPr>
            <w:r>
              <w:rPr>
                <w:b w:val="false"/>
                <w:bCs w:val="false"/>
              </w:rPr>
              <w:t xml:space="preserve">Training simple image, sound and pose classifiers</w:t>
            </w:r>
          </w:p>
        </w:tc>
        <w:tc>
          <w:tcPr>
            <w:tcW w:type="dxa" w:w="3526"/>
            <w:tcMar>
              <w:top w:type="dxa" w:w="80"/>
              <w:left w:type="dxa" w:w="120"/>
              <w:bottom w:type="dxa" w:w="80"/>
              <w:right w:type="dxa" w:w="120"/>
            </w:tcMar>
          </w:tcPr>
          <w:p>
            <w:pPr>
              <w:spacing w:after="40"/>
            </w:pPr>
            <w:r>
              <w:rPr>
                <w:b w:val="false"/>
                <w:bCs w:val="false"/>
              </w:rPr>
              <w:t xml:space="preserve">Teachable Machine, Machine Learning for Kids</w:t>
            </w:r>
          </w:p>
        </w:tc>
      </w:tr>
    </w:tbl>
    <w:p>
      <w:pPr>
        <w:pStyle w:val="Heading1"/>
        <w:pageBreakBefore/>
      </w:pPr>
      <w:r>
        <w:t xml:space="preserve">Appendix B. Example prompts</w:t>
      </w:r>
    </w:p>
    <w:p>
      <w:r>
        <w:rPr>
          <w:b w:val="false"/>
          <w:bCs w:val="false"/>
        </w:rPr>
        <w:t xml:space="preserve">Prompts work best when they state the students' age or grade, the goal, the format wanted, and what the AI should not do.</w:t>
      </w:r>
    </w:p>
    <w:p>
      <w:pPr>
        <w:pStyle w:val="Heading3"/>
        <w:keepNext/>
      </w:pPr>
      <w:r>
        <w:t xml:space="preserve">For teachers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026"/>
      </w:tblGrid>
      <w:tr>
        <w:trPr>
          <w:tblHeader/>
        </w:trPr>
        <w:tc>
          <w:tcPr>
            <w:tcW w:type="dxa" w:w="2000"/>
            <w:shd w:fill="2E5597" w:color="auto" w:val="clear"/>
            <w:tcMar>
              <w:top w:type="dxa" w:w="80"/>
              <w:left w:type="dxa" w:w="120"/>
              <w:bottom w:type="dxa" w:w="80"/>
              <w:right w:type="dxa" w:w="120"/>
            </w:tcMar>
          </w:tcPr>
          <w:p>
            <w:pPr>
              <w:spacing w:after="0"/>
            </w:pPr>
            <w:r>
              <w:rPr>
                <w:b/>
                <w:bCs/>
                <w:color w:val="FFFFFF"/>
              </w:rPr>
              <w:t xml:space="preserve">Purpose</w:t>
            </w:r>
          </w:p>
        </w:tc>
        <w:tc>
          <w:tcPr>
            <w:tcW w:type="dxa" w:w="7026"/>
            <w:shd w:fill="2E5597" w:color="auto" w:val="clear"/>
            <w:tcMar>
              <w:top w:type="dxa" w:w="80"/>
              <w:left w:type="dxa" w:w="120"/>
              <w:bottom w:type="dxa" w:w="80"/>
              <w:right w:type="dxa" w:w="120"/>
            </w:tcMar>
          </w:tcPr>
          <w:p>
            <w:pPr>
              <w:spacing w:after="0"/>
            </w:pPr>
            <w:r>
              <w:rPr>
                <w:b/>
                <w:bCs/>
                <w:color w:val="FFFFFF"/>
              </w:rPr>
              <w:t xml:space="preserve">Example prompt</w:t>
            </w:r>
          </w:p>
        </w:tc>
      </w:tr>
      <w:tr>
        <w:tc>
          <w:tcPr>
            <w:tcW w:type="dxa" w:w="2000"/>
            <w:shd w:fill="F3F6FB" w:color="auto" w:val="clear"/>
            <w:tcMar>
              <w:top w:type="dxa" w:w="80"/>
              <w:left w:type="dxa" w:w="120"/>
              <w:bottom w:type="dxa" w:w="80"/>
              <w:right w:type="dxa" w:w="120"/>
            </w:tcMar>
          </w:tcPr>
          <w:p>
            <w:pPr>
              <w:spacing w:after="40"/>
            </w:pPr>
            <w:r>
              <w:rPr>
                <w:b/>
                <w:bCs/>
              </w:rPr>
              <w:t xml:space="preserve">Maths resources (primary)</w:t>
            </w:r>
          </w:p>
        </w:tc>
        <w:tc>
          <w:tcPr>
            <w:tcW w:type="dxa" w:w="7026"/>
            <w:tcMar>
              <w:top w:type="dxa" w:w="80"/>
              <w:left w:type="dxa" w:w="120"/>
              <w:bottom w:type="dxa" w:w="80"/>
              <w:right w:type="dxa" w:w="120"/>
            </w:tcMar>
          </w:tcPr>
          <w:p>
            <w:pPr>
              <w:spacing w:after="40"/>
            </w:pPr>
            <w:r>
              <w:rPr>
                <w:b w:val="false"/>
                <w:bCs w:val="false"/>
              </w:rPr>
              <w:t xml:space="preserve">"Write 10 word problems on adding fractions with different denominators for 10-year-olds, set at a school fair. Give three difficulty levels and an answer key."</w:t>
            </w:r>
          </w:p>
        </w:tc>
      </w:tr>
      <w:tr>
        <w:tc>
          <w:tcPr>
            <w:tcW w:type="dxa" w:w="2000"/>
            <w:shd w:fill="F3F6FB" w:color="auto" w:val="clear"/>
            <w:tcMar>
              <w:top w:type="dxa" w:w="80"/>
              <w:left w:type="dxa" w:w="120"/>
              <w:bottom w:type="dxa" w:w="80"/>
              <w:right w:type="dxa" w:w="120"/>
            </w:tcMar>
          </w:tcPr>
          <w:p>
            <w:pPr>
              <w:spacing w:after="40"/>
            </w:pPr>
            <w:r>
              <w:rPr>
                <w:b/>
                <w:bCs/>
              </w:rPr>
              <w:t xml:space="preserve">Diagnosing misconceptions (junior physics)</w:t>
            </w:r>
          </w:p>
        </w:tc>
        <w:tc>
          <w:tcPr>
            <w:tcW w:type="dxa" w:w="7026"/>
            <w:tcMar>
              <w:top w:type="dxa" w:w="80"/>
              <w:left w:type="dxa" w:w="120"/>
              <w:bottom w:type="dxa" w:w="80"/>
              <w:right w:type="dxa" w:w="120"/>
            </w:tcMar>
          </w:tcPr>
          <w:p>
            <w:pPr>
              <w:spacing w:after="40"/>
            </w:pPr>
            <w:r>
              <w:rPr>
                <w:b w:val="false"/>
                <w:bCs w:val="false"/>
              </w:rPr>
              <w:t xml:space="preserve">"List the five most common misconceptions grade 8 students have about electric current. For each, write a multiple-choice question in which every wrong option matches one misconception."</w:t>
            </w:r>
          </w:p>
        </w:tc>
      </w:tr>
      <w:tr>
        <w:tc>
          <w:tcPr>
            <w:tcW w:type="dxa" w:w="2000"/>
            <w:shd w:fill="F3F6FB" w:color="auto" w:val="clear"/>
            <w:tcMar>
              <w:top w:type="dxa" w:w="80"/>
              <w:left w:type="dxa" w:w="120"/>
              <w:bottom w:type="dxa" w:w="80"/>
              <w:right w:type="dxa" w:w="120"/>
            </w:tcMar>
          </w:tcPr>
          <w:p>
            <w:pPr>
              <w:spacing w:after="40"/>
            </w:pPr>
            <w:r>
              <w:rPr>
                <w:b/>
                <w:bCs/>
              </w:rPr>
              <w:t xml:space="preserve">Feedback (senior science)</w:t>
            </w:r>
          </w:p>
        </w:tc>
        <w:tc>
          <w:tcPr>
            <w:tcW w:type="dxa" w:w="7026"/>
            <w:tcMar>
              <w:top w:type="dxa" w:w="80"/>
              <w:left w:type="dxa" w:w="120"/>
              <w:bottom w:type="dxa" w:w="80"/>
              <w:right w:type="dxa" w:w="120"/>
            </w:tcMar>
          </w:tcPr>
          <w:p>
            <w:pPr>
              <w:spacing w:after="40"/>
            </w:pPr>
            <w:r>
              <w:rPr>
                <w:b w:val="false"/>
                <w:bCs w:val="false"/>
              </w:rPr>
              <w:t xml:space="preserve">"Here is my rubric and an anonymised lab report. Draft feedback with two strengths and two next steps, each linked to a rubric criterion. Do not give a mark."</w:t>
            </w:r>
          </w:p>
        </w:tc>
      </w:tr>
      <w:tr>
        <w:tc>
          <w:tcPr>
            <w:tcW w:type="dxa" w:w="2000"/>
            <w:shd w:fill="F3F6FB" w:color="auto" w:val="clear"/>
            <w:tcMar>
              <w:top w:type="dxa" w:w="80"/>
              <w:left w:type="dxa" w:w="120"/>
              <w:bottom w:type="dxa" w:w="80"/>
              <w:right w:type="dxa" w:w="120"/>
            </w:tcMar>
          </w:tcPr>
          <w:p>
            <w:pPr>
              <w:spacing w:after="40"/>
            </w:pPr>
            <w:r>
              <w:rPr>
                <w:b/>
                <w:bCs/>
              </w:rPr>
              <w:t xml:space="preserve">Differentiation (any subject)</w:t>
            </w:r>
          </w:p>
        </w:tc>
        <w:tc>
          <w:tcPr>
            <w:tcW w:type="dxa" w:w="7026"/>
            <w:tcMar>
              <w:top w:type="dxa" w:w="80"/>
              <w:left w:type="dxa" w:w="120"/>
              <w:bottom w:type="dxa" w:w="80"/>
              <w:right w:type="dxa" w:w="120"/>
            </w:tcMar>
          </w:tcPr>
          <w:p>
            <w:pPr>
              <w:spacing w:after="40"/>
            </w:pPr>
            <w:r>
              <w:rPr>
                <w:b w:val="false"/>
                <w:bCs w:val="false"/>
              </w:rPr>
              <w:t xml:space="preserve">"Write a 300-word text on the water cycle for a 9-year-old who reads below grade level, then a version for an advanced reader of the same age."</w:t>
            </w:r>
          </w:p>
        </w:tc>
      </w:tr>
      <w:tr>
        <w:tc>
          <w:tcPr>
            <w:tcW w:type="dxa" w:w="2000"/>
            <w:shd w:fill="F3F6FB" w:color="auto" w:val="clear"/>
            <w:tcMar>
              <w:top w:type="dxa" w:w="80"/>
              <w:left w:type="dxa" w:w="120"/>
              <w:bottom w:type="dxa" w:w="80"/>
              <w:right w:type="dxa" w:w="120"/>
            </w:tcMar>
          </w:tcPr>
          <w:p>
            <w:pPr>
              <w:spacing w:after="40"/>
            </w:pPr>
            <w:r>
              <w:rPr>
                <w:b/>
                <w:bCs/>
              </w:rPr>
              <w:t xml:space="preserve">Inclusive PE (primary)</w:t>
            </w:r>
          </w:p>
        </w:tc>
        <w:tc>
          <w:tcPr>
            <w:tcW w:type="dxa" w:w="7026"/>
            <w:tcMar>
              <w:top w:type="dxa" w:w="80"/>
              <w:left w:type="dxa" w:w="120"/>
              <w:bottom w:type="dxa" w:w="80"/>
              <w:right w:type="dxa" w:w="120"/>
            </w:tcMar>
          </w:tcPr>
          <w:p>
            <w:pPr>
              <w:spacing w:after="40"/>
            </w:pPr>
            <w:r>
              <w:rPr>
                <w:b w:val="false"/>
                <w:bCs w:val="false"/>
              </w:rPr>
              <w:t xml:space="preserve">"Plan a 40-minute PE lesson on overarm throwing for 8-year-olds, including an adaptation for a pupil who uses a wheelchair."</w:t>
            </w:r>
          </w:p>
        </w:tc>
      </w:tr>
    </w:tbl>
    <w:p>
      <w:pPr>
        <w:spacing w:after="120"/>
      </w:pPr>
    </w:p>
    <w:p>
      <w:pPr>
        <w:pStyle w:val="Heading3"/>
        <w:keepNext/>
      </w:pPr>
      <w:r>
        <w:t xml:space="preserve">For students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026"/>
      </w:tblGrid>
      <w:tr>
        <w:trPr>
          <w:tblHeader/>
        </w:trPr>
        <w:tc>
          <w:tcPr>
            <w:tcW w:type="dxa" w:w="2000"/>
            <w:shd w:fill="2E5597" w:color="auto" w:val="clear"/>
            <w:tcMar>
              <w:top w:type="dxa" w:w="80"/>
              <w:left w:type="dxa" w:w="120"/>
              <w:bottom w:type="dxa" w:w="80"/>
              <w:right w:type="dxa" w:w="120"/>
            </w:tcMar>
          </w:tcPr>
          <w:p>
            <w:pPr>
              <w:spacing w:after="0"/>
            </w:pPr>
            <w:r>
              <w:rPr>
                <w:b/>
                <w:bCs/>
                <w:color w:val="FFFFFF"/>
              </w:rPr>
              <w:t xml:space="preserve">Purpose</w:t>
            </w:r>
          </w:p>
        </w:tc>
        <w:tc>
          <w:tcPr>
            <w:tcW w:type="dxa" w:w="7026"/>
            <w:shd w:fill="2E5597" w:color="auto" w:val="clear"/>
            <w:tcMar>
              <w:top w:type="dxa" w:w="80"/>
              <w:left w:type="dxa" w:w="120"/>
              <w:bottom w:type="dxa" w:w="80"/>
              <w:right w:type="dxa" w:w="120"/>
            </w:tcMar>
          </w:tcPr>
          <w:p>
            <w:pPr>
              <w:spacing w:after="0"/>
            </w:pPr>
            <w:r>
              <w:rPr>
                <w:b/>
                <w:bCs/>
                <w:color w:val="FFFFFF"/>
              </w:rPr>
              <w:t xml:space="preserve">Example prompt</w:t>
            </w:r>
          </w:p>
        </w:tc>
      </w:tr>
      <w:tr>
        <w:tc>
          <w:tcPr>
            <w:tcW w:type="dxa" w:w="2000"/>
            <w:shd w:fill="F3F6FB" w:color="auto" w:val="clear"/>
            <w:tcMar>
              <w:top w:type="dxa" w:w="80"/>
              <w:left w:type="dxa" w:w="120"/>
              <w:bottom w:type="dxa" w:w="80"/>
              <w:right w:type="dxa" w:w="120"/>
            </w:tcMar>
          </w:tcPr>
          <w:p>
            <w:pPr>
              <w:spacing w:after="40"/>
            </w:pPr>
            <w:r>
              <w:rPr>
                <w:b/>
                <w:bCs/>
              </w:rPr>
              <w:t xml:space="preserve">Hints, not answers (maths)</w:t>
            </w:r>
          </w:p>
        </w:tc>
        <w:tc>
          <w:tcPr>
            <w:tcW w:type="dxa" w:w="7026"/>
            <w:tcMar>
              <w:top w:type="dxa" w:w="80"/>
              <w:left w:type="dxa" w:w="120"/>
              <w:bottom w:type="dxa" w:w="80"/>
              <w:right w:type="dxa" w:w="120"/>
            </w:tcMar>
          </w:tcPr>
          <w:p>
            <w:pPr>
              <w:spacing w:after="40"/>
            </w:pPr>
            <w:r>
              <w:rPr>
                <w:b w:val="false"/>
                <w:bCs w:val="false"/>
              </w:rPr>
              <w:t xml:space="preserve">"I'm solving 3(x − 4) = 2x + 5 and got the wrong answer. Don't tell me the answer. Ask me one question at a time to help me find my mistake."</w:t>
            </w:r>
          </w:p>
        </w:tc>
      </w:tr>
      <w:tr>
        <w:tc>
          <w:tcPr>
            <w:tcW w:type="dxa" w:w="2000"/>
            <w:shd w:fill="F3F6FB" w:color="auto" w:val="clear"/>
            <w:tcMar>
              <w:top w:type="dxa" w:w="80"/>
              <w:left w:type="dxa" w:w="120"/>
              <w:bottom w:type="dxa" w:w="80"/>
              <w:right w:type="dxa" w:w="120"/>
            </w:tcMar>
          </w:tcPr>
          <w:p>
            <w:pPr>
              <w:spacing w:after="40"/>
            </w:pPr>
            <w:r>
              <w:rPr>
                <w:b/>
                <w:bCs/>
              </w:rPr>
              <w:t xml:space="preserve">Understanding (physics)</w:t>
            </w:r>
          </w:p>
        </w:tc>
        <w:tc>
          <w:tcPr>
            <w:tcW w:type="dxa" w:w="7026"/>
            <w:tcMar>
              <w:top w:type="dxa" w:w="80"/>
              <w:left w:type="dxa" w:w="120"/>
              <w:bottom w:type="dxa" w:w="80"/>
              <w:right w:type="dxa" w:w="120"/>
            </w:tcMar>
          </w:tcPr>
          <w:p>
            <w:pPr>
              <w:spacing w:after="40"/>
            </w:pPr>
            <w:r>
              <w:rPr>
                <w:b w:val="false"/>
                <w:bCs w:val="false"/>
              </w:rPr>
              <w:t xml:space="preserve">"Explain why the Moon has phases in three ways: an analogy, a step-by-step explanation, and a description of a diagram I could draw."</w:t>
            </w:r>
          </w:p>
        </w:tc>
      </w:tr>
      <w:tr>
        <w:tc>
          <w:tcPr>
            <w:tcW w:type="dxa" w:w="2000"/>
            <w:shd w:fill="F3F6FB" w:color="auto" w:val="clear"/>
            <w:tcMar>
              <w:top w:type="dxa" w:w="80"/>
              <w:left w:type="dxa" w:w="120"/>
              <w:bottom w:type="dxa" w:w="80"/>
              <w:right w:type="dxa" w:w="120"/>
            </w:tcMar>
          </w:tcPr>
          <w:p>
            <w:pPr>
              <w:spacing w:after="40"/>
            </w:pPr>
            <w:r>
              <w:rPr>
                <w:b/>
                <w:bCs/>
              </w:rPr>
              <w:t xml:space="preserve">Practice (chemistry)</w:t>
            </w:r>
          </w:p>
        </w:tc>
        <w:tc>
          <w:tcPr>
            <w:tcW w:type="dxa" w:w="7026"/>
            <w:tcMar>
              <w:top w:type="dxa" w:w="80"/>
              <w:left w:type="dxa" w:w="120"/>
              <w:bottom w:type="dxa" w:w="80"/>
              <w:right w:type="dxa" w:w="120"/>
            </w:tcMar>
          </w:tcPr>
          <w:p>
            <w:pPr>
              <w:spacing w:after="40"/>
            </w:pPr>
            <w:r>
              <w:rPr>
                <w:b w:val="false"/>
                <w:bCs w:val="false"/>
              </w:rPr>
              <w:t xml:space="preserve">"Quiz me on balancing chemical equations, one at a time. After each answer, tell me what kind of mistake I made, if any."</w:t>
            </w:r>
          </w:p>
        </w:tc>
      </w:tr>
      <w:tr>
        <w:tc>
          <w:tcPr>
            <w:tcW w:type="dxa" w:w="2000"/>
            <w:shd w:fill="F3F6FB" w:color="auto" w:val="clear"/>
            <w:tcMar>
              <w:top w:type="dxa" w:w="80"/>
              <w:left w:type="dxa" w:w="120"/>
              <w:bottom w:type="dxa" w:w="80"/>
              <w:right w:type="dxa" w:w="120"/>
            </w:tcMar>
          </w:tcPr>
          <w:p>
            <w:pPr>
              <w:spacing w:after="40"/>
            </w:pPr>
            <w:r>
              <w:rPr>
                <w:b/>
                <w:bCs/>
              </w:rPr>
              <w:t xml:space="preserve">Writing (mother tongue)</w:t>
            </w:r>
          </w:p>
        </w:tc>
        <w:tc>
          <w:tcPr>
            <w:tcW w:type="dxa" w:w="7026"/>
            <w:tcMar>
              <w:top w:type="dxa" w:w="80"/>
              <w:left w:type="dxa" w:w="120"/>
              <w:bottom w:type="dxa" w:w="80"/>
              <w:right w:type="dxa" w:w="120"/>
            </w:tcMar>
          </w:tcPr>
          <w:p>
            <w:pPr>
              <w:spacing w:after="40"/>
            </w:pPr>
            <w:r>
              <w:rPr>
                <w:b w:val="false"/>
                <w:bCs w:val="false"/>
              </w:rPr>
              <w:t xml:space="preserve">"Here is my paragraph. Ask me three questions that would help me make the description more vivid. Don't rewrite it."</w:t>
            </w:r>
          </w:p>
        </w:tc>
      </w:tr>
      <w:tr>
        <w:tc>
          <w:tcPr>
            <w:tcW w:type="dxa" w:w="2000"/>
            <w:shd w:fill="F3F6FB" w:color="auto" w:val="clear"/>
            <w:tcMar>
              <w:top w:type="dxa" w:w="80"/>
              <w:left w:type="dxa" w:w="120"/>
              <w:bottom w:type="dxa" w:w="80"/>
              <w:right w:type="dxa" w:w="120"/>
            </w:tcMar>
          </w:tcPr>
          <w:p>
            <w:pPr>
              <w:spacing w:after="40"/>
            </w:pPr>
            <w:r>
              <w:rPr>
                <w:b/>
                <w:bCs/>
              </w:rPr>
              <w:t xml:space="preserve">Argument (senior)</w:t>
            </w:r>
          </w:p>
        </w:tc>
        <w:tc>
          <w:tcPr>
            <w:tcW w:type="dxa" w:w="7026"/>
            <w:tcMar>
              <w:top w:type="dxa" w:w="80"/>
              <w:left w:type="dxa" w:w="120"/>
              <w:bottom w:type="dxa" w:w="80"/>
              <w:right w:type="dxa" w:w="120"/>
            </w:tcMar>
          </w:tcPr>
          <w:p>
            <w:pPr>
              <w:spacing w:after="40"/>
            </w:pPr>
            <w:r>
              <w:rPr>
                <w:b w:val="false"/>
                <w:bCs w:val="false"/>
              </w:rPr>
              <w:t xml:space="preserve">"My thesis is: [thesis]. Give the strongest counterargument you can, then wait for my reply."</w:t>
            </w:r>
          </w:p>
        </w:tc>
      </w:tr>
      <w:tr>
        <w:tc>
          <w:tcPr>
            <w:tcW w:type="dxa" w:w="2000"/>
            <w:shd w:fill="F3F6FB" w:color="auto" w:val="clear"/>
            <w:tcMar>
              <w:top w:type="dxa" w:w="80"/>
              <w:left w:type="dxa" w:w="120"/>
              <w:bottom w:type="dxa" w:w="80"/>
              <w:right w:type="dxa" w:w="120"/>
            </w:tcMar>
          </w:tcPr>
          <w:p>
            <w:pPr>
              <w:spacing w:after="40"/>
            </w:pPr>
            <w:r>
              <w:rPr>
                <w:b/>
                <w:bCs/>
              </w:rPr>
              <w:t xml:space="preserve">Training plan (PE)</w:t>
            </w:r>
          </w:p>
        </w:tc>
        <w:tc>
          <w:tcPr>
            <w:tcW w:type="dxa" w:w="7026"/>
            <w:tcMar>
              <w:top w:type="dxa" w:w="80"/>
              <w:left w:type="dxa" w:w="120"/>
              <w:bottom w:type="dxa" w:w="80"/>
              <w:right w:type="dxa" w:w="120"/>
            </w:tcMar>
          </w:tcPr>
          <w:p>
            <w:pPr>
              <w:spacing w:after="40"/>
            </w:pPr>
            <w:r>
              <w:rPr>
                <w:b w:val="false"/>
                <w:bCs w:val="false"/>
              </w:rPr>
              <w:t xml:space="preserve">"Here is my six-week training plan. Check it against the principles of training (FITT, progressive overload, specificity) and point out any risks for a 16-year-old."</w:t>
            </w:r>
          </w:p>
        </w:tc>
      </w:tr>
    </w:tbl>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NUMPAGES</w:instrText>
    </w:r>
    <w:r>
      <w:rPr>
        <w:color w:val="666666"/>
        <w:sz w:val="16"/>
        <w:szCs w:val="16"/>
      </w:rPr>
      <w:fldChar w:fldCharType="separate"/>
    </w:r>
    <w:r>
      <w:rPr>
        <w:color w:val="666666"/>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Teaching and Learning with 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bullet"/>
      <w:lvlText w:val="•"/>
      <w:lvlJc w:val="left"/>
      <w:pPr>
        <w:ind w:left="260" w:hanging="200"/>
      </w:pPr>
    </w:lvl>
  </w:abstractNum>
  <w:abstractNum w:abstractNumId="4"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pBdr>
        <w:bottom w:val="single" w:color="2E74B5" w:sz="6" w:space="4"/>
      </w:pBdr>
      <w:spacing w:after="160" w:before="240"/>
      <w:outlineLvl w:val="1"/>
    </w:pPr>
    <w:rPr>
      <w:rFonts w:ascii="Calibri" w:cs="Calibri" w:eastAsia="Calibri" w:hAnsi="Calibri"/>
      <w:b/>
      <w:bCs/>
      <w:color w:val="2E5597"/>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and Learning with AI</dc:title>
  <dc:creator>Un-named</dc:creator>
  <dc:description>How teachers and students use AI in primary, junior middle and senior middle school across seven subjects</dc:description>
  <cp:lastModifiedBy>Un-named</cp:lastModifiedBy>
  <cp:revision>1</cp:revision>
  <dcterms:created xsi:type="dcterms:W3CDTF">2026-10-18T07:49:42.667Z</dcterms:created>
  <dcterms:modified xsi:type="dcterms:W3CDTF">2026-10-18T07:49:42.667Z</dcterms:modified>
</cp:coreProperties>
</file>

<file path=docProps/custom.xml><?xml version="1.0" encoding="utf-8"?>
<Properties xmlns="http://schemas.openxmlformats.org/officeDocument/2006/custom-properties" xmlns:vt="http://schemas.openxmlformats.org/officeDocument/2006/docPropsVTypes"/>
</file>