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060AF" w14:textId="557F1A70" w:rsidR="783ED4C2" w:rsidRDefault="783ED4C2" w:rsidP="783ED4C2">
      <w:pPr>
        <w:spacing w:after="0" w:line="360" w:lineRule="auto"/>
        <w:jc w:val="center"/>
        <w:rPr>
          <w:rFonts w:ascii="Calibri" w:eastAsia="Calibri" w:hAnsi="Calibri" w:cs="Calibri"/>
          <w:b/>
          <w:bCs/>
          <w:sz w:val="56"/>
          <w:szCs w:val="56"/>
        </w:rPr>
      </w:pPr>
      <w:proofErr w:type="spellStart"/>
      <w:r w:rsidRPr="783ED4C2">
        <w:rPr>
          <w:rFonts w:ascii="Calibri" w:eastAsia="Calibri" w:hAnsi="Calibri" w:cs="Calibri"/>
          <w:b/>
          <w:bCs/>
          <w:sz w:val="56"/>
          <w:szCs w:val="56"/>
        </w:rPr>
        <w:t>AirBNB</w:t>
      </w:r>
      <w:proofErr w:type="spellEnd"/>
      <w:r w:rsidRPr="783ED4C2">
        <w:rPr>
          <w:rFonts w:ascii="Calibri" w:eastAsia="Calibri" w:hAnsi="Calibri" w:cs="Calibri"/>
          <w:b/>
          <w:bCs/>
          <w:sz w:val="56"/>
          <w:szCs w:val="56"/>
        </w:rPr>
        <w:t xml:space="preserve"> Reviews Sentiment Analysis</w:t>
      </w:r>
    </w:p>
    <w:p w14:paraId="52F9FBD0" w14:textId="65F34123" w:rsidR="783ED4C2" w:rsidRDefault="783ED4C2" w:rsidP="783ED4C2">
      <w:pPr>
        <w:spacing w:after="0" w:line="360" w:lineRule="auto"/>
        <w:jc w:val="center"/>
        <w:rPr>
          <w:rFonts w:ascii="Calibri" w:eastAsia="Calibri" w:hAnsi="Calibri" w:cs="Calibri"/>
          <w:b/>
          <w:bCs/>
        </w:rPr>
      </w:pPr>
    </w:p>
    <w:p w14:paraId="0D680B2F" w14:textId="50CE9149" w:rsidR="00890935" w:rsidRDefault="783ED4C2" w:rsidP="75C16DE4">
      <w:pPr>
        <w:spacing w:after="0" w:line="360" w:lineRule="auto"/>
        <w:rPr>
          <w:rFonts w:ascii="Calibri" w:eastAsia="Calibri" w:hAnsi="Calibri" w:cs="Calibri"/>
          <w:b/>
          <w:bCs/>
          <w:sz w:val="36"/>
          <w:szCs w:val="36"/>
        </w:rPr>
      </w:pPr>
      <w:r w:rsidRPr="783ED4C2">
        <w:rPr>
          <w:rFonts w:ascii="Calibri" w:eastAsia="Calibri" w:hAnsi="Calibri" w:cs="Calibri"/>
          <w:b/>
          <w:bCs/>
          <w:sz w:val="36"/>
          <w:szCs w:val="36"/>
        </w:rPr>
        <w:t>Problem Statement</w:t>
      </w:r>
    </w:p>
    <w:p w14:paraId="220F5FBA" w14:textId="03BE400C" w:rsidR="00890935" w:rsidRDefault="783ED4C2" w:rsidP="75C16DE4">
      <w:pPr>
        <w:spacing w:after="0" w:line="360" w:lineRule="auto"/>
        <w:rPr>
          <w:rFonts w:ascii="Calibri" w:eastAsia="Calibri" w:hAnsi="Calibri" w:cs="Calibri"/>
        </w:rPr>
      </w:pPr>
      <w:r w:rsidRPr="783ED4C2">
        <w:rPr>
          <w:rFonts w:ascii="Calibri" w:eastAsia="Calibri" w:hAnsi="Calibri" w:cs="Calibri"/>
        </w:rPr>
        <w:t>In the competitive landscape of hospitality and accommodation services, understanding customer sentiment through reviews is crucial for maintaining and enhancing service quality. Airbnb, a leading platform connecting hosts and guests worldwide, faces the challenge of managing and improving customer satisfaction continuously.</w:t>
      </w:r>
    </w:p>
    <w:p w14:paraId="3976786F" w14:textId="64194FCB" w:rsidR="00890935" w:rsidRDefault="00890935" w:rsidP="75C16DE4">
      <w:pPr>
        <w:spacing w:after="0" w:line="360" w:lineRule="auto"/>
        <w:rPr>
          <w:rFonts w:ascii="Calibri" w:eastAsia="Calibri" w:hAnsi="Calibri" w:cs="Calibri"/>
        </w:rPr>
      </w:pPr>
    </w:p>
    <w:p w14:paraId="2F22F75A" w14:textId="33F2C5CF" w:rsidR="00890935" w:rsidRDefault="783ED4C2" w:rsidP="75C16DE4">
      <w:pPr>
        <w:spacing w:after="0" w:line="360" w:lineRule="auto"/>
        <w:rPr>
          <w:rFonts w:ascii="Calibri" w:eastAsia="Calibri" w:hAnsi="Calibri" w:cs="Calibri"/>
        </w:rPr>
      </w:pPr>
      <w:r w:rsidRPr="783ED4C2">
        <w:rPr>
          <w:rFonts w:ascii="Calibri" w:eastAsia="Calibri" w:hAnsi="Calibri" w:cs="Calibri"/>
        </w:rPr>
        <w:t>Consumer reviews in the Airbnb marketplace are one of the key attributes to measure the quality of services and the main determinant of consumer rentals decisions. Such feedback can impact both a new and repeated consumer's choice decision. Airbnb faces the challenge of effectively understanding and utilizing customer feedback to enhance service quality and maintain competitive advantage. Despite receiving a substantial volume of reviews, the company struggles to systematically identify and prioritize the most critical themes and sentiments expressed by its customers.</w:t>
      </w:r>
    </w:p>
    <w:p w14:paraId="365DDC45" w14:textId="0CEAE435" w:rsidR="00890935" w:rsidRDefault="00890935" w:rsidP="75C16DE4">
      <w:pPr>
        <w:spacing w:after="0" w:line="360" w:lineRule="auto"/>
        <w:rPr>
          <w:rFonts w:ascii="Calibri" w:eastAsia="Calibri" w:hAnsi="Calibri" w:cs="Calibri"/>
        </w:rPr>
      </w:pPr>
    </w:p>
    <w:p w14:paraId="4CD48687" w14:textId="24685DEE" w:rsidR="00890935" w:rsidRDefault="783ED4C2" w:rsidP="75C16DE4">
      <w:pPr>
        <w:spacing w:after="0" w:line="360" w:lineRule="auto"/>
        <w:rPr>
          <w:rFonts w:ascii="Calibri" w:eastAsia="Calibri" w:hAnsi="Calibri" w:cs="Calibri"/>
        </w:rPr>
      </w:pPr>
      <w:r w:rsidRPr="783ED4C2">
        <w:rPr>
          <w:rFonts w:ascii="Calibri" w:eastAsia="Calibri" w:hAnsi="Calibri" w:cs="Calibri"/>
        </w:rPr>
        <w:t>Some of the challenges including:</w:t>
      </w:r>
    </w:p>
    <w:p w14:paraId="141D78A5" w14:textId="420EAE56" w:rsidR="00890935" w:rsidRDefault="783ED4C2" w:rsidP="75C16DE4">
      <w:pPr>
        <w:pStyle w:val="ListParagraph"/>
        <w:numPr>
          <w:ilvl w:val="0"/>
          <w:numId w:val="4"/>
        </w:numPr>
        <w:spacing w:after="0" w:line="360" w:lineRule="auto"/>
        <w:rPr>
          <w:rFonts w:ascii="Calibri" w:eastAsia="Calibri" w:hAnsi="Calibri" w:cs="Calibri"/>
        </w:rPr>
      </w:pPr>
      <w:r w:rsidRPr="783ED4C2">
        <w:rPr>
          <w:rFonts w:ascii="Calibri" w:eastAsia="Calibri" w:hAnsi="Calibri" w:cs="Calibri"/>
          <w:b/>
          <w:bCs/>
        </w:rPr>
        <w:t>Volume and Variability</w:t>
      </w:r>
      <w:r w:rsidRPr="783ED4C2">
        <w:rPr>
          <w:rFonts w:ascii="Calibri" w:eastAsia="Calibri" w:hAnsi="Calibri" w:cs="Calibri"/>
        </w:rPr>
        <w:t>: Managing a large volume of reviews across different languages and cultural contexts presents challenges in consistently extracting meaningful insights from customer feedback.</w:t>
      </w:r>
    </w:p>
    <w:p w14:paraId="76FAA652" w14:textId="490C9EDE" w:rsidR="00890935" w:rsidRDefault="783ED4C2" w:rsidP="75C16DE4">
      <w:pPr>
        <w:pStyle w:val="ListParagraph"/>
        <w:numPr>
          <w:ilvl w:val="0"/>
          <w:numId w:val="4"/>
        </w:numPr>
        <w:spacing w:after="0" w:line="360" w:lineRule="auto"/>
        <w:rPr>
          <w:rFonts w:ascii="Calibri" w:eastAsia="Calibri" w:hAnsi="Calibri" w:cs="Calibri"/>
        </w:rPr>
      </w:pPr>
      <w:r w:rsidRPr="783ED4C2">
        <w:rPr>
          <w:rFonts w:ascii="Calibri" w:eastAsia="Calibri" w:hAnsi="Calibri" w:cs="Calibri"/>
          <w:b/>
          <w:bCs/>
        </w:rPr>
        <w:t>Data Integration and Analysis</w:t>
      </w:r>
      <w:r w:rsidRPr="783ED4C2">
        <w:rPr>
          <w:rFonts w:ascii="Calibri" w:eastAsia="Calibri" w:hAnsi="Calibri" w:cs="Calibri"/>
        </w:rPr>
        <w:t>: Integrating sentiment analysis tools and techniques into Airbnb's existing data infrastructure is complex and requires robust analytics capabilities to derive actionable insights effectively.</w:t>
      </w:r>
    </w:p>
    <w:p w14:paraId="3A30B5B3" w14:textId="15A78AD0" w:rsidR="00890935" w:rsidRDefault="783ED4C2" w:rsidP="75C16DE4">
      <w:pPr>
        <w:pStyle w:val="ListParagraph"/>
        <w:numPr>
          <w:ilvl w:val="0"/>
          <w:numId w:val="4"/>
        </w:numPr>
        <w:spacing w:after="0" w:line="360" w:lineRule="auto"/>
        <w:rPr>
          <w:rFonts w:ascii="Calibri" w:eastAsia="Calibri" w:hAnsi="Calibri" w:cs="Calibri"/>
        </w:rPr>
      </w:pPr>
      <w:r w:rsidRPr="783ED4C2">
        <w:rPr>
          <w:rFonts w:ascii="Calibri" w:eastAsia="Calibri" w:hAnsi="Calibri" w:cs="Calibri"/>
          <w:b/>
          <w:bCs/>
        </w:rPr>
        <w:t>Actionable Insights</w:t>
      </w:r>
      <w:r w:rsidRPr="783ED4C2">
        <w:rPr>
          <w:rFonts w:ascii="Calibri" w:eastAsia="Calibri" w:hAnsi="Calibri" w:cs="Calibri"/>
        </w:rPr>
        <w:t>: Despite collecting extensive feedback, Airbnb faces difficulties in translating sentimental analysis results into actionable strategies that drive tangible improvements in service quality and customer satisfaction.</w:t>
      </w:r>
    </w:p>
    <w:p w14:paraId="6A01B9B5" w14:textId="408D464F" w:rsidR="783ED4C2" w:rsidRDefault="783ED4C2" w:rsidP="783ED4C2">
      <w:pPr>
        <w:spacing w:after="0" w:line="360" w:lineRule="auto"/>
        <w:rPr>
          <w:rFonts w:ascii="Calibri" w:eastAsia="Calibri" w:hAnsi="Calibri" w:cs="Calibri"/>
        </w:rPr>
      </w:pPr>
    </w:p>
    <w:p w14:paraId="2C078E63" w14:textId="287E879A" w:rsidR="00890935" w:rsidRDefault="783ED4C2" w:rsidP="75C16DE4">
      <w:pPr>
        <w:spacing w:after="0" w:line="360" w:lineRule="auto"/>
        <w:rPr>
          <w:rFonts w:ascii="Calibri" w:eastAsia="Calibri" w:hAnsi="Calibri" w:cs="Calibri"/>
          <w:b/>
          <w:bCs/>
          <w:sz w:val="36"/>
          <w:szCs w:val="36"/>
        </w:rPr>
      </w:pPr>
      <w:r w:rsidRPr="783ED4C2">
        <w:rPr>
          <w:rFonts w:ascii="Calibri" w:eastAsia="Calibri" w:hAnsi="Calibri" w:cs="Calibri"/>
          <w:b/>
          <w:bCs/>
          <w:sz w:val="36"/>
          <w:szCs w:val="36"/>
        </w:rPr>
        <w:lastRenderedPageBreak/>
        <w:t>Objectives</w:t>
      </w:r>
    </w:p>
    <w:p w14:paraId="424A0A79" w14:textId="5745F080" w:rsidR="783ED4C2" w:rsidRDefault="783ED4C2" w:rsidP="783ED4C2">
      <w:pPr>
        <w:spacing w:after="0" w:line="360" w:lineRule="auto"/>
        <w:rPr>
          <w:rFonts w:ascii="Calibri" w:eastAsia="Calibri" w:hAnsi="Calibri" w:cs="Calibri"/>
        </w:rPr>
      </w:pPr>
      <w:r w:rsidRPr="783ED4C2">
        <w:rPr>
          <w:rFonts w:ascii="Calibri" w:eastAsia="Calibri" w:hAnsi="Calibri" w:cs="Calibri"/>
        </w:rPr>
        <w:t>The Natural Language Processing (NLP) Sentiment Analysis method is used in this project to predict and categorize the sentiments of each review in the dataset. The goals of this project are to:</w:t>
      </w:r>
    </w:p>
    <w:p w14:paraId="2A2DE308" w14:textId="23A95769" w:rsidR="75C16DE4" w:rsidRDefault="783ED4C2" w:rsidP="75C16DE4">
      <w:pPr>
        <w:pStyle w:val="ListParagraph"/>
        <w:numPr>
          <w:ilvl w:val="0"/>
          <w:numId w:val="3"/>
        </w:numPr>
        <w:spacing w:after="0" w:line="360" w:lineRule="auto"/>
        <w:rPr>
          <w:rFonts w:ascii="Calibri" w:eastAsia="Calibri" w:hAnsi="Calibri" w:cs="Calibri"/>
        </w:rPr>
      </w:pPr>
      <w:r w:rsidRPr="783ED4C2">
        <w:rPr>
          <w:rFonts w:ascii="Calibri" w:eastAsia="Calibri" w:hAnsi="Calibri" w:cs="Calibri"/>
          <w:b/>
          <w:bCs/>
        </w:rPr>
        <w:t>Develop automated processes</w:t>
      </w:r>
      <w:r w:rsidRPr="783ED4C2">
        <w:rPr>
          <w:rFonts w:ascii="Calibri" w:eastAsia="Calibri" w:hAnsi="Calibri" w:cs="Calibri"/>
        </w:rPr>
        <w:t xml:space="preserve"> or tools to categorize and prioritize themes and topics from customer reviews, enabling Airbnb to handle large data while still maintaining reasonable costs.</w:t>
      </w:r>
    </w:p>
    <w:p w14:paraId="68BA3EFE" w14:textId="754A5A23" w:rsidR="75C16DE4" w:rsidRDefault="783ED4C2" w:rsidP="75C16DE4">
      <w:pPr>
        <w:pStyle w:val="ListParagraph"/>
        <w:numPr>
          <w:ilvl w:val="0"/>
          <w:numId w:val="3"/>
        </w:numPr>
        <w:spacing w:after="0" w:line="360" w:lineRule="auto"/>
        <w:rPr>
          <w:rFonts w:ascii="Calibri" w:eastAsia="Calibri" w:hAnsi="Calibri" w:cs="Calibri"/>
        </w:rPr>
      </w:pPr>
      <w:r w:rsidRPr="783ED4C2">
        <w:rPr>
          <w:rFonts w:ascii="Calibri" w:eastAsia="Calibri" w:hAnsi="Calibri" w:cs="Calibri"/>
          <w:b/>
          <w:bCs/>
        </w:rPr>
        <w:t>Implement a standardized sentiment scoring system</w:t>
      </w:r>
      <w:r w:rsidRPr="783ED4C2">
        <w:rPr>
          <w:rFonts w:ascii="Calibri" w:eastAsia="Calibri" w:hAnsi="Calibri" w:cs="Calibri"/>
        </w:rPr>
        <w:t xml:space="preserve"> to quantitatively measure and track changes in customer satisfaction over time, facilitating data-driven decision-making and targeted service enhancements.</w:t>
      </w:r>
    </w:p>
    <w:p w14:paraId="002EA631" w14:textId="6FEF7451" w:rsidR="783ED4C2" w:rsidRDefault="783ED4C2" w:rsidP="783ED4C2">
      <w:pPr>
        <w:spacing w:after="0" w:line="360" w:lineRule="auto"/>
        <w:rPr>
          <w:rFonts w:ascii="Calibri" w:eastAsia="Calibri" w:hAnsi="Calibri" w:cs="Calibri"/>
        </w:rPr>
      </w:pPr>
    </w:p>
    <w:p w14:paraId="511B248E" w14:textId="1EFCFFF5" w:rsidR="75C16DE4" w:rsidRDefault="783ED4C2" w:rsidP="75C16DE4">
      <w:pPr>
        <w:spacing w:after="0" w:line="360" w:lineRule="auto"/>
        <w:rPr>
          <w:rFonts w:ascii="Calibri" w:eastAsia="Calibri" w:hAnsi="Calibri" w:cs="Calibri"/>
          <w:b/>
          <w:bCs/>
          <w:sz w:val="36"/>
          <w:szCs w:val="36"/>
        </w:rPr>
      </w:pPr>
      <w:r w:rsidRPr="783ED4C2">
        <w:rPr>
          <w:rFonts w:ascii="Calibri" w:eastAsia="Calibri" w:hAnsi="Calibri" w:cs="Calibri"/>
          <w:b/>
          <w:bCs/>
          <w:sz w:val="36"/>
          <w:szCs w:val="36"/>
        </w:rPr>
        <w:t>Data Source</w:t>
      </w:r>
    </w:p>
    <w:p w14:paraId="0A40C637" w14:textId="7757B7C8" w:rsidR="783ED4C2" w:rsidRDefault="783ED4C2" w:rsidP="783ED4C2">
      <w:pPr>
        <w:spacing w:after="0" w:line="360" w:lineRule="auto"/>
        <w:rPr>
          <w:rFonts w:ascii="Calibri" w:eastAsia="Calibri" w:hAnsi="Calibri" w:cs="Calibri"/>
        </w:rPr>
      </w:pPr>
      <w:r w:rsidRPr="783ED4C2">
        <w:rPr>
          <w:rFonts w:ascii="Calibri" w:eastAsia="Calibri" w:hAnsi="Calibri" w:cs="Calibri"/>
        </w:rPr>
        <w:t xml:space="preserve">The data set used in this project is obtained from </w:t>
      </w:r>
      <w:proofErr w:type="spellStart"/>
      <w:r w:rsidRPr="783ED4C2">
        <w:rPr>
          <w:rFonts w:ascii="Calibri" w:eastAsia="Calibri" w:hAnsi="Calibri" w:cs="Calibri"/>
        </w:rPr>
        <w:t>Kaggle</w:t>
      </w:r>
      <w:proofErr w:type="spellEnd"/>
      <w:r w:rsidRPr="783ED4C2">
        <w:rPr>
          <w:rFonts w:ascii="Calibri" w:eastAsia="Calibri" w:hAnsi="Calibri" w:cs="Calibri"/>
        </w:rPr>
        <w:t xml:space="preserve"> website, and this dataset can be used for NLP use cases, e.g. Exploratory Data Analysis (EDA), Text summarization, Sentiment Analysis, Intent Analysis and many more. The link to obtain the dataset is:</w:t>
      </w:r>
    </w:p>
    <w:p w14:paraId="36F28B59" w14:textId="01E69111" w:rsidR="75C16DE4" w:rsidRDefault="00B5325B" w:rsidP="75C16DE4">
      <w:pPr>
        <w:spacing w:after="0" w:line="360" w:lineRule="auto"/>
        <w:rPr>
          <w:rFonts w:ascii="Calibri" w:eastAsia="Calibri" w:hAnsi="Calibri" w:cs="Calibri"/>
        </w:rPr>
      </w:pPr>
      <w:hyperlink r:id="rId5">
        <w:r w:rsidR="783ED4C2" w:rsidRPr="783ED4C2">
          <w:rPr>
            <w:rStyle w:val="Hyperlink"/>
            <w:rFonts w:ascii="Calibri" w:eastAsia="Calibri" w:hAnsi="Calibri" w:cs="Calibri"/>
          </w:rPr>
          <w:t>https://www.kaggle.com/datasets/muhammadahmedansari/airbnb-dataset</w:t>
        </w:r>
      </w:hyperlink>
    </w:p>
    <w:p w14:paraId="382785D0" w14:textId="7E844FDD" w:rsidR="75C16DE4" w:rsidRDefault="75C16DE4" w:rsidP="75C16DE4">
      <w:pPr>
        <w:spacing w:after="0" w:line="360" w:lineRule="auto"/>
        <w:rPr>
          <w:rFonts w:ascii="Calibri" w:eastAsia="Calibri" w:hAnsi="Calibri" w:cs="Calibri"/>
        </w:rPr>
      </w:pPr>
    </w:p>
    <w:p w14:paraId="2745976B" w14:textId="45EC459D" w:rsidR="783ED4C2" w:rsidRDefault="783ED4C2" w:rsidP="783ED4C2">
      <w:pPr>
        <w:spacing w:after="0" w:line="360" w:lineRule="auto"/>
      </w:pPr>
      <w:r w:rsidRPr="783ED4C2">
        <w:rPr>
          <w:rFonts w:ascii="Calibri" w:eastAsia="Calibri" w:hAnsi="Calibri" w:cs="Calibri"/>
        </w:rPr>
        <w:t>The dataset comprises 342,904 rows distributed across 6 columns.</w:t>
      </w:r>
    </w:p>
    <w:p w14:paraId="4F55CDE5" w14:textId="5F64A37C" w:rsidR="783ED4C2" w:rsidRDefault="783ED4C2" w:rsidP="783ED4C2">
      <w:pPr>
        <w:spacing w:after="0" w:line="360" w:lineRule="auto"/>
        <w:rPr>
          <w:rFonts w:ascii="Calibri" w:eastAsia="Calibri" w:hAnsi="Calibri" w:cs="Calibri"/>
        </w:rPr>
      </w:pPr>
    </w:p>
    <w:p w14:paraId="512F312A" w14:textId="2EEF8BA9" w:rsidR="75C16DE4" w:rsidRDefault="783ED4C2" w:rsidP="75C16DE4">
      <w:pPr>
        <w:spacing w:after="0" w:line="360" w:lineRule="auto"/>
        <w:rPr>
          <w:rFonts w:ascii="Calibri" w:eastAsia="Calibri" w:hAnsi="Calibri" w:cs="Calibri"/>
          <w:b/>
          <w:bCs/>
          <w:sz w:val="36"/>
          <w:szCs w:val="36"/>
        </w:rPr>
      </w:pPr>
      <w:r w:rsidRPr="783ED4C2">
        <w:rPr>
          <w:rFonts w:ascii="Calibri" w:eastAsia="Calibri" w:hAnsi="Calibri" w:cs="Calibri"/>
          <w:b/>
          <w:bCs/>
          <w:sz w:val="36"/>
          <w:szCs w:val="36"/>
        </w:rPr>
        <w:t>Metrics</w:t>
      </w:r>
    </w:p>
    <w:p w14:paraId="36727B23" w14:textId="5F0E14D8" w:rsidR="75C16DE4" w:rsidRDefault="783ED4C2" w:rsidP="75C16DE4">
      <w:pPr>
        <w:spacing w:after="0" w:line="360" w:lineRule="auto"/>
        <w:rPr>
          <w:rFonts w:ascii="Calibri" w:eastAsia="Calibri" w:hAnsi="Calibri" w:cs="Calibri"/>
        </w:rPr>
      </w:pPr>
      <w:r w:rsidRPr="783ED4C2">
        <w:rPr>
          <w:rFonts w:ascii="Calibri" w:eastAsia="Calibri" w:hAnsi="Calibri" w:cs="Calibri"/>
        </w:rPr>
        <w:t>Accuracy in sentiment analysis is crucial because it directly impacts the reliability and usefulness of the insights derived from the analysis. Here’s an elaboration on why accuracy is so important in this context:</w:t>
      </w:r>
    </w:p>
    <w:p w14:paraId="02486584" w14:textId="32D813E9" w:rsidR="75C16DE4" w:rsidRDefault="783ED4C2" w:rsidP="75C16DE4">
      <w:pPr>
        <w:pStyle w:val="ListParagraph"/>
        <w:numPr>
          <w:ilvl w:val="0"/>
          <w:numId w:val="1"/>
        </w:numPr>
        <w:spacing w:after="0" w:line="360" w:lineRule="auto"/>
        <w:rPr>
          <w:rFonts w:ascii="Calibri" w:eastAsia="Calibri" w:hAnsi="Calibri" w:cs="Calibri"/>
        </w:rPr>
      </w:pPr>
      <w:r w:rsidRPr="783ED4C2">
        <w:rPr>
          <w:rFonts w:ascii="Calibri" w:eastAsia="Calibri" w:hAnsi="Calibri" w:cs="Calibri"/>
          <w:b/>
          <w:bCs/>
        </w:rPr>
        <w:t xml:space="preserve">Decision Making and </w:t>
      </w:r>
      <w:proofErr w:type="spellStart"/>
      <w:r w:rsidRPr="783ED4C2">
        <w:rPr>
          <w:rFonts w:ascii="Calibri" w:eastAsia="Calibri" w:hAnsi="Calibri" w:cs="Calibri"/>
          <w:b/>
          <w:bCs/>
        </w:rPr>
        <w:t>Actionability</w:t>
      </w:r>
      <w:proofErr w:type="spellEnd"/>
      <w:r w:rsidRPr="783ED4C2">
        <w:rPr>
          <w:rFonts w:ascii="Calibri" w:eastAsia="Calibri" w:hAnsi="Calibri" w:cs="Calibri"/>
        </w:rPr>
        <w:t xml:space="preserve">: Organizations often use sentiment analysis to make critical decisions about their products, services, or brand reputation. If the sentiment analysis is inaccurate, these decisions could be misguided, leading to poor strategic choices. For instance, a falsely positive sentiment analysis might lead a company to </w:t>
      </w:r>
      <w:r w:rsidRPr="783ED4C2">
        <w:rPr>
          <w:rFonts w:ascii="Calibri" w:eastAsia="Calibri" w:hAnsi="Calibri" w:cs="Calibri"/>
        </w:rPr>
        <w:lastRenderedPageBreak/>
        <w:t>believe their product is well-received when it's not, impacting their marketing or product development strategies.</w:t>
      </w:r>
    </w:p>
    <w:p w14:paraId="3DD7A908" w14:textId="0191C764" w:rsidR="75C16DE4" w:rsidRDefault="783ED4C2" w:rsidP="75C16DE4">
      <w:pPr>
        <w:pStyle w:val="ListParagraph"/>
        <w:numPr>
          <w:ilvl w:val="0"/>
          <w:numId w:val="1"/>
        </w:numPr>
        <w:spacing w:after="0" w:line="360" w:lineRule="auto"/>
        <w:rPr>
          <w:rFonts w:ascii="Calibri" w:eastAsia="Calibri" w:hAnsi="Calibri" w:cs="Calibri"/>
        </w:rPr>
      </w:pPr>
      <w:r w:rsidRPr="783ED4C2">
        <w:rPr>
          <w:rFonts w:ascii="Calibri" w:eastAsia="Calibri" w:hAnsi="Calibri" w:cs="Calibri"/>
          <w:b/>
          <w:bCs/>
        </w:rPr>
        <w:t>Customer Insights</w:t>
      </w:r>
      <w:r w:rsidRPr="783ED4C2">
        <w:rPr>
          <w:rFonts w:ascii="Calibri" w:eastAsia="Calibri" w:hAnsi="Calibri" w:cs="Calibri"/>
        </w:rPr>
        <w:t>: Understanding customer sentiment helps businesses tailor their offerings to better meet customer needs and expectations. Accurate sentiment analysis ensures that these insights reflect the true feelings and opinions of customers, enabling businesses to make informed adjustments and improvements. For example, accurate analysis might reveal specific pain points that need addressing or highlight features that customers love.</w:t>
      </w:r>
    </w:p>
    <w:p w14:paraId="0DD08363" w14:textId="1C9145B8" w:rsidR="75C16DE4" w:rsidRDefault="783ED4C2" w:rsidP="75C16DE4">
      <w:pPr>
        <w:pStyle w:val="ListParagraph"/>
        <w:numPr>
          <w:ilvl w:val="0"/>
          <w:numId w:val="1"/>
        </w:numPr>
        <w:spacing w:after="0" w:line="360" w:lineRule="auto"/>
        <w:rPr>
          <w:rFonts w:ascii="Calibri" w:eastAsia="Calibri" w:hAnsi="Calibri" w:cs="Calibri"/>
        </w:rPr>
      </w:pPr>
      <w:r w:rsidRPr="783ED4C2">
        <w:rPr>
          <w:rFonts w:ascii="Calibri" w:eastAsia="Calibri" w:hAnsi="Calibri" w:cs="Calibri"/>
          <w:b/>
          <w:bCs/>
        </w:rPr>
        <w:t>Reputation Management</w:t>
      </w:r>
      <w:r w:rsidRPr="783ED4C2">
        <w:rPr>
          <w:rFonts w:ascii="Calibri" w:eastAsia="Calibri" w:hAnsi="Calibri" w:cs="Calibri"/>
        </w:rPr>
        <w:t>: Brands monitor sentiment to manage their online reputation. Accurate sentiment analysis allows them to promptly address negative sentiment or capitalize on positive sentiment. Misinterpreting sentiment could result in inadequate responses or missed opportunities to engage with customers, potentially damaging brand perception.</w:t>
      </w:r>
    </w:p>
    <w:p w14:paraId="164B0300" w14:textId="6F21A30B" w:rsidR="75C16DE4" w:rsidRDefault="783ED4C2" w:rsidP="783ED4C2">
      <w:pPr>
        <w:pStyle w:val="ListParagraph"/>
        <w:numPr>
          <w:ilvl w:val="0"/>
          <w:numId w:val="1"/>
        </w:numPr>
        <w:spacing w:after="0" w:line="360" w:lineRule="auto"/>
        <w:rPr>
          <w:rFonts w:ascii="Calibri" w:eastAsia="Calibri" w:hAnsi="Calibri" w:cs="Calibri"/>
        </w:rPr>
      </w:pPr>
      <w:r w:rsidRPr="783ED4C2">
        <w:rPr>
          <w:rFonts w:ascii="Calibri" w:eastAsia="Calibri" w:hAnsi="Calibri" w:cs="Calibri"/>
          <w:b/>
          <w:bCs/>
        </w:rPr>
        <w:t>Market Research</w:t>
      </w:r>
      <w:r w:rsidRPr="783ED4C2">
        <w:rPr>
          <w:rFonts w:ascii="Calibri" w:eastAsia="Calibri" w:hAnsi="Calibri" w:cs="Calibri"/>
        </w:rPr>
        <w:t>: Sentiment analysis is integral to market research, providing insights into consumer preferences, trends, and competitor analysis. Accurate sentiment analysis ensures that market researchers can identify emerging trends or shifts in consumer sentiment accurately, which is vital for staying competitive and innovative.</w:t>
      </w:r>
    </w:p>
    <w:p w14:paraId="7EBA2EAF" w14:textId="7742302F" w:rsidR="75C16DE4" w:rsidRDefault="783ED4C2" w:rsidP="783ED4C2">
      <w:pPr>
        <w:pStyle w:val="ListParagraph"/>
        <w:numPr>
          <w:ilvl w:val="0"/>
          <w:numId w:val="1"/>
        </w:numPr>
        <w:spacing w:after="0" w:line="360" w:lineRule="auto"/>
        <w:rPr>
          <w:rFonts w:ascii="Calibri" w:eastAsia="Calibri" w:hAnsi="Calibri" w:cs="Calibri"/>
        </w:rPr>
      </w:pPr>
      <w:r w:rsidRPr="783ED4C2">
        <w:rPr>
          <w:rFonts w:ascii="Calibri" w:eastAsia="Calibri" w:hAnsi="Calibri" w:cs="Calibri"/>
          <w:b/>
          <w:bCs/>
        </w:rPr>
        <w:t>Customer Satisfaction and Loyalty</w:t>
      </w:r>
      <w:r w:rsidRPr="783ED4C2">
        <w:rPr>
          <w:rFonts w:ascii="Calibri" w:eastAsia="Calibri" w:hAnsi="Calibri" w:cs="Calibri"/>
        </w:rPr>
        <w:t>: Accurate sentiment analysis helps businesses gauge customer satisfaction levels. By accurately identifying positive and negative sentiment, businesses can take proactive measures to enhance customer experience, improve satisfaction, and foster loyalty. Inaccurate analysis could lead to missed opportunities to address customer concerns or recognize loyal customers.</w:t>
      </w:r>
    </w:p>
    <w:p w14:paraId="6247F9C1" w14:textId="54341A86" w:rsidR="75C16DE4" w:rsidRDefault="75C16DE4" w:rsidP="75C16DE4">
      <w:pPr>
        <w:spacing w:after="0" w:line="360" w:lineRule="auto"/>
        <w:rPr>
          <w:rFonts w:ascii="Calibri" w:eastAsia="Calibri" w:hAnsi="Calibri" w:cs="Calibri"/>
        </w:rPr>
      </w:pPr>
    </w:p>
    <w:p w14:paraId="4E064DCB" w14:textId="4C4968DE" w:rsidR="783ED4C2" w:rsidRDefault="783ED4C2" w:rsidP="783ED4C2">
      <w:pPr>
        <w:spacing w:after="0" w:line="360" w:lineRule="auto"/>
        <w:rPr>
          <w:rFonts w:ascii="Calibri" w:eastAsia="Calibri" w:hAnsi="Calibri" w:cs="Calibri"/>
        </w:rPr>
      </w:pPr>
    </w:p>
    <w:p w14:paraId="6396703E" w14:textId="14903CC4" w:rsidR="783ED4C2" w:rsidRDefault="783ED4C2" w:rsidP="783ED4C2">
      <w:pPr>
        <w:spacing w:after="0" w:line="360" w:lineRule="auto"/>
        <w:rPr>
          <w:rFonts w:ascii="Calibri" w:eastAsia="Calibri" w:hAnsi="Calibri" w:cs="Calibri"/>
        </w:rPr>
      </w:pPr>
    </w:p>
    <w:p w14:paraId="00703678" w14:textId="47C778E5" w:rsidR="783ED4C2" w:rsidRDefault="783ED4C2" w:rsidP="783ED4C2">
      <w:pPr>
        <w:spacing w:after="0" w:line="360" w:lineRule="auto"/>
        <w:rPr>
          <w:rFonts w:ascii="Calibri" w:eastAsia="Calibri" w:hAnsi="Calibri" w:cs="Calibri"/>
        </w:rPr>
      </w:pPr>
    </w:p>
    <w:p w14:paraId="3D4F1B9F" w14:textId="53D84C4D" w:rsidR="783ED4C2" w:rsidRDefault="783ED4C2" w:rsidP="783ED4C2">
      <w:pPr>
        <w:spacing w:after="0" w:line="360" w:lineRule="auto"/>
        <w:rPr>
          <w:rFonts w:ascii="Calibri" w:eastAsia="Calibri" w:hAnsi="Calibri" w:cs="Calibri"/>
        </w:rPr>
      </w:pPr>
    </w:p>
    <w:p w14:paraId="5972A286" w14:textId="1BCF14BB" w:rsidR="783ED4C2" w:rsidRDefault="783ED4C2" w:rsidP="783ED4C2">
      <w:pPr>
        <w:spacing w:after="0" w:line="360" w:lineRule="auto"/>
        <w:rPr>
          <w:rFonts w:ascii="Calibri" w:eastAsia="Calibri" w:hAnsi="Calibri" w:cs="Calibri"/>
        </w:rPr>
      </w:pPr>
    </w:p>
    <w:p w14:paraId="516F8756" w14:textId="73959759" w:rsidR="783ED4C2" w:rsidRDefault="783ED4C2" w:rsidP="783ED4C2">
      <w:pPr>
        <w:spacing w:after="0" w:line="360" w:lineRule="auto"/>
        <w:rPr>
          <w:rFonts w:ascii="Calibri" w:eastAsia="Calibri" w:hAnsi="Calibri" w:cs="Calibri"/>
        </w:rPr>
      </w:pPr>
    </w:p>
    <w:p w14:paraId="1BEFB809" w14:textId="01897CAF" w:rsidR="643BD5C6" w:rsidRDefault="783ED4C2" w:rsidP="75C16DE4">
      <w:pPr>
        <w:spacing w:after="0" w:line="360" w:lineRule="auto"/>
        <w:rPr>
          <w:rFonts w:ascii="Calibri" w:eastAsia="Calibri" w:hAnsi="Calibri" w:cs="Calibri"/>
          <w:b/>
          <w:bCs/>
          <w:sz w:val="36"/>
          <w:szCs w:val="36"/>
        </w:rPr>
      </w:pPr>
      <w:r w:rsidRPr="783ED4C2">
        <w:rPr>
          <w:rFonts w:ascii="Calibri" w:eastAsia="Calibri" w:hAnsi="Calibri" w:cs="Calibri"/>
          <w:b/>
          <w:bCs/>
          <w:sz w:val="36"/>
          <w:szCs w:val="36"/>
        </w:rPr>
        <w:lastRenderedPageBreak/>
        <w:t>Findings</w:t>
      </w:r>
    </w:p>
    <w:p w14:paraId="14F81AA4" w14:textId="283BFDD8" w:rsidR="75C16DE4" w:rsidRDefault="783ED4C2" w:rsidP="75C16DE4">
      <w:pPr>
        <w:spacing w:after="0" w:line="360" w:lineRule="auto"/>
      </w:pPr>
      <w:r w:rsidRPr="783ED4C2">
        <w:rPr>
          <w:rFonts w:ascii="Calibri" w:eastAsia="Calibri" w:hAnsi="Calibri" w:cs="Calibri"/>
        </w:rPr>
        <w:t>Upon conducting sentiment analysis on the dataset, the following results were obtained, as shown in Table 1.</w:t>
      </w:r>
    </w:p>
    <w:tbl>
      <w:tblPr>
        <w:tblStyle w:val="TableGrid"/>
        <w:tblW w:w="0" w:type="auto"/>
        <w:jc w:val="center"/>
        <w:tblLayout w:type="fixed"/>
        <w:tblLook w:val="06A0" w:firstRow="1" w:lastRow="0" w:firstColumn="1" w:lastColumn="0" w:noHBand="1" w:noVBand="1"/>
      </w:tblPr>
      <w:tblGrid>
        <w:gridCol w:w="2340"/>
        <w:gridCol w:w="3225"/>
      </w:tblGrid>
      <w:tr w:rsidR="783ED4C2" w14:paraId="4FB451EE" w14:textId="77777777" w:rsidTr="783ED4C2">
        <w:trPr>
          <w:trHeight w:val="300"/>
          <w:jc w:val="center"/>
        </w:trPr>
        <w:tc>
          <w:tcPr>
            <w:tcW w:w="2340" w:type="dxa"/>
            <w:vAlign w:val="center"/>
          </w:tcPr>
          <w:p w14:paraId="5023E75E" w14:textId="6F4F1E93" w:rsidR="783ED4C2" w:rsidRDefault="783ED4C2" w:rsidP="783ED4C2">
            <w:pPr>
              <w:spacing w:line="360" w:lineRule="auto"/>
              <w:jc w:val="center"/>
              <w:rPr>
                <w:rFonts w:ascii="Calibri" w:eastAsia="Calibri" w:hAnsi="Calibri" w:cs="Calibri"/>
                <w:b/>
                <w:bCs/>
              </w:rPr>
            </w:pPr>
            <w:r w:rsidRPr="783ED4C2">
              <w:rPr>
                <w:rFonts w:ascii="Calibri" w:eastAsia="Calibri" w:hAnsi="Calibri" w:cs="Calibri"/>
                <w:b/>
                <w:bCs/>
              </w:rPr>
              <w:t>Sentiments</w:t>
            </w:r>
          </w:p>
        </w:tc>
        <w:tc>
          <w:tcPr>
            <w:tcW w:w="3225" w:type="dxa"/>
            <w:vAlign w:val="center"/>
          </w:tcPr>
          <w:p w14:paraId="622F47A7" w14:textId="32265B33" w:rsidR="783ED4C2" w:rsidRDefault="783ED4C2" w:rsidP="783ED4C2">
            <w:pPr>
              <w:spacing w:line="360" w:lineRule="auto"/>
              <w:jc w:val="center"/>
              <w:rPr>
                <w:rFonts w:ascii="Calibri" w:eastAsia="Calibri" w:hAnsi="Calibri" w:cs="Calibri"/>
                <w:b/>
                <w:bCs/>
              </w:rPr>
            </w:pPr>
            <w:r w:rsidRPr="783ED4C2">
              <w:rPr>
                <w:rFonts w:ascii="Calibri" w:eastAsia="Calibri" w:hAnsi="Calibri" w:cs="Calibri"/>
                <w:b/>
                <w:bCs/>
              </w:rPr>
              <w:t>Reviews Instances</w:t>
            </w:r>
          </w:p>
        </w:tc>
      </w:tr>
      <w:tr w:rsidR="783ED4C2" w14:paraId="39F96E37" w14:textId="77777777" w:rsidTr="783ED4C2">
        <w:trPr>
          <w:trHeight w:val="300"/>
          <w:jc w:val="center"/>
        </w:trPr>
        <w:tc>
          <w:tcPr>
            <w:tcW w:w="2340" w:type="dxa"/>
            <w:vAlign w:val="center"/>
          </w:tcPr>
          <w:p w14:paraId="1880A539" w14:textId="08FFD0F5" w:rsidR="783ED4C2" w:rsidRDefault="783ED4C2" w:rsidP="783ED4C2">
            <w:pPr>
              <w:spacing w:line="360" w:lineRule="auto"/>
              <w:jc w:val="center"/>
              <w:rPr>
                <w:rFonts w:ascii="Calibri" w:eastAsia="Calibri" w:hAnsi="Calibri" w:cs="Calibri"/>
              </w:rPr>
            </w:pPr>
            <w:r w:rsidRPr="783ED4C2">
              <w:rPr>
                <w:rFonts w:ascii="Calibri" w:eastAsia="Calibri" w:hAnsi="Calibri" w:cs="Calibri"/>
              </w:rPr>
              <w:t>Positive</w:t>
            </w:r>
          </w:p>
        </w:tc>
        <w:tc>
          <w:tcPr>
            <w:tcW w:w="3225" w:type="dxa"/>
            <w:vAlign w:val="center"/>
          </w:tcPr>
          <w:p w14:paraId="3A6EDB32" w14:textId="671A86A6" w:rsidR="783ED4C2" w:rsidRDefault="783ED4C2" w:rsidP="783ED4C2">
            <w:pPr>
              <w:spacing w:line="360" w:lineRule="auto"/>
              <w:jc w:val="center"/>
              <w:rPr>
                <w:rFonts w:ascii="Calibri" w:eastAsia="Calibri" w:hAnsi="Calibri" w:cs="Calibri"/>
              </w:rPr>
            </w:pPr>
            <w:r w:rsidRPr="783ED4C2">
              <w:rPr>
                <w:rFonts w:ascii="Calibri" w:eastAsia="Calibri" w:hAnsi="Calibri" w:cs="Calibri"/>
              </w:rPr>
              <w:t>28172</w:t>
            </w:r>
          </w:p>
        </w:tc>
      </w:tr>
      <w:tr w:rsidR="783ED4C2" w14:paraId="65734C26" w14:textId="77777777" w:rsidTr="783ED4C2">
        <w:trPr>
          <w:trHeight w:val="300"/>
          <w:jc w:val="center"/>
        </w:trPr>
        <w:tc>
          <w:tcPr>
            <w:tcW w:w="2340" w:type="dxa"/>
            <w:vAlign w:val="center"/>
          </w:tcPr>
          <w:p w14:paraId="55C6160D" w14:textId="701721E3" w:rsidR="783ED4C2" w:rsidRDefault="783ED4C2" w:rsidP="783ED4C2">
            <w:pPr>
              <w:spacing w:line="360" w:lineRule="auto"/>
              <w:jc w:val="center"/>
              <w:rPr>
                <w:rFonts w:ascii="Calibri" w:eastAsia="Calibri" w:hAnsi="Calibri" w:cs="Calibri"/>
              </w:rPr>
            </w:pPr>
            <w:r w:rsidRPr="783ED4C2">
              <w:rPr>
                <w:rFonts w:ascii="Calibri" w:eastAsia="Calibri" w:hAnsi="Calibri" w:cs="Calibri"/>
              </w:rPr>
              <w:t>Neutral</w:t>
            </w:r>
          </w:p>
        </w:tc>
        <w:tc>
          <w:tcPr>
            <w:tcW w:w="3225" w:type="dxa"/>
            <w:vAlign w:val="center"/>
          </w:tcPr>
          <w:p w14:paraId="334782D9" w14:textId="455E0503" w:rsidR="783ED4C2" w:rsidRDefault="783ED4C2" w:rsidP="783ED4C2">
            <w:pPr>
              <w:spacing w:line="360" w:lineRule="auto"/>
              <w:jc w:val="center"/>
              <w:rPr>
                <w:rFonts w:ascii="Calibri" w:eastAsia="Calibri" w:hAnsi="Calibri" w:cs="Calibri"/>
              </w:rPr>
            </w:pPr>
            <w:r w:rsidRPr="783ED4C2">
              <w:rPr>
                <w:rFonts w:ascii="Calibri" w:eastAsia="Calibri" w:hAnsi="Calibri" w:cs="Calibri"/>
              </w:rPr>
              <w:t>418</w:t>
            </w:r>
          </w:p>
        </w:tc>
      </w:tr>
      <w:tr w:rsidR="783ED4C2" w14:paraId="7BACAAF8" w14:textId="77777777" w:rsidTr="783ED4C2">
        <w:trPr>
          <w:trHeight w:val="300"/>
          <w:jc w:val="center"/>
        </w:trPr>
        <w:tc>
          <w:tcPr>
            <w:tcW w:w="2340" w:type="dxa"/>
            <w:vAlign w:val="center"/>
          </w:tcPr>
          <w:p w14:paraId="2723C236" w14:textId="0FDEAC89" w:rsidR="783ED4C2" w:rsidRDefault="783ED4C2" w:rsidP="783ED4C2">
            <w:pPr>
              <w:spacing w:line="360" w:lineRule="auto"/>
              <w:jc w:val="center"/>
              <w:rPr>
                <w:rFonts w:ascii="Calibri" w:eastAsia="Calibri" w:hAnsi="Calibri" w:cs="Calibri"/>
              </w:rPr>
            </w:pPr>
            <w:r w:rsidRPr="783ED4C2">
              <w:rPr>
                <w:rFonts w:ascii="Calibri" w:eastAsia="Calibri" w:hAnsi="Calibri" w:cs="Calibri"/>
              </w:rPr>
              <w:t>Negative</w:t>
            </w:r>
          </w:p>
        </w:tc>
        <w:tc>
          <w:tcPr>
            <w:tcW w:w="3225" w:type="dxa"/>
            <w:vAlign w:val="center"/>
          </w:tcPr>
          <w:p w14:paraId="1834AA12" w14:textId="6E30B4BB" w:rsidR="783ED4C2" w:rsidRDefault="783ED4C2" w:rsidP="783ED4C2">
            <w:pPr>
              <w:spacing w:line="360" w:lineRule="auto"/>
              <w:jc w:val="center"/>
              <w:rPr>
                <w:rFonts w:ascii="Calibri" w:eastAsia="Calibri" w:hAnsi="Calibri" w:cs="Calibri"/>
              </w:rPr>
            </w:pPr>
            <w:r w:rsidRPr="783ED4C2">
              <w:rPr>
                <w:rFonts w:ascii="Calibri" w:eastAsia="Calibri" w:hAnsi="Calibri" w:cs="Calibri"/>
              </w:rPr>
              <w:t>222</w:t>
            </w:r>
          </w:p>
        </w:tc>
      </w:tr>
    </w:tbl>
    <w:p w14:paraId="7A0D8C9C" w14:textId="52ADDBA9" w:rsidR="75C16DE4" w:rsidRDefault="783ED4C2" w:rsidP="783ED4C2">
      <w:pPr>
        <w:spacing w:after="0" w:line="360" w:lineRule="auto"/>
        <w:jc w:val="center"/>
        <w:rPr>
          <w:rFonts w:ascii="Calibri" w:eastAsia="Calibri" w:hAnsi="Calibri" w:cs="Calibri"/>
        </w:rPr>
      </w:pPr>
      <w:r w:rsidRPr="783ED4C2">
        <w:rPr>
          <w:rFonts w:ascii="Calibri" w:eastAsia="Calibri" w:hAnsi="Calibri" w:cs="Calibri"/>
          <w:b/>
          <w:bCs/>
        </w:rPr>
        <w:t>Table 1</w:t>
      </w:r>
      <w:r w:rsidRPr="783ED4C2">
        <w:rPr>
          <w:rFonts w:ascii="Calibri" w:eastAsia="Calibri" w:hAnsi="Calibri" w:cs="Calibri"/>
        </w:rPr>
        <w:t>: Reviews Instances of Each Sentiment</w:t>
      </w:r>
    </w:p>
    <w:p w14:paraId="75009352" w14:textId="1DBACF66" w:rsidR="75C16DE4" w:rsidRDefault="75C16DE4" w:rsidP="783ED4C2">
      <w:pPr>
        <w:spacing w:after="0" w:line="360" w:lineRule="auto"/>
        <w:jc w:val="center"/>
        <w:rPr>
          <w:rFonts w:ascii="Calibri" w:eastAsia="Calibri" w:hAnsi="Calibri" w:cs="Calibri"/>
        </w:rPr>
      </w:pPr>
    </w:p>
    <w:p w14:paraId="03EE7F7A" w14:textId="3BB02FFD" w:rsidR="75C16DE4" w:rsidRDefault="783ED4C2" w:rsidP="75C16DE4">
      <w:pPr>
        <w:spacing w:after="0" w:line="360" w:lineRule="auto"/>
      </w:pPr>
      <w:r w:rsidRPr="783ED4C2">
        <w:rPr>
          <w:rFonts w:ascii="Calibri" w:eastAsia="Calibri" w:hAnsi="Calibri" w:cs="Calibri"/>
        </w:rPr>
        <w:t>These findings reveal a predominance of positive sentiment within the dataset, with a significant number of instances categorized as positive. The presence of neutral and negative sentiments, although less frequent, indicates a spectrum of emotional responses within the analyzed data. This distribution suggests that while most sentiments expressed are positive, there are also instances of neutrality and negativity that contribute to a more nuanced understanding of the overall sentiment landscape. Further analysis and contextual exploration may be beneficial to uncover underlying patterns and implications within the dataset. Figure 1 shows the sentiment analysis result in a visualization method.</w:t>
      </w:r>
    </w:p>
    <w:p w14:paraId="05FD6C1D" w14:textId="26CF8746" w:rsidR="75C16DE4" w:rsidRDefault="75C16DE4" w:rsidP="783ED4C2">
      <w:pPr>
        <w:spacing w:after="0" w:line="360" w:lineRule="auto"/>
        <w:rPr>
          <w:rFonts w:ascii="Calibri" w:eastAsia="Calibri" w:hAnsi="Calibri" w:cs="Calibri"/>
        </w:rPr>
      </w:pPr>
    </w:p>
    <w:p w14:paraId="530F9CF8" w14:textId="69992B4E" w:rsidR="75C16DE4" w:rsidRDefault="75C16DE4" w:rsidP="75C16DE4">
      <w:pPr>
        <w:spacing w:after="0" w:line="360" w:lineRule="auto"/>
        <w:rPr>
          <w:rFonts w:ascii="Calibri" w:eastAsia="Calibri" w:hAnsi="Calibri" w:cs="Calibri"/>
        </w:rPr>
      </w:pPr>
      <w:r>
        <w:rPr>
          <w:noProof/>
          <w:lang w:val="en-MY" w:eastAsia="en-MY"/>
        </w:rPr>
        <w:lastRenderedPageBreak/>
        <w:drawing>
          <wp:inline distT="0" distB="0" distL="0" distR="0" wp14:anchorId="00221420" wp14:editId="4D05C026">
            <wp:extent cx="5610224" cy="4333875"/>
            <wp:effectExtent l="0" t="0" r="0" b="0"/>
            <wp:docPr id="1786167105" name="Picture 178616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10224" cy="4333875"/>
                    </a:xfrm>
                    <a:prstGeom prst="rect">
                      <a:avLst/>
                    </a:prstGeom>
                  </pic:spPr>
                </pic:pic>
              </a:graphicData>
            </a:graphic>
          </wp:inline>
        </w:drawing>
      </w:r>
    </w:p>
    <w:p w14:paraId="1965B6C5" w14:textId="7A9D65F2" w:rsidR="783ED4C2" w:rsidRDefault="783ED4C2" w:rsidP="783ED4C2">
      <w:pPr>
        <w:spacing w:after="0" w:line="360" w:lineRule="auto"/>
        <w:jc w:val="center"/>
        <w:rPr>
          <w:rFonts w:ascii="Calibri" w:eastAsia="Calibri" w:hAnsi="Calibri" w:cs="Calibri"/>
        </w:rPr>
      </w:pPr>
      <w:r w:rsidRPr="783ED4C2">
        <w:rPr>
          <w:rFonts w:ascii="Calibri" w:eastAsia="Calibri" w:hAnsi="Calibri" w:cs="Calibri"/>
          <w:b/>
          <w:bCs/>
        </w:rPr>
        <w:t>Figure 1</w:t>
      </w:r>
      <w:r w:rsidRPr="783ED4C2">
        <w:rPr>
          <w:rFonts w:ascii="Calibri" w:eastAsia="Calibri" w:hAnsi="Calibri" w:cs="Calibri"/>
        </w:rPr>
        <w:t>: Sentiment Analysis Results</w:t>
      </w:r>
    </w:p>
    <w:p w14:paraId="78CAC302" w14:textId="116AD591" w:rsidR="783ED4C2" w:rsidRDefault="783ED4C2" w:rsidP="783ED4C2">
      <w:pPr>
        <w:spacing w:after="0" w:line="360" w:lineRule="auto"/>
        <w:rPr>
          <w:rFonts w:ascii="Calibri" w:eastAsia="Calibri" w:hAnsi="Calibri" w:cs="Calibri"/>
        </w:rPr>
      </w:pPr>
    </w:p>
    <w:p w14:paraId="1448B05F" w14:textId="632DD016" w:rsidR="783ED4C2" w:rsidRDefault="783ED4C2" w:rsidP="783ED4C2">
      <w:pPr>
        <w:spacing w:after="0" w:line="360" w:lineRule="auto"/>
        <w:rPr>
          <w:rFonts w:ascii="Calibri" w:eastAsia="Calibri" w:hAnsi="Calibri" w:cs="Calibri"/>
        </w:rPr>
      </w:pPr>
      <w:r w:rsidRPr="783ED4C2">
        <w:rPr>
          <w:rFonts w:ascii="Calibri" w:eastAsia="Calibri" w:hAnsi="Calibri" w:cs="Calibri"/>
        </w:rPr>
        <w:t>To verify the accuracy of the model, we train the model and test it against the training score. The testing score is shown in Figure 2.</w:t>
      </w:r>
    </w:p>
    <w:p w14:paraId="0361D36E" w14:textId="3F60D65D" w:rsidR="783ED4C2" w:rsidRDefault="783ED4C2" w:rsidP="783ED4C2">
      <w:pPr>
        <w:spacing w:after="0" w:line="360" w:lineRule="auto"/>
        <w:jc w:val="center"/>
        <w:rPr>
          <w:rFonts w:ascii="Calibri" w:eastAsia="Calibri" w:hAnsi="Calibri" w:cs="Calibri"/>
        </w:rPr>
      </w:pPr>
      <w:r>
        <w:rPr>
          <w:noProof/>
          <w:lang w:val="en-MY" w:eastAsia="en-MY"/>
        </w:rPr>
        <w:lastRenderedPageBreak/>
        <w:drawing>
          <wp:inline distT="0" distB="0" distL="0" distR="0" wp14:anchorId="2B9B770D" wp14:editId="61E8E135">
            <wp:extent cx="5924854" cy="2533780"/>
            <wp:effectExtent l="0" t="0" r="0" b="0"/>
            <wp:docPr id="791148464" name="Picture 79114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24854" cy="2533780"/>
                    </a:xfrm>
                    <a:prstGeom prst="rect">
                      <a:avLst/>
                    </a:prstGeom>
                  </pic:spPr>
                </pic:pic>
              </a:graphicData>
            </a:graphic>
          </wp:inline>
        </w:drawing>
      </w:r>
      <w:r w:rsidRPr="783ED4C2">
        <w:rPr>
          <w:rFonts w:ascii="Calibri" w:eastAsia="Calibri" w:hAnsi="Calibri" w:cs="Calibri"/>
          <w:b/>
          <w:bCs/>
        </w:rPr>
        <w:t>Figure 2</w:t>
      </w:r>
      <w:r w:rsidR="00B5325B">
        <w:rPr>
          <w:rFonts w:ascii="Calibri" w:eastAsia="Calibri" w:hAnsi="Calibri" w:cs="Calibri"/>
        </w:rPr>
        <w:t>: The Accuracy</w:t>
      </w:r>
      <w:r w:rsidRPr="783ED4C2">
        <w:rPr>
          <w:rFonts w:ascii="Calibri" w:eastAsia="Calibri" w:hAnsi="Calibri" w:cs="Calibri"/>
        </w:rPr>
        <w:t xml:space="preserve"> of the NLP Model</w:t>
      </w:r>
    </w:p>
    <w:p w14:paraId="3D01D9A6" w14:textId="06BDA6CC" w:rsidR="783ED4C2" w:rsidRDefault="783ED4C2" w:rsidP="783ED4C2">
      <w:pPr>
        <w:spacing w:after="0" w:line="360" w:lineRule="auto"/>
        <w:jc w:val="center"/>
        <w:rPr>
          <w:rFonts w:ascii="Calibri" w:eastAsia="Calibri" w:hAnsi="Calibri" w:cs="Calibri"/>
        </w:rPr>
      </w:pPr>
    </w:p>
    <w:p w14:paraId="35883A76" w14:textId="6CC7BFFC" w:rsidR="783ED4C2" w:rsidRDefault="783ED4C2" w:rsidP="783ED4C2">
      <w:pPr>
        <w:spacing w:after="0" w:line="360" w:lineRule="auto"/>
        <w:rPr>
          <w:rFonts w:ascii="Calibri" w:eastAsia="Calibri" w:hAnsi="Calibri" w:cs="Calibri"/>
        </w:rPr>
      </w:pPr>
      <w:r w:rsidRPr="783ED4C2">
        <w:rPr>
          <w:rFonts w:ascii="Calibri" w:eastAsia="Calibri" w:hAnsi="Calibri" w:cs="Calibri"/>
        </w:rPr>
        <w:t>It can be concluded that the accuracy of the model is satisfactory.</w:t>
      </w:r>
      <w:bookmarkStart w:id="0" w:name="_GoBack"/>
      <w:bookmarkEnd w:id="0"/>
    </w:p>
    <w:p w14:paraId="36E93A95" w14:textId="0C9A10E8" w:rsidR="783ED4C2" w:rsidRDefault="783ED4C2" w:rsidP="783ED4C2">
      <w:pPr>
        <w:spacing w:after="0" w:line="360" w:lineRule="auto"/>
        <w:rPr>
          <w:rFonts w:ascii="Calibri" w:eastAsia="Calibri" w:hAnsi="Calibri" w:cs="Calibri"/>
        </w:rPr>
      </w:pPr>
    </w:p>
    <w:p w14:paraId="46C01DF9" w14:textId="2E7C6DF9" w:rsidR="643BD5C6" w:rsidRDefault="783ED4C2" w:rsidP="75C16DE4">
      <w:pPr>
        <w:spacing w:after="0" w:line="360" w:lineRule="auto"/>
        <w:rPr>
          <w:rFonts w:ascii="Calibri" w:eastAsia="Calibri" w:hAnsi="Calibri" w:cs="Calibri"/>
          <w:b/>
          <w:bCs/>
          <w:sz w:val="36"/>
          <w:szCs w:val="36"/>
        </w:rPr>
      </w:pPr>
      <w:r w:rsidRPr="783ED4C2">
        <w:rPr>
          <w:rFonts w:ascii="Calibri" w:eastAsia="Calibri" w:hAnsi="Calibri" w:cs="Calibri"/>
          <w:b/>
          <w:bCs/>
          <w:sz w:val="36"/>
          <w:szCs w:val="36"/>
        </w:rPr>
        <w:t>Risk/Limitations/Assumptions after Findings</w:t>
      </w:r>
    </w:p>
    <w:p w14:paraId="3E49F201" w14:textId="177414A5" w:rsidR="643BD5C6" w:rsidRDefault="783ED4C2" w:rsidP="75C16DE4">
      <w:pPr>
        <w:spacing w:after="0" w:line="360" w:lineRule="auto"/>
      </w:pPr>
      <w:r w:rsidRPr="783ED4C2">
        <w:rPr>
          <w:rFonts w:ascii="Calibri" w:eastAsia="Calibri" w:hAnsi="Calibri" w:cs="Calibri"/>
        </w:rPr>
        <w:t>I have encountered challenges translating the non-English text in the dataset, as my current computer hardware limitations would require approximately 7 to 8 hours to translate the text in each of the two columns needing translation. Consequently, the total time for translating both columns would amount to 14 to 16 hours.</w:t>
      </w:r>
    </w:p>
    <w:p w14:paraId="47149CC3" w14:textId="5C7C77B8" w:rsidR="643BD5C6" w:rsidRDefault="643BD5C6" w:rsidP="783ED4C2">
      <w:pPr>
        <w:spacing w:after="0" w:line="360" w:lineRule="auto"/>
        <w:rPr>
          <w:rFonts w:ascii="Calibri" w:eastAsia="Calibri" w:hAnsi="Calibri" w:cs="Calibri"/>
        </w:rPr>
      </w:pPr>
    </w:p>
    <w:p w14:paraId="613F28D5" w14:textId="20104C59" w:rsidR="643BD5C6" w:rsidRDefault="783ED4C2" w:rsidP="783ED4C2">
      <w:pPr>
        <w:spacing w:after="0" w:line="360" w:lineRule="auto"/>
        <w:rPr>
          <w:rFonts w:ascii="Calibri" w:eastAsia="Calibri" w:hAnsi="Calibri" w:cs="Calibri"/>
        </w:rPr>
      </w:pPr>
      <w:r w:rsidRPr="783ED4C2">
        <w:rPr>
          <w:rFonts w:ascii="Calibri" w:eastAsia="Calibri" w:hAnsi="Calibri" w:cs="Calibri"/>
        </w:rPr>
        <w:t xml:space="preserve">Therefore, for this project, I have decided to exclude the non-English text from the data </w:t>
      </w:r>
      <w:proofErr w:type="gramStart"/>
      <w:r w:rsidRPr="783ED4C2">
        <w:rPr>
          <w:rFonts w:ascii="Calibri" w:eastAsia="Calibri" w:hAnsi="Calibri" w:cs="Calibri"/>
        </w:rPr>
        <w:t>analysis</w:t>
      </w:r>
      <w:proofErr w:type="gramEnd"/>
      <w:r w:rsidRPr="783ED4C2">
        <w:rPr>
          <w:rFonts w:ascii="Calibri" w:eastAsia="Calibri" w:hAnsi="Calibri" w:cs="Calibri"/>
        </w:rPr>
        <w:t>. However, I have provided Python code for the text translation and commented it out. If your computer has sufficient hardware resources, you may attempt to execute it.</w:t>
      </w:r>
    </w:p>
    <w:p w14:paraId="18E39C85" w14:textId="1A915478" w:rsidR="783ED4C2" w:rsidRDefault="783ED4C2" w:rsidP="783ED4C2">
      <w:pPr>
        <w:spacing w:after="0" w:line="360" w:lineRule="auto"/>
        <w:rPr>
          <w:rFonts w:ascii="Calibri" w:eastAsia="Calibri" w:hAnsi="Calibri" w:cs="Calibri"/>
        </w:rPr>
      </w:pPr>
    </w:p>
    <w:p w14:paraId="08A9F66F" w14:textId="747A42B4" w:rsidR="783ED4C2" w:rsidRDefault="783ED4C2" w:rsidP="783ED4C2">
      <w:pPr>
        <w:spacing w:after="0" w:line="360" w:lineRule="auto"/>
      </w:pPr>
      <w:r w:rsidRPr="783ED4C2">
        <w:rPr>
          <w:rFonts w:ascii="Calibri" w:eastAsia="Calibri" w:hAnsi="Calibri" w:cs="Calibri"/>
        </w:rPr>
        <w:t>Please disable the text removal portion of the Python code if you choose to use the translation method.</w:t>
      </w:r>
    </w:p>
    <w:p w14:paraId="2B495355" w14:textId="07A11240" w:rsidR="783ED4C2" w:rsidRDefault="783ED4C2" w:rsidP="783ED4C2">
      <w:pPr>
        <w:spacing w:after="0" w:line="360" w:lineRule="auto"/>
        <w:rPr>
          <w:rFonts w:ascii="Calibri" w:eastAsia="Calibri" w:hAnsi="Calibri" w:cs="Calibri"/>
        </w:rPr>
      </w:pPr>
    </w:p>
    <w:p w14:paraId="0103038B" w14:textId="689C8064" w:rsidR="783ED4C2" w:rsidRDefault="783ED4C2" w:rsidP="783ED4C2">
      <w:pPr>
        <w:spacing w:after="0" w:line="360" w:lineRule="auto"/>
        <w:rPr>
          <w:rFonts w:ascii="Calibri" w:eastAsia="Calibri" w:hAnsi="Calibri" w:cs="Calibri"/>
        </w:rPr>
      </w:pPr>
    </w:p>
    <w:p w14:paraId="7338AA01" w14:textId="642E2777" w:rsidR="783ED4C2" w:rsidRDefault="783ED4C2" w:rsidP="783ED4C2">
      <w:pPr>
        <w:spacing w:after="0" w:line="360" w:lineRule="auto"/>
        <w:rPr>
          <w:rFonts w:ascii="Calibri" w:eastAsia="Calibri" w:hAnsi="Calibri" w:cs="Calibri"/>
        </w:rPr>
      </w:pPr>
    </w:p>
    <w:p w14:paraId="51998EE9" w14:textId="32FAC9C2" w:rsidR="783ED4C2" w:rsidRDefault="783ED4C2" w:rsidP="783ED4C2">
      <w:pPr>
        <w:spacing w:after="0" w:line="360" w:lineRule="auto"/>
        <w:rPr>
          <w:rFonts w:ascii="Calibri" w:eastAsia="Calibri" w:hAnsi="Calibri" w:cs="Calibri"/>
        </w:rPr>
      </w:pPr>
      <w:r w:rsidRPr="783ED4C2">
        <w:rPr>
          <w:rFonts w:ascii="Calibri" w:eastAsia="Calibri" w:hAnsi="Calibri" w:cs="Calibri"/>
          <w:b/>
          <w:bCs/>
          <w:sz w:val="36"/>
          <w:szCs w:val="36"/>
        </w:rPr>
        <w:lastRenderedPageBreak/>
        <w:t>References</w:t>
      </w:r>
    </w:p>
    <w:p w14:paraId="63E0189F" w14:textId="4A3801D1" w:rsidR="783ED4C2" w:rsidRDefault="783ED4C2" w:rsidP="783ED4C2">
      <w:pPr>
        <w:spacing w:after="0" w:line="360" w:lineRule="auto"/>
        <w:ind w:left="720" w:hanging="720"/>
        <w:rPr>
          <w:rFonts w:ascii="Calibri" w:eastAsia="Calibri" w:hAnsi="Calibri" w:cs="Calibri"/>
        </w:rPr>
      </w:pPr>
      <w:r w:rsidRPr="783ED4C2">
        <w:rPr>
          <w:rFonts w:ascii="Calibri" w:eastAsia="Calibri" w:hAnsi="Calibri" w:cs="Calibri"/>
          <w:i/>
          <w:iCs/>
        </w:rPr>
        <w:t xml:space="preserve">Tutorial: </w:t>
      </w:r>
      <w:proofErr w:type="spellStart"/>
      <w:r w:rsidRPr="783ED4C2">
        <w:rPr>
          <w:rFonts w:ascii="Calibri" w:eastAsia="Calibri" w:hAnsi="Calibri" w:cs="Calibri"/>
          <w:i/>
          <w:iCs/>
        </w:rPr>
        <w:t>Quickstart</w:t>
      </w:r>
      <w:proofErr w:type="spellEnd"/>
      <w:r w:rsidRPr="783ED4C2">
        <w:rPr>
          <w:rFonts w:ascii="Calibri" w:eastAsia="Calibri" w:hAnsi="Calibri" w:cs="Calibri"/>
          <w:i/>
          <w:iCs/>
        </w:rPr>
        <w:t xml:space="preserve"> — </w:t>
      </w:r>
      <w:proofErr w:type="spellStart"/>
      <w:r w:rsidRPr="783ED4C2">
        <w:rPr>
          <w:rFonts w:ascii="Calibri" w:eastAsia="Calibri" w:hAnsi="Calibri" w:cs="Calibri"/>
          <w:i/>
          <w:iCs/>
        </w:rPr>
        <w:t>TextBlob</w:t>
      </w:r>
      <w:proofErr w:type="spellEnd"/>
      <w:r w:rsidRPr="783ED4C2">
        <w:rPr>
          <w:rFonts w:ascii="Calibri" w:eastAsia="Calibri" w:hAnsi="Calibri" w:cs="Calibri"/>
          <w:i/>
          <w:iCs/>
        </w:rPr>
        <w:t xml:space="preserve"> 0.18.0.post0 documentation</w:t>
      </w:r>
      <w:r w:rsidRPr="783ED4C2">
        <w:rPr>
          <w:rFonts w:ascii="Calibri" w:eastAsia="Calibri" w:hAnsi="Calibri" w:cs="Calibri"/>
        </w:rPr>
        <w:t>. (</w:t>
      </w:r>
      <w:proofErr w:type="spellStart"/>
      <w:r w:rsidRPr="783ED4C2">
        <w:rPr>
          <w:rFonts w:ascii="Calibri" w:eastAsia="Calibri" w:hAnsi="Calibri" w:cs="Calibri"/>
        </w:rPr>
        <w:t>n.d.</w:t>
      </w:r>
      <w:proofErr w:type="spellEnd"/>
      <w:r w:rsidRPr="783ED4C2">
        <w:rPr>
          <w:rFonts w:ascii="Calibri" w:eastAsia="Calibri" w:hAnsi="Calibri" w:cs="Calibri"/>
        </w:rPr>
        <w:t xml:space="preserve">-b). </w:t>
      </w:r>
      <w:hyperlink r:id="rId8">
        <w:r w:rsidRPr="783ED4C2">
          <w:rPr>
            <w:rStyle w:val="Hyperlink"/>
            <w:rFonts w:ascii="Calibri" w:eastAsia="Calibri" w:hAnsi="Calibri" w:cs="Calibri"/>
          </w:rPr>
          <w:t>https://textblob.readthedocs.io/en/dev/quickstart.html</w:t>
        </w:r>
      </w:hyperlink>
    </w:p>
    <w:p w14:paraId="7F3AC6A8" w14:textId="0560817F" w:rsidR="783ED4C2" w:rsidRDefault="783ED4C2" w:rsidP="783ED4C2">
      <w:pPr>
        <w:spacing w:after="0" w:line="360" w:lineRule="auto"/>
        <w:ind w:left="720" w:hanging="720"/>
        <w:rPr>
          <w:rFonts w:ascii="Calibri" w:eastAsia="Calibri" w:hAnsi="Calibri" w:cs="Calibri"/>
        </w:rPr>
      </w:pPr>
    </w:p>
    <w:p w14:paraId="7C09E0BB" w14:textId="564FDE42" w:rsidR="783ED4C2" w:rsidRDefault="783ED4C2" w:rsidP="783ED4C2">
      <w:pPr>
        <w:spacing w:after="0" w:line="360" w:lineRule="auto"/>
        <w:ind w:left="567" w:hanging="567"/>
        <w:rPr>
          <w:rFonts w:ascii="Calibri" w:eastAsia="Calibri" w:hAnsi="Calibri" w:cs="Calibri"/>
        </w:rPr>
      </w:pPr>
      <w:r w:rsidRPr="783ED4C2">
        <w:rPr>
          <w:rFonts w:ascii="Calibri" w:eastAsia="Calibri" w:hAnsi="Calibri" w:cs="Calibri"/>
        </w:rPr>
        <w:t xml:space="preserve">Raza, M. R., Hussain, W., &amp; </w:t>
      </w:r>
      <w:proofErr w:type="spellStart"/>
      <w:r w:rsidRPr="783ED4C2">
        <w:rPr>
          <w:rFonts w:ascii="Calibri" w:eastAsia="Calibri" w:hAnsi="Calibri" w:cs="Calibri"/>
        </w:rPr>
        <w:t>Varol</w:t>
      </w:r>
      <w:proofErr w:type="spellEnd"/>
      <w:r w:rsidRPr="783ED4C2">
        <w:rPr>
          <w:rFonts w:ascii="Calibri" w:eastAsia="Calibri" w:hAnsi="Calibri" w:cs="Calibri"/>
        </w:rPr>
        <w:t xml:space="preserve">, A. (2022a). Performance analysis of deep approaches on </w:t>
      </w:r>
      <w:proofErr w:type="spellStart"/>
      <w:r w:rsidRPr="783ED4C2">
        <w:rPr>
          <w:rFonts w:ascii="Calibri" w:eastAsia="Calibri" w:hAnsi="Calibri" w:cs="Calibri"/>
        </w:rPr>
        <w:t>airbnb</w:t>
      </w:r>
      <w:proofErr w:type="spellEnd"/>
      <w:r w:rsidRPr="783ED4C2">
        <w:rPr>
          <w:rFonts w:ascii="Calibri" w:eastAsia="Calibri" w:hAnsi="Calibri" w:cs="Calibri"/>
        </w:rPr>
        <w:t xml:space="preserve"> sentiment reviews. </w:t>
      </w:r>
      <w:r w:rsidRPr="783ED4C2">
        <w:rPr>
          <w:rFonts w:ascii="Calibri" w:eastAsia="Calibri" w:hAnsi="Calibri" w:cs="Calibri"/>
          <w:i/>
          <w:iCs/>
        </w:rPr>
        <w:t>2022 10th International Symposium on Digital Forensics and Security (ISDFS)</w:t>
      </w:r>
      <w:r w:rsidRPr="783ED4C2">
        <w:rPr>
          <w:rFonts w:ascii="Calibri" w:eastAsia="Calibri" w:hAnsi="Calibri" w:cs="Calibri"/>
        </w:rPr>
        <w:t xml:space="preserve">. </w:t>
      </w:r>
      <w:hyperlink r:id="rId9">
        <w:r w:rsidRPr="783ED4C2">
          <w:rPr>
            <w:rStyle w:val="Hyperlink"/>
            <w:rFonts w:ascii="Calibri" w:eastAsia="Calibri" w:hAnsi="Calibri" w:cs="Calibri"/>
          </w:rPr>
          <w:t>https://doi.org/10.1109/isdfs55398.2022.9800816</w:t>
        </w:r>
      </w:hyperlink>
    </w:p>
    <w:p w14:paraId="577FC585" w14:textId="616F6EC0" w:rsidR="783ED4C2" w:rsidRDefault="783ED4C2" w:rsidP="783ED4C2">
      <w:pPr>
        <w:spacing w:after="0" w:line="360" w:lineRule="auto"/>
        <w:rPr>
          <w:rFonts w:ascii="Calibri" w:eastAsia="Calibri" w:hAnsi="Calibri" w:cs="Calibri"/>
          <w:b/>
          <w:bCs/>
          <w:sz w:val="36"/>
          <w:szCs w:val="36"/>
        </w:rPr>
      </w:pPr>
    </w:p>
    <w:sectPr w:rsidR="783ED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C4B8"/>
    <w:multiLevelType w:val="hybridMultilevel"/>
    <w:tmpl w:val="B2366D5E"/>
    <w:lvl w:ilvl="0" w:tplc="4C9E9E1C">
      <w:start w:val="1"/>
      <w:numFmt w:val="decimal"/>
      <w:lvlText w:val="%1."/>
      <w:lvlJc w:val="left"/>
      <w:pPr>
        <w:ind w:left="720" w:hanging="360"/>
      </w:pPr>
    </w:lvl>
    <w:lvl w:ilvl="1" w:tplc="307C678E">
      <w:start w:val="1"/>
      <w:numFmt w:val="lowerLetter"/>
      <w:lvlText w:val="%2."/>
      <w:lvlJc w:val="left"/>
      <w:pPr>
        <w:ind w:left="1440" w:hanging="360"/>
      </w:pPr>
    </w:lvl>
    <w:lvl w:ilvl="2" w:tplc="2BF25F66">
      <w:start w:val="1"/>
      <w:numFmt w:val="lowerRoman"/>
      <w:lvlText w:val="%3."/>
      <w:lvlJc w:val="right"/>
      <w:pPr>
        <w:ind w:left="2160" w:hanging="180"/>
      </w:pPr>
    </w:lvl>
    <w:lvl w:ilvl="3" w:tplc="2398DA32">
      <w:start w:val="1"/>
      <w:numFmt w:val="decimal"/>
      <w:lvlText w:val="%4."/>
      <w:lvlJc w:val="left"/>
      <w:pPr>
        <w:ind w:left="2880" w:hanging="360"/>
      </w:pPr>
    </w:lvl>
    <w:lvl w:ilvl="4" w:tplc="6C94E062">
      <w:start w:val="1"/>
      <w:numFmt w:val="lowerLetter"/>
      <w:lvlText w:val="%5."/>
      <w:lvlJc w:val="left"/>
      <w:pPr>
        <w:ind w:left="3600" w:hanging="360"/>
      </w:pPr>
    </w:lvl>
    <w:lvl w:ilvl="5" w:tplc="D3A4EF4C">
      <w:start w:val="1"/>
      <w:numFmt w:val="lowerRoman"/>
      <w:lvlText w:val="%6."/>
      <w:lvlJc w:val="right"/>
      <w:pPr>
        <w:ind w:left="4320" w:hanging="180"/>
      </w:pPr>
    </w:lvl>
    <w:lvl w:ilvl="6" w:tplc="B9F81536">
      <w:start w:val="1"/>
      <w:numFmt w:val="decimal"/>
      <w:lvlText w:val="%7."/>
      <w:lvlJc w:val="left"/>
      <w:pPr>
        <w:ind w:left="5040" w:hanging="360"/>
      </w:pPr>
    </w:lvl>
    <w:lvl w:ilvl="7" w:tplc="3ABED3CA">
      <w:start w:val="1"/>
      <w:numFmt w:val="lowerLetter"/>
      <w:lvlText w:val="%8."/>
      <w:lvlJc w:val="left"/>
      <w:pPr>
        <w:ind w:left="5760" w:hanging="360"/>
      </w:pPr>
    </w:lvl>
    <w:lvl w:ilvl="8" w:tplc="A1A274AC">
      <w:start w:val="1"/>
      <w:numFmt w:val="lowerRoman"/>
      <w:lvlText w:val="%9."/>
      <w:lvlJc w:val="right"/>
      <w:pPr>
        <w:ind w:left="6480" w:hanging="180"/>
      </w:pPr>
    </w:lvl>
  </w:abstractNum>
  <w:abstractNum w:abstractNumId="1" w15:restartNumberingAfterBreak="0">
    <w:nsid w:val="1FB241C0"/>
    <w:multiLevelType w:val="hybridMultilevel"/>
    <w:tmpl w:val="F0CC7C4A"/>
    <w:lvl w:ilvl="0" w:tplc="C13A4E48">
      <w:start w:val="1"/>
      <w:numFmt w:val="decimal"/>
      <w:lvlText w:val="%1."/>
      <w:lvlJc w:val="left"/>
      <w:pPr>
        <w:ind w:left="720" w:hanging="360"/>
      </w:pPr>
    </w:lvl>
    <w:lvl w:ilvl="1" w:tplc="7BDC3170">
      <w:start w:val="1"/>
      <w:numFmt w:val="lowerLetter"/>
      <w:lvlText w:val="%2."/>
      <w:lvlJc w:val="left"/>
      <w:pPr>
        <w:ind w:left="1440" w:hanging="360"/>
      </w:pPr>
    </w:lvl>
    <w:lvl w:ilvl="2" w:tplc="053410A8">
      <w:start w:val="1"/>
      <w:numFmt w:val="lowerRoman"/>
      <w:lvlText w:val="%3."/>
      <w:lvlJc w:val="right"/>
      <w:pPr>
        <w:ind w:left="2160" w:hanging="180"/>
      </w:pPr>
    </w:lvl>
    <w:lvl w:ilvl="3" w:tplc="7562900E">
      <w:start w:val="1"/>
      <w:numFmt w:val="decimal"/>
      <w:lvlText w:val="%4."/>
      <w:lvlJc w:val="left"/>
      <w:pPr>
        <w:ind w:left="2880" w:hanging="360"/>
      </w:pPr>
    </w:lvl>
    <w:lvl w:ilvl="4" w:tplc="F2322020">
      <w:start w:val="1"/>
      <w:numFmt w:val="lowerLetter"/>
      <w:lvlText w:val="%5."/>
      <w:lvlJc w:val="left"/>
      <w:pPr>
        <w:ind w:left="3600" w:hanging="360"/>
      </w:pPr>
    </w:lvl>
    <w:lvl w:ilvl="5" w:tplc="F75C2932">
      <w:start w:val="1"/>
      <w:numFmt w:val="lowerRoman"/>
      <w:lvlText w:val="%6."/>
      <w:lvlJc w:val="right"/>
      <w:pPr>
        <w:ind w:left="4320" w:hanging="180"/>
      </w:pPr>
    </w:lvl>
    <w:lvl w:ilvl="6" w:tplc="AB903FD6">
      <w:start w:val="1"/>
      <w:numFmt w:val="decimal"/>
      <w:lvlText w:val="%7."/>
      <w:lvlJc w:val="left"/>
      <w:pPr>
        <w:ind w:left="5040" w:hanging="360"/>
      </w:pPr>
    </w:lvl>
    <w:lvl w:ilvl="7" w:tplc="6EF082DC">
      <w:start w:val="1"/>
      <w:numFmt w:val="lowerLetter"/>
      <w:lvlText w:val="%8."/>
      <w:lvlJc w:val="left"/>
      <w:pPr>
        <w:ind w:left="5760" w:hanging="360"/>
      </w:pPr>
    </w:lvl>
    <w:lvl w:ilvl="8" w:tplc="AFF6E172">
      <w:start w:val="1"/>
      <w:numFmt w:val="lowerRoman"/>
      <w:lvlText w:val="%9."/>
      <w:lvlJc w:val="right"/>
      <w:pPr>
        <w:ind w:left="6480" w:hanging="180"/>
      </w:pPr>
    </w:lvl>
  </w:abstractNum>
  <w:abstractNum w:abstractNumId="2" w15:restartNumberingAfterBreak="0">
    <w:nsid w:val="35EEC751"/>
    <w:multiLevelType w:val="hybridMultilevel"/>
    <w:tmpl w:val="C4488DBE"/>
    <w:lvl w:ilvl="0" w:tplc="239EB548">
      <w:start w:val="1"/>
      <w:numFmt w:val="bullet"/>
      <w:lvlText w:val=""/>
      <w:lvlJc w:val="left"/>
      <w:pPr>
        <w:ind w:left="720" w:hanging="360"/>
      </w:pPr>
      <w:rPr>
        <w:rFonts w:ascii="Symbol" w:hAnsi="Symbol" w:hint="default"/>
      </w:rPr>
    </w:lvl>
    <w:lvl w:ilvl="1" w:tplc="25720AEE">
      <w:start w:val="1"/>
      <w:numFmt w:val="bullet"/>
      <w:lvlText w:val="o"/>
      <w:lvlJc w:val="left"/>
      <w:pPr>
        <w:ind w:left="1440" w:hanging="360"/>
      </w:pPr>
      <w:rPr>
        <w:rFonts w:ascii="Courier New" w:hAnsi="Courier New" w:hint="default"/>
      </w:rPr>
    </w:lvl>
    <w:lvl w:ilvl="2" w:tplc="90C07A28">
      <w:start w:val="1"/>
      <w:numFmt w:val="bullet"/>
      <w:lvlText w:val=""/>
      <w:lvlJc w:val="left"/>
      <w:pPr>
        <w:ind w:left="2160" w:hanging="360"/>
      </w:pPr>
      <w:rPr>
        <w:rFonts w:ascii="Wingdings" w:hAnsi="Wingdings" w:hint="default"/>
      </w:rPr>
    </w:lvl>
    <w:lvl w:ilvl="3" w:tplc="F314CEC2">
      <w:start w:val="1"/>
      <w:numFmt w:val="bullet"/>
      <w:lvlText w:val=""/>
      <w:lvlJc w:val="left"/>
      <w:pPr>
        <w:ind w:left="2880" w:hanging="360"/>
      </w:pPr>
      <w:rPr>
        <w:rFonts w:ascii="Symbol" w:hAnsi="Symbol" w:hint="default"/>
      </w:rPr>
    </w:lvl>
    <w:lvl w:ilvl="4" w:tplc="7C0C4B00">
      <w:start w:val="1"/>
      <w:numFmt w:val="bullet"/>
      <w:lvlText w:val="o"/>
      <w:lvlJc w:val="left"/>
      <w:pPr>
        <w:ind w:left="3600" w:hanging="360"/>
      </w:pPr>
      <w:rPr>
        <w:rFonts w:ascii="Courier New" w:hAnsi="Courier New" w:hint="default"/>
      </w:rPr>
    </w:lvl>
    <w:lvl w:ilvl="5" w:tplc="BD70111C">
      <w:start w:val="1"/>
      <w:numFmt w:val="bullet"/>
      <w:lvlText w:val=""/>
      <w:lvlJc w:val="left"/>
      <w:pPr>
        <w:ind w:left="4320" w:hanging="360"/>
      </w:pPr>
      <w:rPr>
        <w:rFonts w:ascii="Wingdings" w:hAnsi="Wingdings" w:hint="default"/>
      </w:rPr>
    </w:lvl>
    <w:lvl w:ilvl="6" w:tplc="BBDA419C">
      <w:start w:val="1"/>
      <w:numFmt w:val="bullet"/>
      <w:lvlText w:val=""/>
      <w:lvlJc w:val="left"/>
      <w:pPr>
        <w:ind w:left="5040" w:hanging="360"/>
      </w:pPr>
      <w:rPr>
        <w:rFonts w:ascii="Symbol" w:hAnsi="Symbol" w:hint="default"/>
      </w:rPr>
    </w:lvl>
    <w:lvl w:ilvl="7" w:tplc="8812C420">
      <w:start w:val="1"/>
      <w:numFmt w:val="bullet"/>
      <w:lvlText w:val="o"/>
      <w:lvlJc w:val="left"/>
      <w:pPr>
        <w:ind w:left="5760" w:hanging="360"/>
      </w:pPr>
      <w:rPr>
        <w:rFonts w:ascii="Courier New" w:hAnsi="Courier New" w:hint="default"/>
      </w:rPr>
    </w:lvl>
    <w:lvl w:ilvl="8" w:tplc="9792485E">
      <w:start w:val="1"/>
      <w:numFmt w:val="bullet"/>
      <w:lvlText w:val=""/>
      <w:lvlJc w:val="left"/>
      <w:pPr>
        <w:ind w:left="6480" w:hanging="360"/>
      </w:pPr>
      <w:rPr>
        <w:rFonts w:ascii="Wingdings" w:hAnsi="Wingdings" w:hint="default"/>
      </w:rPr>
    </w:lvl>
  </w:abstractNum>
  <w:abstractNum w:abstractNumId="3" w15:restartNumberingAfterBreak="0">
    <w:nsid w:val="54D9030B"/>
    <w:multiLevelType w:val="hybridMultilevel"/>
    <w:tmpl w:val="8C0C5006"/>
    <w:lvl w:ilvl="0" w:tplc="4A8C553E">
      <w:start w:val="1"/>
      <w:numFmt w:val="decimal"/>
      <w:lvlText w:val="%1."/>
      <w:lvlJc w:val="left"/>
      <w:pPr>
        <w:ind w:left="720" w:hanging="360"/>
      </w:pPr>
    </w:lvl>
    <w:lvl w:ilvl="1" w:tplc="C0D2B1AC">
      <w:start w:val="1"/>
      <w:numFmt w:val="lowerLetter"/>
      <w:lvlText w:val="%2."/>
      <w:lvlJc w:val="left"/>
      <w:pPr>
        <w:ind w:left="1440" w:hanging="360"/>
      </w:pPr>
    </w:lvl>
    <w:lvl w:ilvl="2" w:tplc="A748E384">
      <w:start w:val="1"/>
      <w:numFmt w:val="lowerRoman"/>
      <w:lvlText w:val="%3."/>
      <w:lvlJc w:val="right"/>
      <w:pPr>
        <w:ind w:left="2160" w:hanging="180"/>
      </w:pPr>
    </w:lvl>
    <w:lvl w:ilvl="3" w:tplc="F09888B8">
      <w:start w:val="1"/>
      <w:numFmt w:val="decimal"/>
      <w:lvlText w:val="%4."/>
      <w:lvlJc w:val="left"/>
      <w:pPr>
        <w:ind w:left="2880" w:hanging="360"/>
      </w:pPr>
    </w:lvl>
    <w:lvl w:ilvl="4" w:tplc="9234582C">
      <w:start w:val="1"/>
      <w:numFmt w:val="lowerLetter"/>
      <w:lvlText w:val="%5."/>
      <w:lvlJc w:val="left"/>
      <w:pPr>
        <w:ind w:left="3600" w:hanging="360"/>
      </w:pPr>
    </w:lvl>
    <w:lvl w:ilvl="5" w:tplc="E970308C">
      <w:start w:val="1"/>
      <w:numFmt w:val="lowerRoman"/>
      <w:lvlText w:val="%6."/>
      <w:lvlJc w:val="right"/>
      <w:pPr>
        <w:ind w:left="4320" w:hanging="180"/>
      </w:pPr>
    </w:lvl>
    <w:lvl w:ilvl="6" w:tplc="CC80E08C">
      <w:start w:val="1"/>
      <w:numFmt w:val="decimal"/>
      <w:lvlText w:val="%7."/>
      <w:lvlJc w:val="left"/>
      <w:pPr>
        <w:ind w:left="5040" w:hanging="360"/>
      </w:pPr>
    </w:lvl>
    <w:lvl w:ilvl="7" w:tplc="02B2D4D4">
      <w:start w:val="1"/>
      <w:numFmt w:val="lowerLetter"/>
      <w:lvlText w:val="%8."/>
      <w:lvlJc w:val="left"/>
      <w:pPr>
        <w:ind w:left="5760" w:hanging="360"/>
      </w:pPr>
    </w:lvl>
    <w:lvl w:ilvl="8" w:tplc="50987018">
      <w:start w:val="1"/>
      <w:numFmt w:val="lowerRoman"/>
      <w:lvlText w:val="%9."/>
      <w:lvlJc w:val="right"/>
      <w:pPr>
        <w:ind w:left="6480" w:hanging="180"/>
      </w:pPr>
    </w:lvl>
  </w:abstractNum>
  <w:abstractNum w:abstractNumId="4" w15:restartNumberingAfterBreak="0">
    <w:nsid w:val="60131C13"/>
    <w:multiLevelType w:val="hybridMultilevel"/>
    <w:tmpl w:val="07DCF49A"/>
    <w:lvl w:ilvl="0" w:tplc="72244E22">
      <w:start w:val="1"/>
      <w:numFmt w:val="decimal"/>
      <w:lvlText w:val="%1."/>
      <w:lvlJc w:val="left"/>
      <w:pPr>
        <w:ind w:left="720" w:hanging="360"/>
      </w:pPr>
    </w:lvl>
    <w:lvl w:ilvl="1" w:tplc="01E2A45A">
      <w:start w:val="1"/>
      <w:numFmt w:val="lowerLetter"/>
      <w:lvlText w:val="%2."/>
      <w:lvlJc w:val="left"/>
      <w:pPr>
        <w:ind w:left="1440" w:hanging="360"/>
      </w:pPr>
    </w:lvl>
    <w:lvl w:ilvl="2" w:tplc="B2E6BE6C">
      <w:start w:val="1"/>
      <w:numFmt w:val="lowerRoman"/>
      <w:lvlText w:val="%3."/>
      <w:lvlJc w:val="right"/>
      <w:pPr>
        <w:ind w:left="2160" w:hanging="180"/>
      </w:pPr>
    </w:lvl>
    <w:lvl w:ilvl="3" w:tplc="E7E4944E">
      <w:start w:val="1"/>
      <w:numFmt w:val="decimal"/>
      <w:lvlText w:val="%4."/>
      <w:lvlJc w:val="left"/>
      <w:pPr>
        <w:ind w:left="2880" w:hanging="360"/>
      </w:pPr>
    </w:lvl>
    <w:lvl w:ilvl="4" w:tplc="1904EE8C">
      <w:start w:val="1"/>
      <w:numFmt w:val="lowerLetter"/>
      <w:lvlText w:val="%5."/>
      <w:lvlJc w:val="left"/>
      <w:pPr>
        <w:ind w:left="3600" w:hanging="360"/>
      </w:pPr>
    </w:lvl>
    <w:lvl w:ilvl="5" w:tplc="FF34006A">
      <w:start w:val="1"/>
      <w:numFmt w:val="lowerRoman"/>
      <w:lvlText w:val="%6."/>
      <w:lvlJc w:val="right"/>
      <w:pPr>
        <w:ind w:left="4320" w:hanging="180"/>
      </w:pPr>
    </w:lvl>
    <w:lvl w:ilvl="6" w:tplc="4BC655C6">
      <w:start w:val="1"/>
      <w:numFmt w:val="decimal"/>
      <w:lvlText w:val="%7."/>
      <w:lvlJc w:val="left"/>
      <w:pPr>
        <w:ind w:left="5040" w:hanging="360"/>
      </w:pPr>
    </w:lvl>
    <w:lvl w:ilvl="7" w:tplc="19F4F9FC">
      <w:start w:val="1"/>
      <w:numFmt w:val="lowerLetter"/>
      <w:lvlText w:val="%8."/>
      <w:lvlJc w:val="left"/>
      <w:pPr>
        <w:ind w:left="5760" w:hanging="360"/>
      </w:pPr>
    </w:lvl>
    <w:lvl w:ilvl="8" w:tplc="E2601736">
      <w:start w:val="1"/>
      <w:numFmt w:val="lowerRoman"/>
      <w:lvlText w:val="%9."/>
      <w:lvlJc w:val="right"/>
      <w:pPr>
        <w:ind w:left="6480" w:hanging="180"/>
      </w:pPr>
    </w:lvl>
  </w:abstractNum>
  <w:abstractNum w:abstractNumId="5" w15:restartNumberingAfterBreak="0">
    <w:nsid w:val="7D8B10C3"/>
    <w:multiLevelType w:val="hybridMultilevel"/>
    <w:tmpl w:val="6DDE80A0"/>
    <w:lvl w:ilvl="0" w:tplc="DC763C24">
      <w:start w:val="1"/>
      <w:numFmt w:val="bullet"/>
      <w:lvlText w:val=""/>
      <w:lvlJc w:val="left"/>
      <w:pPr>
        <w:ind w:left="720" w:hanging="360"/>
      </w:pPr>
      <w:rPr>
        <w:rFonts w:ascii="Symbol" w:hAnsi="Symbol" w:hint="default"/>
      </w:rPr>
    </w:lvl>
    <w:lvl w:ilvl="1" w:tplc="8CE21B42">
      <w:start w:val="1"/>
      <w:numFmt w:val="bullet"/>
      <w:lvlText w:val="o"/>
      <w:lvlJc w:val="left"/>
      <w:pPr>
        <w:ind w:left="1440" w:hanging="360"/>
      </w:pPr>
      <w:rPr>
        <w:rFonts w:ascii="Courier New" w:hAnsi="Courier New" w:hint="default"/>
      </w:rPr>
    </w:lvl>
    <w:lvl w:ilvl="2" w:tplc="0EBCBFC8">
      <w:start w:val="1"/>
      <w:numFmt w:val="bullet"/>
      <w:lvlText w:val=""/>
      <w:lvlJc w:val="left"/>
      <w:pPr>
        <w:ind w:left="2160" w:hanging="360"/>
      </w:pPr>
      <w:rPr>
        <w:rFonts w:ascii="Wingdings" w:hAnsi="Wingdings" w:hint="default"/>
      </w:rPr>
    </w:lvl>
    <w:lvl w:ilvl="3" w:tplc="DB5E47A0">
      <w:start w:val="1"/>
      <w:numFmt w:val="bullet"/>
      <w:lvlText w:val=""/>
      <w:lvlJc w:val="left"/>
      <w:pPr>
        <w:ind w:left="2880" w:hanging="360"/>
      </w:pPr>
      <w:rPr>
        <w:rFonts w:ascii="Symbol" w:hAnsi="Symbol" w:hint="default"/>
      </w:rPr>
    </w:lvl>
    <w:lvl w:ilvl="4" w:tplc="3C34080A">
      <w:start w:val="1"/>
      <w:numFmt w:val="bullet"/>
      <w:lvlText w:val="o"/>
      <w:lvlJc w:val="left"/>
      <w:pPr>
        <w:ind w:left="3600" w:hanging="360"/>
      </w:pPr>
      <w:rPr>
        <w:rFonts w:ascii="Courier New" w:hAnsi="Courier New" w:hint="default"/>
      </w:rPr>
    </w:lvl>
    <w:lvl w:ilvl="5" w:tplc="D2023F14">
      <w:start w:val="1"/>
      <w:numFmt w:val="bullet"/>
      <w:lvlText w:val=""/>
      <w:lvlJc w:val="left"/>
      <w:pPr>
        <w:ind w:left="4320" w:hanging="360"/>
      </w:pPr>
      <w:rPr>
        <w:rFonts w:ascii="Wingdings" w:hAnsi="Wingdings" w:hint="default"/>
      </w:rPr>
    </w:lvl>
    <w:lvl w:ilvl="6" w:tplc="4ADAE1B8">
      <w:start w:val="1"/>
      <w:numFmt w:val="bullet"/>
      <w:lvlText w:val=""/>
      <w:lvlJc w:val="left"/>
      <w:pPr>
        <w:ind w:left="5040" w:hanging="360"/>
      </w:pPr>
      <w:rPr>
        <w:rFonts w:ascii="Symbol" w:hAnsi="Symbol" w:hint="default"/>
      </w:rPr>
    </w:lvl>
    <w:lvl w:ilvl="7" w:tplc="FC98FFB0">
      <w:start w:val="1"/>
      <w:numFmt w:val="bullet"/>
      <w:lvlText w:val="o"/>
      <w:lvlJc w:val="left"/>
      <w:pPr>
        <w:ind w:left="5760" w:hanging="360"/>
      </w:pPr>
      <w:rPr>
        <w:rFonts w:ascii="Courier New" w:hAnsi="Courier New" w:hint="default"/>
      </w:rPr>
    </w:lvl>
    <w:lvl w:ilvl="8" w:tplc="867CA48E">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786CC7"/>
    <w:rsid w:val="00890935"/>
    <w:rsid w:val="00B5325B"/>
    <w:rsid w:val="1D786CC7"/>
    <w:rsid w:val="643BD5C6"/>
    <w:rsid w:val="75C16DE4"/>
    <w:rsid w:val="783ED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EA54"/>
  <w15:chartTrackingRefBased/>
  <w15:docId w15:val="{0E31BA12-6601-4884-8E76-06BE0D0F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lob.readthedocs.io/en/dev/quickstart.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muhammadahmedansari/airbnb-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isdfs55398.2022.9800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Yap</dc:creator>
  <cp:keywords/>
  <dc:description/>
  <cp:lastModifiedBy>Daniel</cp:lastModifiedBy>
  <cp:revision>2</cp:revision>
  <dcterms:created xsi:type="dcterms:W3CDTF">2024-06-17T05:36:00Z</dcterms:created>
  <dcterms:modified xsi:type="dcterms:W3CDTF">2024-06-28T13:27:00Z</dcterms:modified>
</cp:coreProperties>
</file>