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University of Miami</w:t>
      </w: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College of Arts and Sciences</w:t>
      </w: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 Science Department</w:t>
      </w:r>
    </w:p>
    <w:p w:rsidR="005812AF" w:rsidRDefault="005812A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AF" w:rsidRDefault="005812AF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12AF" w:rsidRDefault="005812AF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PulseTrack</w:t>
      </w:r>
      <w:proofErr w:type="spellEnd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System Architecture Specification</w:t>
      </w:r>
    </w:p>
    <w:p w:rsidR="005812AF" w:rsidRDefault="005812AF">
      <w:pPr>
        <w:spacing w:line="480" w:lineRule="auto"/>
        <w:rPr>
          <w:rFonts w:ascii="Times New Roman" w:eastAsia="Times New Roman" w:hAnsi="Times New Roman" w:cs="Times New Roman"/>
          <w:sz w:val="48"/>
          <w:szCs w:val="48"/>
        </w:rPr>
      </w:pPr>
    </w:p>
    <w:p w:rsidR="005812AF" w:rsidRDefault="005812AF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Christian 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Echavarria</w:t>
      </w:r>
      <w:proofErr w:type="spellEnd"/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Gahmliel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Artison</w:t>
      </w:r>
      <w:proofErr w:type="spellEnd"/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Daniel Chan</w:t>
      </w:r>
    </w:p>
    <w:p w:rsidR="005812AF" w:rsidRDefault="005812A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for:</w:t>
      </w: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Nguyen</w:t>
      </w:r>
    </w:p>
    <w:p w:rsidR="005812AF" w:rsidRDefault="00F10C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CSC 431-R Introduction to Software Engineering</w:t>
      </w:r>
    </w:p>
    <w:p w:rsidR="005812AF" w:rsidRDefault="00F10C6A">
      <w:pPr>
        <w:pStyle w:val="Heading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1" w:name="_ju21nwctzcmh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April 9, 2026</w:t>
      </w:r>
      <w:r>
        <w:br w:type="page"/>
      </w:r>
    </w:p>
    <w:p w:rsidR="005812AF" w:rsidRDefault="00F10C6A">
      <w:pPr>
        <w:pStyle w:val="Heading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2" w:name="_lo9ip1lbqxyf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PulseTrack</w:t>
      </w:r>
      <w:proofErr w:type="spellEnd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Health Management System</w: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o4h95e9stze" w:colFirst="0" w:colLast="0"/>
      <w:bookmarkEnd w:id="3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 Specification (SAS)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CSC 431 – Spring 2026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#1</w:t>
      </w:r>
    </w:p>
    <w:p w:rsidR="005812AF" w:rsidRDefault="00F10C6A">
      <w:pPr>
        <w:numPr>
          <w:ilvl w:val="0"/>
          <w:numId w:val="1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Christian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Echavarria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Project Lead</w:t>
      </w:r>
    </w:p>
    <w:p w:rsidR="005812AF" w:rsidRDefault="00F10C6A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Gahmliel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Project Designer</w:t>
      </w:r>
    </w:p>
    <w:p w:rsidR="005812AF" w:rsidRDefault="00F10C6A">
      <w:pPr>
        <w:numPr>
          <w:ilvl w:val="0"/>
          <w:numId w:val="1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Daniel Chan  – Documentation Lead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April 9, 2026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xzwciptmrfk5" w:colFirst="0" w:colLast="0"/>
      <w:bookmarkEnd w:id="4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Version History</w:t>
      </w:r>
    </w:p>
    <w:tbl>
      <w:tblPr>
        <w:tblStyle w:val="a"/>
        <w:tblW w:w="73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10"/>
        <w:gridCol w:w="1490"/>
        <w:gridCol w:w="1730"/>
        <w:gridCol w:w="3095"/>
      </w:tblGrid>
      <w:tr w:rsidR="005812AF">
        <w:trPr>
          <w:trHeight w:val="500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Author(s)</w:t>
            </w:r>
          </w:p>
        </w:tc>
        <w:tc>
          <w:tcPr>
            <w:tcW w:w="3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Comments</w:t>
            </w:r>
          </w:p>
        </w:tc>
      </w:tr>
      <w:tr w:rsidR="005812AF">
        <w:trPr>
          <w:trHeight w:val="500"/>
        </w:trPr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9, 2026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Gahmliel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Daniel</w:t>
            </w:r>
          </w:p>
        </w:tc>
        <w:tc>
          <w:tcPr>
            <w:tcW w:w="3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12AF" w:rsidRDefault="00F10C6A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SAS derived from SRS</w:t>
            </w:r>
          </w:p>
        </w:tc>
      </w:tr>
    </w:tbl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lgel82ly87i9" w:colFirst="0" w:colLast="0"/>
      <w:bookmarkEnd w:id="5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5812AF" w:rsidRDefault="00F10C6A">
      <w:pPr>
        <w:numPr>
          <w:ilvl w:val="0"/>
          <w:numId w:val="10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System Analysis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 1.1 System Overview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 1.2 System Diagram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 1.3 Actor Identification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 1.4 Design Rationale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  1.4.1 Architectural Style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  1.4.2 Design Pattern(s)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  1.4.3 Framework</w:t>
      </w:r>
    </w:p>
    <w:p w:rsidR="005812AF" w:rsidRDefault="00F10C6A">
      <w:pPr>
        <w:numPr>
          <w:ilvl w:val="0"/>
          <w:numId w:val="10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 2.1 Key Workflow Diagrams</w:t>
      </w:r>
    </w:p>
    <w:p w:rsidR="005812AF" w:rsidRDefault="00F10C6A">
      <w:pPr>
        <w:numPr>
          <w:ilvl w:val="0"/>
          <w:numId w:val="10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Structural Design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5812AF" w:rsidRDefault="00F10C6A">
      <w:pPr>
        <w:pStyle w:val="Heading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6" w:name="_l2mfn0bzi2lc" w:colFirst="0" w:colLast="0"/>
      <w:bookmarkEnd w:id="6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1. System Analysis</w: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akb9hda1n2v8" w:colFirst="0" w:colLast="0"/>
      <w:bookmarkEnd w:id="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1.1 System Overview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PulseTrack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Health Management System is a mobile-first healthcare platform designed to enable continuous monitoring of patient health metrics and facilitate clinician-guided treatment through digital prescriptions. The system bridges the gap between epi</w:t>
      </w:r>
      <w:r>
        <w:rPr>
          <w:rFonts w:ascii="Times New Roman" w:eastAsia="Times New Roman" w:hAnsi="Times New Roman" w:cs="Times New Roman"/>
          <w:sz w:val="24"/>
          <w:szCs w:val="24"/>
        </w:rPr>
        <w:t>sodic clinical visits and continuous patient care by leveraging smartphone sensors, secure data storage, and cloud synchronization.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architecture follows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secure, scalable, and modular design</w:t>
      </w:r>
      <w:r>
        <w:rPr>
          <w:rFonts w:ascii="Times New Roman" w:eastAsia="Times New Roman" w:hAnsi="Times New Roman" w:cs="Times New Roman"/>
          <w:sz w:val="24"/>
          <w:szCs w:val="24"/>
        </w:rPr>
        <w:t>, emphasizing privacy, offline functionality, and interoperab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ility with healthcare systems via HL7 FHIR standards. The system adopts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local-first data strategy</w:t>
      </w:r>
      <w:r>
        <w:rPr>
          <w:rFonts w:ascii="Times New Roman" w:eastAsia="Times New Roman" w:hAnsi="Times New Roman" w:cs="Times New Roman"/>
          <w:sz w:val="24"/>
          <w:szCs w:val="24"/>
        </w:rPr>
        <w:t>, ensuring that patient data is stored securely on-device while enabling optional synchronization with cloud services.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4uxhjn9sjqpp" w:colFirst="0" w:colLast="0"/>
      <w:bookmarkEnd w:id="8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1.2 System Diagram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Archit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ecture Description: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consists of the following major components:</w:t>
      </w:r>
    </w:p>
    <w:p w:rsidR="005812AF" w:rsidRDefault="00F10C6A">
      <w:pPr>
        <w:numPr>
          <w:ilvl w:val="0"/>
          <w:numId w:val="12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Mobile Client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/Android):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 Data Collection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Encrypted Storage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Offline Processing</w:t>
      </w:r>
    </w:p>
    <w:p w:rsidR="005812AF" w:rsidRDefault="00F10C6A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Server: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 API Services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 &amp; Authorization Services</w:t>
      </w:r>
    </w:p>
    <w:p w:rsidR="005812AF" w:rsidRDefault="00F10C6A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Layer: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Cloud-hosted database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-supported)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storage with encryption</w:t>
      </w:r>
    </w:p>
    <w:p w:rsidR="005812AF" w:rsidRDefault="00F10C6A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Layer: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HL7 FHIR interface for Electronic Health Record (EHR) systems</w:t>
      </w:r>
    </w:p>
    <w:p w:rsidR="005812AF" w:rsidRDefault="00F10C6A">
      <w:pPr>
        <w:numPr>
          <w:ilvl w:val="0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Layer:</w:t>
      </w:r>
    </w:p>
    <w:p w:rsidR="005812AF" w:rsidRDefault="00F10C6A">
      <w:pPr>
        <w:numPr>
          <w:ilvl w:val="1"/>
          <w:numId w:val="1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HTTPS communication</w:t>
      </w:r>
    </w:p>
    <w:p w:rsidR="005812AF" w:rsidRDefault="00F10C6A">
      <w:pPr>
        <w:numPr>
          <w:ilvl w:val="1"/>
          <w:numId w:val="12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</w:t>
      </w:r>
      <w:r>
        <w:rPr>
          <w:rFonts w:ascii="Times New Roman" w:eastAsia="Times New Roman" w:hAnsi="Times New Roman" w:cs="Times New Roman"/>
          <w:sz w:val="24"/>
          <w:szCs w:val="24"/>
        </w:rPr>
        <w:t>nal synchronization mechanism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Summary: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Patient Input → Validation → Encrypted Local Storage → Secure Sync → Cloud Database → Clinician Dashboard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9" w:name="_md36llwdzvur" w:colFirst="0" w:colLast="0"/>
      <w:bookmarkEnd w:id="9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1.3 Actor Identification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includes the following primary actors:</w:t>
      </w:r>
    </w:p>
    <w:p w:rsidR="005812AF" w:rsidRDefault="00F10C6A">
      <w:pPr>
        <w:numPr>
          <w:ilvl w:val="0"/>
          <w:numId w:val="4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Patient: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Inputs health data (manual and sensor-based)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Views prescriptions and progress dashboards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Synchronizes data with the cloud</w:t>
      </w:r>
    </w:p>
    <w:p w:rsidR="005812AF" w:rsidRDefault="00F10C6A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Clinician: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Creates and manages patient prescriptions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Monitors patient health metrics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Exports standardized health data</w:t>
      </w:r>
    </w:p>
    <w:p w:rsidR="005812AF" w:rsidRDefault="00F10C6A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System Administrator (Implicit):</w:t>
      </w:r>
    </w:p>
    <w:p w:rsidR="005812AF" w:rsidRDefault="00F10C6A">
      <w:pPr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Maintains system infrastructure</w:t>
      </w:r>
    </w:p>
    <w:p w:rsidR="005812AF" w:rsidRDefault="00F10C6A">
      <w:pPr>
        <w:numPr>
          <w:ilvl w:val="1"/>
          <w:numId w:val="4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Ensures compliance and availability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0" w:name="_7zm7lt3tv84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1.4 Design Rationale</w: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qvllexnfqm9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>1.4.1 Architectural Style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adopts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-tier architecture</w:t>
      </w:r>
      <w:r>
        <w:rPr>
          <w:rFonts w:ascii="Times New Roman" w:eastAsia="Times New Roman" w:hAnsi="Times New Roman" w:cs="Times New Roman"/>
          <w:sz w:val="24"/>
          <w:szCs w:val="24"/>
        </w:rPr>
        <w:t>, consisting of:</w:t>
      </w:r>
    </w:p>
    <w:p w:rsidR="005812AF" w:rsidRDefault="00F10C6A">
      <w:pPr>
        <w:numPr>
          <w:ilvl w:val="0"/>
          <w:numId w:val="6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Mobile applications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Android)</w:t>
      </w:r>
    </w:p>
    <w:p w:rsidR="005812AF" w:rsidRDefault="00F10C6A">
      <w:pPr>
        <w:numPr>
          <w:ilvl w:val="0"/>
          <w:numId w:val="6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Backend services (Node.js-based APIs)</w:t>
      </w:r>
    </w:p>
    <w:p w:rsidR="005812AF" w:rsidRDefault="00F10C6A">
      <w:pPr>
        <w:numPr>
          <w:ilvl w:val="0"/>
          <w:numId w:val="6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Local device storage and cloud database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Additionally, the architecture incorporates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model with local-first enhancements</w:t>
      </w:r>
      <w:r>
        <w:rPr>
          <w:rFonts w:ascii="Times New Roman" w:eastAsia="Times New Roman" w:hAnsi="Times New Roman" w:cs="Times New Roman"/>
          <w:sz w:val="24"/>
          <w:szCs w:val="24"/>
        </w:rPr>
        <w:t>, allowing of</w:t>
      </w:r>
      <w:r>
        <w:rPr>
          <w:rFonts w:ascii="Times New Roman" w:eastAsia="Times New Roman" w:hAnsi="Times New Roman" w:cs="Times New Roman"/>
          <w:sz w:val="24"/>
          <w:szCs w:val="24"/>
        </w:rPr>
        <w:t>fline functionality and deferred synchronization.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approach ensures:</w:t>
      </w:r>
    </w:p>
    <w:p w:rsidR="005812AF" w:rsidRDefault="00F10C6A">
      <w:pPr>
        <w:numPr>
          <w:ilvl w:val="0"/>
          <w:numId w:val="16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 through distributed components</w:t>
      </w:r>
    </w:p>
    <w:p w:rsidR="005812AF" w:rsidRDefault="00F10C6A">
      <w:pPr>
        <w:numPr>
          <w:ilvl w:val="0"/>
          <w:numId w:val="1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via layered separation</w:t>
      </w:r>
    </w:p>
    <w:p w:rsidR="005812AF" w:rsidRDefault="00F10C6A">
      <w:pPr>
        <w:numPr>
          <w:ilvl w:val="0"/>
          <w:numId w:val="16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Flexibility for future integration (e.g.,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wearables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AI analytics)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txloxbsk90b6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t>1.4.2 Design Pattern(s)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design patterns are utilized:</w:t>
      </w:r>
    </w:p>
    <w:p w:rsidR="005812AF" w:rsidRDefault="00F10C6A">
      <w:pPr>
        <w:numPr>
          <w:ilvl w:val="0"/>
          <w:numId w:val="5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Model-View-Controller (MVC)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Separates user interface, business logic, and data handling in the mobile application.</w:t>
      </w:r>
    </w:p>
    <w:p w:rsidR="005812AF" w:rsidRDefault="00F10C6A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Abstracts data access logic, enabling seamless switching between local and c</w:t>
      </w:r>
      <w:r>
        <w:rPr>
          <w:rFonts w:ascii="Times New Roman" w:eastAsia="Times New Roman" w:hAnsi="Times New Roman" w:cs="Times New Roman"/>
          <w:sz w:val="24"/>
          <w:szCs w:val="24"/>
        </w:rPr>
        <w:t>loud data sources.</w:t>
      </w:r>
    </w:p>
    <w:p w:rsidR="005812AF" w:rsidRDefault="00F10C6A">
      <w:pPr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Observer Pattern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Used for real-time updates in dashboards and synchronization events.</w:t>
      </w:r>
    </w:p>
    <w:p w:rsidR="005812AF" w:rsidRDefault="00F10C6A">
      <w:pPr>
        <w:numPr>
          <w:ilvl w:val="0"/>
          <w:numId w:val="5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Pattern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Applied to authentication and configuration services to ensure centralized control.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s5urv1qgllik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</w:rPr>
        <w:t>1.4.3 Framework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utilizes the follo</w:t>
      </w:r>
      <w:r>
        <w:rPr>
          <w:rFonts w:ascii="Times New Roman" w:eastAsia="Times New Roman" w:hAnsi="Times New Roman" w:cs="Times New Roman"/>
          <w:sz w:val="24"/>
          <w:szCs w:val="24"/>
        </w:rPr>
        <w:t>wing frameworks and technologies:</w:t>
      </w:r>
    </w:p>
    <w:p w:rsidR="005812AF" w:rsidRDefault="00F10C6A">
      <w:pPr>
        <w:numPr>
          <w:ilvl w:val="0"/>
          <w:numId w:val="19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Mobile Development:</w:t>
      </w:r>
    </w:p>
    <w:p w:rsidR="005812AF" w:rsidRDefault="00F10C6A">
      <w:pPr>
        <w:numPr>
          <w:ilvl w:val="1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Swift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812AF" w:rsidRDefault="00F10C6A">
      <w:pPr>
        <w:numPr>
          <w:ilvl w:val="1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Android-compatible language (e.g.,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812AF" w:rsidRDefault="00F10C6A">
      <w:pPr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:rsidR="005812AF" w:rsidRDefault="00F10C6A">
      <w:pPr>
        <w:numPr>
          <w:ilvl w:val="1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Node.js for server-side logic</w:t>
      </w:r>
    </w:p>
    <w:p w:rsidR="005812AF" w:rsidRDefault="00F10C6A">
      <w:pPr>
        <w:numPr>
          <w:ilvl w:val="1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REST APIs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communication</w:t>
      </w:r>
    </w:p>
    <w:p w:rsidR="005812AF" w:rsidRDefault="00F10C6A">
      <w:pPr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</w:p>
    <w:p w:rsidR="005812AF" w:rsidRDefault="00F10C6A">
      <w:pPr>
        <w:numPr>
          <w:ilvl w:val="1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ORM for structured data management</w:t>
      </w:r>
    </w:p>
    <w:p w:rsidR="005812AF" w:rsidRDefault="00F10C6A">
      <w:pPr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Networking:</w:t>
      </w:r>
    </w:p>
    <w:p w:rsidR="005812AF" w:rsidRDefault="00F10C6A">
      <w:pPr>
        <w:numPr>
          <w:ilvl w:val="1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HTTPS protocol for secure data transmission</w:t>
      </w:r>
    </w:p>
    <w:p w:rsidR="005812AF" w:rsidRDefault="00F10C6A">
      <w:pPr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Balancing:</w:t>
      </w:r>
    </w:p>
    <w:p w:rsidR="005812AF" w:rsidRDefault="00F10C6A">
      <w:pPr>
        <w:numPr>
          <w:ilvl w:val="1"/>
          <w:numId w:val="19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NGINX for scalability and performance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Rationale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These frameworks were selected for their performance, scalability, and compatibility with modern mobile and web development standards, as well as t</w:t>
      </w:r>
      <w:r>
        <w:rPr>
          <w:rFonts w:ascii="Times New Roman" w:eastAsia="Times New Roman" w:hAnsi="Times New Roman" w:cs="Times New Roman"/>
          <w:sz w:val="24"/>
          <w:szCs w:val="24"/>
        </w:rPr>
        <w:t>heir ability to support secure healthcare applications.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5812AF" w:rsidRDefault="00F10C6A">
      <w:pPr>
        <w:pStyle w:val="Heading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14" w:name="_bn0if5x57nkh" w:colFirst="0" w:colLast="0"/>
      <w:bookmarkEnd w:id="14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2. Functional Design</w: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gpqlx52rytvo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2.1 Key Workflow Diagrams</w: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xuojrln8t5ki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Workflow 1: User Authentication</w:t>
      </w:r>
    </w:p>
    <w:p w:rsidR="005812AF" w:rsidRDefault="00F10C6A">
      <w:pPr>
        <w:numPr>
          <w:ilvl w:val="0"/>
          <w:numId w:val="18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launches application</w:t>
      </w:r>
    </w:p>
    <w:p w:rsidR="005812AF" w:rsidRDefault="00F10C6A">
      <w:pPr>
        <w:numPr>
          <w:ilvl w:val="0"/>
          <w:numId w:val="18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enters credentials</w:t>
      </w:r>
    </w:p>
    <w:p w:rsidR="005812AF" w:rsidRDefault="00F10C6A">
      <w:pPr>
        <w:numPr>
          <w:ilvl w:val="0"/>
          <w:numId w:val="18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validates encrypted credentials</w:t>
      </w:r>
    </w:p>
    <w:p w:rsidR="005812AF" w:rsidRDefault="00F10C6A">
      <w:pPr>
        <w:numPr>
          <w:ilvl w:val="0"/>
          <w:numId w:val="18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Role-based access is assigned</w:t>
      </w:r>
    </w:p>
    <w:p w:rsidR="005812AF" w:rsidRDefault="00F10C6A">
      <w:pPr>
        <w:numPr>
          <w:ilvl w:val="0"/>
          <w:numId w:val="18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is redirected to appropriate dashboard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oyef21rnh4ei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Workflow 2: Clinician Prescription Management</w:t>
      </w:r>
    </w:p>
    <w:p w:rsidR="005812AF" w:rsidRDefault="00F10C6A">
      <w:pPr>
        <w:numPr>
          <w:ilvl w:val="0"/>
          <w:numId w:val="9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Clinician logs in</w:t>
      </w:r>
    </w:p>
    <w:p w:rsidR="005812AF" w:rsidRDefault="00F10C6A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Selects a patient</w:t>
      </w:r>
    </w:p>
    <w:p w:rsidR="005812AF" w:rsidRDefault="00F10C6A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Defines lifestyle or activity prescriptions</w:t>
      </w:r>
    </w:p>
    <w:p w:rsidR="005812AF" w:rsidRDefault="00F10C6A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Sets thresholds and timeframes</w:t>
      </w:r>
    </w:p>
    <w:p w:rsidR="005812AF" w:rsidRDefault="00F10C6A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stores prescription</w:t>
      </w:r>
    </w:p>
    <w:p w:rsidR="005812AF" w:rsidRDefault="00F10C6A">
      <w:pPr>
        <w:numPr>
          <w:ilvl w:val="0"/>
          <w:numId w:val="9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Prescription becomes visible to patient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6a3zaydhgl80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Workflow 3: Health Data Collection</w:t>
      </w:r>
    </w:p>
    <w:p w:rsidR="005812AF" w:rsidRDefault="00F10C6A">
      <w:pPr>
        <w:numPr>
          <w:ilvl w:val="0"/>
          <w:numId w:val="11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Patient logs in</w:t>
      </w:r>
    </w:p>
    <w:p w:rsidR="005812AF" w:rsidRDefault="00F10C6A">
      <w:pPr>
        <w:numPr>
          <w:ilvl w:val="0"/>
          <w:numId w:val="1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accesses device sensors (accelerometer, GPS)</w:t>
      </w:r>
    </w:p>
    <w:p w:rsidR="005812AF" w:rsidRDefault="00F10C6A">
      <w:pPr>
        <w:numPr>
          <w:ilvl w:val="0"/>
          <w:numId w:val="1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Patient optionally enters manual data</w:t>
      </w:r>
    </w:p>
    <w:p w:rsidR="005812AF" w:rsidRDefault="00F10C6A">
      <w:pPr>
        <w:numPr>
          <w:ilvl w:val="0"/>
          <w:numId w:val="1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is validated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timestamped</w:t>
      </w:r>
      <w:proofErr w:type="spellEnd"/>
    </w:p>
    <w:p w:rsidR="005812AF" w:rsidRDefault="00F10C6A">
      <w:pPr>
        <w:numPr>
          <w:ilvl w:val="0"/>
          <w:numId w:val="11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is stored in encrypted local stora</w:t>
      </w:r>
      <w:r>
        <w:rPr>
          <w:rFonts w:ascii="Times New Roman" w:eastAsia="Times New Roman" w:hAnsi="Times New Roman" w:cs="Times New Roman"/>
          <w:sz w:val="24"/>
          <w:szCs w:val="24"/>
        </w:rPr>
        <w:t>ge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iyw35w7mgcp8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</w:rPr>
        <w:t>Workflow 4: Secure Synchronization</w:t>
      </w:r>
    </w:p>
    <w:p w:rsidR="005812AF" w:rsidRDefault="00F10C6A">
      <w:pPr>
        <w:numPr>
          <w:ilvl w:val="0"/>
          <w:numId w:val="14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connectivity is detected</w:t>
      </w:r>
    </w:p>
    <w:p w:rsidR="005812AF" w:rsidRDefault="00F10C6A">
      <w:pPr>
        <w:numPr>
          <w:ilvl w:val="0"/>
          <w:numId w:val="1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HTTPS connection is established</w:t>
      </w:r>
    </w:p>
    <w:p w:rsidR="005812AF" w:rsidRDefault="00F10C6A">
      <w:pPr>
        <w:numPr>
          <w:ilvl w:val="0"/>
          <w:numId w:val="1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is encrypted and transmitted</w:t>
      </w:r>
    </w:p>
    <w:p w:rsidR="005812AF" w:rsidRDefault="00F10C6A">
      <w:pPr>
        <w:numPr>
          <w:ilvl w:val="0"/>
          <w:numId w:val="1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database is updated</w:t>
      </w:r>
    </w:p>
    <w:p w:rsidR="005812AF" w:rsidRDefault="00F10C6A">
      <w:pPr>
        <w:numPr>
          <w:ilvl w:val="0"/>
          <w:numId w:val="14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Clinician dashboard reflects updated data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7" style="width:0;height:1.5pt" o:hralign="center" o:hrstd="t" o:hr="t" fillcolor="#a0a0a0" stroked="f"/>
        </w:pic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" w:name="_dytdghvj22wq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</w:rPr>
        <w:t>Workflow 5: Progress Monitoring</w:t>
      </w:r>
    </w:p>
    <w:p w:rsidR="005812AF" w:rsidRDefault="00F10C6A">
      <w:pPr>
        <w:numPr>
          <w:ilvl w:val="0"/>
          <w:numId w:val="8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Patient or clinician accesses dashboard</w:t>
      </w:r>
    </w:p>
    <w:p w:rsidR="005812AF" w:rsidRDefault="00F10C6A">
      <w:pPr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retrieves stored data</w:t>
      </w:r>
    </w:p>
    <w:p w:rsidR="005812AF" w:rsidRDefault="00F10C6A">
      <w:pPr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is processed into visual metrics</w:t>
      </w:r>
    </w:p>
    <w:p w:rsidR="005812AF" w:rsidRDefault="00F10C6A">
      <w:pPr>
        <w:numPr>
          <w:ilvl w:val="0"/>
          <w:numId w:val="8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Graphical dashboard is displayed</w:t>
      </w:r>
    </w:p>
    <w:p w:rsidR="005812AF" w:rsidRDefault="00F10C6A">
      <w:pPr>
        <w:numPr>
          <w:ilvl w:val="0"/>
          <w:numId w:val="8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Updates occur in real-time or after synchronization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5812AF" w:rsidRDefault="00F10C6A">
      <w:pPr>
        <w:pStyle w:val="Heading1"/>
        <w:keepNext w:val="0"/>
        <w:keepLines w:val="0"/>
        <w:spacing w:before="480" w:line="48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21" w:name="_21z6he8iye0g" w:colFirst="0" w:colLast="0"/>
      <w:bookmarkEnd w:id="21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3. Structural Design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composed of the following key components:</w: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hcl2jtfskw01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1. Mobile Application Layer</w:t>
      </w:r>
    </w:p>
    <w:p w:rsidR="005812AF" w:rsidRDefault="00F10C6A">
      <w:pPr>
        <w:numPr>
          <w:ilvl w:val="0"/>
          <w:numId w:val="7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Interface Module</w:t>
      </w:r>
    </w:p>
    <w:p w:rsidR="005812AF" w:rsidRDefault="00F10C6A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 Module</w:t>
      </w:r>
    </w:p>
    <w:p w:rsidR="005812AF" w:rsidRDefault="00F10C6A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Collection Module</w:t>
      </w:r>
    </w:p>
    <w:p w:rsidR="005812AF" w:rsidRDefault="00F10C6A">
      <w:pPr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Storage Module</w:t>
      </w:r>
    </w:p>
    <w:p w:rsidR="005812AF" w:rsidRDefault="00F10C6A">
      <w:pPr>
        <w:numPr>
          <w:ilvl w:val="0"/>
          <w:numId w:val="7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Synchronization Module</w: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mc1qhnwzbyq2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2. Backend Layer</w:t>
      </w:r>
    </w:p>
    <w:p w:rsidR="005812AF" w:rsidRDefault="00F10C6A">
      <w:pPr>
        <w:numPr>
          <w:ilvl w:val="0"/>
          <w:numId w:val="3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5812AF" w:rsidRDefault="00F10C6A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 Service</w:t>
      </w:r>
    </w:p>
    <w:p w:rsidR="005812AF" w:rsidRDefault="00F10C6A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Logic Processor</w:t>
      </w:r>
    </w:p>
    <w:p w:rsidR="005812AF" w:rsidRDefault="00F10C6A">
      <w:pPr>
        <w:numPr>
          <w:ilvl w:val="0"/>
          <w:numId w:val="3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Synchronization Service</w: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" w:name="_59kqc0a7vs7y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</w:rPr>
        <w:t>3. Data Layer</w:t>
      </w:r>
    </w:p>
    <w:p w:rsidR="005812AF" w:rsidRDefault="00F10C6A">
      <w:pPr>
        <w:numPr>
          <w:ilvl w:val="0"/>
          <w:numId w:val="17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Encrypted Storage (on-device)</w:t>
      </w:r>
    </w:p>
    <w:p w:rsidR="005812AF" w:rsidRDefault="00F10C6A">
      <w:pPr>
        <w:numPr>
          <w:ilvl w:val="0"/>
          <w:numId w:val="17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Database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-managed)</w:t>
      </w:r>
    </w:p>
    <w:p w:rsidR="005812AF" w:rsidRDefault="00F10C6A">
      <w:pPr>
        <w:pStyle w:val="Heading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mlrv8uvb8335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</w:rPr>
        <w:t>4. Integration Layer</w:t>
      </w:r>
    </w:p>
    <w:p w:rsidR="005812AF" w:rsidRDefault="00F10C6A">
      <w:pPr>
        <w:numPr>
          <w:ilvl w:val="0"/>
          <w:numId w:val="2"/>
        </w:num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HL7 FHIR Interface Module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6" w:name="_us2p72k1gkl0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Class-Level Structure (Conceptual)</w:t>
      </w:r>
    </w:p>
    <w:p w:rsidR="005812AF" w:rsidRDefault="00F10C6A">
      <w:pPr>
        <w:numPr>
          <w:ilvl w:val="0"/>
          <w:numId w:val="13"/>
        </w:num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Attributes: ID, Role, Credentials</w:t>
      </w:r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Methods: login(), logout()</w:t>
      </w:r>
    </w:p>
    <w:p w:rsidR="005812AF" w:rsidRDefault="00F10C6A">
      <w:pPr>
        <w:numPr>
          <w:ilvl w:val="0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 (extends User)</w:t>
      </w:r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enterHealthData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viewProgress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812AF" w:rsidRDefault="00F10C6A">
      <w:pPr>
        <w:numPr>
          <w:ilvl w:val="0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Clinician (extends User)</w:t>
      </w:r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createPrescription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monitorPatient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812AF" w:rsidRDefault="00F10C6A">
      <w:pPr>
        <w:numPr>
          <w:ilvl w:val="0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Prescription</w:t>
      </w:r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Attributes: Metrics, Thresholds, Timeframes</w:t>
      </w:r>
    </w:p>
    <w:p w:rsidR="005812AF" w:rsidRDefault="00F10C6A">
      <w:pPr>
        <w:numPr>
          <w:ilvl w:val="0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HealthData</w:t>
      </w:r>
      <w:proofErr w:type="spellEnd"/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Attributes: Timestamp,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SensorData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ManualInput</w:t>
      </w:r>
      <w:proofErr w:type="spellEnd"/>
    </w:p>
    <w:p w:rsidR="005812AF" w:rsidRDefault="00F10C6A">
      <w:pPr>
        <w:numPr>
          <w:ilvl w:val="0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SyncManager</w:t>
      </w:r>
      <w:proofErr w:type="spellEnd"/>
    </w:p>
    <w:p w:rsidR="005812AF" w:rsidRDefault="00F10C6A">
      <w:pPr>
        <w:numPr>
          <w:ilvl w:val="1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syncData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detectNetwork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812AF" w:rsidRDefault="00F10C6A">
      <w:pPr>
        <w:numPr>
          <w:ilvl w:val="0"/>
          <w:numId w:val="1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DatabaseManager</w:t>
      </w:r>
      <w:proofErr w:type="spellEnd"/>
    </w:p>
    <w:p w:rsidR="005812AF" w:rsidRDefault="00F10C6A">
      <w:pPr>
        <w:numPr>
          <w:ilvl w:val="1"/>
          <w:numId w:val="13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retrieveData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812AF" w:rsidRDefault="00F10C6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40" style="width:0;height:1.5pt" o:hralign="center" o:hrstd="t" o:hr="t" fillcolor="#a0a0a0" stroked="f"/>
        </w:pict>
      </w:r>
    </w:p>
    <w:p w:rsidR="005812AF" w:rsidRDefault="00F10C6A">
      <w:pPr>
        <w:pStyle w:val="Heading2"/>
        <w:keepNext w:val="0"/>
        <w:keepLines w:val="0"/>
        <w:spacing w:after="80" w:line="48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7" w:name="_8xf5aw817a1r" w:colFirst="0" w:colLast="0"/>
      <w:bookmarkEnd w:id="2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5812AF" w:rsidRDefault="00F10C6A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PulseTrack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system architecture is designed to ensure:</w:t>
      </w:r>
    </w:p>
    <w:p w:rsidR="005812AF" w:rsidRDefault="00F10C6A">
      <w:pPr>
        <w:numPr>
          <w:ilvl w:val="0"/>
          <w:numId w:val="15"/>
        </w:numPr>
        <w:spacing w:before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Encryption and HI</w:t>
      </w:r>
      <w:r>
        <w:rPr>
          <w:rFonts w:ascii="Times New Roman" w:eastAsia="Times New Roman" w:hAnsi="Times New Roman" w:cs="Times New Roman"/>
          <w:sz w:val="24"/>
          <w:szCs w:val="24"/>
        </w:rPr>
        <w:t>PAA compliance</w:t>
      </w:r>
    </w:p>
    <w:p w:rsidR="005812AF" w:rsidRDefault="00F10C6A">
      <w:pPr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Load-balanced backend infrastructure</w:t>
      </w:r>
    </w:p>
    <w:p w:rsidR="005812AF" w:rsidRDefault="00F10C6A">
      <w:pPr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Offline-first functionality</w:t>
      </w:r>
    </w:p>
    <w:p w:rsidR="005812AF" w:rsidRDefault="00F10C6A">
      <w:pPr>
        <w:numPr>
          <w:ilvl w:val="0"/>
          <w:numId w:val="15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HL7 FHIR integration</w:t>
      </w:r>
    </w:p>
    <w:p w:rsidR="005812AF" w:rsidRDefault="00F10C6A">
      <w:pPr>
        <w:numPr>
          <w:ilvl w:val="0"/>
          <w:numId w:val="15"/>
        </w:numPr>
        <w:spacing w:after="240"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Support for future enhancements such as AI and wearable integration</w:t>
      </w:r>
    </w:p>
    <w:p w:rsidR="005812AF" w:rsidRDefault="005812A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812AF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C6A" w:rsidRDefault="00F10C6A">
      <w:pPr>
        <w:spacing w:line="240" w:lineRule="auto"/>
      </w:pPr>
      <w:r>
        <w:separator/>
      </w:r>
    </w:p>
  </w:endnote>
  <w:endnote w:type="continuationSeparator" w:id="0">
    <w:p w:rsidR="00F10C6A" w:rsidRDefault="00F10C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50B6799B-F5FD-4DA4-8213-B5955D948B5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1682DEF-4127-4E1A-96EE-20B849FC0D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92756C-2FAA-4665-8333-D9F268C3103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C6A" w:rsidRDefault="00F10C6A">
      <w:pPr>
        <w:spacing w:line="240" w:lineRule="auto"/>
      </w:pPr>
      <w:r>
        <w:separator/>
      </w:r>
    </w:p>
  </w:footnote>
  <w:footnote w:type="continuationSeparator" w:id="0">
    <w:p w:rsidR="00F10C6A" w:rsidRDefault="00F10C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2AF" w:rsidRDefault="00F10C6A">
    <w:pPr>
      <w:jc w:val="right"/>
      <w:rPr>
        <w:rFonts w:ascii="Times New Roman" w:eastAsia="Times New Roman" w:hAnsi="Times New Roman" w:cs="Times New Roman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sz w:val="24"/>
        <w:szCs w:val="24"/>
      </w:rPr>
      <w:t>Echavarria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 xml:space="preserve">, </w:t>
    </w:r>
    <w:proofErr w:type="spellStart"/>
    <w:r>
      <w:rPr>
        <w:rFonts w:ascii="Times New Roman" w:eastAsia="Times New Roman" w:hAnsi="Times New Roman" w:cs="Times New Roman"/>
        <w:sz w:val="24"/>
        <w:szCs w:val="24"/>
      </w:rPr>
      <w:t>Artison</w:t>
    </w:r>
    <w:proofErr w:type="spellEnd"/>
    <w:r>
      <w:rPr>
        <w:rFonts w:ascii="Times New Roman" w:eastAsia="Times New Roman" w:hAnsi="Times New Roman" w:cs="Times New Roman"/>
        <w:sz w:val="24"/>
        <w:szCs w:val="24"/>
      </w:rPr>
      <w:t xml:space="preserve">, Chan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 w:rsidR="00F3103F"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F3103F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7B29"/>
    <w:multiLevelType w:val="multilevel"/>
    <w:tmpl w:val="4B84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49C7338"/>
    <w:multiLevelType w:val="multilevel"/>
    <w:tmpl w:val="1812C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85C530C"/>
    <w:multiLevelType w:val="multilevel"/>
    <w:tmpl w:val="6A4C5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994367C"/>
    <w:multiLevelType w:val="multilevel"/>
    <w:tmpl w:val="C3A29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C1070D0"/>
    <w:multiLevelType w:val="multilevel"/>
    <w:tmpl w:val="5D12F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E9F1DC8"/>
    <w:multiLevelType w:val="multilevel"/>
    <w:tmpl w:val="76620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8AD69A3"/>
    <w:multiLevelType w:val="multilevel"/>
    <w:tmpl w:val="CA665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197E2C9A"/>
    <w:multiLevelType w:val="multilevel"/>
    <w:tmpl w:val="90B84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B6F78D6"/>
    <w:multiLevelType w:val="multilevel"/>
    <w:tmpl w:val="17629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66177C3"/>
    <w:multiLevelType w:val="multilevel"/>
    <w:tmpl w:val="879AA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31E0592"/>
    <w:multiLevelType w:val="multilevel"/>
    <w:tmpl w:val="B33ED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441E67A4"/>
    <w:multiLevelType w:val="multilevel"/>
    <w:tmpl w:val="A6AE0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494E06C2"/>
    <w:multiLevelType w:val="multilevel"/>
    <w:tmpl w:val="049A00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4A7F35FF"/>
    <w:multiLevelType w:val="multilevel"/>
    <w:tmpl w:val="5A665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1E76131"/>
    <w:multiLevelType w:val="multilevel"/>
    <w:tmpl w:val="9DBCD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58F86FEF"/>
    <w:multiLevelType w:val="multilevel"/>
    <w:tmpl w:val="DC149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CD80B1F"/>
    <w:multiLevelType w:val="multilevel"/>
    <w:tmpl w:val="BDFCE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EB8122C"/>
    <w:multiLevelType w:val="multilevel"/>
    <w:tmpl w:val="A3E887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7C7F69F0"/>
    <w:multiLevelType w:val="multilevel"/>
    <w:tmpl w:val="DA126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4"/>
  </w:num>
  <w:num w:numId="5">
    <w:abstractNumId w:val="3"/>
  </w:num>
  <w:num w:numId="6">
    <w:abstractNumId w:val="17"/>
  </w:num>
  <w:num w:numId="7">
    <w:abstractNumId w:val="15"/>
  </w:num>
  <w:num w:numId="8">
    <w:abstractNumId w:val="12"/>
  </w:num>
  <w:num w:numId="9">
    <w:abstractNumId w:val="14"/>
  </w:num>
  <w:num w:numId="10">
    <w:abstractNumId w:val="11"/>
  </w:num>
  <w:num w:numId="11">
    <w:abstractNumId w:val="6"/>
  </w:num>
  <w:num w:numId="12">
    <w:abstractNumId w:val="1"/>
  </w:num>
  <w:num w:numId="13">
    <w:abstractNumId w:val="0"/>
  </w:num>
  <w:num w:numId="14">
    <w:abstractNumId w:val="8"/>
  </w:num>
  <w:num w:numId="15">
    <w:abstractNumId w:val="2"/>
  </w:num>
  <w:num w:numId="16">
    <w:abstractNumId w:val="5"/>
  </w:num>
  <w:num w:numId="17">
    <w:abstractNumId w:val="18"/>
  </w:num>
  <w:num w:numId="18">
    <w:abstractNumId w:val="1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12AF"/>
    <w:rsid w:val="005812AF"/>
    <w:rsid w:val="00F10C6A"/>
    <w:rsid w:val="00F3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danielypchan</dc:creator>
  <cp:lastModifiedBy>danielypchan</cp:lastModifiedBy>
  <cp:revision>2</cp:revision>
  <dcterms:created xsi:type="dcterms:W3CDTF">2026-04-14T16:59:00Z</dcterms:created>
  <dcterms:modified xsi:type="dcterms:W3CDTF">2026-04-14T16:59:00Z</dcterms:modified>
</cp:coreProperties>
</file>