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004/2025</w:t>
      </w:r>
    </w:p>
    <w:p>
      <w:r>
        <w:t>Data: 2025-04-05 00:00:00</w:t>
      </w:r>
    </w:p>
    <w:p>
      <w:r/>
    </w:p>
    <w:p>
      <w:pPr>
        <w:pStyle w:val="Heading2"/>
      </w:pPr>
      <w:r>
        <w:t>DADOS DO CLIENTE</w:t>
      </w:r>
    </w:p>
    <w:p>
      <w:r>
        <w:t>Nome: Pedro Costa</w:t>
      </w:r>
    </w:p>
    <w:p>
      <w:r>
        <w:t>CPF: 321.654.987-03</w:t>
      </w:r>
    </w:p>
    <w:p>
      <w:r/>
    </w:p>
    <w:p>
      <w:pPr>
        <w:pStyle w:val="Heading2"/>
      </w:pPr>
      <w:r>
        <w:t>DADOS DO IMÓVEL</w:t>
      </w:r>
    </w:p>
    <w:p>
      <w:r>
        <w:t>Empreendimento: Edifício Beira-Mar</w:t>
      </w:r>
    </w:p>
    <w:p>
      <w:r>
        <w:t>Tipo de Unidade: 2 Quartos</w:t>
      </w:r>
    </w:p>
    <w:p>
      <w:r>
        <w:t>Metragem: 65,80 m²</w:t>
      </w:r>
    </w:p>
    <w:p>
      <w:r>
        <w:t>Descrição: Unidade 304, Bloco D, sem vaga.</w:t>
      </w:r>
    </w:p>
    <w:p>
      <w:r/>
    </w:p>
    <w:p>
      <w:pPr>
        <w:pStyle w:val="Heading2"/>
      </w:pPr>
      <w:r>
        <w:t>CONDIÇÕES COMERCIAIS</w:t>
      </w:r>
    </w:p>
    <w:p>
      <w:r>
        <w:t>Valor Total: R$ 280.000,00</w:t>
      </w:r>
    </w:p>
    <w:p>
      <w:r>
        <w:t>Valor de Entrada: R$ 56.000,00</w:t>
      </w:r>
    </w:p>
    <w:p>
      <w:r>
        <w:t>Número de Parcelas: 36</w:t>
      </w:r>
    </w:p>
    <w:p>
      <w:r>
        <w:t>Primeira Parcela: 2024-09-20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