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006/2025</w:t>
      </w:r>
    </w:p>
    <w:p>
      <w:r>
        <w:t>Data: 2025-06-22 00:00:00</w:t>
      </w:r>
    </w:p>
    <w:p>
      <w:r/>
    </w:p>
    <w:p>
      <w:pPr>
        <w:pStyle w:val="Heading2"/>
      </w:pPr>
      <w:r>
        <w:t>DADOS DO CLIENTE</w:t>
      </w:r>
    </w:p>
    <w:p>
      <w:r>
        <w:t>Nome: Carlos Lima</w:t>
      </w:r>
    </w:p>
    <w:p>
      <w:r>
        <w:t>CPF: 012.345.678-05</w:t>
      </w:r>
    </w:p>
    <w:p>
      <w:r/>
    </w:p>
    <w:p>
      <w:pPr>
        <w:pStyle w:val="Heading2"/>
      </w:pPr>
      <w:r>
        <w:t>DADOS DO IMÓVEL</w:t>
      </w:r>
    </w:p>
    <w:p>
      <w:r>
        <w:t>Empreendimento: Residencial Jardins</w:t>
      </w:r>
    </w:p>
    <w:p>
      <w:r>
        <w:t>Tipo de Unidade: 4 Quartos</w:t>
      </w:r>
    </w:p>
    <w:p>
      <w:r>
        <w:t>Metragem: 150,50 m²</w:t>
      </w:r>
    </w:p>
    <w:p>
      <w:r>
        <w:t>Descrição: Unidade 605, Bloco C,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R$ 650.000,00</w:t>
      </w:r>
    </w:p>
    <w:p>
      <w:r>
        <w:t>Valor de Entrada: R$ 130.000,00</w:t>
      </w:r>
    </w:p>
    <w:p>
      <w:r>
        <w:t>Número de Parcelas: 72</w:t>
      </w:r>
    </w:p>
    <w:p>
      <w:r>
        <w:t>Primeira Parcela: 2024-11-30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