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016/2026</w:t>
      </w:r>
    </w:p>
    <w:p>
      <w:r>
        <w:t>Data: 2026-04-01 00:00:00</w:t>
      </w:r>
    </w:p>
    <w:p>
      <w:r/>
    </w:p>
    <w:p>
      <w:pPr>
        <w:pStyle w:val="Heading2"/>
      </w:pPr>
      <w:r>
        <w:t>DADOS DO CLIENTE</w:t>
      </w:r>
    </w:p>
    <w:p>
      <w:r>
        <w:t>Nome: Nuno Carvalho</w:t>
      </w:r>
    </w:p>
    <w:p>
      <w:r>
        <w:t>CPF: 345.678.901-15</w:t>
      </w:r>
    </w:p>
    <w:p>
      <w:r/>
    </w:p>
    <w:p>
      <w:pPr>
        <w:pStyle w:val="Heading2"/>
      </w:pPr>
      <w:r>
        <w:t>DADOS DO IMÓVEL</w:t>
      </w:r>
    </w:p>
    <w:p>
      <w:r>
        <w:t>Empreendimento: Condomínio Lagoa Azul</w:t>
      </w:r>
    </w:p>
    <w:p>
      <w:r>
        <w:t>Tipo de Unidade: Studio</w:t>
      </w:r>
    </w:p>
    <w:p>
      <w:r>
        <w:t>Metragem: 37,90 m²</w:t>
      </w:r>
    </w:p>
    <w:p>
      <w:r>
        <w:t>Descrição: Unidade 404, Bloco C, sem vaga.</w:t>
      </w:r>
    </w:p>
    <w:p>
      <w:r/>
    </w:p>
    <w:p>
      <w:pPr>
        <w:pStyle w:val="Heading2"/>
      </w:pPr>
      <w:r>
        <w:t>CONDIÇÕES COMERCIAIS</w:t>
      </w:r>
    </w:p>
    <w:p>
      <w:r>
        <w:t>Valor Total: R$ 275.000,00</w:t>
      </w:r>
    </w:p>
    <w:p>
      <w:r>
        <w:t>Valor de Entrada: R$ 55.000,00</w:t>
      </w:r>
    </w:p>
    <w:p>
      <w:r>
        <w:t>Número de Parcelas: 36</w:t>
      </w:r>
    </w:p>
    <w:p>
      <w:r>
        <w:t>Primeira Parcela: 2025-09-20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