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021/2026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2026-09-17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Cláudia Gaspar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890.123.456-20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Recanto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92,10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301, Bloco B,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R$ 460.000,00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R$ 92.000,00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48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2026-02-15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