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8E22" w14:textId="31D775B7" w:rsidR="00505E8D" w:rsidRPr="00505E8D" w:rsidRDefault="00505E8D" w:rsidP="00505E8D">
      <w:pPr>
        <w:jc w:val="center"/>
        <w:rPr>
          <w:b/>
          <w:bCs/>
        </w:rPr>
      </w:pPr>
      <w:r w:rsidRPr="00505E8D">
        <w:rPr>
          <w:b/>
          <w:bCs/>
        </w:rPr>
        <w:t>Development and Characterization of Textile-Electrode Electroencephalogram (EEG) Systems for Brain-Computer Interfaces</w:t>
      </w:r>
    </w:p>
    <w:p w14:paraId="5BF68833" w14:textId="77777777" w:rsidR="00505E8D" w:rsidRDefault="00505E8D" w:rsidP="00505E8D"/>
    <w:p w14:paraId="2BB5A790" w14:textId="1BF8F0C7" w:rsidR="00505E8D" w:rsidRDefault="00505E8D" w:rsidP="00505E8D">
      <w:r>
        <w:t>The objective of this thesis is to advance the development of a wearable electroencephalography (EEG) system using textile-based electrodes for signal acquisition over hair-covered regions</w:t>
      </w:r>
      <w:r w:rsidR="00975AD9">
        <w:t xml:space="preserve"> and regions where the skin is exposed directly</w:t>
      </w:r>
      <w:r>
        <w:t>. The project encompasses both hardware and software development, with a focus on prototyping pre-amplifier circuits for textile electrodes and designing computational methods for processing these recorded textile-based EEG signals.</w:t>
      </w:r>
    </w:p>
    <w:p w14:paraId="505B26B3" w14:textId="77777777" w:rsidR="000F6589" w:rsidRDefault="000F6589" w:rsidP="00505E8D"/>
    <w:p w14:paraId="12D4AA1D" w14:textId="675D3353" w:rsidR="000F6589" w:rsidRDefault="000F6589" w:rsidP="00505E8D">
      <w:r w:rsidRPr="000F6589">
        <w:t xml:space="preserve">A pre-amplifier circuit will be prototyped and tested to </w:t>
      </w:r>
      <w:r>
        <w:t xml:space="preserve">specifically </w:t>
      </w:r>
      <w:r w:rsidRPr="000F6589">
        <w:t xml:space="preserve">improve signal acquisition from textile electrodes. </w:t>
      </w:r>
      <w:r>
        <w:t>Afterwards, d</w:t>
      </w:r>
      <w:r w:rsidR="00505E8D">
        <w:t xml:space="preserve">igital signal processing methods will be implemented to filter and enhance textile-based EEG signals. Models will be developed to mitigate noise, improve signal-to-noise ratio, and optimize classification performance in BCI applications. </w:t>
      </w:r>
      <w:r>
        <w:t xml:space="preserve">The combined hardware and software system’s performance will </w:t>
      </w:r>
      <w:r w:rsidRPr="000F6589">
        <w:t>be characterized and benchmarked against gold-standard clinical EEG electrodes in both simple experimental paradigms and established brain–computer interface (BCI) tasks.</w:t>
      </w:r>
    </w:p>
    <w:p w14:paraId="044E62EA" w14:textId="77777777" w:rsidR="00505E8D" w:rsidRDefault="00505E8D" w:rsidP="00505E8D"/>
    <w:p w14:paraId="2CA3A587" w14:textId="20706A99" w:rsidR="00505E8D" w:rsidRDefault="00505E8D" w:rsidP="00505E8D">
      <w:r>
        <w:t>Th</w:t>
      </w:r>
      <w:r w:rsidR="000F6589">
        <w:t>is</w:t>
      </w:r>
      <w:r>
        <w:t xml:space="preserve"> </w:t>
      </w:r>
      <w:r w:rsidR="000F6589">
        <w:t>study aims to</w:t>
      </w:r>
      <w:r>
        <w:t xml:space="preserve"> demonstrate the technical feasibility of textile-based EEG for wearable BCI </w:t>
      </w:r>
      <w:proofErr w:type="gramStart"/>
      <w:r>
        <w:t>applications</w:t>
      </w:r>
      <w:proofErr w:type="gramEnd"/>
      <w:r w:rsidR="000F6589">
        <w:t xml:space="preserve"> and its research outcomes are expected to contribute both to academic knowledge and to potential commercialization efforts in collaboration with industry partners.</w:t>
      </w:r>
      <w:r w:rsidR="000F6589" w:rsidRPr="000F6589">
        <w:t xml:space="preserve"> </w:t>
      </w:r>
      <w:r w:rsidR="000F6589">
        <w:t>Findings will support the preparation of a publication detailing textile electrode validation, EEG signal amplifier design, and software-based signal filtering, with future applications extending toward wearable BCI systems and clinical use cases.</w:t>
      </w:r>
    </w:p>
    <w:sectPr w:rsidR="00505E8D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BA695" w14:textId="77777777" w:rsidR="00FD5D07" w:rsidRDefault="00FD5D07" w:rsidP="00DE6ABE">
      <w:r>
        <w:separator/>
      </w:r>
    </w:p>
  </w:endnote>
  <w:endnote w:type="continuationSeparator" w:id="0">
    <w:p w14:paraId="67A417A0" w14:textId="77777777" w:rsidR="00FD5D07" w:rsidRDefault="00FD5D07" w:rsidP="00DE6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47AE8" w14:textId="77777777" w:rsidR="00FD5D07" w:rsidRDefault="00FD5D07" w:rsidP="00DE6ABE">
      <w:r>
        <w:separator/>
      </w:r>
    </w:p>
  </w:footnote>
  <w:footnote w:type="continuationSeparator" w:id="0">
    <w:p w14:paraId="7C30E407" w14:textId="77777777" w:rsidR="00FD5D07" w:rsidRDefault="00FD5D07" w:rsidP="00DE6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EBE81" w14:textId="0824575F" w:rsidR="00DE6ABE" w:rsidRDefault="00DE6ABE" w:rsidP="00DE6ABE">
    <w:pPr>
      <w:pStyle w:val="Header"/>
      <w:jc w:val="right"/>
    </w:pPr>
    <w:r>
      <w:t>ECE499 Thesis Proposal</w:t>
    </w:r>
  </w:p>
  <w:p w14:paraId="6AF2F2C9" w14:textId="33695EAF" w:rsidR="00DE6ABE" w:rsidRDefault="00DE6ABE" w:rsidP="00DE6ABE">
    <w:pPr>
      <w:pStyle w:val="Header"/>
      <w:jc w:val="right"/>
    </w:pPr>
    <w:r>
      <w:t>Daniel Yu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BE"/>
    <w:rsid w:val="000F6589"/>
    <w:rsid w:val="0015558F"/>
    <w:rsid w:val="00414486"/>
    <w:rsid w:val="00505E8D"/>
    <w:rsid w:val="00535B01"/>
    <w:rsid w:val="00595475"/>
    <w:rsid w:val="00630327"/>
    <w:rsid w:val="006D031C"/>
    <w:rsid w:val="006D38D9"/>
    <w:rsid w:val="00975AD9"/>
    <w:rsid w:val="00B13FB3"/>
    <w:rsid w:val="00B701AA"/>
    <w:rsid w:val="00DE6ABE"/>
    <w:rsid w:val="00FD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713A6"/>
  <w15:chartTrackingRefBased/>
  <w15:docId w15:val="{FF058672-5FB0-B040-B7BC-37AC37F0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A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A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A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A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A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A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A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A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A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A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A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A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A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A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A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A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A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A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A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6A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6ABE"/>
  </w:style>
  <w:style w:type="paragraph" w:styleId="Footer">
    <w:name w:val="footer"/>
    <w:basedOn w:val="Normal"/>
    <w:link w:val="FooterChar"/>
    <w:uiPriority w:val="99"/>
    <w:unhideWhenUsed/>
    <w:rsid w:val="00DE6A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6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Yu</dc:creator>
  <cp:keywords/>
  <dc:description/>
  <cp:lastModifiedBy>Daniel Yu</cp:lastModifiedBy>
  <cp:revision>2</cp:revision>
  <dcterms:created xsi:type="dcterms:W3CDTF">2025-10-11T01:54:00Z</dcterms:created>
  <dcterms:modified xsi:type="dcterms:W3CDTF">2025-10-11T01:54:00Z</dcterms:modified>
</cp:coreProperties>
</file>