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9 –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IP</w:t>
      </w:r>
    </w:p>
    <w:p w:rsidR="00000000" w:rsidDel="00000000" w:rsidP="00000000" w:rsidRDefault="00000000" w:rsidRPr="00000000" w14:paraId="00000002">
      <w:pPr>
        <w:pageBreakBefore w:val="0"/>
        <w:pBdr>
          <w:bottom w:color="000000" w:space="1" w:sz="6" w:val="single"/>
        </w:pBdr>
        <w:bidi w:val="1"/>
        <w:jc w:val="center"/>
        <w:rPr>
          <w:rFonts w:ascii="Tahoma" w:cs="Tahoma" w:eastAsia="Tahoma" w:hAnsi="Tahoma"/>
          <w:b w:val="1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תרגיל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הפעילות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החשודה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0"/>
        </w:rPr>
        <w:t xml:space="preserve">rphan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-380999</wp:posOffset>
            </wp:positionH>
            <wp:positionV relativeFrom="paragraph">
              <wp:posOffset>383540</wp:posOffset>
            </wp:positionV>
            <wp:extent cx="2517775" cy="2517775"/>
            <wp:effectExtent b="0" l="0" r="0" t="0"/>
            <wp:wrapSquare wrapText="bothSides" distB="0" distT="0" distL="114300" distR="11430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251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bidi w:val="1"/>
        <w:spacing w:line="240" w:lineRule="auto"/>
        <w:jc w:val="both"/>
        <w:rPr>
          <w:rFonts w:ascii="Tahoma" w:cs="Tahoma" w:eastAsia="Tahoma" w:hAnsi="Tahoma"/>
          <w:color w:val="2e75b5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הסייבר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הבינלאומית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במרדף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פושע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הסייבר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החשד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גנב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דולרים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מאנשים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מתקפות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כופר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0"/>
        </w:rPr>
        <w:t xml:space="preserve">Ransomware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ידוע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0"/>
        </w:rPr>
        <w:t xml:space="preserve">FBI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במחשבים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וכנראה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בחברת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מחשבים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והיכן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בחקירה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הצליחו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למחשבו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ולהסניף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העוברת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למרבה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הצער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ההסנפות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משובשות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מההסנפות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ולהבין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color w:val="2e75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line="312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ההסנפות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החשודות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המשטרה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למחשבו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ולהסניף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העוברת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הבעייתי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מההסנפות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נפגמו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והפרוטוקולים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פוענחו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בהסנפה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שכבה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2 (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הקו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למדנו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ואפשר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להתעלם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שכבה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אנקפסולציה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...).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ההסנפה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pcap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וענו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59" w:lineRule="auto"/>
        <w:ind w:left="99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זיהיתם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1"/>
        <w:tblW w:w="9899.0" w:type="dxa"/>
        <w:jc w:val="lef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59" w:lineRule="auto"/>
        <w:ind w:left="81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צלמו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5579745</wp:posOffset>
            </wp:positionH>
            <wp:positionV relativeFrom="paragraph">
              <wp:posOffset>551815</wp:posOffset>
            </wp:positionV>
            <wp:extent cx="468630" cy="381000"/>
            <wp:effectExtent b="0" l="0" r="0" t="0"/>
            <wp:wrapTopAndBottom distB="0" dist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ind w:left="450" w:firstLine="0"/>
        <w:rPr>
          <w:rFonts w:ascii="Tahoma" w:cs="Tahoma" w:eastAsia="Tahoma" w:hAnsi="Tahoma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9.0" w:type="dxa"/>
        <w:jc w:val="lef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bidi w:val="1"/>
        <w:ind w:left="81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59" w:lineRule="auto"/>
        <w:ind w:left="81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הכתובת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1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9.0" w:type="dxa"/>
        <w:jc w:val="lef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bidi w:val="1"/>
              <w:ind w:left="810" w:hanging="36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bidi w:val="1"/>
              <w:ind w:left="810" w:hanging="36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ind w:left="810" w:hanging="360"/>
        <w:rPr>
          <w:rFonts w:ascii="Tahoma" w:cs="Tahoma" w:eastAsia="Tahoma" w:hAnsi="Tahoma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59" w:lineRule="auto"/>
        <w:ind w:left="81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והסבירו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tblW w:w="9899.0" w:type="dxa"/>
        <w:jc w:val="lef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bidi w:val="1"/>
              <w:ind w:left="810" w:hanging="36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bidi w:val="1"/>
        <w:ind w:left="81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59" w:lineRule="auto"/>
        <w:ind w:left="81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5"/>
        <w:tblW w:w="9899.0" w:type="dxa"/>
        <w:jc w:val="lef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bidi w:val="1"/>
              <w:ind w:left="810" w:hanging="36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bidi w:val="1"/>
        <w:ind w:left="810" w:hanging="360"/>
        <w:rPr>
          <w:rFonts w:ascii="Tahoma" w:cs="Tahoma" w:eastAsia="Tahoma" w:hAnsi="Tahoma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59" w:lineRule="auto"/>
        <w:ind w:left="810" w:right="0" w:hanging="36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ff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למיקומו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6"/>
        <w:tblW w:w="9899.0" w:type="dxa"/>
        <w:jc w:val="lef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bidi w:val="1"/>
              <w:ind w:left="810" w:hanging="360"/>
              <w:rPr>
                <w:rFonts w:ascii="Tahoma" w:cs="Tahoma" w:eastAsia="Tahoma" w:hAnsi="Tahoma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bidi w:val="1"/>
        <w:spacing w:line="312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59" w:lineRule="auto"/>
        <w:ind w:left="810" w:right="0" w:hanging="36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ff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בהסנפה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ממחשבו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חוקרי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מצביעה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tl w:val="0"/>
        </w:rPr>
      </w:r>
    </w:p>
    <w:tbl>
      <w:tblPr>
        <w:tblStyle w:val="Table7"/>
        <w:tblW w:w="9899.0" w:type="dxa"/>
        <w:jc w:val="lef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bidi w:val="1"/>
              <w:ind w:left="449" w:firstLine="1.0000000000000142"/>
              <w:rPr>
                <w:rFonts w:ascii="Tahoma" w:cs="Tahoma" w:eastAsia="Tahoma" w:hAnsi="Tahoma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bidi w:val="1"/>
        <w:spacing w:line="312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החשודה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מנתחים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ההסנפה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החשודה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יחידת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הסייבר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FBI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מרחוק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למחשבו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שהשגתם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מההסנפה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המשטרה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בטוחה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שתוכלו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בהשגת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ממחשבו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ואולי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המשטרה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שלחה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למחשבו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"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תתחברו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בטח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מגשימיסטים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?..." </w:t>
      </w:r>
    </w:p>
    <w:tbl>
      <w:tblPr>
        <w:tblStyle w:val="Table8"/>
        <w:bidiVisual w:val="1"/>
        <w:tblW w:w="45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160"/>
        <w:tblGridChange w:id="0">
          <w:tblGrid>
            <w:gridCol w:w="2340"/>
            <w:gridCol w:w="216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2e75b5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תעודת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0f4fa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Secure Shell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0f4fa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טאטו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ילונן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פינלנד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שנת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פיתוח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0f4fa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1995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0f4fa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RFC 4253-4254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0f4fa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אפליקציה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פורט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מוכר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0f4fa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טקסטואלי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בינארי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0f4fa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בינארי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Stateful / Stateless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0f4fa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Stateful</w:t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E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0"/>
        </w:rPr>
        <w:t xml:space="preserve">SSH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מאובטח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מרוחק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השליטה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מתבצעת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פקודות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במסוף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Shell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הנוחה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והנפוצה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מוצפנת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שזו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בטוחה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למזלנו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האהובה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Putty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יודעת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right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right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לשרת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שגיליתים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54.71.128.194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בפורט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המוכר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22,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בפורט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זכרו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האופציה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מצליחים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להשעות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הפיירוול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10">
        <w:r w:rsidDel="00000000" w:rsidR="00000000" w:rsidRPr="00000000">
          <w:rPr>
            <w:rFonts w:ascii="Tahoma" w:cs="Tahoma" w:eastAsia="Tahoma" w:hAnsi="Tahoma"/>
            <w:b w:val="0"/>
            <w:i w:val="0"/>
            <w:smallCaps w:val="0"/>
            <w:strike w:val="0"/>
            <w:color w:val="c00000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התרגיל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בפקודות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היכרנו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הסמסטר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nslookup, ping, tracert, ipconfig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תרצו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telnet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בפקודה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הרשת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ננסה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במקסימום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ביצעתם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89.0" w:type="dxa"/>
        <w:jc w:val="left"/>
        <w:tblLayout w:type="fixed"/>
        <w:tblLook w:val="0400"/>
      </w:tblPr>
      <w:tblGrid>
        <w:gridCol w:w="9989"/>
        <w:tblGridChange w:id="0">
          <w:tblGrid>
            <w:gridCol w:w="998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72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bidi w:val="1"/>
        <w:spacing w:line="312" w:lineRule="auto"/>
        <w:ind w:left="27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bidi w:val="1"/>
        <w:spacing w:line="312" w:lineRule="auto"/>
        <w:ind w:left="27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bidi w:val="1"/>
        <w:spacing w:line="312" w:lineRule="auto"/>
        <w:ind w:left="27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לקיומם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tbl>
      <w:tblPr>
        <w:tblStyle w:val="Table10"/>
        <w:tblW w:w="9989.0" w:type="dxa"/>
        <w:jc w:val="left"/>
        <w:tblLayout w:type="fixed"/>
        <w:tblLook w:val="0400"/>
      </w:tblPr>
      <w:tblGrid>
        <w:gridCol w:w="9989"/>
        <w:tblGridChange w:id="0">
          <w:tblGrid>
            <w:gridCol w:w="998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57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bidi w:val="1"/>
        <w:spacing w:line="312" w:lineRule="auto"/>
        <w:ind w:left="27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בבקשת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בהסנפות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tbl>
      <w:tblPr>
        <w:tblStyle w:val="Table11"/>
        <w:tblW w:w="9989.0" w:type="dxa"/>
        <w:jc w:val="left"/>
        <w:tblLayout w:type="fixed"/>
        <w:tblLook w:val="0400"/>
      </w:tblPr>
      <w:tblGrid>
        <w:gridCol w:w="9989"/>
        <w:tblGridChange w:id="0">
          <w:tblGrid>
            <w:gridCol w:w="998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5C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bgworkers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תשובתכם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12"/>
        <w:tblW w:w="9989.0" w:type="dxa"/>
        <w:jc w:val="left"/>
        <w:tblLayout w:type="fixed"/>
        <w:tblLook w:val="0400"/>
      </w:tblPr>
      <w:tblGrid>
        <w:gridCol w:w="9989"/>
        <w:tblGridChange w:id="0">
          <w:tblGrid>
            <w:gridCol w:w="998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61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bgworkers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13"/>
        <w:tblW w:w="9989.0" w:type="dxa"/>
        <w:jc w:val="left"/>
        <w:tblLayout w:type="fixed"/>
        <w:tblLook w:val="0400"/>
      </w:tblPr>
      <w:tblGrid>
        <w:gridCol w:w="9989"/>
        <w:tblGridChange w:id="0">
          <w:tblGrid>
            <w:gridCol w:w="998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66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bgworkers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בפריט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וצרפו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גיליתם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5686735</wp:posOffset>
            </wp:positionH>
            <wp:positionV relativeFrom="paragraph">
              <wp:posOffset>661611</wp:posOffset>
            </wp:positionV>
            <wp:extent cx="468630" cy="381000"/>
            <wp:effectExtent b="0" l="0" r="0" t="0"/>
            <wp:wrapTopAndBottom distB="0" dist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חניכים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יקרים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!!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הגעתם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עצמכם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אורפן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89.0" w:type="dxa"/>
        <w:jc w:val="left"/>
        <w:tblLayout w:type="fixed"/>
        <w:tblLook w:val="0400"/>
      </w:tblPr>
      <w:tblGrid>
        <w:gridCol w:w="9989"/>
        <w:tblGridChange w:id="0">
          <w:tblGrid>
            <w:gridCol w:w="9989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7E">
            <w:pPr>
              <w:pageBreakBefore w:val="0"/>
              <w:bidi w:val="1"/>
              <w:ind w:left="360" w:firstLine="0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firstLine="0"/>
              <w:jc w:val="center"/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990" w:top="180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-685799</wp:posOffset>
          </wp:positionH>
          <wp:positionV relativeFrom="paragraph">
            <wp:posOffset>-464184</wp:posOffset>
          </wp:positionV>
          <wp:extent cx="8324850" cy="1092192"/>
          <wp:effectExtent b="0" l="0" r="0" t="0"/>
          <wp:wrapSquare wrapText="bothSides" distB="0" distT="0" distL="0" distR="0"/>
          <wp:docPr id="4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4515" r="3665" t="36897"/>
                  <a:stretch>
                    <a:fillRect/>
                  </a:stretch>
                </pic:blipFill>
                <pic:spPr>
                  <a:xfrm>
                    <a:off x="0" y="0"/>
                    <a:ext cx="8324850" cy="109219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b="0" l="0" r="0" t="0"/>
          <wp:wrapNone/>
          <wp:docPr id="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-342074</wp:posOffset>
          </wp:positionH>
          <wp:positionV relativeFrom="paragraph">
            <wp:posOffset>-216533</wp:posOffset>
          </wp:positionV>
          <wp:extent cx="1962150" cy="651510"/>
          <wp:effectExtent b="0" l="0" r="0" t="0"/>
          <wp:wrapSquare wrapText="bothSides" distB="0" distT="0" distL="114300" distR="114300"/>
          <wp:docPr id="4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4868545</wp:posOffset>
          </wp:positionH>
          <wp:positionV relativeFrom="paragraph">
            <wp:posOffset>-234504</wp:posOffset>
          </wp:positionV>
          <wp:extent cx="1967865" cy="824865"/>
          <wp:effectExtent b="0" l="0" r="0" t="0"/>
          <wp:wrapSquare wrapText="bothSides" distB="0" distT="0" distL="114300" distR="114300"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00" w:hanging="360"/>
      </w:pPr>
      <w:rPr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4501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B636F"/>
  </w:style>
  <w:style w:type="paragraph" w:styleId="Footer">
    <w:name w:val="footer"/>
    <w:basedOn w:val="Normal"/>
    <w:link w:val="FooterChar"/>
    <w:uiPriority w:val="99"/>
    <w:unhideWhenUsed w:val="1"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B636F"/>
  </w:style>
  <w:style w:type="paragraph" w:styleId="ListParagraph">
    <w:name w:val="List Paragraph"/>
    <w:basedOn w:val="Normal"/>
    <w:uiPriority w:val="34"/>
    <w:qFormat w:val="1"/>
    <w:rsid w:val="00EC7A43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9735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abels" w:customStyle="1">
    <w:name w:val="Labels"/>
    <w:basedOn w:val="Normal"/>
    <w:next w:val="Normal"/>
    <w:uiPriority w:val="1"/>
    <w:qFormat w:val="1"/>
    <w:rsid w:val="00C9735A"/>
    <w:pPr>
      <w:spacing w:after="0" w:line="240" w:lineRule="auto"/>
      <w:jc w:val="center"/>
    </w:pPr>
    <w:rPr>
      <w:rFonts w:eastAsiaTheme="minorEastAsia"/>
      <w:i w:val="1"/>
      <w:iCs w:val="1"/>
      <w:sz w:val="17"/>
      <w:szCs w:val="17"/>
      <w:lang w:bidi="ar-SA" w:eastAsia="ja-JP"/>
    </w:rPr>
  </w:style>
  <w:style w:type="character" w:styleId="Hyperlink">
    <w:name w:val="Hyperlink"/>
    <w:basedOn w:val="DefaultParagraphFont"/>
    <w:uiPriority w:val="99"/>
    <w:unhideWhenUsed w:val="1"/>
    <w:rsid w:val="006D07A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493C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wikihow.com/Disable-Windows-7-Firewall" TargetMode="External"/><Relationship Id="rId12" Type="http://schemas.openxmlformats.org/officeDocument/2006/relationships/footer" Target="footer1.xml"/><Relationship Id="rId9" Type="http://schemas.openxmlformats.org/officeDocument/2006/relationships/hyperlink" Target="https://tools.ietf.org/html/rfc425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sSYPoWE1bV/t4QlX44YxPSJBmg==">CgMxLjAyCGguZ2pkZ3hzOAByITFsYnA2Y1g1bUF6ZDY2c3VxS0V2bVc0UmdyYkE1ZGNROA==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2018-12-08T21:57:00Z</dcterms:created>
  <dc:creator>AA</dc:creator>
</cp:coreProperties>
</file>