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E3B1B" w14:textId="77777777" w:rsidR="00A7731B" w:rsidRPr="00A7731B" w:rsidRDefault="00A7731B" w:rsidP="00A7731B">
      <w:pPr>
        <w:rPr>
          <w:b/>
          <w:bCs/>
          <w:lang w:val="en-US"/>
        </w:rPr>
      </w:pPr>
      <w:r w:rsidRPr="00A7731B">
        <w:rPr>
          <w:b/>
          <w:bCs/>
          <w:lang w:val="en-US"/>
        </w:rPr>
        <w:t>Lab 01 - Manage Microsoft Entra ID Identities</w:t>
      </w:r>
    </w:p>
    <w:p w14:paraId="6F7E60A2" w14:textId="77777777" w:rsidR="00A7731B" w:rsidRPr="00A7731B" w:rsidRDefault="00A7731B" w:rsidP="00A7731B">
      <w:pPr>
        <w:rPr>
          <w:b/>
          <w:bCs/>
          <w:lang w:val="en-US"/>
        </w:rPr>
      </w:pPr>
      <w:r w:rsidRPr="00A7731B">
        <w:rPr>
          <w:b/>
          <w:bCs/>
          <w:lang w:val="en-US"/>
        </w:rPr>
        <w:t>Lab introduction</w:t>
      </w:r>
    </w:p>
    <w:p w14:paraId="5E4E2148" w14:textId="77777777" w:rsidR="00A7731B" w:rsidRPr="00A7731B" w:rsidRDefault="00A7731B" w:rsidP="00A7731B">
      <w:pPr>
        <w:rPr>
          <w:lang w:val="en-US"/>
        </w:rPr>
      </w:pPr>
      <w:r w:rsidRPr="00A7731B">
        <w:rPr>
          <w:lang w:val="en-US"/>
        </w:rPr>
        <w:t>This is the first in a series of labs for Azure Administrators. In this lab, you learn about users and groups. Users and groups are the basic building blocks for an identity solution.</w:t>
      </w:r>
    </w:p>
    <w:p w14:paraId="765FBFDD" w14:textId="77777777" w:rsidR="00A7731B" w:rsidRPr="00A7731B" w:rsidRDefault="00A7731B" w:rsidP="00A7731B">
      <w:pPr>
        <w:rPr>
          <w:lang w:val="en-US"/>
        </w:rPr>
      </w:pPr>
      <w:r w:rsidRPr="00A7731B">
        <w:rPr>
          <w:lang w:val="en-US"/>
        </w:rPr>
        <w:t>This lab requires an Azure subscription. Your subscription type may affect the availability of features in this lab. You may change the region, but the steps are written using </w:t>
      </w:r>
      <w:r w:rsidRPr="00A7731B">
        <w:rPr>
          <w:b/>
          <w:bCs/>
          <w:lang w:val="en-US"/>
        </w:rPr>
        <w:t>East US</w:t>
      </w:r>
      <w:r w:rsidRPr="00A7731B">
        <w:rPr>
          <w:lang w:val="en-US"/>
        </w:rPr>
        <w:t>.</w:t>
      </w:r>
    </w:p>
    <w:p w14:paraId="52507307" w14:textId="77777777" w:rsidR="00A7731B" w:rsidRPr="00A7731B" w:rsidRDefault="00A7731B" w:rsidP="00A7731B">
      <w:pPr>
        <w:rPr>
          <w:b/>
          <w:bCs/>
          <w:lang w:val="en-US"/>
        </w:rPr>
      </w:pPr>
      <w:r w:rsidRPr="00A7731B">
        <w:rPr>
          <w:b/>
          <w:bCs/>
          <w:lang w:val="en-US"/>
        </w:rPr>
        <w:t>Estimated timing: 30 minutes</w:t>
      </w:r>
    </w:p>
    <w:p w14:paraId="7359A330" w14:textId="77777777" w:rsidR="00A7731B" w:rsidRPr="00A7731B" w:rsidRDefault="00A7731B" w:rsidP="00A7731B">
      <w:pPr>
        <w:rPr>
          <w:b/>
          <w:bCs/>
          <w:lang w:val="en-US"/>
        </w:rPr>
      </w:pPr>
      <w:r w:rsidRPr="00A7731B">
        <w:rPr>
          <w:b/>
          <w:bCs/>
          <w:lang w:val="en-US"/>
        </w:rPr>
        <w:t>Lab scenario</w:t>
      </w:r>
    </w:p>
    <w:p w14:paraId="50D66BDC" w14:textId="77777777" w:rsidR="00A7731B" w:rsidRPr="00A7731B" w:rsidRDefault="00A7731B" w:rsidP="00A7731B">
      <w:pPr>
        <w:rPr>
          <w:lang w:val="en-US"/>
        </w:rPr>
      </w:pPr>
      <w:r w:rsidRPr="00A7731B">
        <w:rPr>
          <w:lang w:val="en-US"/>
        </w:rPr>
        <w:t>Your organization is building a new lab environment for pre-production testing of apps and services. A few engineers are being hired to manage the lab environment, including the virtual machines. To allow the engineers to authenticate by using Microsoft Entra ID, you have been tasked with provisioning users and groups. To minimize administrative overhead, membership of the groups should be updated automatically based on job titles.</w:t>
      </w:r>
    </w:p>
    <w:p w14:paraId="4CF4C7D7" w14:textId="77777777" w:rsidR="00A7731B" w:rsidRPr="00A7731B" w:rsidRDefault="00A7731B" w:rsidP="00A7731B">
      <w:pPr>
        <w:rPr>
          <w:b/>
          <w:bCs/>
          <w:lang w:val="en-US"/>
        </w:rPr>
      </w:pPr>
      <w:r w:rsidRPr="00A7731B">
        <w:rPr>
          <w:b/>
          <w:bCs/>
          <w:lang w:val="en-US"/>
        </w:rPr>
        <w:t>Architecture diagram</w:t>
      </w:r>
    </w:p>
    <w:p w14:paraId="65A352AD" w14:textId="0EDA0810" w:rsidR="00A7731B" w:rsidRPr="00A7731B" w:rsidRDefault="00A7731B" w:rsidP="00A7731B">
      <w:pPr>
        <w:rPr>
          <w:lang w:val="en-US"/>
        </w:rPr>
      </w:pPr>
      <w:r w:rsidRPr="006F00EC">
        <w:rPr>
          <w:lang w:val="en-US"/>
        </w:rPr>
        <w:drawing>
          <wp:inline distT="0" distB="0" distL="0" distR="0" wp14:anchorId="23DECE60" wp14:editId="55C8AE78">
            <wp:extent cx="5400040" cy="2804795"/>
            <wp:effectExtent l="0" t="0" r="0" b="0"/>
            <wp:docPr id="1684330407" name="Imagen 4" descr="Diagram of the lab 01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e lab 01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04795"/>
                    </a:xfrm>
                    <a:prstGeom prst="rect">
                      <a:avLst/>
                    </a:prstGeom>
                    <a:noFill/>
                    <a:ln>
                      <a:noFill/>
                    </a:ln>
                  </pic:spPr>
                </pic:pic>
              </a:graphicData>
            </a:graphic>
          </wp:inline>
        </w:drawing>
      </w:r>
    </w:p>
    <w:p w14:paraId="45A7B34E" w14:textId="77777777" w:rsidR="00A7731B" w:rsidRPr="00A7731B" w:rsidRDefault="00A7731B" w:rsidP="00A7731B">
      <w:pPr>
        <w:rPr>
          <w:b/>
          <w:bCs/>
          <w:lang w:val="en-US"/>
        </w:rPr>
      </w:pPr>
      <w:r w:rsidRPr="00A7731B">
        <w:rPr>
          <w:b/>
          <w:bCs/>
          <w:lang w:val="en-US"/>
        </w:rPr>
        <w:t>Job skills</w:t>
      </w:r>
    </w:p>
    <w:p w14:paraId="4D9685DC" w14:textId="77777777" w:rsidR="00A7731B" w:rsidRPr="00A7731B" w:rsidRDefault="00A7731B" w:rsidP="00A7731B">
      <w:pPr>
        <w:numPr>
          <w:ilvl w:val="0"/>
          <w:numId w:val="1"/>
        </w:numPr>
        <w:rPr>
          <w:lang w:val="en-US"/>
        </w:rPr>
      </w:pPr>
      <w:r w:rsidRPr="00A7731B">
        <w:rPr>
          <w:lang w:val="en-US"/>
        </w:rPr>
        <w:t>Task 1: Create and configure user accounts.</w:t>
      </w:r>
    </w:p>
    <w:p w14:paraId="229A308D" w14:textId="77777777" w:rsidR="00A7731B" w:rsidRPr="00A7731B" w:rsidRDefault="00A7731B" w:rsidP="00A7731B">
      <w:pPr>
        <w:numPr>
          <w:ilvl w:val="0"/>
          <w:numId w:val="1"/>
        </w:numPr>
        <w:rPr>
          <w:lang w:val="en-US"/>
        </w:rPr>
      </w:pPr>
      <w:r w:rsidRPr="00A7731B">
        <w:rPr>
          <w:lang w:val="en-US"/>
        </w:rPr>
        <w:t>Task 2: Create groups and add members.</w:t>
      </w:r>
    </w:p>
    <w:p w14:paraId="10454CB8" w14:textId="77777777" w:rsidR="00A7731B" w:rsidRPr="00A7731B" w:rsidRDefault="00A7731B" w:rsidP="00A7731B">
      <w:pPr>
        <w:rPr>
          <w:b/>
          <w:bCs/>
          <w:lang w:val="en-US"/>
        </w:rPr>
      </w:pPr>
      <w:r w:rsidRPr="00A7731B">
        <w:rPr>
          <w:b/>
          <w:bCs/>
          <w:lang w:val="en-US"/>
        </w:rPr>
        <w:t>Task 1: Create and configure user accounts</w:t>
      </w:r>
    </w:p>
    <w:p w14:paraId="4D9CEADC" w14:textId="77777777" w:rsidR="00A7731B" w:rsidRPr="00A7731B" w:rsidRDefault="00A7731B" w:rsidP="00A7731B">
      <w:pPr>
        <w:rPr>
          <w:lang w:val="en-US"/>
        </w:rPr>
      </w:pPr>
      <w:r w:rsidRPr="00A7731B">
        <w:rPr>
          <w:lang w:val="en-US"/>
        </w:rPr>
        <w:t>In this task, you will create and configure user accounts. User accounts will store user data such as name, department, location, and contact information.</w:t>
      </w:r>
    </w:p>
    <w:p w14:paraId="17EAE6B8" w14:textId="77777777" w:rsidR="00A7731B" w:rsidRPr="00A7731B" w:rsidRDefault="00A7731B" w:rsidP="00A7731B">
      <w:pPr>
        <w:numPr>
          <w:ilvl w:val="0"/>
          <w:numId w:val="2"/>
        </w:numPr>
        <w:rPr>
          <w:lang w:val="en-US"/>
        </w:rPr>
      </w:pPr>
      <w:r w:rsidRPr="00A7731B">
        <w:rPr>
          <w:lang w:val="en-US"/>
        </w:rPr>
        <w:t>Sign in to the </w:t>
      </w:r>
      <w:r w:rsidRPr="00A7731B">
        <w:rPr>
          <w:b/>
          <w:bCs/>
          <w:lang w:val="en-US"/>
        </w:rPr>
        <w:t>Azure portal</w:t>
      </w:r>
      <w:r w:rsidRPr="00A7731B">
        <w:rPr>
          <w:lang w:val="en-US"/>
        </w:rPr>
        <w:t> - https://portal.azure.com.</w:t>
      </w:r>
    </w:p>
    <w:p w14:paraId="29A1F0CB" w14:textId="77777777" w:rsidR="00A7731B" w:rsidRPr="00A7731B" w:rsidRDefault="00A7731B" w:rsidP="00A7731B">
      <w:pPr>
        <w:numPr>
          <w:ilvl w:val="0"/>
          <w:numId w:val="2"/>
        </w:numPr>
        <w:rPr>
          <w:lang w:val="en-US"/>
        </w:rPr>
      </w:pPr>
      <w:r w:rsidRPr="00A7731B">
        <w:rPr>
          <w:lang w:val="en-US"/>
        </w:rPr>
        <w:t>To proceed to the portal, select </w:t>
      </w:r>
      <w:r w:rsidRPr="00A7731B">
        <w:rPr>
          <w:b/>
          <w:bCs/>
          <w:lang w:val="en-US"/>
        </w:rPr>
        <w:t>Cancel</w:t>
      </w:r>
      <w:r w:rsidRPr="00A7731B">
        <w:rPr>
          <w:lang w:val="en-US"/>
        </w:rPr>
        <w:t> on the </w:t>
      </w:r>
      <w:r w:rsidRPr="00A7731B">
        <w:rPr>
          <w:b/>
          <w:bCs/>
          <w:lang w:val="en-US"/>
        </w:rPr>
        <w:t>Welcome to Azure</w:t>
      </w:r>
      <w:r w:rsidRPr="00A7731B">
        <w:rPr>
          <w:lang w:val="en-US"/>
        </w:rPr>
        <w:t> splash screen.</w:t>
      </w:r>
    </w:p>
    <w:p w14:paraId="449F6E51" w14:textId="77777777" w:rsidR="00A7731B" w:rsidRPr="00A7731B" w:rsidRDefault="00A7731B" w:rsidP="00A7731B">
      <w:pPr>
        <w:rPr>
          <w:lang w:val="en-US"/>
        </w:rPr>
      </w:pPr>
      <w:r w:rsidRPr="00A7731B">
        <w:rPr>
          <w:b/>
          <w:bCs/>
          <w:lang w:val="en-US"/>
        </w:rPr>
        <w:t>Note:</w:t>
      </w:r>
      <w:r w:rsidRPr="00A7731B">
        <w:rPr>
          <w:lang w:val="en-US"/>
        </w:rPr>
        <w:t xml:space="preserve"> The Azure portal is used in all the labs. If you are new to </w:t>
      </w:r>
      <w:proofErr w:type="gramStart"/>
      <w:r w:rsidRPr="00A7731B">
        <w:rPr>
          <w:lang w:val="en-US"/>
        </w:rPr>
        <w:t>the Azure</w:t>
      </w:r>
      <w:proofErr w:type="gramEnd"/>
      <w:r w:rsidRPr="00A7731B">
        <w:rPr>
          <w:lang w:val="en-US"/>
        </w:rPr>
        <w:t>, search for and select </w:t>
      </w:r>
      <w:proofErr w:type="spellStart"/>
      <w:r w:rsidRPr="00A7731B">
        <w:rPr>
          <w:lang w:val="en-US"/>
        </w:rPr>
        <w:t>Quickstart</w:t>
      </w:r>
      <w:proofErr w:type="spellEnd"/>
      <w:r w:rsidRPr="00A7731B">
        <w:rPr>
          <w:lang w:val="en-US"/>
        </w:rPr>
        <w:t xml:space="preserve"> Center. </w:t>
      </w:r>
      <w:proofErr w:type="gramStart"/>
      <w:r w:rsidRPr="00A7731B">
        <w:rPr>
          <w:lang w:val="en-US"/>
        </w:rPr>
        <w:t>Take</w:t>
      </w:r>
      <w:proofErr w:type="gramEnd"/>
      <w:r w:rsidRPr="00A7731B">
        <w:rPr>
          <w:lang w:val="en-US"/>
        </w:rPr>
        <w:t xml:space="preserve"> a few minutes to watch the </w:t>
      </w:r>
      <w:r w:rsidRPr="00A7731B">
        <w:rPr>
          <w:b/>
          <w:bCs/>
          <w:lang w:val="en-US"/>
        </w:rPr>
        <w:t xml:space="preserve">Getting </w:t>
      </w:r>
      <w:proofErr w:type="gramStart"/>
      <w:r w:rsidRPr="00A7731B">
        <w:rPr>
          <w:b/>
          <w:bCs/>
          <w:lang w:val="en-US"/>
        </w:rPr>
        <w:t>started</w:t>
      </w:r>
      <w:proofErr w:type="gramEnd"/>
      <w:r w:rsidRPr="00A7731B">
        <w:rPr>
          <w:b/>
          <w:bCs/>
          <w:lang w:val="en-US"/>
        </w:rPr>
        <w:t xml:space="preserve"> in the Azure </w:t>
      </w:r>
      <w:r w:rsidRPr="00A7731B">
        <w:rPr>
          <w:b/>
          <w:bCs/>
          <w:lang w:val="en-US"/>
        </w:rPr>
        <w:lastRenderedPageBreak/>
        <w:t>portal</w:t>
      </w:r>
      <w:r w:rsidRPr="00A7731B">
        <w:rPr>
          <w:lang w:val="en-US"/>
        </w:rPr>
        <w:t> video. Even if you have used the portal before, you will find a few tips and tricks on navigating and customizing the interface.</w:t>
      </w:r>
    </w:p>
    <w:p w14:paraId="3357F9B6" w14:textId="77777777" w:rsidR="00A7731B" w:rsidRPr="00A7731B" w:rsidRDefault="00A7731B" w:rsidP="00A7731B">
      <w:pPr>
        <w:numPr>
          <w:ilvl w:val="0"/>
          <w:numId w:val="2"/>
        </w:numPr>
        <w:rPr>
          <w:lang w:val="en-US"/>
        </w:rPr>
      </w:pPr>
      <w:r w:rsidRPr="00A7731B">
        <w:rPr>
          <w:lang w:val="en-US"/>
        </w:rPr>
        <w:t>Search for and select Microsoft Entra ID. Microsoft Entra ID is Azure's cloud-based identity and access management solution. Take a few minutes to familiarize yourself with some of the features listed in the left pane.</w:t>
      </w:r>
    </w:p>
    <w:p w14:paraId="51137E41" w14:textId="77777777" w:rsidR="00A7731B" w:rsidRPr="00A7731B" w:rsidRDefault="00A7731B" w:rsidP="00A7731B">
      <w:pPr>
        <w:numPr>
          <w:ilvl w:val="0"/>
          <w:numId w:val="2"/>
        </w:numPr>
        <w:rPr>
          <w:lang w:val="en-US"/>
        </w:rPr>
      </w:pPr>
      <w:r w:rsidRPr="00A7731B">
        <w:rPr>
          <w:lang w:val="en-US"/>
        </w:rPr>
        <w:t>Select the </w:t>
      </w:r>
      <w:r w:rsidRPr="00A7731B">
        <w:rPr>
          <w:b/>
          <w:bCs/>
          <w:lang w:val="en-US"/>
        </w:rPr>
        <w:t>Overview</w:t>
      </w:r>
      <w:r w:rsidRPr="00A7731B">
        <w:rPr>
          <w:lang w:val="en-US"/>
        </w:rPr>
        <w:t> blade and then the </w:t>
      </w:r>
      <w:r w:rsidRPr="00A7731B">
        <w:rPr>
          <w:b/>
          <w:bCs/>
          <w:lang w:val="en-US"/>
        </w:rPr>
        <w:t>Manage tenants</w:t>
      </w:r>
      <w:r w:rsidRPr="00A7731B">
        <w:rPr>
          <w:lang w:val="en-US"/>
        </w:rPr>
        <w:t> tab.</w:t>
      </w:r>
    </w:p>
    <w:p w14:paraId="73DF53DC" w14:textId="77777777" w:rsidR="00A7731B" w:rsidRPr="00A7731B" w:rsidRDefault="00A7731B" w:rsidP="00A7731B">
      <w:pPr>
        <w:rPr>
          <w:lang w:val="en-US"/>
        </w:rPr>
      </w:pPr>
      <w:r w:rsidRPr="00A7731B">
        <w:rPr>
          <w:b/>
          <w:bCs/>
          <w:lang w:val="en-US"/>
        </w:rPr>
        <w:t>Did you know?</w:t>
      </w:r>
      <w:r w:rsidRPr="00A7731B">
        <w:rPr>
          <w:lang w:val="en-US"/>
        </w:rPr>
        <w:t> A tenant is a specific instance of Microsoft Entra ID containing accounts and groups. Depending on your situation, you can create more tenants and </w:t>
      </w:r>
      <w:r w:rsidRPr="00A7731B">
        <w:rPr>
          <w:b/>
          <w:bCs/>
          <w:lang w:val="en-US"/>
        </w:rPr>
        <w:t>Switch</w:t>
      </w:r>
      <w:r w:rsidRPr="00A7731B">
        <w:rPr>
          <w:lang w:val="en-US"/>
        </w:rPr>
        <w:t> between them.</w:t>
      </w:r>
    </w:p>
    <w:p w14:paraId="59A10D5D" w14:textId="77777777" w:rsidR="00A7731B" w:rsidRPr="00A7731B" w:rsidRDefault="00A7731B" w:rsidP="00A7731B">
      <w:pPr>
        <w:numPr>
          <w:ilvl w:val="0"/>
          <w:numId w:val="2"/>
        </w:numPr>
        <w:rPr>
          <w:lang w:val="en-US"/>
        </w:rPr>
      </w:pPr>
      <w:r w:rsidRPr="00A7731B">
        <w:rPr>
          <w:lang w:val="en-US"/>
        </w:rPr>
        <w:t>Return to the </w:t>
      </w:r>
      <w:r w:rsidRPr="00A7731B">
        <w:rPr>
          <w:b/>
          <w:bCs/>
          <w:lang w:val="en-US"/>
        </w:rPr>
        <w:t>Entra ID</w:t>
      </w:r>
      <w:r w:rsidRPr="00A7731B">
        <w:rPr>
          <w:lang w:val="en-US"/>
        </w:rPr>
        <w:t> page by pressing back in the browser or selecting the option in the breadcrumb menu.</w:t>
      </w:r>
    </w:p>
    <w:p w14:paraId="128A9F1A" w14:textId="77777777" w:rsidR="00A7731B" w:rsidRPr="00A7731B" w:rsidRDefault="00A7731B" w:rsidP="00A7731B">
      <w:pPr>
        <w:numPr>
          <w:ilvl w:val="0"/>
          <w:numId w:val="2"/>
        </w:numPr>
        <w:rPr>
          <w:lang w:val="en-US"/>
        </w:rPr>
      </w:pPr>
      <w:r w:rsidRPr="00A7731B">
        <w:rPr>
          <w:lang w:val="en-US"/>
        </w:rPr>
        <w:t>Select </w:t>
      </w:r>
      <w:r w:rsidRPr="00A7731B">
        <w:rPr>
          <w:b/>
          <w:bCs/>
          <w:lang w:val="en-US"/>
        </w:rPr>
        <w:t>Licenses</w:t>
      </w:r>
      <w:r w:rsidRPr="00A7731B">
        <w:rPr>
          <w:lang w:val="en-US"/>
        </w:rPr>
        <w:t>. From here you can purchase a license, manage the licenses you have, and assign licenses to users and groups. Select </w:t>
      </w:r>
      <w:r w:rsidRPr="00A7731B">
        <w:rPr>
          <w:b/>
          <w:bCs/>
          <w:lang w:val="en-US"/>
        </w:rPr>
        <w:t>Licensed features</w:t>
      </w:r>
      <w:r w:rsidRPr="00A7731B">
        <w:rPr>
          <w:lang w:val="en-US"/>
        </w:rPr>
        <w:t> to see what is available.</w:t>
      </w:r>
    </w:p>
    <w:p w14:paraId="6B0654A7" w14:textId="77777777" w:rsidR="00A7731B" w:rsidRPr="00A7731B" w:rsidRDefault="00A7731B" w:rsidP="00A7731B">
      <w:pPr>
        <w:rPr>
          <w:b/>
          <w:bCs/>
          <w:lang w:val="en-US"/>
        </w:rPr>
      </w:pPr>
      <w:proofErr w:type="gramStart"/>
      <w:r w:rsidRPr="00A7731B">
        <w:rPr>
          <w:b/>
          <w:bCs/>
          <w:lang w:val="en-US"/>
        </w:rPr>
        <w:t>Create</w:t>
      </w:r>
      <w:proofErr w:type="gramEnd"/>
      <w:r w:rsidRPr="00A7731B">
        <w:rPr>
          <w:b/>
          <w:bCs/>
          <w:lang w:val="en-US"/>
        </w:rPr>
        <w:t xml:space="preserve"> a new user</w:t>
      </w:r>
    </w:p>
    <w:p w14:paraId="6CEA6AF3" w14:textId="77777777" w:rsidR="00A7731B" w:rsidRPr="00A7731B" w:rsidRDefault="00A7731B" w:rsidP="00A7731B">
      <w:pPr>
        <w:numPr>
          <w:ilvl w:val="0"/>
          <w:numId w:val="3"/>
        </w:numPr>
        <w:rPr>
          <w:lang w:val="en-US"/>
        </w:rPr>
      </w:pPr>
      <w:r w:rsidRPr="00A7731B">
        <w:rPr>
          <w:lang w:val="en-US"/>
        </w:rPr>
        <w:t>Select </w:t>
      </w:r>
      <w:r w:rsidRPr="00A7731B">
        <w:rPr>
          <w:b/>
          <w:bCs/>
          <w:lang w:val="en-US"/>
        </w:rPr>
        <w:t>Users</w:t>
      </w:r>
      <w:r w:rsidRPr="00A7731B">
        <w:rPr>
          <w:lang w:val="en-US"/>
        </w:rPr>
        <w:t>, then in the </w:t>
      </w:r>
      <w:proofErr w:type="gramStart"/>
      <w:r w:rsidRPr="00A7731B">
        <w:rPr>
          <w:b/>
          <w:bCs/>
          <w:lang w:val="en-US"/>
        </w:rPr>
        <w:t>New</w:t>
      </w:r>
      <w:proofErr w:type="gramEnd"/>
      <w:r w:rsidRPr="00A7731B">
        <w:rPr>
          <w:b/>
          <w:bCs/>
          <w:lang w:val="en-US"/>
        </w:rPr>
        <w:t xml:space="preserve"> user</w:t>
      </w:r>
      <w:r w:rsidRPr="00A7731B">
        <w:rPr>
          <w:lang w:val="en-US"/>
        </w:rPr>
        <w:t> drop-down select </w:t>
      </w:r>
      <w:r w:rsidRPr="00A7731B">
        <w:rPr>
          <w:b/>
          <w:bCs/>
          <w:lang w:val="en-US"/>
        </w:rPr>
        <w:t>Create new user</w:t>
      </w:r>
      <w:r w:rsidRPr="00A7731B">
        <w:rPr>
          <w:lang w:val="en-US"/>
        </w:rPr>
        <w:t>.</w:t>
      </w:r>
    </w:p>
    <w:p w14:paraId="7815D5D9" w14:textId="77777777" w:rsidR="00A7731B" w:rsidRPr="00A7731B" w:rsidRDefault="00A7731B" w:rsidP="00A7731B">
      <w:pPr>
        <w:numPr>
          <w:ilvl w:val="0"/>
          <w:numId w:val="3"/>
        </w:numPr>
        <w:rPr>
          <w:lang w:val="en-US"/>
        </w:rPr>
      </w:pPr>
      <w:r w:rsidRPr="00A7731B">
        <w:rPr>
          <w:lang w:val="en-US"/>
        </w:rPr>
        <w:t>Create a new user with the following settings (leave others with their defaults). On the </w:t>
      </w:r>
      <w:r w:rsidRPr="00A7731B">
        <w:rPr>
          <w:b/>
          <w:bCs/>
          <w:lang w:val="en-US"/>
        </w:rPr>
        <w:t>Properties</w:t>
      </w:r>
      <w:r w:rsidRPr="00A7731B">
        <w:rPr>
          <w:lang w:val="en-US"/>
        </w:rPr>
        <w:t> tab notice all the different types of information that can be included in the user account.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2"/>
        <w:gridCol w:w="2209"/>
      </w:tblGrid>
      <w:tr w:rsidR="00A7731B" w:rsidRPr="00A7731B" w14:paraId="06FE9E9B" w14:textId="77777777" w:rsidTr="006F00EC">
        <w:trPr>
          <w:tblHeader/>
        </w:trPr>
        <w:tc>
          <w:tcPr>
            <w:tcW w:w="0" w:type="auto"/>
            <w:shd w:val="clear" w:color="auto" w:fill="A6A6A6" w:themeFill="background1" w:themeFillShade="A6"/>
            <w:tcMar>
              <w:top w:w="90" w:type="dxa"/>
              <w:left w:w="195" w:type="dxa"/>
              <w:bottom w:w="90" w:type="dxa"/>
              <w:right w:w="195" w:type="dxa"/>
            </w:tcMar>
            <w:vAlign w:val="center"/>
            <w:hideMark/>
          </w:tcPr>
          <w:p w14:paraId="78B9E37C" w14:textId="77777777" w:rsidR="00A7731B" w:rsidRPr="00A7731B" w:rsidRDefault="00A7731B" w:rsidP="00A7731B">
            <w:pPr>
              <w:rPr>
                <w:b/>
                <w:bCs/>
                <w:lang w:val="en-US"/>
              </w:rPr>
            </w:pPr>
            <w:r w:rsidRPr="00A7731B">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E58FD6B" w14:textId="77777777" w:rsidR="00A7731B" w:rsidRPr="00A7731B" w:rsidRDefault="00A7731B" w:rsidP="00A7731B">
            <w:pPr>
              <w:rPr>
                <w:b/>
                <w:bCs/>
                <w:lang w:val="en-US"/>
              </w:rPr>
            </w:pPr>
            <w:r w:rsidRPr="00A7731B">
              <w:rPr>
                <w:b/>
                <w:bCs/>
                <w:lang w:val="en-US"/>
              </w:rPr>
              <w:t>Value</w:t>
            </w:r>
          </w:p>
        </w:tc>
      </w:tr>
      <w:tr w:rsidR="00A7731B" w:rsidRPr="00A7731B" w14:paraId="35DACC2A" w14:textId="77777777" w:rsidTr="006F00EC">
        <w:tc>
          <w:tcPr>
            <w:tcW w:w="0" w:type="auto"/>
            <w:tcMar>
              <w:top w:w="90" w:type="dxa"/>
              <w:left w:w="195" w:type="dxa"/>
              <w:bottom w:w="90" w:type="dxa"/>
              <w:right w:w="195" w:type="dxa"/>
            </w:tcMar>
            <w:vAlign w:val="center"/>
            <w:hideMark/>
          </w:tcPr>
          <w:p w14:paraId="711764A4" w14:textId="77777777" w:rsidR="00A7731B" w:rsidRPr="00A7731B" w:rsidRDefault="00A7731B" w:rsidP="00A7731B">
            <w:pPr>
              <w:rPr>
                <w:lang w:val="en-US"/>
              </w:rPr>
            </w:pPr>
            <w:r w:rsidRPr="00A7731B">
              <w:rPr>
                <w:lang w:val="en-US"/>
              </w:rPr>
              <w:t>User principal name</w:t>
            </w:r>
          </w:p>
        </w:tc>
        <w:tc>
          <w:tcPr>
            <w:tcW w:w="0" w:type="auto"/>
            <w:tcMar>
              <w:top w:w="90" w:type="dxa"/>
              <w:left w:w="195" w:type="dxa"/>
              <w:bottom w:w="90" w:type="dxa"/>
              <w:right w:w="195" w:type="dxa"/>
            </w:tcMar>
            <w:vAlign w:val="center"/>
            <w:hideMark/>
          </w:tcPr>
          <w:p w14:paraId="297CDA98" w14:textId="77777777" w:rsidR="00A7731B" w:rsidRPr="00A7731B" w:rsidRDefault="00A7731B" w:rsidP="00A7731B">
            <w:pPr>
              <w:rPr>
                <w:lang w:val="en-US"/>
              </w:rPr>
            </w:pPr>
            <w:r w:rsidRPr="00A7731B">
              <w:rPr>
                <w:lang w:val="en-US"/>
              </w:rPr>
              <w:t>az104-user1</w:t>
            </w:r>
          </w:p>
        </w:tc>
      </w:tr>
      <w:tr w:rsidR="00A7731B" w:rsidRPr="00A7731B" w14:paraId="5247403D" w14:textId="77777777" w:rsidTr="006F00EC">
        <w:tc>
          <w:tcPr>
            <w:tcW w:w="0" w:type="auto"/>
            <w:tcMar>
              <w:top w:w="90" w:type="dxa"/>
              <w:left w:w="195" w:type="dxa"/>
              <w:bottom w:w="90" w:type="dxa"/>
              <w:right w:w="195" w:type="dxa"/>
            </w:tcMar>
            <w:vAlign w:val="center"/>
            <w:hideMark/>
          </w:tcPr>
          <w:p w14:paraId="25D74405" w14:textId="77777777" w:rsidR="00A7731B" w:rsidRPr="00A7731B" w:rsidRDefault="00A7731B" w:rsidP="00A7731B">
            <w:pPr>
              <w:rPr>
                <w:lang w:val="en-US"/>
              </w:rPr>
            </w:pPr>
            <w:r w:rsidRPr="00A7731B">
              <w:rPr>
                <w:lang w:val="en-US"/>
              </w:rPr>
              <w:t>Display name</w:t>
            </w:r>
          </w:p>
        </w:tc>
        <w:tc>
          <w:tcPr>
            <w:tcW w:w="0" w:type="auto"/>
            <w:tcMar>
              <w:top w:w="90" w:type="dxa"/>
              <w:left w:w="195" w:type="dxa"/>
              <w:bottom w:w="90" w:type="dxa"/>
              <w:right w:w="195" w:type="dxa"/>
            </w:tcMar>
            <w:vAlign w:val="center"/>
            <w:hideMark/>
          </w:tcPr>
          <w:p w14:paraId="4E5948B6" w14:textId="77777777" w:rsidR="00A7731B" w:rsidRPr="00A7731B" w:rsidRDefault="00A7731B" w:rsidP="00A7731B">
            <w:pPr>
              <w:rPr>
                <w:lang w:val="en-US"/>
              </w:rPr>
            </w:pPr>
            <w:r w:rsidRPr="00A7731B">
              <w:rPr>
                <w:lang w:val="en-US"/>
              </w:rPr>
              <w:t>az104-user1</w:t>
            </w:r>
          </w:p>
        </w:tc>
      </w:tr>
      <w:tr w:rsidR="00A7731B" w:rsidRPr="00A7731B" w14:paraId="1903C681" w14:textId="77777777" w:rsidTr="006F00EC">
        <w:tc>
          <w:tcPr>
            <w:tcW w:w="0" w:type="auto"/>
            <w:tcMar>
              <w:top w:w="90" w:type="dxa"/>
              <w:left w:w="195" w:type="dxa"/>
              <w:bottom w:w="90" w:type="dxa"/>
              <w:right w:w="195" w:type="dxa"/>
            </w:tcMar>
            <w:vAlign w:val="center"/>
            <w:hideMark/>
          </w:tcPr>
          <w:p w14:paraId="12784100" w14:textId="77777777" w:rsidR="00A7731B" w:rsidRPr="00A7731B" w:rsidRDefault="00A7731B" w:rsidP="00A7731B">
            <w:pPr>
              <w:rPr>
                <w:lang w:val="en-US"/>
              </w:rPr>
            </w:pPr>
            <w:r w:rsidRPr="00A7731B">
              <w:rPr>
                <w:lang w:val="en-US"/>
              </w:rPr>
              <w:t>Auto-generate password</w:t>
            </w:r>
          </w:p>
        </w:tc>
        <w:tc>
          <w:tcPr>
            <w:tcW w:w="0" w:type="auto"/>
            <w:tcMar>
              <w:top w:w="90" w:type="dxa"/>
              <w:left w:w="195" w:type="dxa"/>
              <w:bottom w:w="90" w:type="dxa"/>
              <w:right w:w="195" w:type="dxa"/>
            </w:tcMar>
            <w:vAlign w:val="center"/>
            <w:hideMark/>
          </w:tcPr>
          <w:p w14:paraId="2A625280" w14:textId="77777777" w:rsidR="00A7731B" w:rsidRPr="00A7731B" w:rsidRDefault="00A7731B" w:rsidP="00A7731B">
            <w:pPr>
              <w:rPr>
                <w:lang w:val="en-US"/>
              </w:rPr>
            </w:pPr>
            <w:r w:rsidRPr="00A7731B">
              <w:rPr>
                <w:b/>
                <w:bCs/>
                <w:lang w:val="en-US"/>
              </w:rPr>
              <w:t>checked</w:t>
            </w:r>
          </w:p>
        </w:tc>
      </w:tr>
      <w:tr w:rsidR="00A7731B" w:rsidRPr="00A7731B" w14:paraId="382FCF43" w14:textId="77777777" w:rsidTr="006F00EC">
        <w:tc>
          <w:tcPr>
            <w:tcW w:w="0" w:type="auto"/>
            <w:tcMar>
              <w:top w:w="90" w:type="dxa"/>
              <w:left w:w="195" w:type="dxa"/>
              <w:bottom w:w="90" w:type="dxa"/>
              <w:right w:w="195" w:type="dxa"/>
            </w:tcMar>
            <w:vAlign w:val="center"/>
            <w:hideMark/>
          </w:tcPr>
          <w:p w14:paraId="40E2F9B6" w14:textId="77777777" w:rsidR="00A7731B" w:rsidRPr="00A7731B" w:rsidRDefault="00A7731B" w:rsidP="00A7731B">
            <w:pPr>
              <w:rPr>
                <w:lang w:val="en-US"/>
              </w:rPr>
            </w:pPr>
            <w:r w:rsidRPr="00A7731B">
              <w:rPr>
                <w:lang w:val="en-US"/>
              </w:rPr>
              <w:t>Account enabled</w:t>
            </w:r>
          </w:p>
        </w:tc>
        <w:tc>
          <w:tcPr>
            <w:tcW w:w="0" w:type="auto"/>
            <w:tcMar>
              <w:top w:w="90" w:type="dxa"/>
              <w:left w:w="195" w:type="dxa"/>
              <w:bottom w:w="90" w:type="dxa"/>
              <w:right w:w="195" w:type="dxa"/>
            </w:tcMar>
            <w:vAlign w:val="center"/>
            <w:hideMark/>
          </w:tcPr>
          <w:p w14:paraId="5E929375" w14:textId="77777777" w:rsidR="00A7731B" w:rsidRPr="00A7731B" w:rsidRDefault="00A7731B" w:rsidP="00A7731B">
            <w:pPr>
              <w:rPr>
                <w:lang w:val="en-US"/>
              </w:rPr>
            </w:pPr>
            <w:r w:rsidRPr="00A7731B">
              <w:rPr>
                <w:b/>
                <w:bCs/>
                <w:lang w:val="en-US"/>
              </w:rPr>
              <w:t>checked</w:t>
            </w:r>
          </w:p>
        </w:tc>
      </w:tr>
      <w:tr w:rsidR="00A7731B" w:rsidRPr="00A7731B" w14:paraId="5C7DAA56" w14:textId="77777777" w:rsidTr="006F00EC">
        <w:tc>
          <w:tcPr>
            <w:tcW w:w="0" w:type="auto"/>
            <w:tcMar>
              <w:top w:w="90" w:type="dxa"/>
              <w:left w:w="195" w:type="dxa"/>
              <w:bottom w:w="90" w:type="dxa"/>
              <w:right w:w="195" w:type="dxa"/>
            </w:tcMar>
            <w:vAlign w:val="center"/>
            <w:hideMark/>
          </w:tcPr>
          <w:p w14:paraId="1D2F1C6D" w14:textId="77777777" w:rsidR="00A7731B" w:rsidRPr="00A7731B" w:rsidRDefault="00A7731B" w:rsidP="00A7731B">
            <w:pPr>
              <w:rPr>
                <w:lang w:val="en-US"/>
              </w:rPr>
            </w:pPr>
            <w:r w:rsidRPr="00A7731B">
              <w:rPr>
                <w:lang w:val="en-US"/>
              </w:rPr>
              <w:t>Job title (Properties tab)</w:t>
            </w:r>
          </w:p>
        </w:tc>
        <w:tc>
          <w:tcPr>
            <w:tcW w:w="0" w:type="auto"/>
            <w:tcMar>
              <w:top w:w="90" w:type="dxa"/>
              <w:left w:w="195" w:type="dxa"/>
              <w:bottom w:w="90" w:type="dxa"/>
              <w:right w:w="195" w:type="dxa"/>
            </w:tcMar>
            <w:vAlign w:val="center"/>
            <w:hideMark/>
          </w:tcPr>
          <w:p w14:paraId="33624855" w14:textId="77777777" w:rsidR="00A7731B" w:rsidRPr="00A7731B" w:rsidRDefault="00A7731B" w:rsidP="00A7731B">
            <w:pPr>
              <w:rPr>
                <w:lang w:val="en-US"/>
              </w:rPr>
            </w:pPr>
            <w:r w:rsidRPr="00A7731B">
              <w:rPr>
                <w:lang w:val="en-US"/>
              </w:rPr>
              <w:t>IT Lab Administrator</w:t>
            </w:r>
          </w:p>
        </w:tc>
      </w:tr>
      <w:tr w:rsidR="00A7731B" w:rsidRPr="00A7731B" w14:paraId="32347E0B" w14:textId="77777777" w:rsidTr="006F00EC">
        <w:tc>
          <w:tcPr>
            <w:tcW w:w="0" w:type="auto"/>
            <w:tcMar>
              <w:top w:w="90" w:type="dxa"/>
              <w:left w:w="195" w:type="dxa"/>
              <w:bottom w:w="90" w:type="dxa"/>
              <w:right w:w="195" w:type="dxa"/>
            </w:tcMar>
            <w:vAlign w:val="center"/>
            <w:hideMark/>
          </w:tcPr>
          <w:p w14:paraId="5BFC8DB1" w14:textId="77777777" w:rsidR="00A7731B" w:rsidRPr="00A7731B" w:rsidRDefault="00A7731B" w:rsidP="00A7731B">
            <w:pPr>
              <w:rPr>
                <w:lang w:val="en-US"/>
              </w:rPr>
            </w:pPr>
            <w:r w:rsidRPr="00A7731B">
              <w:rPr>
                <w:lang w:val="en-US"/>
              </w:rPr>
              <w:t>Department (Properties tab)</w:t>
            </w:r>
          </w:p>
        </w:tc>
        <w:tc>
          <w:tcPr>
            <w:tcW w:w="0" w:type="auto"/>
            <w:tcMar>
              <w:top w:w="90" w:type="dxa"/>
              <w:left w:w="195" w:type="dxa"/>
              <w:bottom w:w="90" w:type="dxa"/>
              <w:right w:w="195" w:type="dxa"/>
            </w:tcMar>
            <w:vAlign w:val="center"/>
            <w:hideMark/>
          </w:tcPr>
          <w:p w14:paraId="02D4A116" w14:textId="77777777" w:rsidR="00A7731B" w:rsidRPr="00A7731B" w:rsidRDefault="00A7731B" w:rsidP="00A7731B">
            <w:pPr>
              <w:rPr>
                <w:lang w:val="en-US"/>
              </w:rPr>
            </w:pPr>
            <w:r w:rsidRPr="00A7731B">
              <w:rPr>
                <w:lang w:val="en-US"/>
              </w:rPr>
              <w:t>IT</w:t>
            </w:r>
          </w:p>
        </w:tc>
      </w:tr>
      <w:tr w:rsidR="00A7731B" w:rsidRPr="00A7731B" w14:paraId="520E7680" w14:textId="77777777" w:rsidTr="006F00EC">
        <w:tc>
          <w:tcPr>
            <w:tcW w:w="0" w:type="auto"/>
            <w:tcMar>
              <w:top w:w="90" w:type="dxa"/>
              <w:left w:w="195" w:type="dxa"/>
              <w:bottom w:w="90" w:type="dxa"/>
              <w:right w:w="195" w:type="dxa"/>
            </w:tcMar>
            <w:vAlign w:val="center"/>
            <w:hideMark/>
          </w:tcPr>
          <w:p w14:paraId="22D4368E" w14:textId="77777777" w:rsidR="00A7731B" w:rsidRPr="00A7731B" w:rsidRDefault="00A7731B" w:rsidP="00A7731B">
            <w:pPr>
              <w:rPr>
                <w:lang w:val="en-US"/>
              </w:rPr>
            </w:pPr>
            <w:r w:rsidRPr="00A7731B">
              <w:rPr>
                <w:lang w:val="en-US"/>
              </w:rPr>
              <w:t>Usage location (Properties tab)</w:t>
            </w:r>
          </w:p>
        </w:tc>
        <w:tc>
          <w:tcPr>
            <w:tcW w:w="0" w:type="auto"/>
            <w:tcMar>
              <w:top w:w="90" w:type="dxa"/>
              <w:left w:w="195" w:type="dxa"/>
              <w:bottom w:w="90" w:type="dxa"/>
              <w:right w:w="195" w:type="dxa"/>
            </w:tcMar>
            <w:vAlign w:val="center"/>
            <w:hideMark/>
          </w:tcPr>
          <w:p w14:paraId="423DA5CD" w14:textId="77777777" w:rsidR="00A7731B" w:rsidRPr="00A7731B" w:rsidRDefault="00A7731B" w:rsidP="00A7731B">
            <w:pPr>
              <w:rPr>
                <w:lang w:val="en-US"/>
              </w:rPr>
            </w:pPr>
            <w:r w:rsidRPr="00A7731B">
              <w:rPr>
                <w:b/>
                <w:bCs/>
                <w:lang w:val="en-US"/>
              </w:rPr>
              <w:t>United States</w:t>
            </w:r>
          </w:p>
        </w:tc>
      </w:tr>
    </w:tbl>
    <w:p w14:paraId="0FE4DBDA" w14:textId="77777777" w:rsidR="00A7731B" w:rsidRPr="00A7731B" w:rsidRDefault="00A7731B" w:rsidP="00A7731B">
      <w:pPr>
        <w:numPr>
          <w:ilvl w:val="0"/>
          <w:numId w:val="3"/>
        </w:numPr>
        <w:rPr>
          <w:lang w:val="en-US"/>
        </w:rPr>
      </w:pPr>
      <w:r w:rsidRPr="00A7731B">
        <w:rPr>
          <w:lang w:val="en-US"/>
        </w:rPr>
        <w:t>Once you have finished reviewing, select </w:t>
      </w:r>
      <w:r w:rsidRPr="00A7731B">
        <w:rPr>
          <w:b/>
          <w:bCs/>
          <w:lang w:val="en-US"/>
        </w:rPr>
        <w:t>Review + create</w:t>
      </w:r>
      <w:r w:rsidRPr="00A7731B">
        <w:rPr>
          <w:lang w:val="en-US"/>
        </w:rPr>
        <w:t> and then </w:t>
      </w:r>
      <w:r w:rsidRPr="00A7731B">
        <w:rPr>
          <w:b/>
          <w:bCs/>
          <w:lang w:val="en-US"/>
        </w:rPr>
        <w:t>Create</w:t>
      </w:r>
      <w:r w:rsidRPr="00A7731B">
        <w:rPr>
          <w:lang w:val="en-US"/>
        </w:rPr>
        <w:t>.</w:t>
      </w:r>
    </w:p>
    <w:p w14:paraId="59D2FB62" w14:textId="77777777" w:rsidR="00A7731B" w:rsidRPr="00A7731B" w:rsidRDefault="00A7731B" w:rsidP="00A7731B">
      <w:pPr>
        <w:numPr>
          <w:ilvl w:val="0"/>
          <w:numId w:val="3"/>
        </w:numPr>
        <w:rPr>
          <w:lang w:val="en-US"/>
        </w:rPr>
      </w:pPr>
      <w:r w:rsidRPr="00A7731B">
        <w:rPr>
          <w:lang w:val="en-US"/>
        </w:rPr>
        <w:t>Refresh the page and confirm your new user was created.</w:t>
      </w:r>
    </w:p>
    <w:p w14:paraId="0E02B97E" w14:textId="77777777" w:rsidR="00A7731B" w:rsidRPr="00A7731B" w:rsidRDefault="00A7731B" w:rsidP="00A7731B">
      <w:pPr>
        <w:rPr>
          <w:b/>
          <w:bCs/>
          <w:lang w:val="en-US"/>
        </w:rPr>
      </w:pPr>
      <w:r w:rsidRPr="00A7731B">
        <w:rPr>
          <w:b/>
          <w:bCs/>
          <w:lang w:val="en-US"/>
        </w:rPr>
        <w:t>Invite an external user</w:t>
      </w:r>
    </w:p>
    <w:p w14:paraId="1992D6EA" w14:textId="77777777" w:rsidR="00A7731B" w:rsidRPr="00A7731B" w:rsidRDefault="00A7731B" w:rsidP="00A7731B">
      <w:pPr>
        <w:numPr>
          <w:ilvl w:val="0"/>
          <w:numId w:val="4"/>
        </w:numPr>
        <w:rPr>
          <w:lang w:val="en-US"/>
        </w:rPr>
      </w:pPr>
      <w:r w:rsidRPr="00A7731B">
        <w:rPr>
          <w:lang w:val="en-US"/>
        </w:rPr>
        <w:t>In the </w:t>
      </w:r>
      <w:r w:rsidRPr="00A7731B">
        <w:rPr>
          <w:b/>
          <w:bCs/>
          <w:lang w:val="en-US"/>
        </w:rPr>
        <w:t>New user</w:t>
      </w:r>
      <w:r w:rsidRPr="00A7731B">
        <w:rPr>
          <w:lang w:val="en-US"/>
        </w:rPr>
        <w:t> drop-down select </w:t>
      </w:r>
      <w:r w:rsidRPr="00A7731B">
        <w:rPr>
          <w:b/>
          <w:bCs/>
          <w:lang w:val="en-US"/>
        </w:rPr>
        <w:t>Invite an external user</w:t>
      </w:r>
      <w:r w:rsidRPr="00A7731B">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4054"/>
      </w:tblGrid>
      <w:tr w:rsidR="00A7731B" w:rsidRPr="00A7731B" w14:paraId="642E211E" w14:textId="77777777" w:rsidTr="004940EA">
        <w:trPr>
          <w:tblHeader/>
        </w:trPr>
        <w:tc>
          <w:tcPr>
            <w:tcW w:w="0" w:type="auto"/>
            <w:shd w:val="clear" w:color="auto" w:fill="A6A6A6" w:themeFill="background1" w:themeFillShade="A6"/>
            <w:tcMar>
              <w:top w:w="90" w:type="dxa"/>
              <w:left w:w="195" w:type="dxa"/>
              <w:bottom w:w="90" w:type="dxa"/>
              <w:right w:w="195" w:type="dxa"/>
            </w:tcMar>
            <w:vAlign w:val="center"/>
            <w:hideMark/>
          </w:tcPr>
          <w:p w14:paraId="314B9511" w14:textId="77777777" w:rsidR="00A7731B" w:rsidRPr="00A7731B" w:rsidRDefault="00A7731B" w:rsidP="00A7731B">
            <w:pPr>
              <w:rPr>
                <w:b/>
                <w:bCs/>
                <w:lang w:val="en-US"/>
              </w:rPr>
            </w:pPr>
            <w:r w:rsidRPr="00A7731B">
              <w:rPr>
                <w:b/>
                <w:bCs/>
                <w:lang w:val="en-US"/>
              </w:rPr>
              <w:lastRenderedPageBreak/>
              <w:t>Setting</w:t>
            </w:r>
          </w:p>
        </w:tc>
        <w:tc>
          <w:tcPr>
            <w:tcW w:w="0" w:type="auto"/>
            <w:shd w:val="clear" w:color="auto" w:fill="A6A6A6" w:themeFill="background1" w:themeFillShade="A6"/>
            <w:tcMar>
              <w:top w:w="90" w:type="dxa"/>
              <w:left w:w="195" w:type="dxa"/>
              <w:bottom w:w="90" w:type="dxa"/>
              <w:right w:w="195" w:type="dxa"/>
            </w:tcMar>
            <w:vAlign w:val="center"/>
            <w:hideMark/>
          </w:tcPr>
          <w:p w14:paraId="3BA280A6" w14:textId="77777777" w:rsidR="00A7731B" w:rsidRPr="00A7731B" w:rsidRDefault="00A7731B" w:rsidP="00A7731B">
            <w:pPr>
              <w:rPr>
                <w:b/>
                <w:bCs/>
                <w:lang w:val="en-US"/>
              </w:rPr>
            </w:pPr>
            <w:r w:rsidRPr="00A7731B">
              <w:rPr>
                <w:b/>
                <w:bCs/>
                <w:lang w:val="en-US"/>
              </w:rPr>
              <w:t>Value</w:t>
            </w:r>
          </w:p>
        </w:tc>
      </w:tr>
      <w:tr w:rsidR="00A7731B" w:rsidRPr="00A7731B" w14:paraId="436FA299" w14:textId="77777777" w:rsidTr="004940EA">
        <w:tc>
          <w:tcPr>
            <w:tcW w:w="0" w:type="auto"/>
            <w:tcMar>
              <w:top w:w="90" w:type="dxa"/>
              <w:left w:w="195" w:type="dxa"/>
              <w:bottom w:w="90" w:type="dxa"/>
              <w:right w:w="195" w:type="dxa"/>
            </w:tcMar>
            <w:vAlign w:val="center"/>
            <w:hideMark/>
          </w:tcPr>
          <w:p w14:paraId="58B95A4F" w14:textId="77777777" w:rsidR="00A7731B" w:rsidRPr="00A7731B" w:rsidRDefault="00A7731B" w:rsidP="00A7731B">
            <w:pPr>
              <w:rPr>
                <w:lang w:val="en-US"/>
              </w:rPr>
            </w:pPr>
            <w:r w:rsidRPr="00A7731B">
              <w:rPr>
                <w:lang w:val="en-US"/>
              </w:rPr>
              <w:t>Email</w:t>
            </w:r>
          </w:p>
        </w:tc>
        <w:tc>
          <w:tcPr>
            <w:tcW w:w="0" w:type="auto"/>
            <w:tcMar>
              <w:top w:w="90" w:type="dxa"/>
              <w:left w:w="195" w:type="dxa"/>
              <w:bottom w:w="90" w:type="dxa"/>
              <w:right w:w="195" w:type="dxa"/>
            </w:tcMar>
            <w:vAlign w:val="center"/>
            <w:hideMark/>
          </w:tcPr>
          <w:p w14:paraId="59CA5D71" w14:textId="77777777" w:rsidR="00A7731B" w:rsidRPr="00A7731B" w:rsidRDefault="00A7731B" w:rsidP="00A7731B">
            <w:pPr>
              <w:rPr>
                <w:lang w:val="en-US"/>
              </w:rPr>
            </w:pPr>
            <w:r w:rsidRPr="00A7731B">
              <w:rPr>
                <w:lang w:val="en-US"/>
              </w:rPr>
              <w:t>your email address</w:t>
            </w:r>
          </w:p>
        </w:tc>
      </w:tr>
      <w:tr w:rsidR="00A7731B" w:rsidRPr="00A7731B" w14:paraId="1FBB1246" w14:textId="77777777" w:rsidTr="004940EA">
        <w:tc>
          <w:tcPr>
            <w:tcW w:w="0" w:type="auto"/>
            <w:tcMar>
              <w:top w:w="90" w:type="dxa"/>
              <w:left w:w="195" w:type="dxa"/>
              <w:bottom w:w="90" w:type="dxa"/>
              <w:right w:w="195" w:type="dxa"/>
            </w:tcMar>
            <w:vAlign w:val="center"/>
            <w:hideMark/>
          </w:tcPr>
          <w:p w14:paraId="2CBDACA9" w14:textId="77777777" w:rsidR="00A7731B" w:rsidRPr="00A7731B" w:rsidRDefault="00A7731B" w:rsidP="00A7731B">
            <w:pPr>
              <w:rPr>
                <w:lang w:val="en-US"/>
              </w:rPr>
            </w:pPr>
            <w:r w:rsidRPr="00A7731B">
              <w:rPr>
                <w:lang w:val="en-US"/>
              </w:rPr>
              <w:t>Display name</w:t>
            </w:r>
          </w:p>
        </w:tc>
        <w:tc>
          <w:tcPr>
            <w:tcW w:w="0" w:type="auto"/>
            <w:tcMar>
              <w:top w:w="90" w:type="dxa"/>
              <w:left w:w="195" w:type="dxa"/>
              <w:bottom w:w="90" w:type="dxa"/>
              <w:right w:w="195" w:type="dxa"/>
            </w:tcMar>
            <w:vAlign w:val="center"/>
            <w:hideMark/>
          </w:tcPr>
          <w:p w14:paraId="0395AA83" w14:textId="77777777" w:rsidR="00A7731B" w:rsidRPr="00A7731B" w:rsidRDefault="00A7731B" w:rsidP="00A7731B">
            <w:pPr>
              <w:rPr>
                <w:lang w:val="en-US"/>
              </w:rPr>
            </w:pPr>
            <w:proofErr w:type="gramStart"/>
            <w:r w:rsidRPr="00A7731B">
              <w:rPr>
                <w:lang w:val="en-US"/>
              </w:rPr>
              <w:t>your</w:t>
            </w:r>
            <w:proofErr w:type="gramEnd"/>
            <w:r w:rsidRPr="00A7731B">
              <w:rPr>
                <w:lang w:val="en-US"/>
              </w:rPr>
              <w:t xml:space="preserve"> name</w:t>
            </w:r>
          </w:p>
        </w:tc>
      </w:tr>
      <w:tr w:rsidR="00A7731B" w:rsidRPr="00A7731B" w14:paraId="1AC8E9F5" w14:textId="77777777" w:rsidTr="004940EA">
        <w:tc>
          <w:tcPr>
            <w:tcW w:w="0" w:type="auto"/>
            <w:tcMar>
              <w:top w:w="90" w:type="dxa"/>
              <w:left w:w="195" w:type="dxa"/>
              <w:bottom w:w="90" w:type="dxa"/>
              <w:right w:w="195" w:type="dxa"/>
            </w:tcMar>
            <w:vAlign w:val="center"/>
            <w:hideMark/>
          </w:tcPr>
          <w:p w14:paraId="66B8C11F" w14:textId="77777777" w:rsidR="00A7731B" w:rsidRPr="00A7731B" w:rsidRDefault="00A7731B" w:rsidP="00A7731B">
            <w:pPr>
              <w:rPr>
                <w:lang w:val="en-US"/>
              </w:rPr>
            </w:pPr>
            <w:r w:rsidRPr="00A7731B">
              <w:rPr>
                <w:lang w:val="en-US"/>
              </w:rPr>
              <w:t>Send invite message</w:t>
            </w:r>
          </w:p>
        </w:tc>
        <w:tc>
          <w:tcPr>
            <w:tcW w:w="0" w:type="auto"/>
            <w:tcMar>
              <w:top w:w="90" w:type="dxa"/>
              <w:left w:w="195" w:type="dxa"/>
              <w:bottom w:w="90" w:type="dxa"/>
              <w:right w:w="195" w:type="dxa"/>
            </w:tcMar>
            <w:vAlign w:val="center"/>
            <w:hideMark/>
          </w:tcPr>
          <w:p w14:paraId="58D5BD38" w14:textId="77777777" w:rsidR="00A7731B" w:rsidRPr="00A7731B" w:rsidRDefault="00A7731B" w:rsidP="00A7731B">
            <w:pPr>
              <w:rPr>
                <w:lang w:val="en-US"/>
              </w:rPr>
            </w:pPr>
            <w:r w:rsidRPr="00A7731B">
              <w:rPr>
                <w:b/>
                <w:bCs/>
                <w:lang w:val="en-US"/>
              </w:rPr>
              <w:t>check the box</w:t>
            </w:r>
          </w:p>
        </w:tc>
      </w:tr>
      <w:tr w:rsidR="00A7731B" w:rsidRPr="00A7731B" w14:paraId="0A7B0F06" w14:textId="77777777" w:rsidTr="004940EA">
        <w:tc>
          <w:tcPr>
            <w:tcW w:w="0" w:type="auto"/>
            <w:tcMar>
              <w:top w:w="90" w:type="dxa"/>
              <w:left w:w="195" w:type="dxa"/>
              <w:bottom w:w="90" w:type="dxa"/>
              <w:right w:w="195" w:type="dxa"/>
            </w:tcMar>
            <w:vAlign w:val="center"/>
            <w:hideMark/>
          </w:tcPr>
          <w:p w14:paraId="28C422F6" w14:textId="77777777" w:rsidR="00A7731B" w:rsidRPr="00A7731B" w:rsidRDefault="00A7731B" w:rsidP="00A7731B">
            <w:pPr>
              <w:rPr>
                <w:lang w:val="en-US"/>
              </w:rPr>
            </w:pPr>
            <w:r w:rsidRPr="00A7731B">
              <w:rPr>
                <w:lang w:val="en-US"/>
              </w:rPr>
              <w:t>Message</w:t>
            </w:r>
          </w:p>
        </w:tc>
        <w:tc>
          <w:tcPr>
            <w:tcW w:w="0" w:type="auto"/>
            <w:tcMar>
              <w:top w:w="90" w:type="dxa"/>
              <w:left w:w="195" w:type="dxa"/>
              <w:bottom w:w="90" w:type="dxa"/>
              <w:right w:w="195" w:type="dxa"/>
            </w:tcMar>
            <w:vAlign w:val="center"/>
            <w:hideMark/>
          </w:tcPr>
          <w:p w14:paraId="077E11BC" w14:textId="77777777" w:rsidR="00A7731B" w:rsidRPr="00A7731B" w:rsidRDefault="00A7731B" w:rsidP="00A7731B">
            <w:pPr>
              <w:rPr>
                <w:lang w:val="en-US"/>
              </w:rPr>
            </w:pPr>
            <w:r w:rsidRPr="00A7731B">
              <w:rPr>
                <w:lang w:val="en-US"/>
              </w:rPr>
              <w:t>Welcome to Azure and our group project</w:t>
            </w:r>
          </w:p>
        </w:tc>
      </w:tr>
    </w:tbl>
    <w:p w14:paraId="2DFC15B9" w14:textId="77777777" w:rsidR="00A7731B" w:rsidRPr="00A7731B" w:rsidRDefault="00A7731B" w:rsidP="00A7731B">
      <w:pPr>
        <w:numPr>
          <w:ilvl w:val="0"/>
          <w:numId w:val="4"/>
        </w:numPr>
        <w:rPr>
          <w:lang w:val="en-US"/>
        </w:rPr>
      </w:pPr>
      <w:r w:rsidRPr="00A7731B">
        <w:rPr>
          <w:lang w:val="en-US"/>
        </w:rPr>
        <w:t>Move to the </w:t>
      </w:r>
      <w:r w:rsidRPr="00A7731B">
        <w:rPr>
          <w:b/>
          <w:bCs/>
          <w:lang w:val="en-US"/>
        </w:rPr>
        <w:t>Properties</w:t>
      </w:r>
      <w:r w:rsidRPr="00A7731B">
        <w:rPr>
          <w:lang w:val="en-US"/>
        </w:rPr>
        <w:t> tab. Complete the basic information, including these fields.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2"/>
        <w:gridCol w:w="2209"/>
      </w:tblGrid>
      <w:tr w:rsidR="00A7731B" w:rsidRPr="00A7731B" w14:paraId="0386A36C" w14:textId="77777777" w:rsidTr="004940EA">
        <w:trPr>
          <w:tblHeader/>
        </w:trPr>
        <w:tc>
          <w:tcPr>
            <w:tcW w:w="0" w:type="auto"/>
            <w:shd w:val="clear" w:color="auto" w:fill="A6A6A6" w:themeFill="background1" w:themeFillShade="A6"/>
            <w:tcMar>
              <w:top w:w="90" w:type="dxa"/>
              <w:left w:w="195" w:type="dxa"/>
              <w:bottom w:w="90" w:type="dxa"/>
              <w:right w:w="195" w:type="dxa"/>
            </w:tcMar>
            <w:vAlign w:val="center"/>
            <w:hideMark/>
          </w:tcPr>
          <w:p w14:paraId="3ADA2B0E" w14:textId="77777777" w:rsidR="00A7731B" w:rsidRPr="00A7731B" w:rsidRDefault="00A7731B" w:rsidP="00A7731B">
            <w:pPr>
              <w:rPr>
                <w:b/>
                <w:bCs/>
                <w:lang w:val="en-US"/>
              </w:rPr>
            </w:pPr>
            <w:r w:rsidRPr="00A7731B">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EB2918C" w14:textId="77777777" w:rsidR="00A7731B" w:rsidRPr="00A7731B" w:rsidRDefault="00A7731B" w:rsidP="00A7731B">
            <w:pPr>
              <w:rPr>
                <w:b/>
                <w:bCs/>
                <w:lang w:val="en-US"/>
              </w:rPr>
            </w:pPr>
            <w:r w:rsidRPr="00A7731B">
              <w:rPr>
                <w:b/>
                <w:bCs/>
                <w:lang w:val="en-US"/>
              </w:rPr>
              <w:t>Value</w:t>
            </w:r>
          </w:p>
        </w:tc>
      </w:tr>
      <w:tr w:rsidR="00A7731B" w:rsidRPr="00A7731B" w14:paraId="13CF9758" w14:textId="77777777" w:rsidTr="004940EA">
        <w:tc>
          <w:tcPr>
            <w:tcW w:w="0" w:type="auto"/>
            <w:tcMar>
              <w:top w:w="90" w:type="dxa"/>
              <w:left w:w="195" w:type="dxa"/>
              <w:bottom w:w="90" w:type="dxa"/>
              <w:right w:w="195" w:type="dxa"/>
            </w:tcMar>
            <w:vAlign w:val="center"/>
            <w:hideMark/>
          </w:tcPr>
          <w:p w14:paraId="5F380780" w14:textId="77777777" w:rsidR="00A7731B" w:rsidRPr="00A7731B" w:rsidRDefault="00A7731B" w:rsidP="00A7731B">
            <w:pPr>
              <w:rPr>
                <w:lang w:val="en-US"/>
              </w:rPr>
            </w:pPr>
            <w:r w:rsidRPr="00A7731B">
              <w:rPr>
                <w:lang w:val="en-US"/>
              </w:rPr>
              <w:t>Job title</w:t>
            </w:r>
          </w:p>
        </w:tc>
        <w:tc>
          <w:tcPr>
            <w:tcW w:w="0" w:type="auto"/>
            <w:tcMar>
              <w:top w:w="90" w:type="dxa"/>
              <w:left w:w="195" w:type="dxa"/>
              <w:bottom w:w="90" w:type="dxa"/>
              <w:right w:w="195" w:type="dxa"/>
            </w:tcMar>
            <w:vAlign w:val="center"/>
            <w:hideMark/>
          </w:tcPr>
          <w:p w14:paraId="0384AC38" w14:textId="77777777" w:rsidR="00A7731B" w:rsidRPr="00A7731B" w:rsidRDefault="00A7731B" w:rsidP="00A7731B">
            <w:pPr>
              <w:rPr>
                <w:lang w:val="en-US"/>
              </w:rPr>
            </w:pPr>
            <w:r w:rsidRPr="00A7731B">
              <w:rPr>
                <w:lang w:val="en-US"/>
              </w:rPr>
              <w:t>IT Lab Administrator</w:t>
            </w:r>
          </w:p>
        </w:tc>
      </w:tr>
      <w:tr w:rsidR="00A7731B" w:rsidRPr="00A7731B" w14:paraId="2DCFE83C" w14:textId="77777777" w:rsidTr="004940EA">
        <w:tc>
          <w:tcPr>
            <w:tcW w:w="0" w:type="auto"/>
            <w:tcMar>
              <w:top w:w="90" w:type="dxa"/>
              <w:left w:w="195" w:type="dxa"/>
              <w:bottom w:w="90" w:type="dxa"/>
              <w:right w:w="195" w:type="dxa"/>
            </w:tcMar>
            <w:vAlign w:val="center"/>
            <w:hideMark/>
          </w:tcPr>
          <w:p w14:paraId="1DEDCAE3" w14:textId="77777777" w:rsidR="00A7731B" w:rsidRPr="00A7731B" w:rsidRDefault="00A7731B" w:rsidP="00A7731B">
            <w:pPr>
              <w:rPr>
                <w:lang w:val="en-US"/>
              </w:rPr>
            </w:pPr>
            <w:r w:rsidRPr="00A7731B">
              <w:rPr>
                <w:lang w:val="en-US"/>
              </w:rPr>
              <w:t>Department</w:t>
            </w:r>
          </w:p>
        </w:tc>
        <w:tc>
          <w:tcPr>
            <w:tcW w:w="0" w:type="auto"/>
            <w:tcMar>
              <w:top w:w="90" w:type="dxa"/>
              <w:left w:w="195" w:type="dxa"/>
              <w:bottom w:w="90" w:type="dxa"/>
              <w:right w:w="195" w:type="dxa"/>
            </w:tcMar>
            <w:vAlign w:val="center"/>
            <w:hideMark/>
          </w:tcPr>
          <w:p w14:paraId="468D179E" w14:textId="77777777" w:rsidR="00A7731B" w:rsidRPr="00A7731B" w:rsidRDefault="00A7731B" w:rsidP="00A7731B">
            <w:pPr>
              <w:rPr>
                <w:lang w:val="en-US"/>
              </w:rPr>
            </w:pPr>
            <w:r w:rsidRPr="00A7731B">
              <w:rPr>
                <w:lang w:val="en-US"/>
              </w:rPr>
              <w:t>IT</w:t>
            </w:r>
          </w:p>
        </w:tc>
      </w:tr>
      <w:tr w:rsidR="00A7731B" w:rsidRPr="00A7731B" w14:paraId="001C5F04" w14:textId="77777777" w:rsidTr="004940EA">
        <w:tc>
          <w:tcPr>
            <w:tcW w:w="0" w:type="auto"/>
            <w:tcMar>
              <w:top w:w="90" w:type="dxa"/>
              <w:left w:w="195" w:type="dxa"/>
              <w:bottom w:w="90" w:type="dxa"/>
              <w:right w:w="195" w:type="dxa"/>
            </w:tcMar>
            <w:vAlign w:val="center"/>
            <w:hideMark/>
          </w:tcPr>
          <w:p w14:paraId="1C0D057D" w14:textId="77777777" w:rsidR="00A7731B" w:rsidRPr="00A7731B" w:rsidRDefault="00A7731B" w:rsidP="00A7731B">
            <w:pPr>
              <w:rPr>
                <w:lang w:val="en-US"/>
              </w:rPr>
            </w:pPr>
            <w:r w:rsidRPr="00A7731B">
              <w:rPr>
                <w:lang w:val="en-US"/>
              </w:rPr>
              <w:t>Usage location (Properties tab)</w:t>
            </w:r>
          </w:p>
        </w:tc>
        <w:tc>
          <w:tcPr>
            <w:tcW w:w="0" w:type="auto"/>
            <w:tcMar>
              <w:top w:w="90" w:type="dxa"/>
              <w:left w:w="195" w:type="dxa"/>
              <w:bottom w:w="90" w:type="dxa"/>
              <w:right w:w="195" w:type="dxa"/>
            </w:tcMar>
            <w:vAlign w:val="center"/>
            <w:hideMark/>
          </w:tcPr>
          <w:p w14:paraId="3A984F06" w14:textId="77777777" w:rsidR="00A7731B" w:rsidRPr="00A7731B" w:rsidRDefault="00A7731B" w:rsidP="00A7731B">
            <w:pPr>
              <w:rPr>
                <w:lang w:val="en-US"/>
              </w:rPr>
            </w:pPr>
            <w:r w:rsidRPr="00A7731B">
              <w:rPr>
                <w:b/>
                <w:bCs/>
                <w:lang w:val="en-US"/>
              </w:rPr>
              <w:t>United States</w:t>
            </w:r>
          </w:p>
        </w:tc>
      </w:tr>
    </w:tbl>
    <w:p w14:paraId="5B75DB04" w14:textId="77777777" w:rsidR="00A7731B" w:rsidRPr="00A7731B" w:rsidRDefault="00A7731B" w:rsidP="00A7731B">
      <w:pPr>
        <w:numPr>
          <w:ilvl w:val="0"/>
          <w:numId w:val="4"/>
        </w:numPr>
        <w:rPr>
          <w:lang w:val="en-US"/>
        </w:rPr>
      </w:pPr>
      <w:r w:rsidRPr="00A7731B">
        <w:rPr>
          <w:lang w:val="en-US"/>
        </w:rPr>
        <w:t>Select </w:t>
      </w:r>
      <w:r w:rsidRPr="00A7731B">
        <w:rPr>
          <w:b/>
          <w:bCs/>
          <w:lang w:val="en-US"/>
        </w:rPr>
        <w:t>Review + invite</w:t>
      </w:r>
      <w:r w:rsidRPr="00A7731B">
        <w:rPr>
          <w:lang w:val="en-US"/>
        </w:rPr>
        <w:t>, and then </w:t>
      </w:r>
      <w:r w:rsidRPr="00A7731B">
        <w:rPr>
          <w:b/>
          <w:bCs/>
          <w:lang w:val="en-US"/>
        </w:rPr>
        <w:t>Invite</w:t>
      </w:r>
      <w:r w:rsidRPr="00A7731B">
        <w:rPr>
          <w:lang w:val="en-US"/>
        </w:rPr>
        <w:t>.</w:t>
      </w:r>
    </w:p>
    <w:p w14:paraId="53601BFE" w14:textId="77777777" w:rsidR="00A7731B" w:rsidRPr="00A7731B" w:rsidRDefault="00A7731B" w:rsidP="00A7731B">
      <w:pPr>
        <w:numPr>
          <w:ilvl w:val="0"/>
          <w:numId w:val="4"/>
        </w:numPr>
        <w:rPr>
          <w:lang w:val="en-US"/>
        </w:rPr>
      </w:pPr>
      <w:r w:rsidRPr="00A7731B">
        <w:rPr>
          <w:b/>
          <w:bCs/>
          <w:lang w:val="en-US"/>
        </w:rPr>
        <w:t>Refresh</w:t>
      </w:r>
      <w:r w:rsidRPr="00A7731B">
        <w:rPr>
          <w:lang w:val="en-US"/>
        </w:rPr>
        <w:t> the page and confirm the invited user was created. You should receive the invitation email shortly.</w:t>
      </w:r>
    </w:p>
    <w:p w14:paraId="291ECAF2" w14:textId="77777777" w:rsidR="00A7731B" w:rsidRPr="00A7731B" w:rsidRDefault="00A7731B" w:rsidP="00A7731B">
      <w:pPr>
        <w:rPr>
          <w:lang w:val="en-US"/>
        </w:rPr>
      </w:pPr>
      <w:r w:rsidRPr="00A7731B">
        <w:rPr>
          <w:b/>
          <w:bCs/>
          <w:lang w:val="en-US"/>
        </w:rPr>
        <w:t>Note:</w:t>
      </w:r>
      <w:r w:rsidRPr="00A7731B">
        <w:rPr>
          <w:lang w:val="en-US"/>
        </w:rPr>
        <w:t> It is unlikely you will be creating user accounts individually. Do you know how your organization plans to create and manage user accounts?</w:t>
      </w:r>
    </w:p>
    <w:p w14:paraId="1D5C806E" w14:textId="77777777" w:rsidR="00A7731B" w:rsidRPr="00A7731B" w:rsidRDefault="00A7731B" w:rsidP="00A7731B">
      <w:pPr>
        <w:rPr>
          <w:b/>
          <w:bCs/>
          <w:lang w:val="en-US"/>
        </w:rPr>
      </w:pPr>
      <w:r w:rsidRPr="00A7731B">
        <w:rPr>
          <w:b/>
          <w:bCs/>
          <w:lang w:val="en-US"/>
        </w:rPr>
        <w:t>Task 2: Create groups and add members</w:t>
      </w:r>
    </w:p>
    <w:p w14:paraId="00B7BFA0" w14:textId="77777777" w:rsidR="00A7731B" w:rsidRPr="00A7731B" w:rsidRDefault="00A7731B" w:rsidP="00A7731B">
      <w:pPr>
        <w:rPr>
          <w:lang w:val="en-US"/>
        </w:rPr>
      </w:pPr>
      <w:r w:rsidRPr="00A7731B">
        <w:rPr>
          <w:lang w:val="en-US"/>
        </w:rPr>
        <w:t xml:space="preserve">In this task, you create a group account. Group accounts can include user accounts or devices. These are two basic ways members are assigned to groups: Statically and Dynamically. Static groups require administrators to add and remove members manually. Dynamic groups update automatically based on the properties of a user account or device. For example, job </w:t>
      </w:r>
      <w:proofErr w:type="gramStart"/>
      <w:r w:rsidRPr="00A7731B">
        <w:rPr>
          <w:lang w:val="en-US"/>
        </w:rPr>
        <w:t>title</w:t>
      </w:r>
      <w:proofErr w:type="gramEnd"/>
      <w:r w:rsidRPr="00A7731B">
        <w:rPr>
          <w:lang w:val="en-US"/>
        </w:rPr>
        <w:t>.</w:t>
      </w:r>
    </w:p>
    <w:p w14:paraId="243F116D" w14:textId="77777777" w:rsidR="00A7731B" w:rsidRPr="00A7731B" w:rsidRDefault="00A7731B" w:rsidP="00A7731B">
      <w:pPr>
        <w:numPr>
          <w:ilvl w:val="0"/>
          <w:numId w:val="5"/>
        </w:numPr>
        <w:rPr>
          <w:lang w:val="en-US"/>
        </w:rPr>
      </w:pPr>
      <w:r w:rsidRPr="00A7731B">
        <w:rPr>
          <w:lang w:val="en-US"/>
        </w:rPr>
        <w:t>In the Azure portal, search for and select Microsoft Entra ID. In the </w:t>
      </w:r>
      <w:r w:rsidRPr="00A7731B">
        <w:rPr>
          <w:b/>
          <w:bCs/>
          <w:lang w:val="en-US"/>
        </w:rPr>
        <w:t>Manage</w:t>
      </w:r>
      <w:r w:rsidRPr="00A7731B">
        <w:rPr>
          <w:lang w:val="en-US"/>
        </w:rPr>
        <w:t> blade, select </w:t>
      </w:r>
      <w:r w:rsidRPr="00A7731B">
        <w:rPr>
          <w:b/>
          <w:bCs/>
          <w:lang w:val="en-US"/>
        </w:rPr>
        <w:t>Groups</w:t>
      </w:r>
      <w:r w:rsidRPr="00A7731B">
        <w:rPr>
          <w:lang w:val="en-US"/>
        </w:rPr>
        <w:t>.</w:t>
      </w:r>
    </w:p>
    <w:p w14:paraId="228C5433" w14:textId="77777777" w:rsidR="00A7731B" w:rsidRPr="00A7731B" w:rsidRDefault="00A7731B" w:rsidP="00A7731B">
      <w:pPr>
        <w:numPr>
          <w:ilvl w:val="0"/>
          <w:numId w:val="5"/>
        </w:numPr>
        <w:rPr>
          <w:lang w:val="en-US"/>
        </w:rPr>
      </w:pPr>
      <w:r w:rsidRPr="00A7731B">
        <w:rPr>
          <w:lang w:val="en-US"/>
        </w:rPr>
        <w:t>Take a minute to familiarize yourself with the group settings in the left pane.</w:t>
      </w:r>
    </w:p>
    <w:p w14:paraId="7C86E015" w14:textId="77777777" w:rsidR="00A7731B" w:rsidRPr="00A7731B" w:rsidRDefault="00A7731B" w:rsidP="00A7731B">
      <w:pPr>
        <w:numPr>
          <w:ilvl w:val="1"/>
          <w:numId w:val="5"/>
        </w:numPr>
        <w:rPr>
          <w:lang w:val="en-US"/>
        </w:rPr>
      </w:pPr>
      <w:r w:rsidRPr="00A7731B">
        <w:rPr>
          <w:b/>
          <w:bCs/>
          <w:lang w:val="en-US"/>
        </w:rPr>
        <w:t>Expiration</w:t>
      </w:r>
      <w:r w:rsidRPr="00A7731B">
        <w:rPr>
          <w:lang w:val="en-US"/>
        </w:rPr>
        <w:t> lets you configure a group lifetime in days. After that time the group must be renewed by the owner.</w:t>
      </w:r>
    </w:p>
    <w:p w14:paraId="5D4F8CFC" w14:textId="77777777" w:rsidR="00A7731B" w:rsidRPr="00A7731B" w:rsidRDefault="00A7731B" w:rsidP="00A7731B">
      <w:pPr>
        <w:numPr>
          <w:ilvl w:val="1"/>
          <w:numId w:val="5"/>
        </w:numPr>
        <w:rPr>
          <w:lang w:val="en-US"/>
        </w:rPr>
      </w:pPr>
      <w:r w:rsidRPr="00A7731B">
        <w:rPr>
          <w:b/>
          <w:bCs/>
          <w:lang w:val="en-US"/>
        </w:rPr>
        <w:t>Naming policy</w:t>
      </w:r>
      <w:r w:rsidRPr="00A7731B">
        <w:rPr>
          <w:lang w:val="en-US"/>
        </w:rPr>
        <w:t> lets you configure blocked words and add a prefix or suffix to group names.</w:t>
      </w:r>
    </w:p>
    <w:p w14:paraId="4FE091D0" w14:textId="77777777" w:rsidR="00A7731B" w:rsidRPr="00A7731B" w:rsidRDefault="00A7731B" w:rsidP="00A7731B">
      <w:pPr>
        <w:numPr>
          <w:ilvl w:val="0"/>
          <w:numId w:val="5"/>
        </w:numPr>
        <w:rPr>
          <w:lang w:val="en-US"/>
        </w:rPr>
      </w:pPr>
      <w:r w:rsidRPr="00A7731B">
        <w:rPr>
          <w:lang w:val="en-US"/>
        </w:rPr>
        <w:t>In the </w:t>
      </w:r>
      <w:proofErr w:type="gramStart"/>
      <w:r w:rsidRPr="00A7731B">
        <w:rPr>
          <w:b/>
          <w:bCs/>
          <w:lang w:val="en-US"/>
        </w:rPr>
        <w:t>All groups</w:t>
      </w:r>
      <w:proofErr w:type="gramEnd"/>
      <w:r w:rsidRPr="00A7731B">
        <w:rPr>
          <w:lang w:val="en-US"/>
        </w:rPr>
        <w:t> blade, select </w:t>
      </w:r>
      <w:r w:rsidRPr="00A7731B">
        <w:rPr>
          <w:b/>
          <w:bCs/>
          <w:lang w:val="en-US"/>
        </w:rPr>
        <w:t>+ New group</w:t>
      </w:r>
      <w:r w:rsidRPr="00A7731B">
        <w:rPr>
          <w:lang w:val="en-US"/>
        </w:rPr>
        <w:t> and create a new group.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6"/>
        <w:gridCol w:w="3785"/>
      </w:tblGrid>
      <w:tr w:rsidR="00A7731B" w:rsidRPr="00A7731B" w14:paraId="282C14B6" w14:textId="77777777" w:rsidTr="004940EA">
        <w:trPr>
          <w:tblHeader/>
        </w:trPr>
        <w:tc>
          <w:tcPr>
            <w:tcW w:w="0" w:type="auto"/>
            <w:shd w:val="clear" w:color="auto" w:fill="A6A6A6" w:themeFill="background1" w:themeFillShade="A6"/>
            <w:tcMar>
              <w:top w:w="90" w:type="dxa"/>
              <w:left w:w="195" w:type="dxa"/>
              <w:bottom w:w="90" w:type="dxa"/>
              <w:right w:w="195" w:type="dxa"/>
            </w:tcMar>
            <w:vAlign w:val="center"/>
            <w:hideMark/>
          </w:tcPr>
          <w:p w14:paraId="7546B279" w14:textId="77777777" w:rsidR="00A7731B" w:rsidRPr="00A7731B" w:rsidRDefault="00A7731B" w:rsidP="00A7731B">
            <w:pPr>
              <w:rPr>
                <w:b/>
                <w:bCs/>
                <w:lang w:val="en-US"/>
              </w:rPr>
            </w:pPr>
            <w:r w:rsidRPr="00A7731B">
              <w:rPr>
                <w:b/>
                <w:bCs/>
                <w:lang w:val="en-US"/>
              </w:rPr>
              <w:lastRenderedPageBreak/>
              <w:t>Setting</w:t>
            </w:r>
          </w:p>
        </w:tc>
        <w:tc>
          <w:tcPr>
            <w:tcW w:w="0" w:type="auto"/>
            <w:shd w:val="clear" w:color="auto" w:fill="A6A6A6" w:themeFill="background1" w:themeFillShade="A6"/>
            <w:tcMar>
              <w:top w:w="90" w:type="dxa"/>
              <w:left w:w="195" w:type="dxa"/>
              <w:bottom w:w="90" w:type="dxa"/>
              <w:right w:w="195" w:type="dxa"/>
            </w:tcMar>
            <w:vAlign w:val="center"/>
            <w:hideMark/>
          </w:tcPr>
          <w:p w14:paraId="3439CAF6" w14:textId="77777777" w:rsidR="00A7731B" w:rsidRPr="00A7731B" w:rsidRDefault="00A7731B" w:rsidP="00A7731B">
            <w:pPr>
              <w:rPr>
                <w:b/>
                <w:bCs/>
                <w:lang w:val="en-US"/>
              </w:rPr>
            </w:pPr>
            <w:r w:rsidRPr="00A7731B">
              <w:rPr>
                <w:b/>
                <w:bCs/>
                <w:lang w:val="en-US"/>
              </w:rPr>
              <w:t>Value</w:t>
            </w:r>
          </w:p>
        </w:tc>
      </w:tr>
      <w:tr w:rsidR="00A7731B" w:rsidRPr="00A7731B" w14:paraId="0F875579" w14:textId="77777777" w:rsidTr="004940EA">
        <w:tc>
          <w:tcPr>
            <w:tcW w:w="0" w:type="auto"/>
            <w:tcMar>
              <w:top w:w="90" w:type="dxa"/>
              <w:left w:w="195" w:type="dxa"/>
              <w:bottom w:w="90" w:type="dxa"/>
              <w:right w:w="195" w:type="dxa"/>
            </w:tcMar>
            <w:vAlign w:val="center"/>
            <w:hideMark/>
          </w:tcPr>
          <w:p w14:paraId="3E235FB0" w14:textId="77777777" w:rsidR="00A7731B" w:rsidRPr="00A7731B" w:rsidRDefault="00A7731B" w:rsidP="00A7731B">
            <w:pPr>
              <w:rPr>
                <w:lang w:val="en-US"/>
              </w:rPr>
            </w:pPr>
            <w:r w:rsidRPr="00A7731B">
              <w:rPr>
                <w:lang w:val="en-US"/>
              </w:rPr>
              <w:t>Group type</w:t>
            </w:r>
          </w:p>
        </w:tc>
        <w:tc>
          <w:tcPr>
            <w:tcW w:w="0" w:type="auto"/>
            <w:tcMar>
              <w:top w:w="90" w:type="dxa"/>
              <w:left w:w="195" w:type="dxa"/>
              <w:bottom w:w="90" w:type="dxa"/>
              <w:right w:w="195" w:type="dxa"/>
            </w:tcMar>
            <w:vAlign w:val="center"/>
            <w:hideMark/>
          </w:tcPr>
          <w:p w14:paraId="6E1AA70B" w14:textId="77777777" w:rsidR="00A7731B" w:rsidRPr="00A7731B" w:rsidRDefault="00A7731B" w:rsidP="00A7731B">
            <w:pPr>
              <w:rPr>
                <w:lang w:val="en-US"/>
              </w:rPr>
            </w:pPr>
            <w:r w:rsidRPr="00A7731B">
              <w:rPr>
                <w:b/>
                <w:bCs/>
                <w:lang w:val="en-US"/>
              </w:rPr>
              <w:t>Security</w:t>
            </w:r>
          </w:p>
        </w:tc>
      </w:tr>
      <w:tr w:rsidR="00A7731B" w:rsidRPr="00A7731B" w14:paraId="68488527" w14:textId="77777777" w:rsidTr="004940EA">
        <w:tc>
          <w:tcPr>
            <w:tcW w:w="0" w:type="auto"/>
            <w:tcMar>
              <w:top w:w="90" w:type="dxa"/>
              <w:left w:w="195" w:type="dxa"/>
              <w:bottom w:w="90" w:type="dxa"/>
              <w:right w:w="195" w:type="dxa"/>
            </w:tcMar>
            <w:vAlign w:val="center"/>
            <w:hideMark/>
          </w:tcPr>
          <w:p w14:paraId="55E6BBD4" w14:textId="77777777" w:rsidR="00A7731B" w:rsidRPr="00A7731B" w:rsidRDefault="00A7731B" w:rsidP="00A7731B">
            <w:pPr>
              <w:rPr>
                <w:lang w:val="en-US"/>
              </w:rPr>
            </w:pPr>
            <w:r w:rsidRPr="00A7731B">
              <w:rPr>
                <w:lang w:val="en-US"/>
              </w:rPr>
              <w:t>Group name</w:t>
            </w:r>
          </w:p>
        </w:tc>
        <w:tc>
          <w:tcPr>
            <w:tcW w:w="0" w:type="auto"/>
            <w:tcMar>
              <w:top w:w="90" w:type="dxa"/>
              <w:left w:w="195" w:type="dxa"/>
              <w:bottom w:w="90" w:type="dxa"/>
              <w:right w:w="195" w:type="dxa"/>
            </w:tcMar>
            <w:vAlign w:val="center"/>
            <w:hideMark/>
          </w:tcPr>
          <w:p w14:paraId="0FC088B0" w14:textId="77777777" w:rsidR="00A7731B" w:rsidRPr="00A7731B" w:rsidRDefault="00A7731B" w:rsidP="00A7731B">
            <w:pPr>
              <w:rPr>
                <w:lang w:val="en-US"/>
              </w:rPr>
            </w:pPr>
            <w:r w:rsidRPr="00A7731B">
              <w:rPr>
                <w:lang w:val="en-US"/>
              </w:rPr>
              <w:t>IT Lab Administrators</w:t>
            </w:r>
          </w:p>
        </w:tc>
      </w:tr>
      <w:tr w:rsidR="00A7731B" w:rsidRPr="00A7731B" w14:paraId="5D212F07" w14:textId="77777777" w:rsidTr="004940EA">
        <w:tc>
          <w:tcPr>
            <w:tcW w:w="0" w:type="auto"/>
            <w:tcMar>
              <w:top w:w="90" w:type="dxa"/>
              <w:left w:w="195" w:type="dxa"/>
              <w:bottom w:w="90" w:type="dxa"/>
              <w:right w:w="195" w:type="dxa"/>
            </w:tcMar>
            <w:vAlign w:val="center"/>
            <w:hideMark/>
          </w:tcPr>
          <w:p w14:paraId="4129125E" w14:textId="77777777" w:rsidR="00A7731B" w:rsidRPr="00A7731B" w:rsidRDefault="00A7731B" w:rsidP="00A7731B">
            <w:pPr>
              <w:rPr>
                <w:lang w:val="en-US"/>
              </w:rPr>
            </w:pPr>
            <w:r w:rsidRPr="00A7731B">
              <w:rPr>
                <w:lang w:val="en-US"/>
              </w:rPr>
              <w:t>Group description</w:t>
            </w:r>
          </w:p>
        </w:tc>
        <w:tc>
          <w:tcPr>
            <w:tcW w:w="0" w:type="auto"/>
            <w:tcMar>
              <w:top w:w="90" w:type="dxa"/>
              <w:left w:w="195" w:type="dxa"/>
              <w:bottom w:w="90" w:type="dxa"/>
              <w:right w:w="195" w:type="dxa"/>
            </w:tcMar>
            <w:vAlign w:val="center"/>
            <w:hideMark/>
          </w:tcPr>
          <w:p w14:paraId="5FB27AE3" w14:textId="77777777" w:rsidR="00A7731B" w:rsidRPr="00A7731B" w:rsidRDefault="00A7731B" w:rsidP="00A7731B">
            <w:pPr>
              <w:rPr>
                <w:lang w:val="en-US"/>
              </w:rPr>
            </w:pPr>
            <w:r w:rsidRPr="00A7731B">
              <w:rPr>
                <w:lang w:val="en-US"/>
              </w:rPr>
              <w:t>Administrators that manage the IT lab</w:t>
            </w:r>
          </w:p>
        </w:tc>
      </w:tr>
      <w:tr w:rsidR="00A7731B" w:rsidRPr="00A7731B" w14:paraId="55C8C9AD" w14:textId="77777777" w:rsidTr="004940EA">
        <w:tc>
          <w:tcPr>
            <w:tcW w:w="0" w:type="auto"/>
            <w:tcMar>
              <w:top w:w="90" w:type="dxa"/>
              <w:left w:w="195" w:type="dxa"/>
              <w:bottom w:w="90" w:type="dxa"/>
              <w:right w:w="195" w:type="dxa"/>
            </w:tcMar>
            <w:vAlign w:val="center"/>
            <w:hideMark/>
          </w:tcPr>
          <w:p w14:paraId="5D161434" w14:textId="77777777" w:rsidR="00A7731B" w:rsidRPr="00A7731B" w:rsidRDefault="00A7731B" w:rsidP="00A7731B">
            <w:pPr>
              <w:rPr>
                <w:lang w:val="en-US"/>
              </w:rPr>
            </w:pPr>
            <w:r w:rsidRPr="00A7731B">
              <w:rPr>
                <w:lang w:val="en-US"/>
              </w:rPr>
              <w:t>Membership type</w:t>
            </w:r>
          </w:p>
        </w:tc>
        <w:tc>
          <w:tcPr>
            <w:tcW w:w="0" w:type="auto"/>
            <w:tcMar>
              <w:top w:w="90" w:type="dxa"/>
              <w:left w:w="195" w:type="dxa"/>
              <w:bottom w:w="90" w:type="dxa"/>
              <w:right w:w="195" w:type="dxa"/>
            </w:tcMar>
            <w:vAlign w:val="center"/>
            <w:hideMark/>
          </w:tcPr>
          <w:p w14:paraId="331207FA" w14:textId="77777777" w:rsidR="00A7731B" w:rsidRPr="00A7731B" w:rsidRDefault="00A7731B" w:rsidP="00A7731B">
            <w:pPr>
              <w:rPr>
                <w:lang w:val="en-US"/>
              </w:rPr>
            </w:pPr>
            <w:r w:rsidRPr="00A7731B">
              <w:rPr>
                <w:b/>
                <w:bCs/>
                <w:lang w:val="en-US"/>
              </w:rPr>
              <w:t>Assigned</w:t>
            </w:r>
          </w:p>
        </w:tc>
      </w:tr>
    </w:tbl>
    <w:p w14:paraId="12EDD31C" w14:textId="77777777" w:rsidR="00A7731B" w:rsidRPr="00A7731B" w:rsidRDefault="00A7731B" w:rsidP="00A7731B">
      <w:pPr>
        <w:numPr>
          <w:ilvl w:val="0"/>
          <w:numId w:val="5"/>
        </w:numPr>
        <w:rPr>
          <w:lang w:val="en-US"/>
        </w:rPr>
      </w:pPr>
      <w:r w:rsidRPr="00A7731B">
        <w:rPr>
          <w:b/>
          <w:bCs/>
          <w:lang w:val="en-US"/>
        </w:rPr>
        <w:t>Note</w:t>
      </w:r>
      <w:r w:rsidRPr="00A7731B">
        <w:rPr>
          <w:lang w:val="en-US"/>
        </w:rPr>
        <w:t>: An Entra ID Premium P1 or P2 license is required for dynamic membership. If other </w:t>
      </w:r>
      <w:r w:rsidRPr="00A7731B">
        <w:rPr>
          <w:b/>
          <w:bCs/>
          <w:lang w:val="en-US"/>
        </w:rPr>
        <w:t>Membership types</w:t>
      </w:r>
      <w:r w:rsidRPr="00A7731B">
        <w:rPr>
          <w:lang w:val="en-US"/>
        </w:rPr>
        <w:t xml:space="preserve"> are available, the options will show up in the </w:t>
      </w:r>
      <w:proofErr w:type="gramStart"/>
      <w:r w:rsidRPr="00A7731B">
        <w:rPr>
          <w:lang w:val="en-US"/>
        </w:rPr>
        <w:t>drop-down</w:t>
      </w:r>
      <w:proofErr w:type="gramEnd"/>
      <w:r w:rsidRPr="00A7731B">
        <w:rPr>
          <w:lang w:val="en-US"/>
        </w:rPr>
        <w:t>.</w:t>
      </w:r>
    </w:p>
    <w:p w14:paraId="48C883CE" w14:textId="4A3B7106" w:rsidR="00A7731B" w:rsidRPr="00A7731B" w:rsidRDefault="00A7731B" w:rsidP="00A7731B">
      <w:pPr>
        <w:numPr>
          <w:ilvl w:val="0"/>
          <w:numId w:val="5"/>
        </w:numPr>
        <w:rPr>
          <w:lang w:val="en-US"/>
        </w:rPr>
      </w:pPr>
      <w:r w:rsidRPr="006F00EC">
        <w:rPr>
          <w:lang w:val="en-US"/>
        </w:rPr>
        <w:drawing>
          <wp:inline distT="0" distB="0" distL="0" distR="0" wp14:anchorId="359FF531" wp14:editId="5A3F520C">
            <wp:extent cx="5400040" cy="4443095"/>
            <wp:effectExtent l="0" t="0" r="0" b="0"/>
            <wp:docPr id="1003504254" name="Imagen 3" descr="Screenshot of create assigned grou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create assigned group.">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43095"/>
                    </a:xfrm>
                    <a:prstGeom prst="rect">
                      <a:avLst/>
                    </a:prstGeom>
                    <a:noFill/>
                    <a:ln>
                      <a:noFill/>
                    </a:ln>
                  </pic:spPr>
                </pic:pic>
              </a:graphicData>
            </a:graphic>
          </wp:inline>
        </w:drawing>
      </w:r>
    </w:p>
    <w:p w14:paraId="4F755D3D" w14:textId="77777777" w:rsidR="00A7731B" w:rsidRPr="00A7731B" w:rsidRDefault="00A7731B" w:rsidP="00A7731B">
      <w:pPr>
        <w:numPr>
          <w:ilvl w:val="0"/>
          <w:numId w:val="5"/>
        </w:numPr>
        <w:rPr>
          <w:lang w:val="en-US"/>
        </w:rPr>
      </w:pPr>
      <w:r w:rsidRPr="00A7731B">
        <w:rPr>
          <w:lang w:val="en-US"/>
        </w:rPr>
        <w:t>Select </w:t>
      </w:r>
      <w:r w:rsidRPr="00A7731B">
        <w:rPr>
          <w:b/>
          <w:bCs/>
          <w:lang w:val="en-US"/>
        </w:rPr>
        <w:t>No owners selected</w:t>
      </w:r>
      <w:r w:rsidRPr="00A7731B">
        <w:rPr>
          <w:lang w:val="en-US"/>
        </w:rPr>
        <w:t>.</w:t>
      </w:r>
    </w:p>
    <w:p w14:paraId="6486BA1C" w14:textId="77777777" w:rsidR="00A7731B" w:rsidRPr="00A7731B" w:rsidRDefault="00A7731B" w:rsidP="00A7731B">
      <w:pPr>
        <w:numPr>
          <w:ilvl w:val="0"/>
          <w:numId w:val="5"/>
        </w:numPr>
        <w:rPr>
          <w:lang w:val="en-US"/>
        </w:rPr>
      </w:pPr>
      <w:r w:rsidRPr="00A7731B">
        <w:rPr>
          <w:lang w:val="en-US"/>
        </w:rPr>
        <w:t>In the </w:t>
      </w:r>
      <w:r w:rsidRPr="00A7731B">
        <w:rPr>
          <w:b/>
          <w:bCs/>
          <w:lang w:val="en-US"/>
        </w:rPr>
        <w:t>Add owners</w:t>
      </w:r>
      <w:r w:rsidRPr="00A7731B">
        <w:rPr>
          <w:lang w:val="en-US"/>
        </w:rPr>
        <w:t> page, search for and </w:t>
      </w:r>
      <w:r w:rsidRPr="00A7731B">
        <w:rPr>
          <w:b/>
          <w:bCs/>
          <w:lang w:val="en-US"/>
        </w:rPr>
        <w:t>select</w:t>
      </w:r>
      <w:r w:rsidRPr="00A7731B">
        <w:rPr>
          <w:lang w:val="en-US"/>
        </w:rPr>
        <w:t> yourself (shown in the top right corner) as the owner. Notice you can have more than one owner.</w:t>
      </w:r>
    </w:p>
    <w:p w14:paraId="1F9EB2EB" w14:textId="77777777" w:rsidR="00A7731B" w:rsidRPr="00A7731B" w:rsidRDefault="00A7731B" w:rsidP="00A7731B">
      <w:pPr>
        <w:numPr>
          <w:ilvl w:val="0"/>
          <w:numId w:val="5"/>
        </w:numPr>
        <w:rPr>
          <w:lang w:val="en-US"/>
        </w:rPr>
      </w:pPr>
      <w:r w:rsidRPr="00A7731B">
        <w:rPr>
          <w:lang w:val="en-US"/>
        </w:rPr>
        <w:t>Select </w:t>
      </w:r>
      <w:r w:rsidRPr="00A7731B">
        <w:rPr>
          <w:b/>
          <w:bCs/>
          <w:lang w:val="en-US"/>
        </w:rPr>
        <w:t>No members selected</w:t>
      </w:r>
      <w:r w:rsidRPr="00A7731B">
        <w:rPr>
          <w:lang w:val="en-US"/>
        </w:rPr>
        <w:t>.</w:t>
      </w:r>
    </w:p>
    <w:p w14:paraId="2642A6AF" w14:textId="77777777" w:rsidR="00A7731B" w:rsidRPr="00A7731B" w:rsidRDefault="00A7731B" w:rsidP="00A7731B">
      <w:pPr>
        <w:numPr>
          <w:ilvl w:val="0"/>
          <w:numId w:val="5"/>
        </w:numPr>
        <w:rPr>
          <w:lang w:val="en-US"/>
        </w:rPr>
      </w:pPr>
      <w:r w:rsidRPr="00A7731B">
        <w:rPr>
          <w:lang w:val="en-US"/>
        </w:rPr>
        <w:t>In the </w:t>
      </w:r>
      <w:r w:rsidRPr="00A7731B">
        <w:rPr>
          <w:b/>
          <w:bCs/>
          <w:lang w:val="en-US"/>
        </w:rPr>
        <w:t>Add members</w:t>
      </w:r>
      <w:r w:rsidRPr="00A7731B">
        <w:rPr>
          <w:lang w:val="en-US"/>
        </w:rPr>
        <w:t> pane, search for and </w:t>
      </w:r>
      <w:r w:rsidRPr="00A7731B">
        <w:rPr>
          <w:b/>
          <w:bCs/>
          <w:lang w:val="en-US"/>
        </w:rPr>
        <w:t>select</w:t>
      </w:r>
      <w:r w:rsidRPr="00A7731B">
        <w:rPr>
          <w:lang w:val="en-US"/>
        </w:rPr>
        <w:t> the </w:t>
      </w:r>
      <w:r w:rsidRPr="00A7731B">
        <w:rPr>
          <w:b/>
          <w:bCs/>
          <w:lang w:val="en-US"/>
        </w:rPr>
        <w:t>az104-user1</w:t>
      </w:r>
      <w:r w:rsidRPr="00A7731B">
        <w:rPr>
          <w:lang w:val="en-US"/>
        </w:rPr>
        <w:t> and the </w:t>
      </w:r>
      <w:r w:rsidRPr="00A7731B">
        <w:rPr>
          <w:b/>
          <w:bCs/>
          <w:lang w:val="en-US"/>
        </w:rPr>
        <w:t>guest user</w:t>
      </w:r>
      <w:r w:rsidRPr="00A7731B">
        <w:rPr>
          <w:lang w:val="en-US"/>
        </w:rPr>
        <w:t xml:space="preserve"> you invited. Add </w:t>
      </w:r>
      <w:proofErr w:type="gramStart"/>
      <w:r w:rsidRPr="00A7731B">
        <w:rPr>
          <w:lang w:val="en-US"/>
        </w:rPr>
        <w:t>both of the users</w:t>
      </w:r>
      <w:proofErr w:type="gramEnd"/>
      <w:r w:rsidRPr="00A7731B">
        <w:rPr>
          <w:lang w:val="en-US"/>
        </w:rPr>
        <w:t xml:space="preserve"> to the group.</w:t>
      </w:r>
    </w:p>
    <w:p w14:paraId="66013BB9" w14:textId="77777777" w:rsidR="00A7731B" w:rsidRPr="00A7731B" w:rsidRDefault="00A7731B" w:rsidP="00A7731B">
      <w:pPr>
        <w:numPr>
          <w:ilvl w:val="0"/>
          <w:numId w:val="5"/>
        </w:numPr>
        <w:rPr>
          <w:lang w:val="en-US"/>
        </w:rPr>
      </w:pPr>
      <w:r w:rsidRPr="00A7731B">
        <w:rPr>
          <w:lang w:val="en-US"/>
        </w:rPr>
        <w:t>Select </w:t>
      </w:r>
      <w:r w:rsidRPr="00A7731B">
        <w:rPr>
          <w:b/>
          <w:bCs/>
          <w:lang w:val="en-US"/>
        </w:rPr>
        <w:t>Create</w:t>
      </w:r>
      <w:r w:rsidRPr="00A7731B">
        <w:rPr>
          <w:lang w:val="en-US"/>
        </w:rPr>
        <w:t> to deploy the group.</w:t>
      </w:r>
    </w:p>
    <w:p w14:paraId="585D123B" w14:textId="77777777" w:rsidR="00A7731B" w:rsidRPr="00A7731B" w:rsidRDefault="00A7731B" w:rsidP="00A7731B">
      <w:pPr>
        <w:numPr>
          <w:ilvl w:val="0"/>
          <w:numId w:val="5"/>
        </w:numPr>
        <w:rPr>
          <w:lang w:val="en-US"/>
        </w:rPr>
      </w:pPr>
      <w:r w:rsidRPr="00A7731B">
        <w:rPr>
          <w:b/>
          <w:bCs/>
          <w:lang w:val="en-US"/>
        </w:rPr>
        <w:lastRenderedPageBreak/>
        <w:t>Refresh</w:t>
      </w:r>
      <w:r w:rsidRPr="00A7731B">
        <w:rPr>
          <w:lang w:val="en-US"/>
        </w:rPr>
        <w:t> the page and ensure your group was created.</w:t>
      </w:r>
    </w:p>
    <w:p w14:paraId="05913C1A" w14:textId="77777777" w:rsidR="00A7731B" w:rsidRPr="00A7731B" w:rsidRDefault="00A7731B" w:rsidP="00A7731B">
      <w:pPr>
        <w:numPr>
          <w:ilvl w:val="0"/>
          <w:numId w:val="5"/>
        </w:numPr>
        <w:rPr>
          <w:lang w:val="en-US"/>
        </w:rPr>
      </w:pPr>
      <w:r w:rsidRPr="00A7731B">
        <w:rPr>
          <w:lang w:val="en-US"/>
        </w:rPr>
        <w:t>Select the new group and review the </w:t>
      </w:r>
      <w:r w:rsidRPr="00A7731B">
        <w:rPr>
          <w:b/>
          <w:bCs/>
          <w:lang w:val="en-US"/>
        </w:rPr>
        <w:t>Members</w:t>
      </w:r>
      <w:r w:rsidRPr="00A7731B">
        <w:rPr>
          <w:lang w:val="en-US"/>
        </w:rPr>
        <w:t> and </w:t>
      </w:r>
      <w:proofErr w:type="gramStart"/>
      <w:r w:rsidRPr="00A7731B">
        <w:rPr>
          <w:b/>
          <w:bCs/>
          <w:lang w:val="en-US"/>
        </w:rPr>
        <w:t>Owners</w:t>
      </w:r>
      <w:proofErr w:type="gramEnd"/>
      <w:r w:rsidRPr="00A7731B">
        <w:rPr>
          <w:lang w:val="en-US"/>
        </w:rPr>
        <w:t> information.</w:t>
      </w:r>
    </w:p>
    <w:p w14:paraId="2FBB5CAE" w14:textId="77777777" w:rsidR="00A7731B" w:rsidRPr="00A7731B" w:rsidRDefault="00A7731B" w:rsidP="00A7731B">
      <w:pPr>
        <w:rPr>
          <w:lang w:val="en-US"/>
        </w:rPr>
      </w:pPr>
      <w:r w:rsidRPr="00A7731B">
        <w:rPr>
          <w:b/>
          <w:bCs/>
          <w:lang w:val="en-US"/>
        </w:rPr>
        <w:t>Note:</w:t>
      </w:r>
      <w:r w:rsidRPr="00A7731B">
        <w:rPr>
          <w:lang w:val="en-US"/>
        </w:rPr>
        <w:t xml:space="preserve"> You may be managing </w:t>
      </w:r>
      <w:proofErr w:type="gramStart"/>
      <w:r w:rsidRPr="00A7731B">
        <w:rPr>
          <w:lang w:val="en-US"/>
        </w:rPr>
        <w:t>a large number of</w:t>
      </w:r>
      <w:proofErr w:type="gramEnd"/>
      <w:r w:rsidRPr="00A7731B">
        <w:rPr>
          <w:lang w:val="en-US"/>
        </w:rPr>
        <w:t xml:space="preserve"> groups. Does your organization have a plan for creating groups and adding members?</w:t>
      </w:r>
    </w:p>
    <w:p w14:paraId="41DF51A2" w14:textId="77777777" w:rsidR="00A7731B" w:rsidRPr="00A7731B" w:rsidRDefault="00A7731B" w:rsidP="00A7731B">
      <w:pPr>
        <w:rPr>
          <w:b/>
          <w:bCs/>
          <w:lang w:val="en-US"/>
        </w:rPr>
      </w:pPr>
      <w:r w:rsidRPr="00A7731B">
        <w:rPr>
          <w:b/>
          <w:bCs/>
          <w:lang w:val="en-US"/>
        </w:rPr>
        <w:t>Extend your learning with Copilot</w:t>
      </w:r>
    </w:p>
    <w:p w14:paraId="2F4B8633" w14:textId="77777777" w:rsidR="00A7731B" w:rsidRPr="00A7731B" w:rsidRDefault="00A7731B" w:rsidP="00A7731B">
      <w:pPr>
        <w:rPr>
          <w:lang w:val="en-US"/>
        </w:rPr>
      </w:pPr>
      <w:r w:rsidRPr="00A7731B">
        <w:rPr>
          <w:lang w:val="en-US"/>
        </w:rPr>
        <w:t>Copilot can assist you in learning how to use the Azure scripting tools. Copilot can also assist in areas not covered in the lab or where you need more information. Open an Edge browser and choose Copilot (top right) or navigate to </w:t>
      </w:r>
      <w:r w:rsidRPr="00A7731B">
        <w:rPr>
          <w:i/>
          <w:iCs/>
          <w:lang w:val="en-US"/>
        </w:rPr>
        <w:t>copilot.microsoft.com</w:t>
      </w:r>
      <w:r w:rsidRPr="00A7731B">
        <w:rPr>
          <w:lang w:val="en-US"/>
        </w:rPr>
        <w:t xml:space="preserve">. </w:t>
      </w:r>
      <w:proofErr w:type="gramStart"/>
      <w:r w:rsidRPr="00A7731B">
        <w:rPr>
          <w:lang w:val="en-US"/>
        </w:rPr>
        <w:t>Take</w:t>
      </w:r>
      <w:proofErr w:type="gramEnd"/>
      <w:r w:rsidRPr="00A7731B">
        <w:rPr>
          <w:lang w:val="en-US"/>
        </w:rPr>
        <w:t xml:space="preserve"> a few minutes to try these prompts.</w:t>
      </w:r>
    </w:p>
    <w:p w14:paraId="7F681DE7" w14:textId="77777777" w:rsidR="00A7731B" w:rsidRPr="00A7731B" w:rsidRDefault="00A7731B" w:rsidP="00A7731B">
      <w:pPr>
        <w:numPr>
          <w:ilvl w:val="0"/>
          <w:numId w:val="6"/>
        </w:numPr>
        <w:rPr>
          <w:lang w:val="en-US"/>
        </w:rPr>
      </w:pPr>
      <w:r w:rsidRPr="00A7731B">
        <w:rPr>
          <w:lang w:val="en-US"/>
        </w:rPr>
        <w:t xml:space="preserve">What </w:t>
      </w:r>
      <w:proofErr w:type="gramStart"/>
      <w:r w:rsidRPr="00A7731B">
        <w:rPr>
          <w:lang w:val="en-US"/>
        </w:rPr>
        <w:t>are</w:t>
      </w:r>
      <w:proofErr w:type="gramEnd"/>
      <w:r w:rsidRPr="00A7731B">
        <w:rPr>
          <w:lang w:val="en-US"/>
        </w:rPr>
        <w:t xml:space="preserve"> the Azure PowerShell and CLI commands to create a security group called IT Admins? Provide the official command reference page.</w:t>
      </w:r>
    </w:p>
    <w:p w14:paraId="58501CC7" w14:textId="77777777" w:rsidR="00A7731B" w:rsidRPr="00A7731B" w:rsidRDefault="00A7731B" w:rsidP="00A7731B">
      <w:pPr>
        <w:numPr>
          <w:ilvl w:val="0"/>
          <w:numId w:val="6"/>
        </w:numPr>
        <w:rPr>
          <w:lang w:val="en-US"/>
        </w:rPr>
      </w:pPr>
      <w:r w:rsidRPr="00A7731B">
        <w:rPr>
          <w:lang w:val="en-US"/>
        </w:rPr>
        <w:t>Provide a step-by-step strategy for managing users and groups in Microsoft Entra ID.</w:t>
      </w:r>
    </w:p>
    <w:p w14:paraId="146CF3DC" w14:textId="77777777" w:rsidR="00A7731B" w:rsidRPr="00A7731B" w:rsidRDefault="00A7731B" w:rsidP="00A7731B">
      <w:pPr>
        <w:numPr>
          <w:ilvl w:val="0"/>
          <w:numId w:val="6"/>
        </w:numPr>
        <w:rPr>
          <w:lang w:val="en-US"/>
        </w:rPr>
      </w:pPr>
      <w:r w:rsidRPr="00A7731B">
        <w:rPr>
          <w:lang w:val="en-US"/>
        </w:rPr>
        <w:t>What are the steps in the Azure portal to bulk create users and groups?</w:t>
      </w:r>
    </w:p>
    <w:p w14:paraId="32D3F22D" w14:textId="77777777" w:rsidR="00A7731B" w:rsidRPr="00A7731B" w:rsidRDefault="00A7731B" w:rsidP="00A7731B">
      <w:pPr>
        <w:numPr>
          <w:ilvl w:val="0"/>
          <w:numId w:val="6"/>
        </w:numPr>
        <w:rPr>
          <w:lang w:val="en-US"/>
        </w:rPr>
      </w:pPr>
      <w:r w:rsidRPr="00A7731B">
        <w:rPr>
          <w:lang w:val="en-US"/>
        </w:rPr>
        <w:t>Provide a comparison table of internal and external Microsoft Entra ID user accounts.</w:t>
      </w:r>
    </w:p>
    <w:p w14:paraId="07FE651E" w14:textId="77777777" w:rsidR="00A7731B" w:rsidRPr="00A7731B" w:rsidRDefault="00A7731B" w:rsidP="00A7731B">
      <w:pPr>
        <w:rPr>
          <w:b/>
          <w:bCs/>
          <w:lang w:val="en-US"/>
        </w:rPr>
      </w:pPr>
      <w:r w:rsidRPr="00A7731B">
        <w:rPr>
          <w:b/>
          <w:bCs/>
          <w:lang w:val="en-US"/>
        </w:rPr>
        <w:t>Learn more with self-paced training</w:t>
      </w:r>
    </w:p>
    <w:p w14:paraId="4579EF4A" w14:textId="77777777" w:rsidR="00A7731B" w:rsidRPr="00A7731B" w:rsidRDefault="00A7731B" w:rsidP="00A7731B">
      <w:pPr>
        <w:numPr>
          <w:ilvl w:val="0"/>
          <w:numId w:val="7"/>
        </w:numPr>
        <w:rPr>
          <w:lang w:val="en-US"/>
        </w:rPr>
      </w:pPr>
      <w:hyperlink r:id="rId9" w:history="1">
        <w:r w:rsidRPr="00A7731B">
          <w:rPr>
            <w:rStyle w:val="Hipervnculo"/>
            <w:lang w:val="en-US"/>
          </w:rPr>
          <w:t>Understand Microsoft Entra ID</w:t>
        </w:r>
      </w:hyperlink>
      <w:r w:rsidRPr="00A7731B">
        <w:rPr>
          <w:lang w:val="en-US"/>
        </w:rPr>
        <w:t>. Compare Microsoft Entra ID to Active Directory DS, learn about Microsoft Entra ID P1 and P2, and explore Microsoft Entra Domain Services for managing domain-joined devices and apps in the cloud.</w:t>
      </w:r>
    </w:p>
    <w:p w14:paraId="71DDB6FB" w14:textId="77777777" w:rsidR="00A7731B" w:rsidRPr="00A7731B" w:rsidRDefault="00A7731B" w:rsidP="00A7731B">
      <w:pPr>
        <w:numPr>
          <w:ilvl w:val="0"/>
          <w:numId w:val="7"/>
        </w:numPr>
        <w:rPr>
          <w:lang w:val="en-US"/>
        </w:rPr>
      </w:pPr>
      <w:hyperlink r:id="rId10" w:history="1">
        <w:r w:rsidRPr="00A7731B">
          <w:rPr>
            <w:rStyle w:val="Hipervnculo"/>
            <w:lang w:val="en-US"/>
          </w:rPr>
          <w:t>Create Azure users and groups in Microsoft Entra ID</w:t>
        </w:r>
      </w:hyperlink>
      <w:r w:rsidRPr="00A7731B">
        <w:rPr>
          <w:lang w:val="en-US"/>
        </w:rPr>
        <w:t>. Create users in Microsoft Entra ID. Understand different types of groups. Create a group and add members. Manage business-to-business guest accounts.</w:t>
      </w:r>
    </w:p>
    <w:p w14:paraId="61C1B7DD" w14:textId="77777777" w:rsidR="00A7731B" w:rsidRPr="00A7731B" w:rsidRDefault="00A7731B" w:rsidP="00A7731B">
      <w:pPr>
        <w:numPr>
          <w:ilvl w:val="0"/>
          <w:numId w:val="7"/>
        </w:numPr>
        <w:rPr>
          <w:lang w:val="en-US"/>
        </w:rPr>
      </w:pPr>
      <w:hyperlink r:id="rId11" w:history="1">
        <w:r w:rsidRPr="00A7731B">
          <w:rPr>
            <w:rStyle w:val="Hipervnculo"/>
            <w:lang w:val="en-US"/>
          </w:rPr>
          <w:t>Allow users to reset their password with Microsoft Entra self-service password reset</w:t>
        </w:r>
      </w:hyperlink>
      <w:r w:rsidRPr="00A7731B">
        <w:rPr>
          <w:lang w:val="en-US"/>
        </w:rPr>
        <w:t>. Evaluate self-service password reset to allow users in your organization to reset their passwords or unlock their accounts. Set up, configure, and test self-service password reset.</w:t>
      </w:r>
    </w:p>
    <w:p w14:paraId="5FB77CB7" w14:textId="77777777" w:rsidR="00A7731B" w:rsidRPr="00A7731B" w:rsidRDefault="00A7731B" w:rsidP="00A7731B">
      <w:pPr>
        <w:rPr>
          <w:b/>
          <w:bCs/>
          <w:lang w:val="en-US"/>
        </w:rPr>
      </w:pPr>
      <w:r w:rsidRPr="00A7731B">
        <w:rPr>
          <w:b/>
          <w:bCs/>
          <w:lang w:val="en-US"/>
        </w:rPr>
        <w:t>Key takeaways</w:t>
      </w:r>
    </w:p>
    <w:p w14:paraId="1D3853BF" w14:textId="5CC275E0" w:rsidR="00A7731B" w:rsidRPr="00A7731B" w:rsidRDefault="00A7731B" w:rsidP="00A7731B">
      <w:pPr>
        <w:rPr>
          <w:lang w:val="en-US"/>
        </w:rPr>
      </w:pPr>
      <w:r w:rsidRPr="00A7731B">
        <w:rPr>
          <w:lang w:val="en-US"/>
        </w:rPr>
        <w:t>Congratulations on completing the lab. Here are some main take</w:t>
      </w:r>
      <w:r w:rsidR="007645E3">
        <w:rPr>
          <w:lang w:val="en-US"/>
        </w:rPr>
        <w:t>a</w:t>
      </w:r>
      <w:r w:rsidRPr="00A7731B">
        <w:rPr>
          <w:lang w:val="en-US"/>
        </w:rPr>
        <w:t>ways for this lab:</w:t>
      </w:r>
    </w:p>
    <w:p w14:paraId="14F18302" w14:textId="77777777" w:rsidR="00A7731B" w:rsidRPr="00A7731B" w:rsidRDefault="00A7731B" w:rsidP="00A7731B">
      <w:pPr>
        <w:numPr>
          <w:ilvl w:val="0"/>
          <w:numId w:val="8"/>
        </w:numPr>
        <w:rPr>
          <w:lang w:val="en-US"/>
        </w:rPr>
      </w:pPr>
      <w:r w:rsidRPr="00A7731B">
        <w:rPr>
          <w:lang w:val="en-US"/>
        </w:rPr>
        <w:t>A tenant represents your organization and helps you to manage a specific instance of Microsoft cloud services for your internal and external users.</w:t>
      </w:r>
    </w:p>
    <w:p w14:paraId="103B952F" w14:textId="77777777" w:rsidR="00A7731B" w:rsidRPr="00A7731B" w:rsidRDefault="00A7731B" w:rsidP="00A7731B">
      <w:pPr>
        <w:numPr>
          <w:ilvl w:val="0"/>
          <w:numId w:val="8"/>
        </w:numPr>
        <w:rPr>
          <w:lang w:val="en-US"/>
        </w:rPr>
      </w:pPr>
      <w:r w:rsidRPr="00A7731B">
        <w:rPr>
          <w:lang w:val="en-US"/>
        </w:rPr>
        <w:t>Microsoft Entra ID has user and guest accounts. Each account has a level of access specific to the scope of work expected to be done.</w:t>
      </w:r>
    </w:p>
    <w:p w14:paraId="58D6DB0E" w14:textId="77777777" w:rsidR="00A7731B" w:rsidRPr="00A7731B" w:rsidRDefault="00A7731B" w:rsidP="00A7731B">
      <w:pPr>
        <w:numPr>
          <w:ilvl w:val="0"/>
          <w:numId w:val="8"/>
        </w:numPr>
        <w:rPr>
          <w:lang w:val="en-US"/>
        </w:rPr>
      </w:pPr>
      <w:r w:rsidRPr="00A7731B">
        <w:rPr>
          <w:lang w:val="en-US"/>
        </w:rPr>
        <w:t xml:space="preserve">Groups </w:t>
      </w:r>
      <w:proofErr w:type="gramStart"/>
      <w:r w:rsidRPr="00A7731B">
        <w:rPr>
          <w:lang w:val="en-US"/>
        </w:rPr>
        <w:t>combine together</w:t>
      </w:r>
      <w:proofErr w:type="gramEnd"/>
      <w:r w:rsidRPr="00A7731B">
        <w:rPr>
          <w:lang w:val="en-US"/>
        </w:rPr>
        <w:t xml:space="preserve"> related users or devices. There are two types of groups including Security and Microsoft 365.</w:t>
      </w:r>
    </w:p>
    <w:p w14:paraId="459E7DA7" w14:textId="77777777" w:rsidR="00A7731B" w:rsidRPr="00A7731B" w:rsidRDefault="00A7731B" w:rsidP="00A7731B">
      <w:pPr>
        <w:numPr>
          <w:ilvl w:val="0"/>
          <w:numId w:val="8"/>
        </w:numPr>
        <w:rPr>
          <w:lang w:val="en-US"/>
        </w:rPr>
      </w:pPr>
      <w:r w:rsidRPr="00A7731B">
        <w:rPr>
          <w:lang w:val="en-US"/>
        </w:rPr>
        <w:t>Group membership can be statically or dynamically assigned.</w:t>
      </w:r>
    </w:p>
    <w:p w14:paraId="247C47CD" w14:textId="77777777" w:rsidR="00571303" w:rsidRPr="006F00EC" w:rsidRDefault="00571303">
      <w:pPr>
        <w:rPr>
          <w:lang w:val="en-US"/>
        </w:rPr>
      </w:pPr>
    </w:p>
    <w:sectPr w:rsidR="00571303" w:rsidRPr="006F0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4598"/>
    <w:multiLevelType w:val="multilevel"/>
    <w:tmpl w:val="166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33B71"/>
    <w:multiLevelType w:val="multilevel"/>
    <w:tmpl w:val="511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5A46"/>
    <w:multiLevelType w:val="multilevel"/>
    <w:tmpl w:val="D982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0572"/>
    <w:multiLevelType w:val="multilevel"/>
    <w:tmpl w:val="2384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5640E"/>
    <w:multiLevelType w:val="multilevel"/>
    <w:tmpl w:val="9564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9743C"/>
    <w:multiLevelType w:val="multilevel"/>
    <w:tmpl w:val="F05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C5AF1"/>
    <w:multiLevelType w:val="multilevel"/>
    <w:tmpl w:val="40EC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67D4B"/>
    <w:multiLevelType w:val="multilevel"/>
    <w:tmpl w:val="D0BA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968282">
    <w:abstractNumId w:val="5"/>
  </w:num>
  <w:num w:numId="2" w16cid:durableId="914121633">
    <w:abstractNumId w:val="7"/>
  </w:num>
  <w:num w:numId="3" w16cid:durableId="1677422833">
    <w:abstractNumId w:val="3"/>
  </w:num>
  <w:num w:numId="4" w16cid:durableId="812605989">
    <w:abstractNumId w:val="4"/>
  </w:num>
  <w:num w:numId="5" w16cid:durableId="1043561497">
    <w:abstractNumId w:val="6"/>
  </w:num>
  <w:num w:numId="6" w16cid:durableId="1129128779">
    <w:abstractNumId w:val="2"/>
  </w:num>
  <w:num w:numId="7" w16cid:durableId="16319412">
    <w:abstractNumId w:val="1"/>
  </w:num>
  <w:num w:numId="8" w16cid:durableId="80970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91"/>
    <w:rsid w:val="00104E78"/>
    <w:rsid w:val="004940EA"/>
    <w:rsid w:val="004C2C61"/>
    <w:rsid w:val="00545EAA"/>
    <w:rsid w:val="00571303"/>
    <w:rsid w:val="006F00EC"/>
    <w:rsid w:val="007645E3"/>
    <w:rsid w:val="00A7731B"/>
    <w:rsid w:val="00DA4D91"/>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5EC1"/>
  <w15:chartTrackingRefBased/>
  <w15:docId w15:val="{3BCDA154-95BF-4FD5-B27D-5CB759FF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4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A4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A4D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A4D9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A4D9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A4D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4D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4D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4D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4D9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A4D9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A4D9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A4D9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A4D9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A4D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4D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4D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4D91"/>
    <w:rPr>
      <w:rFonts w:eastAsiaTheme="majorEastAsia" w:cstheme="majorBidi"/>
      <w:color w:val="272727" w:themeColor="text1" w:themeTint="D8"/>
    </w:rPr>
  </w:style>
  <w:style w:type="paragraph" w:styleId="Ttulo">
    <w:name w:val="Title"/>
    <w:basedOn w:val="Normal"/>
    <w:next w:val="Normal"/>
    <w:link w:val="TtuloCar"/>
    <w:uiPriority w:val="10"/>
    <w:qFormat/>
    <w:rsid w:val="00DA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4D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4D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4D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4D91"/>
    <w:pPr>
      <w:spacing w:before="160"/>
      <w:jc w:val="center"/>
    </w:pPr>
    <w:rPr>
      <w:i/>
      <w:iCs/>
      <w:color w:val="404040" w:themeColor="text1" w:themeTint="BF"/>
    </w:rPr>
  </w:style>
  <w:style w:type="character" w:customStyle="1" w:styleId="CitaCar">
    <w:name w:val="Cita Car"/>
    <w:basedOn w:val="Fuentedeprrafopredeter"/>
    <w:link w:val="Cita"/>
    <w:uiPriority w:val="29"/>
    <w:rsid w:val="00DA4D91"/>
    <w:rPr>
      <w:i/>
      <w:iCs/>
      <w:color w:val="404040" w:themeColor="text1" w:themeTint="BF"/>
    </w:rPr>
  </w:style>
  <w:style w:type="paragraph" w:styleId="Prrafodelista">
    <w:name w:val="List Paragraph"/>
    <w:basedOn w:val="Normal"/>
    <w:uiPriority w:val="34"/>
    <w:qFormat/>
    <w:rsid w:val="00DA4D91"/>
    <w:pPr>
      <w:ind w:left="720"/>
      <w:contextualSpacing/>
    </w:pPr>
  </w:style>
  <w:style w:type="character" w:styleId="nfasisintenso">
    <w:name w:val="Intense Emphasis"/>
    <w:basedOn w:val="Fuentedeprrafopredeter"/>
    <w:uiPriority w:val="21"/>
    <w:qFormat/>
    <w:rsid w:val="00DA4D91"/>
    <w:rPr>
      <w:i/>
      <w:iCs/>
      <w:color w:val="2F5496" w:themeColor="accent1" w:themeShade="BF"/>
    </w:rPr>
  </w:style>
  <w:style w:type="paragraph" w:styleId="Citadestacada">
    <w:name w:val="Intense Quote"/>
    <w:basedOn w:val="Normal"/>
    <w:next w:val="Normal"/>
    <w:link w:val="CitadestacadaCar"/>
    <w:uiPriority w:val="30"/>
    <w:qFormat/>
    <w:rsid w:val="00DA4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A4D91"/>
    <w:rPr>
      <w:i/>
      <w:iCs/>
      <w:color w:val="2F5496" w:themeColor="accent1" w:themeShade="BF"/>
    </w:rPr>
  </w:style>
  <w:style w:type="character" w:styleId="Referenciaintensa">
    <w:name w:val="Intense Reference"/>
    <w:basedOn w:val="Fuentedeprrafopredeter"/>
    <w:uiPriority w:val="32"/>
    <w:qFormat/>
    <w:rsid w:val="00DA4D91"/>
    <w:rPr>
      <w:b/>
      <w:bCs/>
      <w:smallCaps/>
      <w:color w:val="2F5496" w:themeColor="accent1" w:themeShade="BF"/>
      <w:spacing w:val="5"/>
    </w:rPr>
  </w:style>
  <w:style w:type="character" w:styleId="Hipervnculo">
    <w:name w:val="Hyperlink"/>
    <w:basedOn w:val="Fuentedeprrafopredeter"/>
    <w:uiPriority w:val="99"/>
    <w:unhideWhenUsed/>
    <w:rsid w:val="00A7731B"/>
    <w:rPr>
      <w:color w:val="0563C1" w:themeColor="hyperlink"/>
      <w:u w:val="single"/>
    </w:rPr>
  </w:style>
  <w:style w:type="character" w:styleId="Mencinsinresolver">
    <w:name w:val="Unresolved Mention"/>
    <w:basedOn w:val="Fuentedeprrafopredeter"/>
    <w:uiPriority w:val="99"/>
    <w:semiHidden/>
    <w:unhideWhenUsed/>
    <w:rsid w:val="00A7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120638">
      <w:bodyDiv w:val="1"/>
      <w:marLeft w:val="0"/>
      <w:marRight w:val="0"/>
      <w:marTop w:val="0"/>
      <w:marBottom w:val="0"/>
      <w:divBdr>
        <w:top w:val="none" w:sz="0" w:space="0" w:color="auto"/>
        <w:left w:val="none" w:sz="0" w:space="0" w:color="auto"/>
        <w:bottom w:val="none" w:sz="0" w:space="0" w:color="auto"/>
        <w:right w:val="none" w:sz="0" w:space="0" w:color="auto"/>
      </w:divBdr>
      <w:divsChild>
        <w:div w:id="117068238">
          <w:marLeft w:val="0"/>
          <w:marRight w:val="0"/>
          <w:marTop w:val="0"/>
          <w:marBottom w:val="0"/>
          <w:divBdr>
            <w:top w:val="none" w:sz="0" w:space="0" w:color="auto"/>
            <w:left w:val="none" w:sz="0" w:space="0" w:color="auto"/>
            <w:bottom w:val="none" w:sz="0" w:space="0" w:color="auto"/>
            <w:right w:val="none" w:sz="0" w:space="0" w:color="auto"/>
          </w:divBdr>
        </w:div>
        <w:div w:id="2131582976">
          <w:marLeft w:val="0"/>
          <w:marRight w:val="0"/>
          <w:marTop w:val="0"/>
          <w:marBottom w:val="0"/>
          <w:divBdr>
            <w:top w:val="none" w:sz="0" w:space="0" w:color="auto"/>
            <w:left w:val="none" w:sz="0" w:space="0" w:color="auto"/>
            <w:bottom w:val="none" w:sz="0" w:space="0" w:color="auto"/>
            <w:right w:val="none" w:sz="0" w:space="0" w:color="auto"/>
          </w:divBdr>
        </w:div>
        <w:div w:id="1971781749">
          <w:marLeft w:val="0"/>
          <w:marRight w:val="0"/>
          <w:marTop w:val="0"/>
          <w:marBottom w:val="0"/>
          <w:divBdr>
            <w:top w:val="none" w:sz="0" w:space="0" w:color="auto"/>
            <w:left w:val="none" w:sz="0" w:space="0" w:color="auto"/>
            <w:bottom w:val="none" w:sz="0" w:space="0" w:color="auto"/>
            <w:right w:val="none" w:sz="0" w:space="0" w:color="auto"/>
          </w:divBdr>
        </w:div>
        <w:div w:id="151994553">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
        <w:div w:id="2040544440">
          <w:marLeft w:val="0"/>
          <w:marRight w:val="0"/>
          <w:marTop w:val="0"/>
          <w:marBottom w:val="0"/>
          <w:divBdr>
            <w:top w:val="none" w:sz="0" w:space="0" w:color="auto"/>
            <w:left w:val="none" w:sz="0" w:space="0" w:color="auto"/>
            <w:bottom w:val="none" w:sz="0" w:space="0" w:color="auto"/>
            <w:right w:val="none" w:sz="0" w:space="0" w:color="auto"/>
          </w:divBdr>
        </w:div>
        <w:div w:id="1618751462">
          <w:marLeft w:val="0"/>
          <w:marRight w:val="0"/>
          <w:marTop w:val="0"/>
          <w:marBottom w:val="0"/>
          <w:divBdr>
            <w:top w:val="none" w:sz="0" w:space="0" w:color="auto"/>
            <w:left w:val="none" w:sz="0" w:space="0" w:color="auto"/>
            <w:bottom w:val="none" w:sz="0" w:space="0" w:color="auto"/>
            <w:right w:val="none" w:sz="0" w:space="0" w:color="auto"/>
          </w:divBdr>
        </w:div>
        <w:div w:id="181019788">
          <w:blockQuote w:val="1"/>
          <w:marLeft w:val="0"/>
          <w:marRight w:val="0"/>
          <w:marTop w:val="0"/>
          <w:marBottom w:val="100"/>
          <w:divBdr>
            <w:top w:val="none" w:sz="0" w:space="0" w:color="auto"/>
            <w:left w:val="none" w:sz="0" w:space="0" w:color="auto"/>
            <w:bottom w:val="none" w:sz="0" w:space="0" w:color="auto"/>
            <w:right w:val="none" w:sz="0" w:space="0" w:color="auto"/>
          </w:divBdr>
        </w:div>
        <w:div w:id="871109812">
          <w:blockQuote w:val="1"/>
          <w:marLeft w:val="0"/>
          <w:marRight w:val="0"/>
          <w:marTop w:val="0"/>
          <w:marBottom w:val="100"/>
          <w:divBdr>
            <w:top w:val="none" w:sz="0" w:space="0" w:color="auto"/>
            <w:left w:val="none" w:sz="0" w:space="0" w:color="auto"/>
            <w:bottom w:val="none" w:sz="0" w:space="0" w:color="auto"/>
            <w:right w:val="none" w:sz="0" w:space="0" w:color="auto"/>
          </w:divBdr>
        </w:div>
        <w:div w:id="1529293301">
          <w:marLeft w:val="0"/>
          <w:marRight w:val="0"/>
          <w:marTop w:val="0"/>
          <w:marBottom w:val="0"/>
          <w:divBdr>
            <w:top w:val="none" w:sz="0" w:space="0" w:color="auto"/>
            <w:left w:val="none" w:sz="0" w:space="0" w:color="auto"/>
            <w:bottom w:val="none" w:sz="0" w:space="0" w:color="auto"/>
            <w:right w:val="none" w:sz="0" w:space="0" w:color="auto"/>
          </w:divBdr>
        </w:div>
        <w:div w:id="1050884237">
          <w:marLeft w:val="0"/>
          <w:marRight w:val="0"/>
          <w:marTop w:val="0"/>
          <w:marBottom w:val="0"/>
          <w:divBdr>
            <w:top w:val="none" w:sz="0" w:space="0" w:color="auto"/>
            <w:left w:val="none" w:sz="0" w:space="0" w:color="auto"/>
            <w:bottom w:val="none" w:sz="0" w:space="0" w:color="auto"/>
            <w:right w:val="none" w:sz="0" w:space="0" w:color="auto"/>
          </w:divBdr>
        </w:div>
        <w:div w:id="899482327">
          <w:blockQuote w:val="1"/>
          <w:marLeft w:val="0"/>
          <w:marRight w:val="0"/>
          <w:marTop w:val="0"/>
          <w:marBottom w:val="100"/>
          <w:divBdr>
            <w:top w:val="none" w:sz="0" w:space="0" w:color="auto"/>
            <w:left w:val="none" w:sz="0" w:space="0" w:color="auto"/>
            <w:bottom w:val="none" w:sz="0" w:space="0" w:color="auto"/>
            <w:right w:val="none" w:sz="0" w:space="0" w:color="auto"/>
          </w:divBdr>
        </w:div>
        <w:div w:id="218135183">
          <w:marLeft w:val="0"/>
          <w:marRight w:val="0"/>
          <w:marTop w:val="0"/>
          <w:marBottom w:val="0"/>
          <w:divBdr>
            <w:top w:val="none" w:sz="0" w:space="0" w:color="auto"/>
            <w:left w:val="none" w:sz="0" w:space="0" w:color="auto"/>
            <w:bottom w:val="none" w:sz="0" w:space="0" w:color="auto"/>
            <w:right w:val="none" w:sz="0" w:space="0" w:color="auto"/>
          </w:divBdr>
        </w:div>
        <w:div w:id="1094977334">
          <w:blockQuote w:val="1"/>
          <w:marLeft w:val="0"/>
          <w:marRight w:val="0"/>
          <w:marTop w:val="0"/>
          <w:marBottom w:val="100"/>
          <w:divBdr>
            <w:top w:val="none" w:sz="0" w:space="0" w:color="auto"/>
            <w:left w:val="none" w:sz="0" w:space="0" w:color="auto"/>
            <w:bottom w:val="none" w:sz="0" w:space="0" w:color="auto"/>
            <w:right w:val="none" w:sz="0" w:space="0" w:color="auto"/>
          </w:divBdr>
        </w:div>
        <w:div w:id="500629749">
          <w:blockQuote w:val="1"/>
          <w:marLeft w:val="0"/>
          <w:marRight w:val="0"/>
          <w:marTop w:val="0"/>
          <w:marBottom w:val="100"/>
          <w:divBdr>
            <w:top w:val="none" w:sz="0" w:space="0" w:color="auto"/>
            <w:left w:val="none" w:sz="0" w:space="0" w:color="auto"/>
            <w:bottom w:val="none" w:sz="0" w:space="0" w:color="auto"/>
            <w:right w:val="none" w:sz="0" w:space="0" w:color="auto"/>
          </w:divBdr>
        </w:div>
        <w:div w:id="1049691999">
          <w:marLeft w:val="0"/>
          <w:marRight w:val="0"/>
          <w:marTop w:val="0"/>
          <w:marBottom w:val="0"/>
          <w:divBdr>
            <w:top w:val="none" w:sz="0" w:space="0" w:color="auto"/>
            <w:left w:val="none" w:sz="0" w:space="0" w:color="auto"/>
            <w:bottom w:val="none" w:sz="0" w:space="0" w:color="auto"/>
            <w:right w:val="none" w:sz="0" w:space="0" w:color="auto"/>
          </w:divBdr>
        </w:div>
        <w:div w:id="607930664">
          <w:marLeft w:val="0"/>
          <w:marRight w:val="0"/>
          <w:marTop w:val="0"/>
          <w:marBottom w:val="0"/>
          <w:divBdr>
            <w:top w:val="none" w:sz="0" w:space="0" w:color="auto"/>
            <w:left w:val="none" w:sz="0" w:space="0" w:color="auto"/>
            <w:bottom w:val="none" w:sz="0" w:space="0" w:color="auto"/>
            <w:right w:val="none" w:sz="0" w:space="0" w:color="auto"/>
          </w:divBdr>
        </w:div>
        <w:div w:id="1755930160">
          <w:marLeft w:val="0"/>
          <w:marRight w:val="0"/>
          <w:marTop w:val="0"/>
          <w:marBottom w:val="0"/>
          <w:divBdr>
            <w:top w:val="none" w:sz="0" w:space="0" w:color="auto"/>
            <w:left w:val="none" w:sz="0" w:space="0" w:color="auto"/>
            <w:bottom w:val="none" w:sz="0" w:space="0" w:color="auto"/>
            <w:right w:val="none" w:sz="0" w:space="0" w:color="auto"/>
          </w:divBdr>
        </w:div>
      </w:divsChild>
    </w:div>
    <w:div w:id="1509178995">
      <w:bodyDiv w:val="1"/>
      <w:marLeft w:val="0"/>
      <w:marRight w:val="0"/>
      <w:marTop w:val="0"/>
      <w:marBottom w:val="0"/>
      <w:divBdr>
        <w:top w:val="none" w:sz="0" w:space="0" w:color="auto"/>
        <w:left w:val="none" w:sz="0" w:space="0" w:color="auto"/>
        <w:bottom w:val="none" w:sz="0" w:space="0" w:color="auto"/>
        <w:right w:val="none" w:sz="0" w:space="0" w:color="auto"/>
      </w:divBdr>
      <w:divsChild>
        <w:div w:id="685715319">
          <w:marLeft w:val="0"/>
          <w:marRight w:val="0"/>
          <w:marTop w:val="0"/>
          <w:marBottom w:val="0"/>
          <w:divBdr>
            <w:top w:val="none" w:sz="0" w:space="0" w:color="auto"/>
            <w:left w:val="none" w:sz="0" w:space="0" w:color="auto"/>
            <w:bottom w:val="none" w:sz="0" w:space="0" w:color="auto"/>
            <w:right w:val="none" w:sz="0" w:space="0" w:color="auto"/>
          </w:divBdr>
        </w:div>
        <w:div w:id="1832325988">
          <w:marLeft w:val="0"/>
          <w:marRight w:val="0"/>
          <w:marTop w:val="0"/>
          <w:marBottom w:val="0"/>
          <w:divBdr>
            <w:top w:val="none" w:sz="0" w:space="0" w:color="auto"/>
            <w:left w:val="none" w:sz="0" w:space="0" w:color="auto"/>
            <w:bottom w:val="none" w:sz="0" w:space="0" w:color="auto"/>
            <w:right w:val="none" w:sz="0" w:space="0" w:color="auto"/>
          </w:divBdr>
        </w:div>
        <w:div w:id="59403980">
          <w:marLeft w:val="0"/>
          <w:marRight w:val="0"/>
          <w:marTop w:val="0"/>
          <w:marBottom w:val="0"/>
          <w:divBdr>
            <w:top w:val="none" w:sz="0" w:space="0" w:color="auto"/>
            <w:left w:val="none" w:sz="0" w:space="0" w:color="auto"/>
            <w:bottom w:val="none" w:sz="0" w:space="0" w:color="auto"/>
            <w:right w:val="none" w:sz="0" w:space="0" w:color="auto"/>
          </w:divBdr>
        </w:div>
        <w:div w:id="857279044">
          <w:marLeft w:val="0"/>
          <w:marRight w:val="0"/>
          <w:marTop w:val="0"/>
          <w:marBottom w:val="0"/>
          <w:divBdr>
            <w:top w:val="none" w:sz="0" w:space="0" w:color="auto"/>
            <w:left w:val="none" w:sz="0" w:space="0" w:color="auto"/>
            <w:bottom w:val="none" w:sz="0" w:space="0" w:color="auto"/>
            <w:right w:val="none" w:sz="0" w:space="0" w:color="auto"/>
          </w:divBdr>
        </w:div>
        <w:div w:id="1810173199">
          <w:marLeft w:val="0"/>
          <w:marRight w:val="0"/>
          <w:marTop w:val="0"/>
          <w:marBottom w:val="0"/>
          <w:divBdr>
            <w:top w:val="none" w:sz="0" w:space="0" w:color="auto"/>
            <w:left w:val="none" w:sz="0" w:space="0" w:color="auto"/>
            <w:bottom w:val="none" w:sz="0" w:space="0" w:color="auto"/>
            <w:right w:val="none" w:sz="0" w:space="0" w:color="auto"/>
          </w:divBdr>
        </w:div>
        <w:div w:id="70082782">
          <w:marLeft w:val="0"/>
          <w:marRight w:val="0"/>
          <w:marTop w:val="0"/>
          <w:marBottom w:val="0"/>
          <w:divBdr>
            <w:top w:val="none" w:sz="0" w:space="0" w:color="auto"/>
            <w:left w:val="none" w:sz="0" w:space="0" w:color="auto"/>
            <w:bottom w:val="none" w:sz="0" w:space="0" w:color="auto"/>
            <w:right w:val="none" w:sz="0" w:space="0" w:color="auto"/>
          </w:divBdr>
        </w:div>
        <w:div w:id="1818720805">
          <w:marLeft w:val="0"/>
          <w:marRight w:val="0"/>
          <w:marTop w:val="0"/>
          <w:marBottom w:val="0"/>
          <w:divBdr>
            <w:top w:val="none" w:sz="0" w:space="0" w:color="auto"/>
            <w:left w:val="none" w:sz="0" w:space="0" w:color="auto"/>
            <w:bottom w:val="none" w:sz="0" w:space="0" w:color="auto"/>
            <w:right w:val="none" w:sz="0" w:space="0" w:color="auto"/>
          </w:divBdr>
        </w:div>
        <w:div w:id="1553809236">
          <w:blockQuote w:val="1"/>
          <w:marLeft w:val="0"/>
          <w:marRight w:val="0"/>
          <w:marTop w:val="0"/>
          <w:marBottom w:val="100"/>
          <w:divBdr>
            <w:top w:val="none" w:sz="0" w:space="0" w:color="auto"/>
            <w:left w:val="none" w:sz="0" w:space="0" w:color="auto"/>
            <w:bottom w:val="none" w:sz="0" w:space="0" w:color="auto"/>
            <w:right w:val="none" w:sz="0" w:space="0" w:color="auto"/>
          </w:divBdr>
        </w:div>
        <w:div w:id="72745832">
          <w:blockQuote w:val="1"/>
          <w:marLeft w:val="0"/>
          <w:marRight w:val="0"/>
          <w:marTop w:val="0"/>
          <w:marBottom w:val="100"/>
          <w:divBdr>
            <w:top w:val="none" w:sz="0" w:space="0" w:color="auto"/>
            <w:left w:val="none" w:sz="0" w:space="0" w:color="auto"/>
            <w:bottom w:val="none" w:sz="0" w:space="0" w:color="auto"/>
            <w:right w:val="none" w:sz="0" w:space="0" w:color="auto"/>
          </w:divBdr>
        </w:div>
        <w:div w:id="1191259050">
          <w:marLeft w:val="0"/>
          <w:marRight w:val="0"/>
          <w:marTop w:val="0"/>
          <w:marBottom w:val="0"/>
          <w:divBdr>
            <w:top w:val="none" w:sz="0" w:space="0" w:color="auto"/>
            <w:left w:val="none" w:sz="0" w:space="0" w:color="auto"/>
            <w:bottom w:val="none" w:sz="0" w:space="0" w:color="auto"/>
            <w:right w:val="none" w:sz="0" w:space="0" w:color="auto"/>
          </w:divBdr>
        </w:div>
        <w:div w:id="2032492852">
          <w:marLeft w:val="0"/>
          <w:marRight w:val="0"/>
          <w:marTop w:val="0"/>
          <w:marBottom w:val="0"/>
          <w:divBdr>
            <w:top w:val="none" w:sz="0" w:space="0" w:color="auto"/>
            <w:left w:val="none" w:sz="0" w:space="0" w:color="auto"/>
            <w:bottom w:val="none" w:sz="0" w:space="0" w:color="auto"/>
            <w:right w:val="none" w:sz="0" w:space="0" w:color="auto"/>
          </w:divBdr>
        </w:div>
        <w:div w:id="1961446858">
          <w:blockQuote w:val="1"/>
          <w:marLeft w:val="0"/>
          <w:marRight w:val="0"/>
          <w:marTop w:val="0"/>
          <w:marBottom w:val="100"/>
          <w:divBdr>
            <w:top w:val="none" w:sz="0" w:space="0" w:color="auto"/>
            <w:left w:val="none" w:sz="0" w:space="0" w:color="auto"/>
            <w:bottom w:val="none" w:sz="0" w:space="0" w:color="auto"/>
            <w:right w:val="none" w:sz="0" w:space="0" w:color="auto"/>
          </w:divBdr>
        </w:div>
        <w:div w:id="1494224086">
          <w:marLeft w:val="0"/>
          <w:marRight w:val="0"/>
          <w:marTop w:val="0"/>
          <w:marBottom w:val="0"/>
          <w:divBdr>
            <w:top w:val="none" w:sz="0" w:space="0" w:color="auto"/>
            <w:left w:val="none" w:sz="0" w:space="0" w:color="auto"/>
            <w:bottom w:val="none" w:sz="0" w:space="0" w:color="auto"/>
            <w:right w:val="none" w:sz="0" w:space="0" w:color="auto"/>
          </w:divBdr>
        </w:div>
        <w:div w:id="589044315">
          <w:blockQuote w:val="1"/>
          <w:marLeft w:val="0"/>
          <w:marRight w:val="0"/>
          <w:marTop w:val="0"/>
          <w:marBottom w:val="100"/>
          <w:divBdr>
            <w:top w:val="none" w:sz="0" w:space="0" w:color="auto"/>
            <w:left w:val="none" w:sz="0" w:space="0" w:color="auto"/>
            <w:bottom w:val="none" w:sz="0" w:space="0" w:color="auto"/>
            <w:right w:val="none" w:sz="0" w:space="0" w:color="auto"/>
          </w:divBdr>
        </w:div>
        <w:div w:id="480082242">
          <w:blockQuote w:val="1"/>
          <w:marLeft w:val="0"/>
          <w:marRight w:val="0"/>
          <w:marTop w:val="0"/>
          <w:marBottom w:val="100"/>
          <w:divBdr>
            <w:top w:val="none" w:sz="0" w:space="0" w:color="auto"/>
            <w:left w:val="none" w:sz="0" w:space="0" w:color="auto"/>
            <w:bottom w:val="none" w:sz="0" w:space="0" w:color="auto"/>
            <w:right w:val="none" w:sz="0" w:space="0" w:color="auto"/>
          </w:divBdr>
        </w:div>
        <w:div w:id="32847163">
          <w:marLeft w:val="0"/>
          <w:marRight w:val="0"/>
          <w:marTop w:val="0"/>
          <w:marBottom w:val="0"/>
          <w:divBdr>
            <w:top w:val="none" w:sz="0" w:space="0" w:color="auto"/>
            <w:left w:val="none" w:sz="0" w:space="0" w:color="auto"/>
            <w:bottom w:val="none" w:sz="0" w:space="0" w:color="auto"/>
            <w:right w:val="none" w:sz="0" w:space="0" w:color="auto"/>
          </w:divBdr>
        </w:div>
        <w:div w:id="1050690445">
          <w:marLeft w:val="0"/>
          <w:marRight w:val="0"/>
          <w:marTop w:val="0"/>
          <w:marBottom w:val="0"/>
          <w:divBdr>
            <w:top w:val="none" w:sz="0" w:space="0" w:color="auto"/>
            <w:left w:val="none" w:sz="0" w:space="0" w:color="auto"/>
            <w:bottom w:val="none" w:sz="0" w:space="0" w:color="auto"/>
            <w:right w:val="none" w:sz="0" w:space="0" w:color="auto"/>
          </w:divBdr>
        </w:div>
        <w:div w:id="134744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Learning/AZ-104-MicrosoftAzureAdministrator/blob/master/Instructions/media/az104-lab01-create-assigned-group.p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training/modules/allow-users-reset-their-password/" TargetMode="External"/><Relationship Id="rId5" Type="http://schemas.openxmlformats.org/officeDocument/2006/relationships/hyperlink" Target="https://github.com/MicrosoftLearning/AZ-104-MicrosoftAzureAdministrator/blob/master/Instructions/media/az104-lab01-architecture.png" TargetMode="External"/><Relationship Id="rId15" Type="http://schemas.openxmlformats.org/officeDocument/2006/relationships/customXml" Target="../customXml/item2.xml"/><Relationship Id="rId10" Type="http://schemas.openxmlformats.org/officeDocument/2006/relationships/hyperlink" Target="https://learn.microsoft.com/training/modules/create-users-and-groups-in-azure-active-directory/" TargetMode="External"/><Relationship Id="rId4" Type="http://schemas.openxmlformats.org/officeDocument/2006/relationships/webSettings" Target="webSettings.xml"/><Relationship Id="rId9" Type="http://schemas.openxmlformats.org/officeDocument/2006/relationships/hyperlink" Target="https://learn.microsoft.com/training/modules/understand-azure-active-directory/" TargetMode="External"/><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FC22F2F2261346A8D45087DE89FE75" ma:contentTypeVersion="12" ma:contentTypeDescription="Crear nuevo documento." ma:contentTypeScope="" ma:versionID="c6f50983b86d4a74168662d53be41e6e">
  <xsd:schema xmlns:xsd="http://www.w3.org/2001/XMLSchema" xmlns:xs="http://www.w3.org/2001/XMLSchema" xmlns:p="http://schemas.microsoft.com/office/2006/metadata/properties" xmlns:ns2="5c671f4b-a104-4bbf-861e-ed2d3896d6a5" xmlns:ns3="5b7a9993-aef3-4ca0-bb49-58c3353ac885" targetNamespace="http://schemas.microsoft.com/office/2006/metadata/properties" ma:root="true" ma:fieldsID="3c13cfbae40c3ea28abbc1577cf31ae7" ns2:_="" ns3:_="">
    <xsd:import namespace="5c671f4b-a104-4bbf-861e-ed2d3896d6a5"/>
    <xsd:import namespace="5b7a9993-aef3-4ca0-bb49-58c3353ac8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71f4b-a104-4bbf-861e-ed2d3896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7a9993-aef3-4ca0-bb49-58c3353ac88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5d866e-cfce-4ab7-aa58-08ad95704a99}" ma:internalName="TaxCatchAll" ma:showField="CatchAllData" ma:web="5b7a9993-aef3-4ca0-bb49-58c3353ac8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671f4b-a104-4bbf-861e-ed2d3896d6a5">
      <Terms xmlns="http://schemas.microsoft.com/office/infopath/2007/PartnerControls"/>
    </lcf76f155ced4ddcb4097134ff3c332f>
    <TaxCatchAll xmlns="5b7a9993-aef3-4ca0-bb49-58c3353ac885" xsi:nil="true"/>
  </documentManagement>
</p:properties>
</file>

<file path=customXml/itemProps1.xml><?xml version="1.0" encoding="utf-8"?>
<ds:datastoreItem xmlns:ds="http://schemas.openxmlformats.org/officeDocument/2006/customXml" ds:itemID="{1414C014-26B4-42D6-BD49-4FA583AE6D78}"/>
</file>

<file path=customXml/itemProps2.xml><?xml version="1.0" encoding="utf-8"?>
<ds:datastoreItem xmlns:ds="http://schemas.openxmlformats.org/officeDocument/2006/customXml" ds:itemID="{AB553B9E-CCB7-40F3-B0DF-2D48C21A2306}"/>
</file>

<file path=customXml/itemProps3.xml><?xml version="1.0" encoding="utf-8"?>
<ds:datastoreItem xmlns:ds="http://schemas.openxmlformats.org/officeDocument/2006/customXml" ds:itemID="{45D4CA44-3D32-4F41-96C7-8F704F9B271F}"/>
</file>

<file path=docProps/app.xml><?xml version="1.0" encoding="utf-8"?>
<Properties xmlns="http://schemas.openxmlformats.org/officeDocument/2006/extended-properties" xmlns:vt="http://schemas.openxmlformats.org/officeDocument/2006/docPropsVTypes">
  <Template>Normal.dotm</Template>
  <TotalTime>3</TotalTime>
  <Pages>5</Pages>
  <Words>1213</Words>
  <Characters>6673</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5</cp:revision>
  <dcterms:created xsi:type="dcterms:W3CDTF">2024-11-22T09:07:00Z</dcterms:created>
  <dcterms:modified xsi:type="dcterms:W3CDTF">2024-11-22T09:10:00Z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0x01010088FC22F2F2261346A8D45087DE89FE75</vt:lpwstr>
  </property>
</Properties>
</file>