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lang w:eastAsia="zh-CN"/>
        </w:rPr>
      </w:pPr>
    </w:p>
    <w:p>
      <w:r>
        <w:rPr>
          <w:rFonts w:ascii="Arial" w:hAnsi="Arial"/>
          <w:sz w:val="48"/>
        </w:rPr>
        <w:t>hd1</w:t>
      </w:r>
    </w:p>
    <w:p>
      <w:r>
        <w:rPr>
          <w:rFonts w:ascii="Arial" w:hAnsi="Arial"/>
          <w:color w:val="4F6880"/>
          <w:sz w:val="22"/>
        </w:rPr>
        <w:t>Thu, 4/22 5:54PM • 19:26</w:t>
      </w:r>
    </w:p>
    <w:p>
      <w:pPr>
        <w:spacing w:before="440" w:after="0"/>
      </w:pPr>
      <w:r>
        <w:rPr>
          <w:rFonts w:ascii="Arial" w:hAnsi="Arial"/>
          <w:b/>
          <w:color w:val="4F6880"/>
          <w:sz w:val="22"/>
        </w:rPr>
        <w:t>SUMMARY KEYWORDS</w:t>
      </w:r>
    </w:p>
    <w:p>
      <w:r>
        <w:rPr>
          <w:rFonts w:ascii="Arial" w:hAnsi="Arial"/>
          <w:color w:val="4F6880"/>
          <w:sz w:val="22"/>
        </w:rPr>
        <w:t>project, tasks, code, lab, students, report, answer, demonstration, zip folder, week, marks, submit, description, texture maps, queries, link, building, lms, files, sessions</w:t>
      </w:r>
    </w:p>
    <w:p>
      <w:pPr>
        <w:spacing w:after="0"/>
      </w:pPr>
    </w:p>
    <w:p>
      <w:pPr>
        <w:spacing w:after="0"/>
      </w:pPr>
      <w:r>
        <w:rPr>
          <w:rFonts w:ascii="Arial" w:hAnsi="Arial"/>
          <w:color w:val="5D7284"/>
          <w:sz w:val="22"/>
        </w:rPr>
        <w:t>00:00</w:t>
      </w:r>
    </w:p>
    <w:p>
      <w:pPr>
        <w:spacing w:after="0"/>
      </w:pPr>
      <w:r>
        <w:rPr>
          <w:rFonts w:ascii="Arial" w:hAnsi="Arial"/>
          <w:sz w:val="22"/>
        </w:rPr>
        <w:t>Nelligan halogen numa bhoga</w:t>
      </w:r>
    </w:p>
    <w:p>
      <w:pPr>
        <w:spacing w:after="0"/>
      </w:pPr>
    </w:p>
    <w:p>
      <w:pPr>
        <w:spacing w:after="0"/>
      </w:pPr>
      <w:r>
        <w:rPr>
          <w:rFonts w:ascii="Arial" w:hAnsi="Arial"/>
          <w:color w:val="5D7284"/>
          <w:sz w:val="22"/>
        </w:rPr>
        <w:t>00:15</w:t>
      </w:r>
    </w:p>
    <w:p>
      <w:pPr>
        <w:spacing w:after="0"/>
        <w:rPr>
          <w:rFonts w:ascii="Arial" w:hAnsi="Arial"/>
          <w:sz w:val="22"/>
        </w:rPr>
      </w:pPr>
      <w:r>
        <w:rPr>
          <w:rFonts w:ascii="Arial" w:hAnsi="Arial"/>
          <w:sz w:val="22"/>
        </w:rPr>
        <w:t xml:space="preserve">Hi everyone. As promised, the product has been released on the unit website. And in this video I just wanted to briefly talk about the project so that you are able to fully understand the description. First, let let me quickly answer a couple of questions that were asked in the last lecture and over emails. The first one of those is that will the lab sessions run in Project phase?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Well, of course, they will run in parallel as they have been running in the first six weeks, that facilitators will be there to answer your queries. And, but keep in mind that the lab sessions for week 12 we are going to utilize those lab sessions for product demonstration. So you will be submitting your project before the lab sessions of the last week. So lab sessions for week 12 are potentially not available for help in case you are making late submission.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The other question is that will I be able to get help in the lab sessions of course, you will get help but not the sort of help where you are asking direct answers of the tasks in the project. But other sorts of questions where for example, you will need help in terms of building the template provided to you. Or you want to understand some questions that or tasks that are to be done in the project. So you can discuss those with the lead facilitators.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Of course, they will be there to help you out. Now where to find the project description? Well, I hope every one of you is aware of the unit page, we have this web page for sets three double three. On that page. If you click on level three sheets and project, it will take you to this particular page. And within this page, the project, you can find the project here. </w:t>
      </w:r>
    </w:p>
    <w:p>
      <w:pPr>
        <w:spacing w:after="0"/>
        <w:rPr>
          <w:rFonts w:ascii="Arial" w:hAnsi="Arial"/>
          <w:sz w:val="22"/>
        </w:rPr>
      </w:pPr>
    </w:p>
    <w:p>
      <w:pPr>
        <w:spacing w:after="0"/>
        <w:rPr>
          <w:rFonts w:ascii="Arial" w:hAnsi="Arial"/>
          <w:sz w:val="22"/>
        </w:rPr>
      </w:pPr>
    </w:p>
    <w:p>
      <w:pPr>
        <w:spacing w:after="0"/>
        <w:rPr>
          <w:rFonts w:ascii="Arial" w:hAnsi="Arial"/>
          <w:sz w:val="22"/>
        </w:rPr>
      </w:pPr>
      <w:bookmarkStart w:id="0" w:name="_GoBack"/>
      <w:bookmarkEnd w:id="0"/>
      <w:r>
        <w:rPr>
          <w:rFonts w:ascii="Arial" w:hAnsi="Arial"/>
          <w:sz w:val="22"/>
        </w:rPr>
        <w:t xml:space="preserve">So just click on the project and you will get to the project page. This is the page that will appear when you will click on the project link. It's a long page and you can scroll down and to see the complete description of the project. In the next few slides, I will be talking about the project.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Basically what I'm doing here is I'm taking the text out of the description provided on the unit website. So there is no new information. But I still want you to discuss this so that you get a clear idea of what the description is telling you. So firstly, as you can see, the deadline is 18th of May at 5pm. And this means this is Tuesday. So before the labs of the last week, that is week 12 you need to submit your project. And in the week, the lab sessions of week 12, we will be doing the demonstration, the total marks of the project are 100.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But the project works 40% of the unit marks. And we are going to do projects in groups of two. So each group will have two members. But in some cases, a first rate chooses to do the project alone, then this is also possible. </w:t>
      </w:r>
    </w:p>
    <w:p>
      <w:pPr>
        <w:spacing w:after="0"/>
        <w:rPr>
          <w:rFonts w:ascii="Arial" w:hAnsi="Arial"/>
          <w:sz w:val="22"/>
        </w:rPr>
      </w:pPr>
    </w:p>
    <w:p>
      <w:pPr>
        <w:spacing w:after="0"/>
        <w:rPr>
          <w:rFonts w:ascii="Arial" w:hAnsi="Arial"/>
          <w:sz w:val="22"/>
        </w:rPr>
      </w:pPr>
    </w:p>
    <w:p>
      <w:pPr>
        <w:spacing w:after="0"/>
      </w:pPr>
      <w:r>
        <w:rPr>
          <w:rFonts w:ascii="Arial" w:hAnsi="Arial"/>
          <w:sz w:val="22"/>
        </w:rPr>
        <w:t>But there is no extra credit for being the project alone. In any case, all the groups. So in that case, the group will be composed of a single student, and all the groups need to submit the project and the project report in the end.</w:t>
      </w:r>
    </w:p>
    <w:p>
      <w:pPr>
        <w:spacing w:after="0"/>
      </w:pPr>
    </w:p>
    <w:p>
      <w:pPr>
        <w:spacing w:after="0"/>
      </w:pPr>
      <w:r>
        <w:rPr>
          <w:rFonts w:ascii="Arial" w:hAnsi="Arial"/>
          <w:color w:val="5D7284"/>
          <w:sz w:val="22"/>
        </w:rPr>
        <w:t>03:52</w:t>
      </w:r>
    </w:p>
    <w:p>
      <w:pPr>
        <w:spacing w:after="0"/>
        <w:rPr>
          <w:rFonts w:ascii="Arial" w:hAnsi="Arial"/>
          <w:sz w:val="22"/>
        </w:rPr>
      </w:pPr>
      <w:r>
        <w:rPr>
          <w:rFonts w:ascii="Arial" w:hAnsi="Arial"/>
          <w:sz w:val="22"/>
        </w:rPr>
        <w:t xml:space="preserve">And so there's also one thing that you need to so you are free to choose your own project partner. But you need to tell me about the group composition, the students in a group by seventh of may 5pm, which is the end of week 10.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You simply need to send me an email on my email id where you can put the title project team sets, three double or three and simply give me the name of the students and their ID in a group. So I just need to receive this email from a single member of a group. So no need to send two emails.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For each group, just a single member can send me one email, giving the names of both members in the group, maybe cc the other group members so that he also knows and you also need to provide me answer to the question in that email that does your group want an online demo or an in person demo More in the lab.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if you choose online demo, we will be using demos. We'll be using zoom for those demonstration. And in person Of course, you can also do in person demonstration in the lab using your own machine.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there is just basically one demonstration per group. And in case I do not receive the email regarding your group composition and answer to this question, then So, if I don't receive it by the deadline, then what will happen is basically, I will be assuming that you are doing the project alone. And this means that you will also be demonstrating your project alone. And this will be considered in person if you are registered as a face to face student.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if you are registered as an online student, we are going to expect that you will be demonstrating Project Online. So this is the case when I do not receive this email from you. Okay, so you will be submitting your project through LMS. And the submission link will appear there in week 10. Currently, there is no link over there, but it will appear in time.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what you need to submit are basically your all the files and folders for the project and your report in a single zip file that you can directly submit to LMS. So in the zip file, while compressing the folders and code, you should include all the header files and the base code. And if your code is expecting a certain directory structure, you should also your you know the zipped folder should retain that structure.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that we can directly run your code on our machines for verifying and your code or the zip folder actually, it should also contain a readme file in which you can specify what operating system you used. And any other thing that would help us to run your code. So it is not really a graded README file, so there is no associated marks, it's just there to help us in terms of running your code. And because if we are not able to fully run your code, then that may impact negatively on your credit. So make good use of the readme file. </w:t>
      </w:r>
    </w:p>
    <w:p>
      <w:pPr>
        <w:spacing w:after="0"/>
        <w:rPr>
          <w:rFonts w:ascii="Arial" w:hAnsi="Arial"/>
          <w:sz w:val="22"/>
        </w:rPr>
      </w:pPr>
    </w:p>
    <w:p>
      <w:pPr>
        <w:spacing w:after="0"/>
        <w:rPr>
          <w:rFonts w:ascii="Arial" w:hAnsi="Arial"/>
          <w:sz w:val="22"/>
        </w:rPr>
      </w:pPr>
    </w:p>
    <w:p>
      <w:pPr>
        <w:spacing w:after="0"/>
      </w:pPr>
      <w:r>
        <w:rPr>
          <w:rFonts w:ascii="Arial" w:hAnsi="Arial"/>
          <w:sz w:val="22"/>
        </w:rPr>
        <w:t>And in the for the project report, you can adopt the naming convention, just simply give it the name report underscores student one ID student two ID if you are just one student, then student one ID of course is enough. And you should also mention your full names and throw a number on the first page of the report.</w:t>
      </w:r>
    </w:p>
    <w:p>
      <w:pPr>
        <w:spacing w:after="0"/>
      </w:pPr>
    </w:p>
    <w:p>
      <w:pPr>
        <w:spacing w:after="0"/>
      </w:pPr>
      <w:r>
        <w:rPr>
          <w:rFonts w:ascii="Arial" w:hAnsi="Arial"/>
          <w:color w:val="5D7284"/>
          <w:sz w:val="22"/>
        </w:rPr>
        <w:t>07:57</w:t>
      </w:r>
    </w:p>
    <w:p>
      <w:pPr>
        <w:spacing w:after="0"/>
        <w:rPr>
          <w:rFonts w:ascii="Arial" w:hAnsi="Arial"/>
          <w:sz w:val="22"/>
        </w:rPr>
      </w:pPr>
      <w:r>
        <w:rPr>
          <w:rFonts w:ascii="Arial" w:hAnsi="Arial"/>
          <w:sz w:val="22"/>
        </w:rPr>
        <w:t xml:space="preserve">And you also know that each group will finally have to demonstrate the project. So you can either demonstrate on your machine, any lab machine. So, if you are even presenting or demonstrating in person, you can bring your own machine as well for the demonstration purpose. And you must have submitted the project before the demonstration.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demonstration is only possible when you have already submitted for the late submissions, the demonstrations will automatically be done late in the week. The demo is a chance for you to show what works for your project. So that you know you can get full credit if everything works fine and you are able to answer all the questions.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you should expect there will be some cross questioning against the question against the tasks and your final marks will depend upon the answers that you give to the questions. So, it will be a good idea to prepare well for the demonstration. Now, just as a note, you are allowed to discuss with other students the general principle required to understand the project but the work that you are going to submit must be only the effort of the group members.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you are also allowed to base parts of your code on lab sample solutions or the textbook code or some code in the lectures. But if you use any resources other than these, you should reference them appropriately in your code by providing comments where you have used those, you know, other resources, just refer to those and tell us that what part of the code is there that you are reusing.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Because if you fail to do that, it will be considered academic dishonesty. And you know Then we will have to create that according to the university policy. Now, what you are going to do in the project, basically you are going to implement a simple scene editor that allows a collection of objects to be arranged in the scene and it allows various properties of these, these objects to be changed.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there are 10 sub tasks for this overall project and description of those tasks is there on the webpage. In terms of the files provided, basically, what's happening is that for the tasks that you need to do, we are already providing the skeleton code in this zip folder. So, if you download this by simply clicking on this link, you will see that we have provided a lot of code that you can directly use and you are expected to use that skeleton code to do the complete project. Now, the instructions for you know the exact instructions are already given here.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one important thing is that we are also providing a readme file which can be downloaded by clicking on this link here. This file is all also there in the zip folder. These are the instructions on how you can build using the files provided in this zip folder. Now, Matthew has done a great job in console in you know, providing all of these files that ideally should be able to build on all the operating systems Mac, Windows and Linux following the instructions, which you can find in this file.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But we are also providing the same instructions in this live link here. So, if you click on this link, it will take you to our GitHub page and there you will find the same instructions, we are using a live link here because maybe based on the feedback of the students, we come to know that there are certain updates required in those instructions.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if you are not able to build the project, let's say early in the project phase, then it will be a good idea to first check this live link for the instructions. So, there may be some updates over there. And so, there are some other details provided you can simply click on those and you can you know, get to the files or the links that are provided. </w:t>
      </w:r>
    </w:p>
    <w:p>
      <w:pPr>
        <w:spacing w:after="0"/>
        <w:rPr>
          <w:rFonts w:ascii="Arial" w:hAnsi="Arial"/>
          <w:sz w:val="22"/>
        </w:rPr>
      </w:pPr>
    </w:p>
    <w:p>
      <w:pPr>
        <w:spacing w:after="0"/>
        <w:rPr>
          <w:rFonts w:ascii="Arial" w:hAnsi="Arial"/>
          <w:sz w:val="22"/>
        </w:rPr>
      </w:pPr>
    </w:p>
    <w:p>
      <w:pPr>
        <w:spacing w:after="0"/>
      </w:pPr>
      <w:r>
        <w:rPr>
          <w:rFonts w:ascii="Arial" w:hAnsi="Arial"/>
          <w:sz w:val="22"/>
        </w:rPr>
        <w:t>Another important part is that as I had mentioned that you will be using textures in your project and you can directly download those textures by clicking here. And you will see that around 80 MB of data will be downloaded. So, those are texture maps, please do not distributed those maps publicly because</w:t>
      </w:r>
    </w:p>
    <w:p>
      <w:pPr>
        <w:spacing w:after="0"/>
      </w:pPr>
    </w:p>
    <w:p>
      <w:pPr>
        <w:spacing w:after="0"/>
      </w:pPr>
      <w:r>
        <w:rPr>
          <w:rFonts w:ascii="Arial" w:hAnsi="Arial"/>
          <w:color w:val="5D7284"/>
          <w:sz w:val="22"/>
        </w:rPr>
        <w:t>12:58</w:t>
      </w:r>
    </w:p>
    <w:p>
      <w:pPr>
        <w:spacing w:after="0"/>
        <w:rPr>
          <w:rFonts w:ascii="Arial" w:hAnsi="Arial"/>
          <w:sz w:val="22"/>
        </w:rPr>
      </w:pPr>
      <w:r>
        <w:rPr>
          <w:rFonts w:ascii="Arial" w:hAnsi="Arial"/>
          <w:sz w:val="22"/>
        </w:rPr>
        <w:t>they are education for educational purposes only, you will need to use those texture maps in your project and to do that. So, you should place the models textures folder in the rest directory that you will get when you unzip this particular folder here. N</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ow, as you know, you also need to submit a project report as such, there are no marks reserved for this project report, but it has a very specific purpose that is through this report, you should tell your marker what parts of your project are working and which parts are not working.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there is again no particular template for this report, but what we recommend is that you make separate sections for each task of the project and then write about each task separately in those sections.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you can expect that your marker or the person who is taking your demonstration, that person has already gone through your report and in the demo, you need to he will be verifying what is working in the the files that you have submitted.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Now, in the in the report, you can also mention things like the steps you have followed in building your program, but you can keep the description of this you know, discussion minimum because we are mainly focusing in the report in terms of what is working in your submission and what is not.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there is also you can also in your project if you feel like you can go beyond what has been asked for a particular sub task and if you feel Like you can also mention about that in the project report, so that the marker knows that you have a good understanding of the overall project.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of course, this will benefit you in terms of the overall overall marks. Now, your project has 100 marks, and your submission will be assessed based on the correctness of the functionalities and the code and also on your understanding of the whole project that is reflected during the demonstration. </w:t>
      </w:r>
    </w:p>
    <w:p>
      <w:pPr>
        <w:spacing w:after="0"/>
        <w:rPr>
          <w:rFonts w:ascii="Arial" w:hAnsi="Arial"/>
          <w:sz w:val="22"/>
        </w:rPr>
      </w:pPr>
    </w:p>
    <w:p>
      <w:pPr>
        <w:spacing w:after="0"/>
        <w:rPr>
          <w:rFonts w:ascii="Arial" w:hAnsi="Arial"/>
          <w:sz w:val="22"/>
        </w:rPr>
      </w:pPr>
    </w:p>
    <w:p>
      <w:pPr>
        <w:spacing w:after="0"/>
      </w:pPr>
      <w:r>
        <w:rPr>
          <w:rFonts w:ascii="Arial" w:hAnsi="Arial"/>
          <w:sz w:val="22"/>
        </w:rPr>
        <w:t>So, it is again a good idea to prepare well for the demonstration. And you will see that there are 10 sub tasks in the project, each task has 10 marks, and it is possible to get partial marks for each sub task from zero to 10. So, any any mark is possible for these subtasks</w:t>
      </w:r>
    </w:p>
    <w:p>
      <w:pPr>
        <w:spacing w:after="0"/>
      </w:pPr>
    </w:p>
    <w:p>
      <w:pPr>
        <w:spacing w:after="0"/>
      </w:pPr>
      <w:r>
        <w:rPr>
          <w:rFonts w:ascii="Arial" w:hAnsi="Arial"/>
          <w:color w:val="5D7284"/>
          <w:sz w:val="22"/>
        </w:rPr>
        <w:t>15:57</w:t>
      </w:r>
    </w:p>
    <w:p>
      <w:pPr>
        <w:spacing w:after="0"/>
        <w:rPr>
          <w:rFonts w:ascii="Arial" w:hAnsi="Arial"/>
          <w:sz w:val="22"/>
        </w:rPr>
      </w:pPr>
      <w:r>
        <w:rPr>
          <w:rFonts w:ascii="Arial" w:hAnsi="Arial"/>
          <w:sz w:val="22"/>
        </w:rPr>
        <w:t xml:space="preserve">you will see that we have provided quite a bit of detail regarding each sub tasks. So there are tasks from A to J. And for each sub task, for example, a here we have provided some details. And we have also provided a video in which you can you can play this video and see. So this is basically a video of the expected behavior for a correct solution.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you can watch this videos, these videos, you can also download separately, which are provided in a zip file here. So I will not be going through each sub tasks, I think the description is quite clear along with the videos. So already videos are there, you can look at those. But for each sub task, basically, there are 10 tasks, and you are expected to complete all of those.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this is the main thing. Now in the end, I will like to make a few recommendations that will that should help you in terms of completing your project in time. So firstly, of course, attend the lab sessions regularly because the lab facilitators will be there for you, they will be able to answer your queries. And you can also have discussions with other students other groups. So this is allowed. And you can use lab sessions for that. And also, hopefully, all of you know that we have a help forum for this unit or LMS. You can post your queries there.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we encourage students to also answer to those queries. But please be careful in terms of posting the questions and replying that you should not be asking for direct answers to any particular task of the project. And you should also not be posting as a reply a particular answer or a piece of code for the for any particular task in the project. So we will be monitoring the communication the discussion on the Help Forum.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And if there are any inappropriate questions or answers, we may be deleting those. But the message here is that it is encouraged that students actively participate in the discussions on the Help Forum. And just don't wait for the teaching team to reply to your queries. Students should also try to answer the questions. And also, I would recommend that you start early on the project. </w:t>
      </w:r>
    </w:p>
    <w:p>
      <w:pPr>
        <w:spacing w:after="0"/>
        <w:rPr>
          <w:rFonts w:ascii="Arial" w:hAnsi="Arial"/>
          <w:sz w:val="22"/>
        </w:rPr>
      </w:pPr>
    </w:p>
    <w:p>
      <w:pPr>
        <w:spacing w:after="0"/>
        <w:rPr>
          <w:rFonts w:ascii="Arial" w:hAnsi="Arial"/>
          <w:sz w:val="22"/>
        </w:rPr>
      </w:pPr>
    </w:p>
    <w:p>
      <w:pPr>
        <w:spacing w:after="0"/>
        <w:rPr>
          <w:rFonts w:ascii="Arial" w:hAnsi="Arial"/>
          <w:sz w:val="22"/>
        </w:rPr>
      </w:pPr>
      <w:r>
        <w:rPr>
          <w:rFonts w:ascii="Arial" w:hAnsi="Arial"/>
          <w:sz w:val="22"/>
        </w:rPr>
        <w:t xml:space="preserve">So try to start writing this week, because the initial part of building the skeleton code that may require time based on the operating your operating system and your machine if you're using your personal machine. So that may require some time so it's better to start with a project early. But overall the project has been designed for five weeks. </w:t>
      </w:r>
    </w:p>
    <w:p>
      <w:pPr>
        <w:spacing w:after="0"/>
        <w:rPr>
          <w:rFonts w:ascii="Arial" w:hAnsi="Arial"/>
          <w:sz w:val="22"/>
        </w:rPr>
      </w:pPr>
    </w:p>
    <w:p>
      <w:pPr>
        <w:spacing w:after="0"/>
        <w:rPr>
          <w:rFonts w:ascii="Arial" w:hAnsi="Arial"/>
          <w:sz w:val="22"/>
        </w:rPr>
      </w:pPr>
    </w:p>
    <w:p>
      <w:pPr>
        <w:spacing w:after="0"/>
      </w:pPr>
      <w:r>
        <w:rPr>
          <w:rFonts w:ascii="Arial" w:hAnsi="Arial"/>
          <w:sz w:val="22"/>
        </w:rPr>
        <w:t>And for our team of two members, I think you should be able to easily to the project within five weeks. Perhaps even earlier than that if you are able to deal with the building problem early in the project phase. With that basically Best of luck for your project. And I hope that you enjoy working on the problems that we have given you and you are able to submit the project in time. Thank you</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080" w:bottom="1440" w:left="1080" w:header="720" w:footer="720"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MS Gothic">
    <w:altName w:val="冬青黑体简体中文"/>
    <w:panose1 w:val="020B0609070205080204"/>
    <w:charset w:val="80"/>
    <w:family w:val="modern"/>
    <w:pitch w:val="default"/>
    <w:sig w:usb0="00000000" w:usb1="00000000" w:usb2="00000010" w:usb3="00000000" w:csb0="00020000" w:csb1="00000000"/>
  </w:font>
  <w:font w:name="Courier">
    <w:altName w:val="苹方-简"/>
    <w:panose1 w:val="00000000000000000000"/>
    <w:charset w:val="00"/>
    <w:family w:val="auto"/>
    <w:pitch w:val="default"/>
    <w:sig w:usb0="00000000" w:usb1="00000000" w:usb2="00000000" w:usb3="00000000" w:csb0="00000001" w:csb1="00000000"/>
  </w:font>
  <w:font w:name="Arial">
    <w:panose1 w:val="020B0604020202090204"/>
    <w:charset w:val="00"/>
    <w:family w:val="swiss"/>
    <w:pitch w:val="default"/>
    <w:sig w:usb0="E0000AFF" w:usb1="00007843" w:usb2="00000001" w:usb3="00000000" w:csb0="400001BF" w:csb1="DFF7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4"/>
        <w:rFonts w:ascii="Arial" w:hAnsi="Arial" w:cs="Arial"/>
      </w:rPr>
      <w:id w:val="1113323662"/>
    </w:sdtPr>
    <w:sdtEndPr>
      <w:rPr>
        <w:rStyle w:val="34"/>
        <w:rFonts w:ascii="Arial" w:hAnsi="Arial" w:cs="Arial"/>
      </w:rPr>
    </w:sdtEndPr>
    <w:sdtContent>
      <w:p>
        <w:pPr>
          <w:pStyle w:val="24"/>
          <w:framePr w:wrap="around" w:vAnchor="text" w:hAnchor="margin" w:xAlign="center" w:y="1"/>
          <w:rPr>
            <w:rStyle w:val="34"/>
            <w:rFonts w:ascii="Arial" w:hAnsi="Arial" w:cs="Arial"/>
          </w:rPr>
        </w:pPr>
        <w:r>
          <w:rPr>
            <w:rStyle w:val="34"/>
            <w:rFonts w:ascii="Arial" w:hAnsi="Arial" w:cs="Arial"/>
          </w:rPr>
          <w:fldChar w:fldCharType="begin"/>
        </w:r>
        <w:r>
          <w:rPr>
            <w:rStyle w:val="34"/>
            <w:rFonts w:ascii="Arial" w:hAnsi="Arial" w:cs="Arial"/>
          </w:rPr>
          <w:instrText xml:space="preserve"> PAGE </w:instrText>
        </w:r>
        <w:r>
          <w:rPr>
            <w:rStyle w:val="34"/>
            <w:rFonts w:ascii="Arial" w:hAnsi="Arial" w:cs="Arial"/>
          </w:rPr>
          <w:fldChar w:fldCharType="separate"/>
        </w:r>
        <w:r>
          <w:rPr>
            <w:rStyle w:val="34"/>
            <w:rFonts w:ascii="Arial" w:hAnsi="Arial" w:cs="Arial"/>
          </w:rPr>
          <w:t>- 1 -</w:t>
        </w:r>
        <w:r>
          <w:rPr>
            <w:rStyle w:val="34"/>
            <w:rFonts w:ascii="Arial" w:hAnsi="Arial" w:cs="Arial"/>
          </w:rPr>
          <w:fldChar w:fldCharType="end"/>
        </w:r>
      </w:p>
    </w:sdtContent>
  </w:sdt>
  <w:p>
    <w:pPr>
      <w:pStyle w:val="24"/>
      <w:rPr>
        <w:rFonts w:ascii="Arial" w:hAnsi="Arial" w:cs="Arial"/>
        <w:color w:val="BFBFBF" w:themeColor="background1" w:themeShade="BF"/>
      </w:rPr>
    </w:pPr>
    <w:r>
      <w:rPr>
        <w:rFonts w:ascii="Arial" w:hAnsi="Arial" w:cs="Arial"/>
        <w:color w:val="BFBFBF" w:themeColor="background1" w:themeShade="BF"/>
      </w:rPr>
      <w:ptab w:relativeTo="margin" w:alignment="center" w:leader="none"/>
    </w:r>
    <w:r>
      <w:rPr>
        <w:rFonts w:ascii="Arial" w:hAnsi="Arial" w:cs="Arial"/>
        <w:color w:val="BFBFBF" w:themeColor="background1" w:themeShade="BF"/>
      </w:rPr>
      <w:ptab w:relativeTo="margin" w:alignment="right" w:leader="none"/>
    </w:r>
    <w:r>
      <w:rPr>
        <w:rFonts w:ascii="Arial" w:hAnsi="Arial" w:cs="Arial"/>
        <w:color w:val="BFBFBF" w:themeColor="background1" w:themeShade="BF"/>
      </w:rPr>
      <w:t xml:space="preserve">Transcribed by </w:t>
    </w:r>
    <w:r>
      <w:fldChar w:fldCharType="begin"/>
    </w:r>
    <w:r>
      <w:instrText xml:space="preserve"> HYPERLINK "https://otter.ai/" </w:instrText>
    </w:r>
    <w:r>
      <w:fldChar w:fldCharType="separate"/>
    </w:r>
    <w:r>
      <w:rPr>
        <w:rStyle w:val="36"/>
        <w:rFonts w:ascii="Arial" w:hAnsi="Arial" w:cs="Arial"/>
      </w:rPr>
      <w:t>https://otter.ai</w:t>
    </w:r>
    <w:r>
      <w:rPr>
        <w:rStyle w:val="36"/>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4"/>
      </w:rPr>
      <w:id w:val="1372650680"/>
    </w:sdtPr>
    <w:sdtEndPr>
      <w:rPr>
        <w:rStyle w:val="34"/>
      </w:rPr>
    </w:sdtEndPr>
    <w:sdtContent>
      <w:p>
        <w:pPr>
          <w:pStyle w:val="24"/>
          <w:framePr w:wrap="around" w:vAnchor="text" w:hAnchor="margin" w:xAlign="center" w:y="1"/>
          <w:rPr>
            <w:rStyle w:val="34"/>
          </w:rPr>
        </w:pPr>
        <w:r>
          <w:rPr>
            <w:rStyle w:val="34"/>
          </w:rPr>
          <w:fldChar w:fldCharType="begin"/>
        </w:r>
        <w:r>
          <w:rPr>
            <w:rStyle w:val="34"/>
          </w:rPr>
          <w:instrText xml:space="preserve"> PAGE </w:instrText>
        </w:r>
        <w:r>
          <w:rPr>
            <w:rStyle w:val="34"/>
          </w:rPr>
          <w:fldChar w:fldCharType="end"/>
        </w:r>
      </w:p>
    </w:sdtContent>
  </w:sdt>
  <w:sdt>
    <w:sdtPr>
      <w:rPr>
        <w:rStyle w:val="34"/>
      </w:rPr>
      <w:id w:val="937484424"/>
    </w:sdtPr>
    <w:sdtEndPr>
      <w:rPr>
        <w:rStyle w:val="34"/>
      </w:rPr>
    </w:sdtEndPr>
    <w:sdtContent>
      <w:p>
        <w:pPr>
          <w:pStyle w:val="24"/>
          <w:framePr w:wrap="around" w:vAnchor="text" w:hAnchor="margin" w:xAlign="center" w:y="1"/>
          <w:rPr>
            <w:rStyle w:val="34"/>
          </w:rPr>
        </w:pPr>
        <w:r>
          <w:rPr>
            <w:rStyle w:val="34"/>
          </w:rPr>
          <w:fldChar w:fldCharType="begin"/>
        </w:r>
        <w:r>
          <w:rPr>
            <w:rStyle w:val="34"/>
          </w:rPr>
          <w:instrText xml:space="preserve"> PAGE </w:instrText>
        </w:r>
        <w:r>
          <w:rPr>
            <w:rStyle w:val="34"/>
          </w:rPr>
          <w:fldChar w:fldCharType="end"/>
        </w:r>
      </w:p>
    </w:sdtContent>
  </w:sdt>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 w:val="67F794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unhideWhenUsed/>
    <w:qFormat/>
    <w:uiPriority w:val="1"/>
  </w:style>
  <w:style w:type="table" w:default="1" w:styleId="37">
    <w:name w:val="Normal Table"/>
    <w:unhideWhenUsed/>
    <w:qFormat/>
    <w:uiPriority w:val="99"/>
    <w:tblPr>
      <w:tblCellMar>
        <w:top w:w="0" w:type="dxa"/>
        <w:left w:w="108" w:type="dxa"/>
        <w:bottom w:w="0" w:type="dxa"/>
        <w:right w:w="108" w:type="dxa"/>
      </w:tblCellMar>
    </w:tblPr>
  </w:style>
  <w:style w:type="paragraph" w:styleId="11">
    <w:name w:val="List 3"/>
    <w:basedOn w:val="1"/>
    <w:unhideWhenUsed/>
    <w:qFormat/>
    <w:uiPriority w:val="99"/>
    <w:pPr>
      <w:ind w:left="1080" w:hanging="360"/>
      <w:contextualSpacing/>
    </w:pPr>
  </w:style>
  <w:style w:type="paragraph" w:styleId="12">
    <w:name w:val="List Number 2"/>
    <w:basedOn w:val="1"/>
    <w:unhideWhenUsed/>
    <w:qFormat/>
    <w:uiPriority w:val="99"/>
    <w:pPr>
      <w:numPr>
        <w:ilvl w:val="0"/>
        <w:numId w:val="1"/>
      </w:numPr>
      <w:contextualSpacing/>
    </w:pPr>
  </w:style>
  <w:style w:type="paragraph" w:styleId="1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qFormat/>
    <w:uiPriority w:val="99"/>
    <w:pPr>
      <w:numPr>
        <w:ilvl w:val="0"/>
        <w:numId w:val="2"/>
      </w:numPr>
      <w:contextualSpacing/>
    </w:pPr>
  </w:style>
  <w:style w:type="paragraph" w:styleId="15">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8"/>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6"/>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8"/>
    <w:unhideWhenUsed/>
    <w:qFormat/>
    <w:uiPriority w:val="99"/>
    <w:pPr>
      <w:tabs>
        <w:tab w:val="center" w:pos="4680"/>
        <w:tab w:val="right" w:pos="9360"/>
      </w:tabs>
      <w:spacing w:after="0" w:line="240" w:lineRule="auto"/>
    </w:pPr>
  </w:style>
  <w:style w:type="paragraph" w:styleId="25">
    <w:name w:val="header"/>
    <w:basedOn w:val="1"/>
    <w:link w:val="137"/>
    <w:unhideWhenUsed/>
    <w:qFormat/>
    <w:uiPriority w:val="99"/>
    <w:pPr>
      <w:tabs>
        <w:tab w:val="center" w:pos="4680"/>
        <w:tab w:val="right" w:pos="9360"/>
      </w:tabs>
      <w:spacing w:after="0" w:line="240" w:lineRule="auto"/>
    </w:pPr>
  </w:style>
  <w:style w:type="paragraph" w:styleId="2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7"/>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Strong"/>
    <w:basedOn w:val="32"/>
    <w:qFormat/>
    <w:uiPriority w:val="22"/>
    <w:rPr>
      <w:b/>
      <w:bCs/>
    </w:rPr>
  </w:style>
  <w:style w:type="character" w:styleId="34">
    <w:name w:val="page number"/>
    <w:basedOn w:val="32"/>
    <w:unhideWhenUsed/>
    <w:uiPriority w:val="99"/>
  </w:style>
  <w:style w:type="character" w:styleId="35">
    <w:name w:val="Emphasis"/>
    <w:basedOn w:val="32"/>
    <w:qFormat/>
    <w:uiPriority w:val="20"/>
    <w:rPr>
      <w:i/>
      <w:iCs/>
    </w:rPr>
  </w:style>
  <w:style w:type="character" w:styleId="36">
    <w:name w:val="Hyperlink"/>
    <w:basedOn w:val="32"/>
    <w:unhideWhenUsed/>
    <w:uiPriority w:val="99"/>
    <w:rPr>
      <w:color w:val="0000FF" w:themeColor="hyperlink"/>
      <w:u w:val="single"/>
      <w14:textFill>
        <w14:solidFill>
          <w14:schemeClr w14:val="hlink"/>
        </w14:solidFill>
      </w14:textFill>
    </w:rPr>
  </w:style>
  <w:style w:type="table" w:styleId="38">
    <w:name w:val="Table Grid"/>
    <w:basedOn w:val="3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w:basedOn w:val="37"/>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37"/>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37"/>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37"/>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37"/>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37"/>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37"/>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37"/>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37"/>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37"/>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37"/>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37"/>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37"/>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37"/>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37"/>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37"/>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37"/>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37"/>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37"/>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37"/>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37"/>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37"/>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37"/>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37"/>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37"/>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37"/>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37"/>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37"/>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37"/>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37"/>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37"/>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37"/>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37"/>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37"/>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37"/>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37"/>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37"/>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37"/>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37"/>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37"/>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37"/>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37"/>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37"/>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37"/>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37"/>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37"/>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37"/>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37"/>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37"/>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37"/>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37"/>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37"/>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37"/>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37"/>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32"/>
    <w:link w:val="25"/>
    <w:qFormat/>
    <w:uiPriority w:val="99"/>
  </w:style>
  <w:style w:type="character" w:customStyle="1" w:styleId="138">
    <w:name w:val="Footer Char"/>
    <w:basedOn w:val="32"/>
    <w:link w:val="24"/>
    <w:qFormat/>
    <w:uiPriority w:val="99"/>
  </w:style>
  <w:style w:type="paragraph" w:customStyle="1"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3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3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3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45">
    <w:name w:val="List Paragraph"/>
    <w:basedOn w:val="1"/>
    <w:qFormat/>
    <w:uiPriority w:val="34"/>
    <w:pPr>
      <w:ind w:left="720"/>
      <w:contextualSpacing/>
    </w:pPr>
  </w:style>
  <w:style w:type="character" w:customStyle="1" w:styleId="146">
    <w:name w:val="Body Text Char"/>
    <w:basedOn w:val="32"/>
    <w:link w:val="19"/>
    <w:qFormat/>
    <w:uiPriority w:val="99"/>
  </w:style>
  <w:style w:type="character" w:customStyle="1" w:styleId="147">
    <w:name w:val="Body Text 2 Char"/>
    <w:basedOn w:val="32"/>
    <w:link w:val="28"/>
    <w:qFormat/>
    <w:uiPriority w:val="99"/>
  </w:style>
  <w:style w:type="character" w:customStyle="1" w:styleId="148">
    <w:name w:val="Body Text 3 Char"/>
    <w:basedOn w:val="32"/>
    <w:link w:val="17"/>
    <w:qFormat/>
    <w:uiPriority w:val="99"/>
    <w:rPr>
      <w:sz w:val="16"/>
      <w:szCs w:val="16"/>
    </w:rPr>
  </w:style>
  <w:style w:type="character" w:customStyle="1" w:styleId="149">
    <w:name w:val="Macro Text Char"/>
    <w:basedOn w:val="32"/>
    <w:link w:val="13"/>
    <w:qFormat/>
    <w:uiPriority w:val="99"/>
    <w:rPr>
      <w:rFonts w:ascii="Courier" w:hAnsi="Courier"/>
      <w:sz w:val="20"/>
      <w:szCs w:val="20"/>
    </w:rPr>
  </w:style>
  <w:style w:type="paragraph" w:customStyle="1"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32"/>
    <w:link w:val="150"/>
    <w:qFormat/>
    <w:uiPriority w:val="29"/>
    <w:rPr>
      <w:i/>
      <w:iCs/>
      <w:color w:val="000000" w:themeColor="text1"/>
      <w14:textFill>
        <w14:solidFill>
          <w14:schemeClr w14:val="tx1"/>
        </w14:solidFill>
      </w14:textFill>
    </w:rPr>
  </w:style>
  <w:style w:type="character" w:customStyle="1" w:styleId="152">
    <w:name w:val="Heading 4 Char"/>
    <w:basedOn w:val="32"/>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32"/>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32"/>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3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3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3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32"/>
    <w:link w:val="158"/>
    <w:qFormat/>
    <w:uiPriority w:val="30"/>
    <w:rPr>
      <w:b/>
      <w:bCs/>
      <w:i/>
      <w:iCs/>
      <w:color w:val="4F81BD" w:themeColor="accent1"/>
      <w14:textFill>
        <w14:solidFill>
          <w14:schemeClr w14:val="accent1"/>
        </w14:solidFill>
      </w14:textFill>
    </w:rPr>
  </w:style>
  <w:style w:type="character" w:customStyle="1" w:styleId="160">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32"/>
    <w:qFormat/>
    <w:uiPriority w:val="21"/>
    <w:rPr>
      <w:b/>
      <w:bCs/>
      <w:i/>
      <w:iCs/>
      <w:color w:val="4F81BD" w:themeColor="accent1"/>
      <w14:textFill>
        <w14:solidFill>
          <w14:schemeClr w14:val="accent1"/>
        </w14:solidFill>
      </w14:textFill>
    </w:rPr>
  </w:style>
  <w:style w:type="character" w:customStyle="1" w:styleId="162">
    <w:name w:val="Subtle Reference"/>
    <w:basedOn w:val="32"/>
    <w:qFormat/>
    <w:uiPriority w:val="31"/>
    <w:rPr>
      <w:smallCaps/>
      <w:color w:val="C0504D" w:themeColor="accent2"/>
      <w:u w:val="single"/>
      <w14:textFill>
        <w14:solidFill>
          <w14:schemeClr w14:val="accent2"/>
        </w14:solidFill>
      </w14:textFill>
    </w:rPr>
  </w:style>
  <w:style w:type="character" w:customStyle="1" w:styleId="163">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32"/>
    <w:qFormat/>
    <w:uiPriority w:val="33"/>
    <w:rPr>
      <w:b/>
      <w:bCs/>
      <w:smallCaps/>
      <w:spacing w:val="5"/>
    </w:rPr>
  </w:style>
  <w:style w:type="paragraph" w:customStyle="1" w:styleId="165">
    <w:name w:val="TOC Heading"/>
    <w:basedOn w:val="2"/>
    <w:next w:val="1"/>
    <w:unhideWhenUsed/>
    <w:qFormat/>
    <w:uiPriority w:val="39"/>
    <w:pPr>
      <w:outlineLvl w:val="9"/>
    </w:pPr>
  </w:style>
  <w:style w:type="character" w:customStyle="1" w:styleId="166">
    <w:name w:val="Unresolved Mention"/>
    <w:basedOn w:val="32"/>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2019-09-11T07:59:00Z</dcterms:created>
  <dc:creator>python-docx</dc:creator>
  <dc:description>generated by python-docx</dc:description>
  <cp:lastModifiedBy>zhanghanlin</cp:lastModifiedBy>
  <dcterms:modified xsi:type="dcterms:W3CDTF">2021-04-22T18:13:12Z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