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1.服务端</w:t>
      </w:r>
    </w:p>
    <w:p>
      <w:pPr>
        <w:pStyle w:val="9"/>
        <w:ind w:left="360" w:firstLine="0" w:firstLineChars="0"/>
        <w:rPr>
          <w:rFonts w:hint="eastAsia"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rpm  -ivh samba-common</w:t>
      </w:r>
    </w:p>
    <w:p>
      <w:pPr>
        <w:pStyle w:val="9"/>
        <w:ind w:left="360" w:firstLine="0" w:firstLineChars="0"/>
        <w:rPr>
          <w:rFonts w:hint="eastAsia"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rpm  -ivh samba</w:t>
      </w:r>
    </w:p>
    <w:p>
      <w:pPr>
        <w:pStyle w:val="9"/>
        <w:ind w:left="360" w:firstLine="0" w:firstLineChars="0"/>
        <w:rPr>
          <w:rFonts w:hint="eastAsia" w:ascii="Verdana" w:hAnsi="Verdana"/>
          <w:color w:val="000000"/>
          <w:shd w:val="clear" w:color="auto" w:fill="FFFFFF"/>
        </w:rPr>
      </w:pPr>
      <w:r>
        <w:rPr>
          <w:rFonts w:hint="eastAsia" w:ascii="Verdana" w:hAnsi="Verdana"/>
          <w:color w:val="000000"/>
          <w:shd w:val="clear" w:color="auto" w:fill="FFFFFF"/>
        </w:rPr>
        <w:t>vi /etc/samba/smb.conf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[global]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workgroup = SAMBA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security = user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passdb backend = tdbsam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map to guest = Bad User</w:t>
      </w:r>
      <w:r>
        <w:rPr>
          <w:rFonts w:hint="eastAsia" w:ascii="Verdana" w:hAnsi="Verdana"/>
          <w:color w:val="000000"/>
          <w:shd w:val="clear" w:color="auto" w:fill="FFFFFF"/>
        </w:rPr>
        <w:t xml:space="preserve">  \\</w:t>
      </w:r>
      <w:r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  <w:t>将主机不能识别的用户映射成guest</w:t>
      </w:r>
      <w:r>
        <w:rPr>
          <w:rFonts w:hint="eastAsia" w:ascii="DejaVu Sans Mono" w:hAnsi="DejaVu Sans Mono" w:cs="DejaVu Sans Mono"/>
          <w:i/>
          <w:iCs/>
          <w:color w:val="880000"/>
          <w:szCs w:val="21"/>
          <w:shd w:val="clear" w:color="auto" w:fill="F6F8FA"/>
        </w:rPr>
        <w:t>，</w:t>
      </w:r>
      <w:r>
        <w:rPr>
          <w:rFonts w:hint="eastAsia" w:ascii="Verdana" w:hAnsi="Verdana"/>
          <w:color w:val="000000"/>
          <w:shd w:val="clear" w:color="auto" w:fill="FFFFFF"/>
        </w:rPr>
        <w:t>不需要账户密码验证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printing = cups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printcap name = cups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load printers = no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cups options = raw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[mnt]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comment = gluster-client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path = /mnt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public = yes</w:t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writeable =yes</w:t>
      </w:r>
      <w:r>
        <w:rPr>
          <w:rFonts w:hint="eastAsia" w:ascii="Verdana" w:hAnsi="Verdana"/>
          <w:color w:val="000000"/>
          <w:shd w:val="clear" w:color="auto" w:fill="FFFFFF"/>
        </w:rPr>
        <w:tab/>
      </w:r>
      <w:r>
        <w:rPr>
          <w:rFonts w:hint="eastAsia" w:ascii="Verdana" w:hAnsi="Verdana"/>
          <w:color w:val="000000"/>
          <w:shd w:val="clear" w:color="auto" w:fill="FFFFFF"/>
        </w:rPr>
        <w:tab/>
      </w:r>
      <w:r>
        <w:rPr>
          <w:rFonts w:hint="eastAsia" w:ascii="Verdana" w:hAnsi="Verdana"/>
          <w:color w:val="000000"/>
          <w:shd w:val="clear" w:color="auto" w:fill="FFFFFF"/>
        </w:rPr>
        <w:tab/>
      </w:r>
      <w:r>
        <w:rPr>
          <w:rFonts w:hint="eastAsia" w:ascii="Verdana" w:hAnsi="Verdana"/>
          <w:color w:val="000000"/>
          <w:shd w:val="clear" w:color="auto" w:fill="FFFFFF"/>
        </w:rPr>
        <w:tab/>
      </w:r>
    </w:p>
    <w:p>
      <w:pPr>
        <w:pStyle w:val="9"/>
        <w:ind w:left="36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browseable =yes</w:t>
      </w:r>
      <w:r>
        <w:rPr>
          <w:rFonts w:hint="eastAsia" w:ascii="Verdana" w:hAnsi="Verdana"/>
          <w:color w:val="000000"/>
          <w:shd w:val="clear" w:color="auto" w:fill="FFFFFF"/>
        </w:rPr>
        <w:tab/>
      </w:r>
      <w:r>
        <w:rPr>
          <w:rFonts w:hint="eastAsia" w:ascii="Verdana" w:hAnsi="Verdana"/>
          <w:color w:val="000000"/>
          <w:shd w:val="clear" w:color="auto" w:fill="FFFFFF"/>
        </w:rPr>
        <w:tab/>
      </w:r>
      <w:r>
        <w:rPr>
          <w:rFonts w:hint="eastAsia" w:ascii="Verdana" w:hAnsi="Verdana"/>
          <w:color w:val="000000"/>
          <w:shd w:val="clear" w:color="auto" w:fill="FFFFFF"/>
        </w:rPr>
        <w:t>\\共享目录可见</w:t>
      </w:r>
    </w:p>
    <w:p>
      <w:pPr>
        <w:pStyle w:val="9"/>
        <w:ind w:left="360" w:firstLine="0" w:firstLineChars="0"/>
        <w:rPr>
          <w:rFonts w:hint="eastAsia" w:ascii="Verdana" w:hAnsi="Verdana"/>
          <w:color w:val="000000"/>
          <w:shd w:val="clear" w:color="auto" w:fill="FFFFFF"/>
        </w:rPr>
      </w:pPr>
      <w:r>
        <w:rPr>
          <w:rFonts w:hint="eastAsia"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guest ok =yes</w:t>
      </w:r>
      <w:r>
        <w:rPr>
          <w:rFonts w:hint="eastAsia" w:ascii="Verdana" w:hAnsi="Verdana"/>
          <w:color w:val="000000"/>
          <w:shd w:val="clear" w:color="auto" w:fill="FFFFFF"/>
        </w:rPr>
        <w:tab/>
      </w:r>
      <w:r>
        <w:rPr>
          <w:rFonts w:hint="eastAsia" w:ascii="Verdana" w:hAnsi="Verdana"/>
          <w:color w:val="000000"/>
          <w:shd w:val="clear" w:color="auto" w:fill="FFFFFF"/>
        </w:rPr>
        <w:tab/>
      </w:r>
      <w:r>
        <w:rPr>
          <w:rFonts w:hint="eastAsia" w:ascii="Verdana" w:hAnsi="Verdana"/>
          <w:color w:val="000000"/>
          <w:shd w:val="clear" w:color="auto" w:fill="FFFFFF"/>
        </w:rPr>
        <w:tab/>
      </w:r>
      <w:r>
        <w:rPr>
          <w:rFonts w:hint="eastAsia" w:ascii="Verdana" w:hAnsi="Verdana"/>
          <w:color w:val="000000"/>
          <w:shd w:val="clear" w:color="auto" w:fill="FFFFFF"/>
        </w:rPr>
        <w:t>\\允许任意用户访问</w:t>
      </w:r>
    </w:p>
    <w:p>
      <w:pPr>
        <w:rPr>
          <w:rFonts w:hint="eastAsia" w:ascii="Verdana" w:hAnsi="Verdana"/>
          <w:color w:val="000000"/>
          <w:shd w:val="clear" w:color="auto" w:fill="FFFFFF"/>
        </w:rPr>
      </w:pPr>
      <w:r>
        <w:rPr>
          <w:rFonts w:hint="eastAsia" w:ascii="Verdana" w:hAnsi="Verdana"/>
          <w:color w:val="000000"/>
          <w:shd w:val="clear" w:color="auto" w:fill="FFFFFF"/>
        </w:rPr>
        <w:t xml:space="preserve"> service smb start</w:t>
      </w:r>
    </w:p>
    <w:p>
      <w:pPr>
        <w:rPr>
          <w:rFonts w:hint="eastAsia"/>
        </w:rPr>
      </w:pPr>
      <w:r>
        <w:rPr>
          <w:rFonts w:hint="eastAsia"/>
        </w:rPr>
        <w:t>2.客户端</w:t>
      </w:r>
    </w:p>
    <w:p>
      <w:pPr>
        <w:rPr>
          <w:rFonts w:hint="eastAsia" w:ascii="Verdana" w:hAnsi="Verdana"/>
          <w:color w:val="000000"/>
          <w:shd w:val="clear" w:color="auto" w:fill="FFFFFF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inux：</w:t>
      </w:r>
      <w:r>
        <w:rPr>
          <w:rFonts w:ascii="Verdana" w:hAnsi="Verdana"/>
          <w:color w:val="000000"/>
          <w:shd w:val="clear" w:color="auto" w:fill="FFFFFF"/>
        </w:rPr>
        <w:t>rpm  -ivh samba-client</w:t>
      </w:r>
    </w:p>
    <w:p>
      <w:pPr>
        <w:rPr>
          <w:rFonts w:hint="eastAsia" w:ascii="Verdana" w:hAnsi="Verdana"/>
          <w:color w:val="000000"/>
          <w:shd w:val="clear" w:color="auto" w:fill="FFFFFF"/>
        </w:rPr>
      </w:pPr>
      <w:r>
        <w:rPr>
          <w:rFonts w:hint="eastAsia" w:ascii="Verdana" w:hAnsi="Verdana"/>
          <w:color w:val="000000"/>
          <w:shd w:val="clear" w:color="auto" w:fill="FFFFFF"/>
        </w:rPr>
        <w:tab/>
      </w:r>
      <w:r>
        <w:rPr>
          <w:rFonts w:hint="eastAsia" w:ascii="Verdana" w:hAnsi="Verdana"/>
          <w:color w:val="000000"/>
          <w:shd w:val="clear" w:color="auto" w:fill="FFFFFF"/>
        </w:rPr>
        <w:tab/>
      </w:r>
      <w:r>
        <w:rPr>
          <w:rFonts w:hint="eastAsia" w:ascii="Verdana" w:hAnsi="Verdana"/>
          <w:color w:val="000000"/>
          <w:shd w:val="clear" w:color="auto" w:fill="FFFFFF"/>
        </w:rPr>
        <w:t xml:space="preserve">  </w:t>
      </w:r>
      <w:r>
        <w:rPr>
          <w:rFonts w:ascii="Verdana" w:hAnsi="Verdana"/>
          <w:color w:val="000000"/>
          <w:shd w:val="clear" w:color="auto" w:fill="FFFFFF"/>
        </w:rPr>
        <w:t>smbclient //node1/mnt</w:t>
      </w:r>
      <w:r>
        <w:rPr>
          <w:rFonts w:hint="eastAsia" w:ascii="Verdana" w:hAnsi="Verdana"/>
          <w:color w:val="000000"/>
          <w:shd w:val="clear" w:color="auto" w:fill="FFFFFF"/>
        </w:rPr>
        <w:t xml:space="preserve">  登录</w:t>
      </w:r>
    </w:p>
    <w:p>
      <w:pPr>
        <w:rPr>
          <w:rFonts w:hint="eastAsia" w:ascii="Verdana" w:hAnsi="Verdana"/>
          <w:color w:val="000000"/>
          <w:shd w:val="clear" w:color="auto" w:fill="FFFFFF"/>
        </w:rPr>
      </w:pPr>
      <w:r>
        <w:rPr>
          <w:rFonts w:hint="eastAsia"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W</w:t>
      </w:r>
      <w:r>
        <w:rPr>
          <w:rFonts w:hint="eastAsia" w:ascii="Verdana" w:hAnsi="Verdana"/>
          <w:color w:val="000000"/>
          <w:shd w:val="clear" w:color="auto" w:fill="FFFFFF"/>
        </w:rPr>
        <w:t xml:space="preserve">indows: 直接输入 </w:t>
      </w:r>
      <w:r>
        <w:rPr>
          <w:rFonts w:hint="eastAsia" w:ascii="Verdana" w:hAnsi="Verdana"/>
          <w:color w:val="000000"/>
          <w:shd w:val="clear" w:color="auto" w:fill="FFFFFF"/>
        </w:rPr>
        <w:fldChar w:fldCharType="begin"/>
      </w:r>
      <w:r>
        <w:rPr>
          <w:rFonts w:hint="eastAsia" w:ascii="Verdana" w:hAnsi="Verdana"/>
          <w:color w:val="000000"/>
          <w:shd w:val="clear" w:color="auto" w:fill="FFFFFF"/>
        </w:rPr>
        <w:instrText xml:space="preserve"> HYPERLINK "\\\\ip" </w:instrText>
      </w:r>
      <w:r>
        <w:rPr>
          <w:rFonts w:hint="eastAsia" w:ascii="Verdana" w:hAnsi="Verdana"/>
          <w:color w:val="000000"/>
          <w:shd w:val="clear" w:color="auto" w:fill="FFFFFF"/>
        </w:rPr>
        <w:fldChar w:fldCharType="separate"/>
      </w:r>
      <w:r>
        <w:rPr>
          <w:rStyle w:val="6"/>
          <w:rFonts w:hint="eastAsia" w:ascii="Verdana" w:hAnsi="Verdana"/>
          <w:color w:val="000000"/>
          <w:shd w:val="clear" w:color="auto" w:fill="FFFFFF"/>
        </w:rPr>
        <w:t>\\ip</w:t>
      </w:r>
      <w:r>
        <w:rPr>
          <w:rFonts w:hint="eastAsia" w:ascii="Verdana" w:hAnsi="Verdana"/>
          <w:color w:val="000000"/>
          <w:shd w:val="clear" w:color="auto" w:fill="FFFFFF"/>
        </w:rPr>
        <w:fldChar w:fldCharType="end"/>
      </w:r>
    </w:p>
    <w:p>
      <w:pPr>
        <w:numPr>
          <w:ilvl w:val="0"/>
          <w:numId w:val="1"/>
        </w:numPr>
        <w:rPr>
          <w:rFonts w:hint="eastAsia" w:ascii="Verdana" w:hAnsi="Verdana"/>
          <w:color w:val="000000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000000"/>
          <w:shd w:val="clear" w:color="auto" w:fill="FFFFFF"/>
          <w:lang w:val="en-US" w:eastAsia="zh-CN"/>
        </w:rPr>
        <w:t>samba调优</w:t>
      </w:r>
    </w:p>
    <w:p>
      <w:pPr>
        <w:pStyle w:val="9"/>
        <w:ind w:left="360" w:firstLine="0" w:firstLineChars="0"/>
        <w:rPr>
          <w:rFonts w:hint="eastAsia" w:ascii="Verdana" w:hAnsi="Verdana"/>
          <w:color w:val="000000"/>
          <w:shd w:val="clear" w:color="auto" w:fill="FFFFFF"/>
        </w:rPr>
      </w:pPr>
      <w:r>
        <w:rPr>
          <w:rFonts w:hint="eastAsia" w:ascii="Verdana" w:hAnsi="Verdana"/>
          <w:color w:val="000000"/>
          <w:shd w:val="clear" w:color="auto" w:fill="FFFFFF"/>
        </w:rPr>
        <w:t>vi /etc/samba/smb.conf</w:t>
      </w:r>
    </w:p>
    <w:p>
      <w:pPr>
        <w:pStyle w:val="9"/>
        <w:ind w:left="360"/>
        <w:rPr>
          <w:rFonts w:hint="eastAsia" w:ascii="Verdana" w:hAnsi="Verdana"/>
          <w:color w:val="000000"/>
          <w:shd w:val="clear" w:color="auto" w:fill="FFFFFF"/>
          <w:lang w:val="en-US" w:eastAsia="zh-CN"/>
        </w:rPr>
      </w:pPr>
      <w:r>
        <w:rPr>
          <w:rFonts w:ascii="Verdana" w:hAnsi="Verdana"/>
          <w:color w:val="000000"/>
          <w:shd w:val="clear" w:color="auto" w:fill="FFFFFF"/>
        </w:rPr>
        <w:t>[global]</w:t>
      </w:r>
      <w:r>
        <w:rPr>
          <w:rFonts w:hint="eastAsia" w:ascii="Verdana" w:hAnsi="Verdana"/>
          <w:color w:val="000000"/>
          <w:shd w:val="clear" w:color="auto" w:fill="FFFFFF"/>
          <w:lang w:val="en-US" w:eastAsia="zh-CN"/>
        </w:rPr>
        <w:t>中添加：</w:t>
      </w:r>
    </w:p>
    <w:p>
      <w:pPr>
        <w:pStyle w:val="9"/>
        <w:ind w:left="360"/>
        <w:rPr>
          <w:rFonts w:hint="default" w:ascii="Verdana" w:hAnsi="Verdana"/>
          <w:color w:val="000000"/>
          <w:shd w:val="clear" w:color="auto" w:fill="FFFFFF"/>
          <w:lang w:val="en-US" w:eastAsia="zh-CN"/>
        </w:rPr>
      </w:pPr>
      <w:r>
        <w:rPr>
          <w:rFonts w:hint="default" w:ascii="Verdana" w:hAnsi="Verdana"/>
          <w:color w:val="000000"/>
          <w:shd w:val="clear" w:color="auto" w:fill="FFFFFF"/>
          <w:lang w:val="en-US" w:eastAsia="zh-CN"/>
        </w:rPr>
        <w:t>read size = 65536</w:t>
      </w:r>
    </w:p>
    <w:p>
      <w:pPr>
        <w:pStyle w:val="9"/>
        <w:ind w:left="360"/>
        <w:rPr>
          <w:rFonts w:hint="default" w:ascii="Verdana" w:hAnsi="Verdana"/>
          <w:color w:val="000000"/>
          <w:shd w:val="clear" w:color="auto" w:fill="FFFFFF"/>
          <w:lang w:val="en-US" w:eastAsia="zh-CN"/>
        </w:rPr>
      </w:pPr>
      <w:r>
        <w:rPr>
          <w:rFonts w:hint="default" w:ascii="Verdana" w:hAnsi="Verdana"/>
          <w:color w:val="000000"/>
          <w:shd w:val="clear" w:color="auto" w:fill="FFFFFF"/>
          <w:lang w:val="en-US" w:eastAsia="zh-CN"/>
        </w:rPr>
        <w:t>read prediction = yes</w:t>
      </w:r>
    </w:p>
    <w:p>
      <w:pPr>
        <w:pStyle w:val="9"/>
        <w:ind w:left="360"/>
        <w:rPr>
          <w:rFonts w:hint="default" w:ascii="Verdana" w:hAnsi="Verdana"/>
          <w:color w:val="000000"/>
          <w:shd w:val="clear" w:color="auto" w:fill="FFFFFF"/>
          <w:lang w:val="en-US" w:eastAsia="zh-CN"/>
        </w:rPr>
      </w:pPr>
      <w:r>
        <w:rPr>
          <w:rFonts w:hint="default" w:ascii="Verdana" w:hAnsi="Verdana"/>
          <w:color w:val="000000"/>
          <w:shd w:val="clear" w:color="auto" w:fill="FFFFFF"/>
          <w:lang w:val="en-US" w:eastAsia="zh-CN"/>
        </w:rPr>
        <w:t xml:space="preserve">socket options = TCP_NODELAY </w:t>
      </w:r>
    </w:p>
    <w:p>
      <w:pPr>
        <w:pStyle w:val="9"/>
        <w:ind w:left="360"/>
        <w:rPr>
          <w:rFonts w:hint="default" w:ascii="Verdana" w:hAnsi="Verdana"/>
          <w:color w:val="000000"/>
          <w:shd w:val="clear" w:color="auto" w:fill="FFFFFF"/>
          <w:lang w:val="en-US" w:eastAsia="zh-CN"/>
        </w:rPr>
      </w:pPr>
      <w:r>
        <w:rPr>
          <w:rFonts w:hint="default" w:ascii="Verdana" w:hAnsi="Verdana"/>
          <w:color w:val="000000"/>
          <w:shd w:val="clear" w:color="auto" w:fill="FFFFFF"/>
          <w:lang w:val="en-US" w:eastAsia="zh-CN"/>
        </w:rPr>
        <w:t xml:space="preserve">SO_RCVBUF=16384 </w:t>
      </w:r>
    </w:p>
    <w:p>
      <w:pPr>
        <w:pStyle w:val="9"/>
        <w:ind w:left="360"/>
        <w:rPr>
          <w:rFonts w:hint="default" w:ascii="Verdana" w:hAnsi="Verdana"/>
          <w:color w:val="000000"/>
          <w:shd w:val="clear" w:color="auto" w:fill="FFFFFF"/>
          <w:lang w:val="en-US" w:eastAsia="zh-CN"/>
        </w:rPr>
      </w:pPr>
      <w:r>
        <w:rPr>
          <w:rFonts w:hint="default" w:ascii="Verdana" w:hAnsi="Verdana"/>
          <w:color w:val="000000"/>
          <w:shd w:val="clear" w:color="auto" w:fill="FFFFFF"/>
          <w:lang w:val="en-US" w:eastAsia="zh-CN"/>
        </w:rPr>
        <w:t>SO_SNDBUF=16384</w:t>
      </w:r>
    </w:p>
    <w:p>
      <w:pPr>
        <w:pStyle w:val="9"/>
        <w:ind w:left="360"/>
        <w:rPr>
          <w:rFonts w:hint="default" w:ascii="Verdana" w:hAnsi="Verdana"/>
          <w:color w:val="000000"/>
          <w:shd w:val="clear" w:color="auto" w:fill="FFFFFF"/>
          <w:lang w:val="en-US" w:eastAsia="zh-CN"/>
        </w:rPr>
      </w:pPr>
      <w:r>
        <w:rPr>
          <w:rFonts w:hint="default" w:ascii="Verdana" w:hAnsi="Verdana"/>
          <w:color w:val="000000"/>
          <w:shd w:val="clear" w:color="auto" w:fill="FFFFFF"/>
          <w:lang w:val="en-US" w:eastAsia="zh-CN"/>
        </w:rPr>
        <w:t>write raw = yes</w:t>
      </w:r>
      <w:bookmarkStart w:id="0" w:name="_GoBack"/>
      <w:bookmarkEnd w:id="0"/>
    </w:p>
    <w:p>
      <w:pPr>
        <w:pStyle w:val="9"/>
        <w:ind w:left="360"/>
        <w:rPr>
          <w:rFonts w:hint="default" w:ascii="Verdana" w:hAnsi="Verdana"/>
          <w:color w:val="000000"/>
          <w:shd w:val="clear" w:color="auto" w:fill="FFFFFF"/>
          <w:lang w:val="en-US" w:eastAsia="zh-CN"/>
        </w:rPr>
      </w:pPr>
      <w:r>
        <w:rPr>
          <w:rFonts w:hint="default" w:ascii="Verdana" w:hAnsi="Verdana"/>
          <w:color w:val="000000"/>
          <w:shd w:val="clear" w:color="auto" w:fill="FFFFFF"/>
          <w:lang w:val="en-US" w:eastAsia="zh-CN"/>
        </w:rPr>
        <w:t>read raw = yes</w:t>
      </w:r>
    </w:p>
    <w:p>
      <w:pPr>
        <w:pStyle w:val="9"/>
        <w:ind w:left="360"/>
        <w:rPr>
          <w:rFonts w:hint="default" w:ascii="Verdana" w:hAnsi="Verdana"/>
          <w:color w:val="000000"/>
          <w:shd w:val="clear" w:color="auto" w:fill="FFFFFF"/>
          <w:lang w:val="en-US" w:eastAsia="zh-CN"/>
        </w:rPr>
      </w:pPr>
      <w:r>
        <w:rPr>
          <w:rFonts w:hint="default" w:ascii="Verdana" w:hAnsi="Verdana"/>
          <w:color w:val="000000"/>
          <w:shd w:val="clear" w:color="auto" w:fill="FFFFFF"/>
          <w:lang w:val="en-US" w:eastAsia="zh-CN"/>
        </w:rPr>
        <w:t>max xmit=65535</w:t>
      </w:r>
    </w:p>
    <w:p>
      <w:pPr>
        <w:pStyle w:val="9"/>
        <w:ind w:left="360"/>
        <w:rPr>
          <w:rFonts w:hint="default" w:ascii="Verdana" w:hAnsi="Verdana"/>
          <w:color w:val="000000"/>
          <w:shd w:val="clear" w:color="auto" w:fill="FFFFFF"/>
          <w:lang w:val="en-US" w:eastAsia="zh-CN"/>
        </w:rPr>
      </w:pPr>
      <w:r>
        <w:rPr>
          <w:rFonts w:hint="default" w:ascii="Verdana" w:hAnsi="Verdana"/>
          <w:color w:val="000000"/>
          <w:shd w:val="clear" w:color="auto" w:fill="FFFFFF"/>
          <w:lang w:val="en-US" w:eastAsia="zh-CN"/>
        </w:rPr>
        <w:t>aio read size = 16384</w:t>
      </w:r>
    </w:p>
    <w:p>
      <w:pPr>
        <w:pStyle w:val="9"/>
        <w:ind w:left="360"/>
        <w:rPr>
          <w:rFonts w:hint="default" w:ascii="Verdana" w:hAnsi="Verdana"/>
          <w:color w:val="000000"/>
          <w:shd w:val="clear" w:color="auto" w:fill="FFFFFF"/>
          <w:lang w:val="en-US" w:eastAsia="zh-CN"/>
        </w:rPr>
      </w:pPr>
      <w:r>
        <w:rPr>
          <w:rFonts w:hint="default" w:ascii="Verdana" w:hAnsi="Verdana"/>
          <w:color w:val="000000"/>
          <w:shd w:val="clear" w:color="auto" w:fill="FFFFFF"/>
          <w:lang w:val="en-US" w:eastAsia="zh-CN"/>
        </w:rPr>
        <w:t>aio write size = 16384</w:t>
      </w:r>
    </w:p>
    <w:p>
      <w:pPr>
        <w:numPr>
          <w:numId w:val="0"/>
        </w:numPr>
        <w:rPr>
          <w:rFonts w:hint="default" w:ascii="Verdana" w:hAnsi="Verdana"/>
          <w:color w:val="000000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ejaVu Sans Mon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B505CD"/>
    <w:multiLevelType w:val="singleLevel"/>
    <w:tmpl w:val="EAB505C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42"/>
    <w:rsid w:val="00006F03"/>
    <w:rsid w:val="00121042"/>
    <w:rsid w:val="00212752"/>
    <w:rsid w:val="002E22A3"/>
    <w:rsid w:val="003A7F7D"/>
    <w:rsid w:val="006E622F"/>
    <w:rsid w:val="0081258B"/>
    <w:rsid w:val="00846536"/>
    <w:rsid w:val="00870F3B"/>
    <w:rsid w:val="0087109E"/>
    <w:rsid w:val="00904F57"/>
    <w:rsid w:val="00A82394"/>
    <w:rsid w:val="00B87EB6"/>
    <w:rsid w:val="00E754EA"/>
    <w:rsid w:val="00F409C0"/>
    <w:rsid w:val="00FC3A50"/>
    <w:rsid w:val="52C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439</Characters>
  <Lines>3</Lines>
  <Paragraphs>1</Paragraphs>
  <TotalTime>4</TotalTime>
  <ScaleCrop>false</ScaleCrop>
  <LinksUpToDate>false</LinksUpToDate>
  <CharactersWithSpaces>515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2018-12-13T08:01:00Z</dcterms:created>
  <dc:creator>Administrator</dc:creator>
  <cp:lastModifiedBy>小洛</cp:lastModifiedBy>
  <dcterms:modified xsi:type="dcterms:W3CDTF">2020-05-19T03:03:53Z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