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80" w:beforeLines="0" w:beforeAutospacing="0" w:after="290" w:afterLines="0" w:afterAutospacing="0" w:line="372" w:lineRule="auto"/>
        <w:jc w:val="center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Beegfs安装与基本操作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5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_Toc22169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系统环境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_Toc22169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 Beegfs安装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_Toc3391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_Toc24938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3. </w:t>
          </w:r>
          <w:r>
            <w:rPr>
              <w:rFonts w:hint="eastAsia"/>
              <w:b/>
            </w:rPr>
            <w:t>部署</w:t>
          </w:r>
          <w:r>
            <w:rPr>
              <w:rFonts w:hint="eastAsia"/>
              <w:b/>
              <w:lang w:val="en-US" w:eastAsia="zh-CN"/>
            </w:rPr>
            <w:t>beegfs</w:t>
          </w:r>
          <w:r>
            <w:rPr>
              <w:rFonts w:hint="eastAsia"/>
              <w:b/>
            </w:rPr>
            <w:t>集群准备工作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_Toc24938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_Toc29125 </w:instrText>
          </w:r>
          <w:r>
            <w:fldChar w:fldCharType="separate"/>
          </w:r>
          <w:r>
            <w:rPr>
              <w:rFonts w:hint="eastAsia"/>
            </w:rPr>
            <w:t>（1）编辑每个节点的/etc/hosts文件</w:t>
          </w:r>
          <w:r>
            <w:tab/>
          </w:r>
          <w:r>
            <w:fldChar w:fldCharType="begin"/>
          </w:r>
          <w:r>
            <w:instrText xml:space="preserve"> PAGEREF _Toc29125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_Toc31372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）对每个节点进行时间同步</w:t>
          </w:r>
          <w:r>
            <w:tab/>
          </w:r>
          <w:r>
            <w:fldChar w:fldCharType="begin"/>
          </w:r>
          <w:r>
            <w:instrText xml:space="preserve"> PAGEREF _Toc31372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_Toc20831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）关闭防火墙</w:t>
          </w:r>
          <w:r>
            <w:tab/>
          </w:r>
          <w:r>
            <w:fldChar w:fldCharType="begin"/>
          </w:r>
          <w:r>
            <w:instrText xml:space="preserve"> PAGEREF _Toc20831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_Toc23903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）关掉selinux</w:t>
          </w:r>
          <w:r>
            <w:tab/>
          </w:r>
          <w:r>
            <w:fldChar w:fldCharType="begin"/>
          </w:r>
          <w:r>
            <w:instrText xml:space="preserve"> PAGEREF _Toc23903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（5）集群分布情况：</w:t>
          </w:r>
          <w:r>
            <w:tab/>
          </w:r>
          <w:r>
            <w:fldChar w:fldCharType="begin"/>
          </w:r>
          <w:r>
            <w:instrText xml:space="preserve"> PAGEREF _Toc7208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（6）文件系统选择：</w:t>
          </w:r>
          <w:r>
            <w:tab/>
          </w:r>
          <w:r>
            <w:fldChar w:fldCharType="begin"/>
          </w:r>
          <w:r>
            <w:instrText xml:space="preserve"> PAGEREF _Toc15072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（7）格式化并挂载</w:t>
          </w:r>
          <w:r>
            <w:tab/>
          </w:r>
          <w:r>
            <w:fldChar w:fldCharType="begin"/>
          </w:r>
          <w:r>
            <w:instrText xml:space="preserve"> PAGEREF _Toc818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_Toc23484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配置beegfs集群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_Toc23484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（1）Mgmtd配置</w:t>
          </w:r>
          <w:r>
            <w:tab/>
          </w:r>
          <w:r>
            <w:fldChar w:fldCharType="begin"/>
          </w:r>
          <w:r>
            <w:instrText xml:space="preserve"> PAGEREF _Toc8398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（2）met</w:t>
          </w:r>
          <w:r>
            <w:rPr>
              <w:rFonts w:hint="eastAsia"/>
              <w:bCs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_Toc31728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</w:t>
          </w:r>
          <w:r>
            <w:rPr>
              <w:rFonts w:hint="default"/>
              <w:lang w:val="en-US" w:eastAsia="zh-CN"/>
            </w:rPr>
            <w:t>Storage节点配置</w:t>
          </w:r>
          <w:r>
            <w:tab/>
          </w:r>
          <w:r>
            <w:fldChar w:fldCharType="begin"/>
          </w:r>
          <w:r>
            <w:instrText xml:space="preserve"> PAGEREF _Toc26677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（4） Client节点配置</w:t>
          </w:r>
          <w:r>
            <w:tab/>
          </w:r>
          <w:r>
            <w:fldChar w:fldCharType="begin"/>
          </w:r>
          <w:r>
            <w:instrText xml:space="preserve"> PAGEREF _Toc29784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_Toc16198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启动集群服务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_Toc16198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_Toc10727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Storage-pool的管理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_Toc10727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（1）查看pool</w:t>
          </w:r>
          <w:r>
            <w:tab/>
          </w:r>
          <w:r>
            <w:fldChar w:fldCharType="begin"/>
          </w:r>
          <w:r>
            <w:instrText xml:space="preserve"> PAGEREF _Toc31610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（2）查看node</w:t>
          </w:r>
          <w:r>
            <w:tab/>
          </w:r>
          <w:r>
            <w:fldChar w:fldCharType="begin"/>
          </w:r>
          <w:r>
            <w:instrText xml:space="preserve"> PAGEREF _Toc14163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（3）新增storage</w:t>
          </w:r>
          <w:r>
            <w:tab/>
          </w:r>
          <w:r>
            <w:fldChar w:fldCharType="begin"/>
          </w:r>
          <w:r>
            <w:instrText xml:space="preserve"> PAGEREF _Toc831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（4）移除storage-target</w:t>
          </w:r>
          <w:r>
            <w:tab/>
          </w:r>
          <w:r>
            <w:fldChar w:fldCharType="begin"/>
          </w:r>
          <w:r>
            <w:instrText xml:space="preserve"> PAGEREF _Toc11650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（5）移除nodes</w:t>
          </w:r>
          <w:r>
            <w:tab/>
          </w:r>
          <w:r>
            <w:fldChar w:fldCharType="begin"/>
          </w:r>
          <w:r>
            <w:instrText xml:space="preserve"> PAGEREF _Toc8021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_Toc26617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配置冗余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_Toc26617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（1）元数据池冗余</w:t>
          </w:r>
          <w:r>
            <w:tab/>
          </w:r>
          <w:r>
            <w:fldChar w:fldCharType="begin"/>
          </w:r>
          <w:r>
            <w:instrText xml:space="preserve"> PAGEREF _Toc9187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（2）数据池冗余</w:t>
          </w:r>
          <w:r>
            <w:tab/>
          </w:r>
          <w:r>
            <w:fldChar w:fldCharType="begin"/>
          </w:r>
          <w:r>
            <w:instrText xml:space="preserve"> PAGEREF _Toc7703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_Toc5977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用户配额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_Toc5977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（1）设置配额</w:t>
          </w:r>
          <w:r>
            <w:tab/>
          </w:r>
          <w:r>
            <w:fldChar w:fldCharType="begin"/>
          </w:r>
          <w:r>
            <w:instrText xml:space="preserve"> PAGEREF _Toc24297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（2）查看配额</w:t>
          </w:r>
          <w:r>
            <w:tab/>
          </w:r>
          <w:r>
            <w:fldChar w:fldCharType="begin"/>
          </w:r>
          <w:r>
            <w:instrText xml:space="preserve"> PAGEREF _Toc28006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22169"/>
      <w:r>
        <w:rPr>
          <w:rFonts w:hint="eastAsia"/>
          <w:lang w:val="en-US" w:eastAsia="zh-CN"/>
        </w:rPr>
        <w:t>系统环境</w:t>
      </w:r>
      <w:bookmarkEnd w:id="0"/>
    </w:p>
    <w:p>
      <w:pPr>
        <w:bidi w:val="0"/>
      </w:pPr>
      <w:r>
        <w:rPr>
          <w:rFonts w:hint="eastAsia"/>
        </w:rPr>
        <w:t>硬件：X</w:t>
      </w:r>
      <w:r>
        <w:t>86</w:t>
      </w:r>
      <w:r>
        <w:rPr>
          <w:rFonts w:hint="eastAsia"/>
        </w:rPr>
        <w:t>平台</w:t>
      </w:r>
    </w:p>
    <w:p>
      <w:r>
        <w:rPr>
          <w:rFonts w:hint="eastAsia"/>
        </w:rPr>
        <w:t>操作系统：centos</w:t>
      </w:r>
      <w:r>
        <w:t>7.6</w:t>
      </w:r>
    </w:p>
    <w:p>
      <w:r>
        <w:rPr>
          <w:rFonts w:hint="eastAsia"/>
        </w:rPr>
        <w:t>默认内核：3</w:t>
      </w:r>
      <w:r>
        <w:t>.10.0</w:t>
      </w:r>
      <w:r>
        <w:rPr>
          <w:rFonts w:hint="eastAsia"/>
        </w:rPr>
        <w:t>-</w:t>
      </w:r>
      <w:r>
        <w:t>957</w:t>
      </w:r>
    </w:p>
    <w:p>
      <w:r>
        <w:rPr>
          <w:rFonts w:hint="eastAsia"/>
        </w:rPr>
        <w:t>高版本内核：</w:t>
      </w:r>
      <w:r>
        <w:t>4.14.113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3391"/>
      <w:r>
        <w:rPr>
          <w:rFonts w:hint="eastAsia"/>
          <w:lang w:val="en-US" w:eastAsia="zh-CN"/>
        </w:rPr>
        <w:t>Beegfs安装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bookmarkStart w:id="2" w:name="OLE_LINK6"/>
      <w:r>
        <w:rPr>
          <w:rFonts w:hint="eastAsia"/>
          <w:lang w:val="en-US" w:eastAsia="zh-CN"/>
        </w:rPr>
        <w:t>3.10内核选用beegfs-7.0版本</w:t>
      </w:r>
      <w:bookmarkEnd w:id="2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（2）使用主机提供的安装包，rpm -ivh *</w:t>
      </w:r>
    </w:p>
    <w:p>
      <w:pPr>
        <w:pStyle w:val="3"/>
        <w:numPr>
          <w:ilvl w:val="0"/>
          <w:numId w:val="1"/>
        </w:numPr>
        <w:ind w:left="0" w:leftChars="0" w:firstLine="0" w:firstLineChars="0"/>
        <w:outlineLvl w:val="0"/>
      </w:pPr>
      <w:bookmarkStart w:id="3" w:name="_Toc24938"/>
      <w:r>
        <w:rPr>
          <w:rFonts w:hint="eastAsia"/>
        </w:rPr>
        <w:t>部署</w:t>
      </w:r>
      <w:r>
        <w:rPr>
          <w:rFonts w:hint="eastAsia"/>
          <w:lang w:val="en-US" w:eastAsia="zh-CN"/>
        </w:rPr>
        <w:t>beegfs</w:t>
      </w:r>
      <w:r>
        <w:rPr>
          <w:rFonts w:hint="eastAsia"/>
        </w:rPr>
        <w:t>集群准备工作</w:t>
      </w:r>
      <w:bookmarkEnd w:id="3"/>
    </w:p>
    <w:p>
      <w:pPr>
        <w:pStyle w:val="4"/>
        <w:outlineLvl w:val="1"/>
      </w:pPr>
      <w:bookmarkStart w:id="4" w:name="_Toc29125"/>
      <w:r>
        <w:rPr>
          <w:rFonts w:hint="eastAsia"/>
        </w:rPr>
        <w:t>（1）编辑每个节点的/etc/hosts文件</w:t>
      </w:r>
      <w:bookmarkEnd w:id="4"/>
    </w:p>
    <w:p>
      <w:pPr>
        <w:ind w:firstLine="420"/>
      </w:pPr>
      <w:r>
        <w:rPr>
          <w:rFonts w:hint="eastAsia"/>
        </w:rPr>
        <w:t>#</w:t>
      </w:r>
      <w:r>
        <w:t>vi /etc/hosts</w:t>
      </w:r>
    </w:p>
    <w:p>
      <w:pPr>
        <w:ind w:firstLine="420"/>
      </w:pPr>
      <w:r>
        <w:rPr>
          <w:rFonts w:hint="eastAsia"/>
        </w:rPr>
        <w:t>添加集群中每个节点的主机名和主机的IP地址的对应关系，如下：</w:t>
      </w:r>
    </w:p>
    <w:p>
      <w:pPr>
        <w:ind w:firstLine="420"/>
        <w:rPr>
          <w:rFonts w:hint="eastAsia" w:eastAsiaTheme="minorEastAsia"/>
          <w:lang w:val="en-US" w:eastAsia="zh-CN"/>
        </w:rPr>
      </w:pPr>
      <w:bookmarkStart w:id="5" w:name="OLE_LINK1"/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129</w:t>
      </w:r>
      <w:r>
        <w:t xml:space="preserve"> node</w:t>
      </w:r>
      <w:r>
        <w:rPr>
          <w:rFonts w:hint="eastAsia"/>
          <w:lang w:val="en-US" w:eastAsia="zh-CN"/>
        </w:rPr>
        <w:t>1</w:t>
      </w:r>
    </w:p>
    <w:p>
      <w:pPr>
        <w:ind w:firstLine="420"/>
        <w:rPr>
          <w:rFonts w:hint="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130</w:t>
      </w:r>
      <w:r>
        <w:t xml:space="preserve"> node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131</w:t>
      </w:r>
      <w:r>
        <w:t xml:space="preserve"> node</w:t>
      </w:r>
      <w:r>
        <w:rPr>
          <w:rFonts w:hint="eastAsia"/>
          <w:lang w:val="en-US" w:eastAsia="zh-CN"/>
        </w:rPr>
        <w:t>3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132</w:t>
      </w:r>
      <w:r>
        <w:t xml:space="preserve"> node</w:t>
      </w:r>
      <w:r>
        <w:rPr>
          <w:rFonts w:hint="eastAsia"/>
          <w:lang w:val="en-US" w:eastAsia="zh-CN"/>
        </w:rPr>
        <w:t>4</w:t>
      </w:r>
    </w:p>
    <w:p>
      <w:pPr>
        <w:ind w:firstLine="420"/>
        <w:rPr>
          <w:rFonts w:hint="eastAsia"/>
          <w:lang w:val="en-US" w:eastAsia="zh-CN"/>
        </w:rPr>
      </w:pPr>
    </w:p>
    <w:bookmarkEnd w:id="5"/>
    <w:p>
      <w:pPr>
        <w:pStyle w:val="4"/>
        <w:bidi w:val="0"/>
        <w:outlineLvl w:val="1"/>
      </w:pPr>
      <w:bookmarkStart w:id="6" w:name="_Toc31372"/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）对每个节点进行时间同步</w:t>
      </w:r>
      <w:bookmarkEnd w:id="6"/>
    </w:p>
    <w:p>
      <w:pPr>
        <w:ind w:firstLine="420"/>
      </w:pPr>
      <w:r>
        <w:t>A</w:t>
      </w:r>
      <w:r>
        <w:rPr>
          <w:rFonts w:hint="eastAsia"/>
        </w:rPr>
        <w:t>．手动</w:t>
      </w:r>
      <w:r>
        <w:t>设置时间</w:t>
      </w:r>
    </w:p>
    <w:p>
      <w:pPr>
        <w:ind w:firstLine="420"/>
      </w:pPr>
      <w:r>
        <w:rPr>
          <w:rFonts w:hint="eastAsia"/>
        </w:rPr>
        <w:t xml:space="preserve"># date </w:t>
      </w:r>
      <w:r>
        <w:t xml:space="preserve">   </w:t>
      </w:r>
      <w:r>
        <w:rPr>
          <w:rFonts w:hint="eastAsia"/>
        </w:rPr>
        <w:t>//查看系统时间是否正确，正确的话则忽略下面两步</w:t>
      </w:r>
    </w:p>
    <w:p>
      <w:pPr>
        <w:ind w:firstLine="420"/>
      </w:pPr>
      <w:r>
        <w:rPr>
          <w:rFonts w:hint="eastAsia"/>
        </w:rPr>
        <w:t># date -s "20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19:05:</w:t>
      </w:r>
      <w:r>
        <w:t>0</w:t>
      </w:r>
      <w:r>
        <w:rPr>
          <w:rFonts w:hint="eastAsia"/>
        </w:rPr>
        <w:t>5"</w:t>
      </w:r>
      <w:r>
        <w:t xml:space="preserve">    //</w:t>
      </w:r>
      <w:r>
        <w:rPr>
          <w:rFonts w:hint="eastAsia"/>
        </w:rPr>
        <w:t>设置系统时间</w:t>
      </w:r>
    </w:p>
    <w:p>
      <w:pPr>
        <w:ind w:firstLine="420"/>
      </w:pPr>
      <w:r>
        <w:rPr>
          <w:rFonts w:hint="eastAsia"/>
        </w:rPr>
        <w:t xml:space="preserve"># hwclock -w </w:t>
      </w:r>
      <w:r>
        <w:t xml:space="preserve">    //</w:t>
      </w:r>
      <w:r>
        <w:rPr>
          <w:rFonts w:hint="eastAsia"/>
        </w:rPr>
        <w:t>写入硬件时间</w:t>
      </w:r>
    </w:p>
    <w:p>
      <w:pPr>
        <w:ind w:firstLine="420"/>
      </w:pPr>
      <w:r>
        <w:t>B</w:t>
      </w:r>
      <w:r>
        <w:rPr>
          <w:rFonts w:hint="eastAsia"/>
        </w:rPr>
        <w:t>．</w:t>
      </w:r>
      <w:r>
        <w:t>使用ntp</w:t>
      </w:r>
      <w:r>
        <w:rPr>
          <w:rFonts w:hint="eastAsia"/>
          <w:lang w:val="en-US" w:eastAsia="zh-CN"/>
        </w:rPr>
        <w:t>date</w:t>
      </w:r>
      <w:r>
        <w:t>服务同步时间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# yum install -y ntp</w:t>
      </w:r>
      <w:r>
        <w:rPr>
          <w:rFonts w:hint="eastAsia"/>
          <w:lang w:val="en-US" w:eastAsia="zh-CN"/>
        </w:rPr>
        <w:t xml:space="preserve"> ntpdate</w:t>
      </w:r>
      <w:r>
        <w:rPr>
          <w:rFonts w:hint="eastAsia"/>
        </w:rPr>
        <w:t xml:space="preserve">    //安装ntp</w:t>
      </w:r>
      <w:r>
        <w:rPr>
          <w:rFonts w:hint="eastAsia"/>
          <w:lang w:val="en-US" w:eastAsia="zh-CN"/>
        </w:rPr>
        <w:t>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# systemctl sta</w:t>
      </w:r>
      <w:r>
        <w:rPr>
          <w:rFonts w:hint="eastAsia"/>
          <w:lang w:val="en-US" w:eastAsia="zh-CN"/>
        </w:rPr>
        <w:t>rt</w:t>
      </w:r>
      <w:r>
        <w:rPr>
          <w:rFonts w:hint="eastAsia"/>
        </w:rPr>
        <w:t xml:space="preserve"> ntpd    //</w:t>
      </w:r>
      <w:r>
        <w:rPr>
          <w:rFonts w:hint="eastAsia"/>
          <w:lang w:val="en-US" w:eastAsia="zh-CN"/>
        </w:rPr>
        <w:t>主节点启动ntpd服务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ntpdate server-ip</w:t>
      </w:r>
      <w:r>
        <w:rPr>
          <w:rFonts w:hint="eastAsia"/>
        </w:rPr>
        <w:t xml:space="preserve">    //</w:t>
      </w:r>
      <w:r>
        <w:rPr>
          <w:rFonts w:hint="eastAsia"/>
          <w:lang w:val="en-US" w:eastAsia="zh-CN"/>
        </w:rPr>
        <w:t>其他节点同步主节点时间</w:t>
      </w:r>
    </w:p>
    <w:p>
      <w:pPr>
        <w:pStyle w:val="4"/>
        <w:outlineLvl w:val="1"/>
      </w:pPr>
      <w:bookmarkStart w:id="7" w:name="_Toc20831"/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）关闭防火墙</w:t>
      </w:r>
      <w:bookmarkEnd w:id="7"/>
    </w:p>
    <w:p>
      <w:pPr>
        <w:ind w:firstLine="420"/>
      </w:pPr>
      <w:r>
        <w:rPr>
          <w:rFonts w:ascii="Arial" w:hAnsi="Arial" w:eastAsia="宋体" w:cs="Arial"/>
          <w:kern w:val="0"/>
          <w:szCs w:val="20"/>
        </w:rPr>
        <w:t>如果安装了防火墙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则需要关闭它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命令如下</w:t>
      </w:r>
      <w:r>
        <w:rPr>
          <w:rFonts w:hint="eastAsia" w:ascii="Arial" w:hAnsi="Arial" w:eastAsia="宋体" w:cs="Arial"/>
          <w:kern w:val="0"/>
          <w:szCs w:val="20"/>
        </w:rPr>
        <w:t>：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stop firewalld.service </w:t>
      </w:r>
      <w:r>
        <w:t xml:space="preserve">   </w:t>
      </w:r>
      <w:r>
        <w:rPr>
          <w:rFonts w:hint="eastAsia"/>
        </w:rPr>
        <w:t>//停止firewall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disable firewalld.service </w:t>
      </w:r>
      <w:r>
        <w:t xml:space="preserve">   </w:t>
      </w:r>
      <w:r>
        <w:rPr>
          <w:rFonts w:hint="eastAsia"/>
        </w:rPr>
        <w:t>//禁止firewall开机启动</w:t>
      </w:r>
    </w:p>
    <w:p>
      <w:pPr>
        <w:pStyle w:val="4"/>
        <w:outlineLvl w:val="1"/>
      </w:pPr>
      <w:bookmarkStart w:id="8" w:name="_Toc23903"/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）关掉selinux</w:t>
      </w:r>
      <w:bookmarkEnd w:id="8"/>
    </w:p>
    <w:p>
      <w:pPr>
        <w:ind w:firstLine="420"/>
      </w:pPr>
      <w:r>
        <w:rPr>
          <w:rFonts w:hint="eastAsia"/>
        </w:rPr>
        <w:t>命令查看出selinux的状态，命令</w:t>
      </w:r>
      <w:r>
        <w:t># sestatus -v或者# getenforce</w:t>
      </w:r>
    </w:p>
    <w:p>
      <w:pPr>
        <w:ind w:firstLine="420"/>
      </w:pPr>
      <w:r>
        <w:rPr>
          <w:rFonts w:hint="eastAsia"/>
        </w:rPr>
        <w:t>目前 SELinux 支持三种模式，分别如下：</w:t>
      </w:r>
    </w:p>
    <w:p>
      <w:pPr>
        <w:ind w:firstLine="0" w:firstLineChars="0"/>
      </w:pPr>
      <w:r>
        <w:rPr>
          <w:rFonts w:hint="eastAsia"/>
        </w:rPr>
        <w:t xml:space="preserve">•enforcing：强制模式，代表 SELinux 运作中，且已经正确的开始限制 domain/type 了； </w:t>
      </w:r>
    </w:p>
    <w:p>
      <w:pPr>
        <w:ind w:firstLine="0" w:firstLineChars="0"/>
      </w:pPr>
      <w:r>
        <w:rPr>
          <w:rFonts w:hint="eastAsia"/>
        </w:rPr>
        <w:t>•permissive：宽容模式：代表 SELinux 运作中，不过仅会有警告讯息并不会实际限制 domain/type 的存取。这种模式可以运来作为 SELinux 的 debug 之用；</w:t>
      </w:r>
    </w:p>
    <w:p>
      <w:pPr>
        <w:ind w:firstLine="0" w:firstLineChars="0"/>
      </w:pPr>
      <w:r>
        <w:rPr>
          <w:rFonts w:hint="eastAsia"/>
        </w:rPr>
        <w:t>•disabled：关闭，SELinux 并没有实际运作。</w:t>
      </w:r>
    </w:p>
    <w:p>
      <w:pPr>
        <w:ind w:firstLine="0" w:firstLineChars="0"/>
      </w:pPr>
      <w:r>
        <w:t>A</w:t>
      </w:r>
      <w:r>
        <w:rPr>
          <w:rFonts w:hint="eastAsia"/>
        </w:rPr>
        <w:t>．永久方法 – 需要重启服务器（推荐）</w:t>
      </w:r>
    </w:p>
    <w:p>
      <w:pPr>
        <w:ind w:firstLine="420"/>
      </w:pPr>
      <w:r>
        <w:rPr>
          <w:rFonts w:hint="eastAsia"/>
        </w:rPr>
        <w:t>编辑# vi /etc/selinux/config，改为SELINUX=disabled，然后重启服务器# reboot。</w:t>
      </w:r>
    </w:p>
    <w:p>
      <w:pPr>
        <w:ind w:firstLine="0" w:firstLineChars="0"/>
      </w:pPr>
      <w:r>
        <w:t>B</w:t>
      </w:r>
      <w:r>
        <w:rPr>
          <w:rFonts w:hint="eastAsia"/>
        </w:rPr>
        <w:t>．临时方法 – 设置系统参数，服务器重启后失效</w:t>
      </w:r>
    </w:p>
    <w:p>
      <w:pPr>
        <w:ind w:firstLine="420"/>
      </w:pPr>
      <w:r>
        <w:rPr>
          <w:rFonts w:hint="eastAsia"/>
        </w:rPr>
        <w:t>使用命令# setenforce 0</w:t>
      </w:r>
    </w:p>
    <w:p>
      <w:pPr>
        <w:ind w:firstLine="0" w:firstLineChars="0"/>
      </w:pPr>
      <w:r>
        <w:rPr>
          <w:rFonts w:hint="eastAsia"/>
        </w:rPr>
        <w:t>附：</w:t>
      </w:r>
    </w:p>
    <w:p>
      <w:pPr>
        <w:ind w:firstLine="420"/>
      </w:pPr>
      <w:r>
        <w:rPr>
          <w:rFonts w:hint="eastAsia"/>
        </w:rPr>
        <w:t># setenforce 1 设置SELinux 成为enforcing模式</w:t>
      </w:r>
    </w:p>
    <w:p>
      <w:pPr>
        <w:bidi w:val="0"/>
        <w:rPr>
          <w:rFonts w:hint="eastAsia"/>
        </w:rPr>
      </w:pPr>
      <w:r>
        <w:rPr>
          <w:rFonts w:hint="eastAsia"/>
        </w:rPr>
        <w:t># setenforce 0 设置SELinux 成为permissive搜索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" w:name="_Toc7208"/>
      <w:r>
        <w:rPr>
          <w:rFonts w:hint="eastAsia"/>
          <w:lang w:val="en-US" w:eastAsia="zh-CN"/>
        </w:rPr>
        <w:t>（5）集群分布情况：</w:t>
      </w:r>
      <w:bookmarkEnd w:id="9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Node1:management server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Node2:metadate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Node3:storage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Node4:client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15072"/>
      <w:r>
        <w:rPr>
          <w:rFonts w:hint="eastAsia"/>
          <w:lang w:val="en-US" w:eastAsia="zh-CN"/>
        </w:rPr>
        <w:t>（6）文件系统选择：</w:t>
      </w:r>
      <w:bookmarkEnd w:id="10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Storage server/management server : xfs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Metadate server: ext4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818"/>
      <w:r>
        <w:rPr>
          <w:rFonts w:hint="eastAsia"/>
          <w:lang w:val="en-US" w:eastAsia="zh-CN"/>
        </w:rPr>
        <w:t>（7）格式化并挂载</w:t>
      </w:r>
      <w:bookmarkEnd w:id="11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/dev/sda ; mount /dev/sda /mgmtd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mkfs.ext4   /dev/sdb ; mount /dev/sdb /meta ;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打开meta的扩展属性 tune2fs -o user_xattr /dev/sdb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/dev/sdc ; mount /dev/sdc /storage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2" w:name="_Toc23484"/>
      <w:r>
        <w:rPr>
          <w:rFonts w:hint="eastAsia"/>
          <w:lang w:val="en-US" w:eastAsia="zh-CN"/>
        </w:rPr>
        <w:t>配置beegfs集群</w:t>
      </w:r>
      <w:bookmarkEnd w:id="12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3" w:name="_Toc8398"/>
      <w:r>
        <w:rPr>
          <w:rFonts w:hint="eastAsia"/>
          <w:lang w:val="en-US" w:eastAsia="zh-CN"/>
        </w:rPr>
        <w:t>（1）Mgmtd配置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management节点配置management service,管理服务需要知道它可以在哪存储数据，它只存储一些节点信息，比如连接性数据，因此不需要太多的存储空间，而且它的数据访问不是性能关键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/opt/beegfs/sbin/beegfs-setup-mgmtd -p /mgmtd/beegfs/beegfs_mgmtd</w:t>
      </w:r>
    </w:p>
    <w:p>
      <w:pPr>
        <w:pStyle w:val="4"/>
        <w:bidi w:val="0"/>
        <w:outlineLvl w:val="1"/>
        <w:rPr>
          <w:rFonts w:hint="default" w:eastAsia="宋体"/>
          <w:lang w:val="en-US" w:eastAsia="zh-CN"/>
        </w:rPr>
      </w:pPr>
      <w:bookmarkStart w:id="14" w:name="_Toc31728"/>
      <w:r>
        <w:rPr>
          <w:rFonts w:hint="eastAsia"/>
          <w:lang w:val="en-US" w:eastAsia="zh-CN"/>
        </w:rPr>
        <w:t>（2）met</w:t>
      </w:r>
      <w:r>
        <w:rPr>
          <w:rStyle w:val="12"/>
          <w:rFonts w:hint="eastAsia"/>
          <w:b/>
          <w:bCs/>
          <w:lang w:val="en-US" w:eastAsia="zh-CN"/>
        </w:rPr>
        <w:t>a</w:t>
      </w:r>
      <w:r>
        <w:rPr>
          <w:rFonts w:hint="eastAsia"/>
          <w:lang w:val="en-US" w:eastAsia="zh-CN"/>
        </w:rPr>
        <w:t>配置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metadata service,元数据服务器需要知道它可以在哪存储数据，以及管理服务在哪里运行，选择定义一个确定的数字作为元数据服务器ID（1~65535）由于是第二个节点可设置为2；一个节点配一个元数据；配置多个节点元数据不是分布式，而是只有第一个启动的元数据服务器工作，除非配置为镜像模式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/opt/beegfs/sbin/beegfs-setup-meta -p /meta/beegfs/beegfs_meta -s 2 -m node1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表示元数据服务器ID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 mgmgt服务器节点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Beegfs默认是raid0模式，当一个pool有2个storage时，用户写入的文件会被分切为2个文件分别写入，当一个pool有3个storage时，用户写入的文件会被切分为3个文件分别写入。切片最小默认为512kB。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5" w:name="_Toc26677"/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Storage节点配置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 Service，存储服务需要知道它可以在哪里存储数据，以及如何到达管理服务器。通常，每个存储服务将在不同的机器上运行多个存储服务和/或多个存储目标(例如多个RAID卷)。选择定义自定义数字存储服务ID和数字存储目标ID(范围1~65535)。这里我们的Storage节点是第</w:t>
      </w:r>
      <w:r>
        <w:rPr>
          <w:rFonts w:hint="eastAsia"/>
          <w:lang w:val="en-US" w:eastAsia="zh-CN"/>
        </w:rPr>
        <w:t>3个</w:t>
      </w:r>
      <w:r>
        <w:rPr>
          <w:rFonts w:hint="default"/>
          <w:lang w:val="en-US" w:eastAsia="zh-CN"/>
        </w:rPr>
        <w:t>节点，因此我们将选择编号“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”作为此存储服务的ID，并使用“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01”作为存储目标ID，以表明这是存储服务“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”的第一个目标(“01”)。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同一节点的多个storage为切片；不同节点的storage为分布式；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16" w:name="OLE_LINK2"/>
      <w:r>
        <w:rPr>
          <w:rFonts w:hint="eastAsia"/>
          <w:lang w:val="en-US" w:eastAsia="zh-CN"/>
        </w:rPr>
        <w:t>/opt/beegfs/sbin/beegfs-setup-storage -p /storage/beegfs/beegfs_storage -s 3 -i 301 -m node1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表示存储节点ID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表示本节点的目标ID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7" w:name="_Toc29784"/>
      <w:r>
        <w:rPr>
          <w:rFonts w:hint="default"/>
          <w:lang w:val="en-US" w:eastAsia="zh-CN"/>
        </w:rPr>
        <w:t>Client节点配置</w:t>
      </w:r>
      <w:bookmarkEnd w:id="17"/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Client（BeeGFS默认会挂载到/mnt/beegfs，可以自行在配置文件/etc/beegfs/beegfs-mounts.conf中修改）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/opt/beegfs/sbin/beegfs-setup-client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8" w:name="_Toc16198"/>
      <w:r>
        <w:rPr>
          <w:rFonts w:hint="eastAsia"/>
          <w:lang w:val="en-US" w:eastAsia="zh-CN"/>
        </w:rPr>
        <w:t>启动集群服务</w:t>
      </w:r>
      <w:bookmarkEnd w:id="18"/>
    </w:p>
    <w:p>
      <w:pPr>
        <w:numPr>
          <w:ilvl w:val="0"/>
          <w:numId w:val="0"/>
        </w:num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Management节点: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systemctl start beegfs-mgmtd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beegfs-mgmtd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Metadata节点: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systemctl start beegfs-meta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beegfs-meta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Storage节点: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beegfs-storage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beegfs-storage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Client节点: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start beegfs-client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beegfs-client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9" w:name="_Toc10727"/>
      <w:r>
        <w:rPr>
          <w:rFonts w:hint="eastAsia"/>
          <w:lang w:val="en-US" w:eastAsia="zh-CN"/>
        </w:rPr>
        <w:t>Storage-pool的管理</w:t>
      </w:r>
      <w:bookmarkEnd w:id="19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31610"/>
      <w:r>
        <w:rPr>
          <w:rFonts w:hint="eastAsia"/>
          <w:lang w:val="en-US" w:eastAsia="zh-CN"/>
        </w:rPr>
        <w:t>（1）查看pool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1" w:name="OLE_LINK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beegfs-ctl --listtargets --nodetype=meta --state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--listtargets --nodetype=storage --state</w:t>
      </w:r>
    </w:p>
    <w:bookmarkEnd w:id="21"/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2" w:name="_Toc14163"/>
      <w:r>
        <w:rPr>
          <w:rFonts w:hint="eastAsia"/>
          <w:lang w:val="en-US" w:eastAsia="zh-CN"/>
        </w:rPr>
        <w:t>（2）查看node</w:t>
      </w:r>
      <w:bookmarkEnd w:id="22"/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bookmarkStart w:id="23" w:name="OLE_LINK3"/>
      <w:r>
        <w:rPr>
          <w:rFonts w:hint="eastAsia"/>
          <w:lang w:val="en-US" w:eastAsia="zh-CN"/>
        </w:rPr>
        <w:t>beegfs-ctl --listnodes --nodetype=meta</w:t>
      </w:r>
    </w:p>
    <w:bookmarkEnd w:id="23"/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beegfs-ctl --listnodes --nodetype=storage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--listnodes --nodetype=client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查看storage-pool工作模式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--getentryinfo /mnt/beegfs/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4" w:name="_Toc831"/>
      <w:r>
        <w:rPr>
          <w:rFonts w:hint="eastAsia"/>
          <w:lang w:val="en-US" w:eastAsia="zh-CN"/>
        </w:rPr>
        <w:t>（3）新增storage</w:t>
      </w:r>
      <w:bookmarkEnd w:id="2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/opt/beegfs/sbin/beegfs-setup-storage -p /storage/beegfs/beegfs_storage -s 3 -i 302 -m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重启beegfs-storage生效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5" w:name="_Toc11650"/>
      <w:r>
        <w:rPr>
          <w:rFonts w:hint="eastAsia"/>
          <w:lang w:val="en-US" w:eastAsia="zh-CN"/>
        </w:rPr>
        <w:t>（4）移除storage-target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查看targetid：beegfs-ctl --liststoragepools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beegfs-ctl --removetarget 302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重启beegfs-client生效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6" w:name="_Toc8021"/>
      <w:r>
        <w:rPr>
          <w:rFonts w:hint="eastAsia"/>
          <w:lang w:val="en-US" w:eastAsia="zh-CN"/>
        </w:rPr>
        <w:t>（5）移除nodes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--removenode --ndoetype=meta $number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beegfs-ctl --removenode --ndoetype=storage $number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7" w:name="_Toc26617"/>
      <w:r>
        <w:rPr>
          <w:rFonts w:hint="eastAsia"/>
          <w:lang w:val="en-US" w:eastAsia="zh-CN"/>
        </w:rPr>
        <w:t>配置冗余</w:t>
      </w:r>
      <w:bookmarkEnd w:id="27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8" w:name="_Toc27904"/>
      <w:bookmarkStart w:id="29" w:name="_Toc25468"/>
      <w:r>
        <w:rPr>
          <w:rFonts w:hint="eastAsia"/>
          <w:lang w:val="en-US" w:eastAsia="zh-CN"/>
        </w:rPr>
        <w:t>（1）数据池冗余</w:t>
      </w:r>
      <w:bookmarkEnd w:id="28"/>
      <w:bookmarkEnd w:id="29"/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30" w:name="_Toc21825"/>
      <w:bookmarkStart w:id="31" w:name="_Toc4231"/>
      <w:r>
        <w:rPr>
          <w:rFonts w:hint="eastAsia"/>
          <w:lang w:val="en-US" w:eastAsia="zh-CN"/>
        </w:rPr>
        <w:t>1) 在client节点执行</w:t>
      </w:r>
      <w:bookmarkEnd w:id="30"/>
      <w:bookmarkEnd w:id="3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例：将id 101和102的数据池配成id为1的镜像组(推荐手动配置)，group可以不指定，默认值会从1开始。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beegfs-ctl --addmirrorgroup  --nodetype=storage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--primary=101 --secondary=102 [--groupid=1]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319405"/>
            <wp:effectExtent l="0" t="0" r="762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bookmarkStart w:id="32" w:name="OLE_LINK7"/>
      <w:r>
        <w:rPr>
          <w:rFonts w:hint="eastAsia"/>
          <w:lang w:val="en-US" w:eastAsia="zh-CN"/>
        </w:rPr>
        <w:t>beegfs-ctl --listmirrorgroups --nodetype=storage</w:t>
      </w:r>
      <w:bookmarkEnd w:id="3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875" cy="619125"/>
            <wp:effectExtent l="0" t="0" r="9525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outlineLvl w:val="2"/>
        <w:rPr>
          <w:rFonts w:hint="eastAsia"/>
          <w:lang w:val="en-US" w:eastAsia="zh-CN"/>
        </w:rPr>
      </w:pPr>
      <w:bookmarkStart w:id="33" w:name="_Toc23286"/>
      <w:bookmarkStart w:id="34" w:name="_Toc26367"/>
      <w:r>
        <w:rPr>
          <w:rFonts w:hint="eastAsia"/>
          <w:lang w:val="en-US" w:eastAsia="zh-CN"/>
        </w:rPr>
        <w:t>参数说明</w:t>
      </w:r>
      <w:bookmarkEnd w:id="33"/>
      <w:bookmarkEnd w:id="3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--numtargets：是切片的个数（默认是4），如果设置的numtargets大于等于镜像组的个数，则表示是RAID0+1；如果镜像组有多个但numtargets设置为1，则表示不切片，数据池是分布式RIAD1。当镜像组不超过4组时保持默认值。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【注意：如果有3个镜像组，设置numtargets为2时，会随机两两组合，即每个文件会随机存在某2个镜像组中，不建议这样配置。】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--chunksize：是切片的大小，默认是512K，可以通过k/m（KB/MB）调整，建议默认值</w:t>
      </w:r>
    </w:p>
    <w:p>
      <w:pPr>
        <w:pStyle w:val="5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bookmarkStart w:id="35" w:name="_Toc30653"/>
      <w:bookmarkStart w:id="36" w:name="_Toc2588"/>
      <w:r>
        <w:rPr>
          <w:rFonts w:hint="eastAsia"/>
          <w:lang w:val="en-US" w:eastAsia="zh-CN"/>
        </w:rPr>
        <w:t>设置</w:t>
      </w:r>
      <w:bookmarkEnd w:id="35"/>
      <w:bookmarkEnd w:id="3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--setpattern --pattern=buddymirror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/mnt/beegfs/</w:t>
      </w:r>
    </w:p>
    <w:p>
      <w:pPr>
        <w:pStyle w:val="5"/>
        <w:numPr>
          <w:ilvl w:val="0"/>
          <w:numId w:val="3"/>
        </w:numPr>
        <w:bidi w:val="0"/>
        <w:outlineLvl w:val="2"/>
        <w:rPr>
          <w:rFonts w:hint="eastAsia"/>
          <w:lang w:val="en-US" w:eastAsia="zh-CN"/>
        </w:rPr>
      </w:pPr>
      <w:bookmarkStart w:id="37" w:name="_Toc12328"/>
      <w:bookmarkStart w:id="38" w:name="_Toc6883"/>
      <w:r>
        <w:rPr>
          <w:rFonts w:hint="eastAsia"/>
          <w:lang w:val="en-US" w:eastAsia="zh-CN"/>
        </w:rPr>
        <w:t>查看工作模式：</w:t>
      </w:r>
      <w:bookmarkEnd w:id="37"/>
      <w:bookmarkEnd w:id="3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 --getentryinfo /mnt/beegfs/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71925" cy="12192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39" w:name="_Toc31601"/>
      <w:bookmarkStart w:id="40" w:name="_Toc18186"/>
      <w:r>
        <w:rPr>
          <w:rFonts w:hint="eastAsia"/>
          <w:lang w:val="en-US" w:eastAsia="zh-CN"/>
        </w:rPr>
        <w:t>写数据结果：</w:t>
      </w:r>
      <w:bookmarkEnd w:id="39"/>
      <w:bookmarkEnd w:id="4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写入500M数据，实际已使用1G空间。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243840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1" w:name="_Toc6264"/>
      <w:bookmarkStart w:id="42" w:name="_Toc456"/>
      <w:r>
        <w:rPr>
          <w:rFonts w:hint="eastAsia"/>
          <w:lang w:val="en-US" w:eastAsia="zh-CN"/>
        </w:rPr>
        <w:t>（2）元数据池冗余</w:t>
      </w:r>
      <w:bookmarkEnd w:id="41"/>
      <w:bookmarkEnd w:id="42"/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43" w:name="_Toc17422"/>
      <w:bookmarkStart w:id="44" w:name="_Toc28477"/>
      <w:r>
        <w:rPr>
          <w:rFonts w:hint="eastAsia"/>
          <w:lang w:val="en-US" w:eastAsia="zh-CN"/>
        </w:rPr>
        <w:t>1) 在client节点执行</w:t>
      </w:r>
      <w:bookmarkEnd w:id="43"/>
      <w:bookmarkEnd w:id="4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例：将id 1和2的元数据池配成id为1的镜像组(与数据池id不冲突)group可以不指定，默认值会从1开始。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bookmarkStart w:id="45" w:name="_Toc5028"/>
      <w:bookmarkStart w:id="46" w:name="_Toc25486"/>
      <w:r>
        <w:rPr>
          <w:rFonts w:hint="eastAsia"/>
          <w:lang w:val="en-US" w:eastAsia="zh-CN"/>
        </w:rPr>
        <w:t>设置</w:t>
      </w:r>
      <w:bookmarkEnd w:id="45"/>
      <w:bookmarkEnd w:id="46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90" w:beforeAutospacing="0" w:after="90" w:afterAutospacing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beegfs-ctl --addmirrorgroup  --nodetype=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meta --primary=1 --secondary=2 [--groupid=1]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254000"/>
            <wp:effectExtent l="0" t="0" r="7620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47" w:name="_Toc22061"/>
      <w:bookmarkStart w:id="48" w:name="_Toc22491"/>
      <w:r>
        <w:rPr>
          <w:rFonts w:hint="eastAsia"/>
          <w:lang w:val="en-US" w:eastAsia="zh-CN"/>
        </w:rPr>
        <w:t>激活</w:t>
      </w:r>
      <w:bookmarkEnd w:id="47"/>
      <w:bookmarkEnd w:id="48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90" w:beforeAutospacing="0" w:after="90" w:afterAutospacing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beegfs-ctl --mirrormd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</w:pPr>
      <w:r>
        <w:drawing>
          <wp:inline distT="0" distB="0" distL="114300" distR="114300">
            <wp:extent cx="4857750" cy="89535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按要求重启client服务和meta服务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systemctl restart beegfs-client</w:t>
      </w:r>
    </w:p>
    <w:p>
      <w:pPr>
        <w:pStyle w:val="9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systemctl restart beegfs-meta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eastAsia"/>
          <w:lang w:val="en-US" w:eastAsia="zh-CN"/>
        </w:rPr>
      </w:pPr>
      <w:bookmarkStart w:id="49" w:name="_Toc9035"/>
      <w:bookmarkStart w:id="50" w:name="_Toc20412"/>
      <w:r>
        <w:rPr>
          <w:rFonts w:hint="eastAsia"/>
          <w:lang w:val="en-US" w:eastAsia="zh-CN"/>
        </w:rPr>
        <w:t>查看状态</w:t>
      </w:r>
      <w:bookmarkEnd w:id="49"/>
      <w:bookmarkEnd w:id="5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--listmirrorgroups --nodetype=meta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6250" cy="5524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eastAsia"/>
          <w:lang w:val="en-US" w:eastAsia="zh-CN"/>
        </w:rPr>
      </w:pPr>
      <w:bookmarkStart w:id="51" w:name="_Toc16952"/>
      <w:bookmarkStart w:id="52" w:name="_Toc20973"/>
      <w:r>
        <w:rPr>
          <w:rFonts w:hint="eastAsia"/>
          <w:lang w:val="en-US" w:eastAsia="zh-CN"/>
        </w:rPr>
        <w:t>写数据结果:</w:t>
      </w:r>
      <w:bookmarkEnd w:id="51"/>
      <w:bookmarkEnd w:id="5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28825" cy="333375"/>
            <wp:effectExtent l="0" t="0" r="9525" b="952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Target1-meta上元数据：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866775"/>
            <wp:effectExtent l="0" t="0" r="9525" b="952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Target2-meta上元数据：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76575" cy="866775"/>
            <wp:effectExtent l="0" t="0" r="9525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bookmarkStart w:id="53" w:name="_Toc13638"/>
      <w:bookmarkStart w:id="54" w:name="_Toc9564"/>
      <w:r>
        <w:rPr>
          <w:rFonts w:hint="eastAsia"/>
          <w:lang w:val="en-US" w:eastAsia="zh-CN"/>
        </w:rPr>
        <w:t>同步数据</w:t>
      </w:r>
      <w:bookmarkEnd w:id="53"/>
      <w:bookmarkEnd w:id="5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了镜像冗余后，丢失数据可以手动同步，但是不论是数据池还是元数据池，只能是次节点2丢数据才能恢复，恢复的原理类似于备份，主节点1不能反过来从次节点2同步数据，如果主节点1丢数据，那么启动同步数据会导致次节点2也丢失数据。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default"/>
          <w:lang w:val="en-US" w:eastAsia="zh-CN"/>
        </w:rPr>
      </w:pPr>
      <w:bookmarkStart w:id="55" w:name="_Toc12633"/>
      <w:bookmarkStart w:id="56" w:name="_Toc27116"/>
      <w:r>
        <w:rPr>
          <w:rFonts w:hint="eastAsia"/>
          <w:lang w:val="en-US" w:eastAsia="zh-CN"/>
        </w:rPr>
        <w:t>数据池同步：</w:t>
      </w:r>
      <w:bookmarkEnd w:id="55"/>
      <w:bookmarkEnd w:id="5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数据池为了避免不必要的数据传输，主target记录了最后一次同步数据的时间，超过这个时间戳的数据才会同步，但是考虑到缓存问题会加一个时间段（由配置文件中参数sysResyncSafetyThresholdMins确定，默认10分钟）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同步数据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--startresync  --nodetype=storage --mirrorgroupid=1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6545"/>
            <wp:effectExtent l="0" t="0" r="317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全量同步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如果需要同步时间点以前的数据，我们可以自己给一个时间段：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d表示天，h表示小时；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重新同步过去5天的镜像组中的更改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--startresync --nodetype=storage --mirrorgroupid=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--timespan=5d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查看同步状态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--resyncstats --nodetype=storage --mirrorgroupid=1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57350"/>
            <wp:effectExtent l="0" t="0" r="5715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同步结果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7835"/>
            <wp:effectExtent l="0" t="0" r="4445" b="1841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bookmarkStart w:id="57" w:name="_Toc27292"/>
      <w:bookmarkStart w:id="58" w:name="_Toc32150"/>
      <w:r>
        <w:rPr>
          <w:rFonts w:hint="eastAsia"/>
          <w:lang w:val="en-US" w:eastAsia="zh-CN"/>
        </w:rPr>
        <w:t>元数据池同步：</w:t>
      </w:r>
      <w:bookmarkEnd w:id="57"/>
      <w:bookmarkEnd w:id="5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元数据比较小，所以没有时间戳的限制，同步时会将全部数据发给伙伴。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--startresync --nodetype=meta --mirrorgroupid=1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3025" cy="314325"/>
            <wp:effectExtent l="0" t="0" r="9525" b="952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B查看状态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--resyncstats --nodetype=meta --mirrorgroupid=1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2095500"/>
            <wp:effectExtent l="0" t="0" r="9525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同步结果: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838200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9" w:name="_Toc5977"/>
      <w:r>
        <w:rPr>
          <w:rFonts w:hint="eastAsia"/>
          <w:lang w:val="en-US" w:eastAsia="zh-CN"/>
        </w:rPr>
        <w:t>用户配额</w:t>
      </w:r>
      <w:bookmarkEnd w:id="5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BeeGFS允许按用户或组定义</w:t>
      </w:r>
      <w:bookmarkStart w:id="63" w:name="_GoBack"/>
      <w:bookmarkEnd w:id="63"/>
      <w:r>
        <w:rPr>
          <w:rFonts w:hint="default"/>
          <w:lang w:val="en-US" w:eastAsia="zh-CN"/>
        </w:rPr>
        <w:t>系统范围内的磁盘空间分配配额和块文件数。这可以用于将用户组织到具有不同限制级别的不同访问层中，还可以防止个人单独使用文件系统的所有资源。BeeGFS配额管理机制由两个功能组成：配额跟踪和配额执行。配额跟踪允许查询用户和组在系统中使用的数据量和块文件数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60" w:name="_Toc31435"/>
      <w:r>
        <w:rPr>
          <w:rFonts w:hint="eastAsia"/>
          <w:lang w:val="en-US" w:eastAsia="zh-CN"/>
        </w:rPr>
        <w:t>（1）设置配额（针对已存在的集群）</w:t>
      </w:r>
      <w:bookmarkEnd w:id="60"/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A.关闭已启动的所有storage和client服务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beegfs-storage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beegfs-client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B.重新挂载storage磁盘目录(xfs)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mount /dev/sdb /data -t xfs -orw,uqnoenforce,gqnoenforce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...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C.在所有client节点上设置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/etc/beegfs/beegfs-client.conf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quotaEnabled = true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D.在所有storage节点设置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/etc/beegfs/beegfs-storage.conf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</w:t>
      </w:r>
      <w:r>
        <w:rPr>
          <w:rFonts w:hint="eastAsia"/>
          <w:lang w:val="en-US" w:eastAsia="zh-CN"/>
        </w:rPr>
        <w:t xml:space="preserve"> = true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E.启动所有的beegfs-client， beegfs-storage服务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beegfs-client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beegfs-storage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F.在mgmtd节点上设置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/etc/beegfs/beegfs-mgmtd.conf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 =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重启beegfs-mgmtd服务systemctl restart beegfs-mgmtd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G.设置用户配额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0表示root用户，对应uid可通过/etc/passwd查看,设置大小限制为1G，inode数不限制：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beegfs-ctl --setquota --uid 0  --sizelimit=1G --inodelimit=unlimited --storagepoolid=1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1" w:name="_Toc4922"/>
      <w:r>
        <w:rPr>
          <w:rFonts w:hint="eastAsia"/>
          <w:lang w:val="en-US" w:eastAsia="zh-CN"/>
        </w:rPr>
        <w:t>（2）查看配额</w:t>
      </w:r>
      <w:bookmarkEnd w:id="6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默认是10分钟mgmtd去查询一次，考虑到可以及时发现用户容量的使用情况可以减少时间间隔，但是同样也会加大性能的消耗，影响io性能；可以调整</w:t>
      </w:r>
      <w:r>
        <w:rPr>
          <w:rFonts w:hint="default"/>
          <w:lang w:val="en-US" w:eastAsia="zh-CN"/>
        </w:rPr>
        <w:t>quotaUpdateIntervalMin</w:t>
      </w:r>
      <w:r>
        <w:rPr>
          <w:rFonts w:hint="eastAsia"/>
          <w:lang w:val="en-US" w:eastAsia="zh-CN"/>
        </w:rPr>
        <w:t>。查询范围默认是全部的uid和gid，可以调整</w:t>
      </w:r>
      <w:r>
        <w:rPr>
          <w:rFonts w:hint="default"/>
          <w:lang w:val="en-US" w:eastAsia="zh-CN"/>
        </w:rPr>
        <w:t>quotaQueryUIDRange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quotaQueryGIDRange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62" w:name="OLE_LINK8"/>
      <w:r>
        <w:rPr>
          <w:rFonts w:hint="eastAsia"/>
          <w:lang w:val="en-US" w:eastAsia="zh-CN"/>
        </w:rPr>
        <w:t>beegfs-ctl --getquota --uid 0  //查看root用户的配额信息</w:t>
      </w:r>
    </w:p>
    <w:bookmarkEnd w:id="62"/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90" w:beforeAutospacing="0" w:after="90" w:afterAutospacing="0"/>
        <w:ind w:leftChars="0"/>
        <w:jc w:val="left"/>
        <w:rPr>
          <w:rFonts w:hint="default" w:ascii="Lucida Console" w:hAnsi="Lucida Console" w:cs="Lucida Console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39095"/>
    <w:multiLevelType w:val="singleLevel"/>
    <w:tmpl w:val="A8239095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8632F9F"/>
    <w:multiLevelType w:val="singleLevel"/>
    <w:tmpl w:val="F8632F9F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171D24FC"/>
    <w:multiLevelType w:val="singleLevel"/>
    <w:tmpl w:val="171D24FC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BD5A4E7"/>
    <w:multiLevelType w:val="singleLevel"/>
    <w:tmpl w:val="1BD5A4E7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64B1D6E6"/>
    <w:multiLevelType w:val="multilevel"/>
    <w:tmpl w:val="64B1D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5BCC5E"/>
    <w:multiLevelType w:val="singleLevel"/>
    <w:tmpl w:val="765BCC5E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30AC"/>
    <w:rsid w:val="002923A4"/>
    <w:rsid w:val="0159479F"/>
    <w:rsid w:val="01C66E93"/>
    <w:rsid w:val="02946041"/>
    <w:rsid w:val="03C20DBE"/>
    <w:rsid w:val="04C5133A"/>
    <w:rsid w:val="072457E8"/>
    <w:rsid w:val="0938115D"/>
    <w:rsid w:val="0A2C152D"/>
    <w:rsid w:val="0A497BC8"/>
    <w:rsid w:val="0A58361E"/>
    <w:rsid w:val="0AD36709"/>
    <w:rsid w:val="0DC71246"/>
    <w:rsid w:val="0F88293B"/>
    <w:rsid w:val="10A87B3A"/>
    <w:rsid w:val="12363355"/>
    <w:rsid w:val="15176BA0"/>
    <w:rsid w:val="1563099B"/>
    <w:rsid w:val="18380B19"/>
    <w:rsid w:val="1C351DE4"/>
    <w:rsid w:val="1CC9223C"/>
    <w:rsid w:val="1CE43D0C"/>
    <w:rsid w:val="1E0C1253"/>
    <w:rsid w:val="1E5F636B"/>
    <w:rsid w:val="1F124FE3"/>
    <w:rsid w:val="1F9E5213"/>
    <w:rsid w:val="21A30945"/>
    <w:rsid w:val="21FE7F59"/>
    <w:rsid w:val="22DB7BE7"/>
    <w:rsid w:val="25716484"/>
    <w:rsid w:val="2573744E"/>
    <w:rsid w:val="266D5ACF"/>
    <w:rsid w:val="26C500F4"/>
    <w:rsid w:val="281962C1"/>
    <w:rsid w:val="290D332D"/>
    <w:rsid w:val="294A51BC"/>
    <w:rsid w:val="29710912"/>
    <w:rsid w:val="2B397B67"/>
    <w:rsid w:val="2D69020F"/>
    <w:rsid w:val="2D8B704A"/>
    <w:rsid w:val="2E3F7E0F"/>
    <w:rsid w:val="2E706169"/>
    <w:rsid w:val="2ECC3962"/>
    <w:rsid w:val="2FDA52DC"/>
    <w:rsid w:val="304B381A"/>
    <w:rsid w:val="30A304DD"/>
    <w:rsid w:val="30A6681F"/>
    <w:rsid w:val="30AA4947"/>
    <w:rsid w:val="321B4F67"/>
    <w:rsid w:val="328D1225"/>
    <w:rsid w:val="3308409F"/>
    <w:rsid w:val="33250267"/>
    <w:rsid w:val="35D851B7"/>
    <w:rsid w:val="36753E4D"/>
    <w:rsid w:val="381D5759"/>
    <w:rsid w:val="39284E97"/>
    <w:rsid w:val="39C70AA1"/>
    <w:rsid w:val="3A0E15E0"/>
    <w:rsid w:val="3CF23B0B"/>
    <w:rsid w:val="43621A6D"/>
    <w:rsid w:val="44903723"/>
    <w:rsid w:val="46C300B6"/>
    <w:rsid w:val="47B538D6"/>
    <w:rsid w:val="48BD54D0"/>
    <w:rsid w:val="49D7756B"/>
    <w:rsid w:val="49F46B25"/>
    <w:rsid w:val="4A742307"/>
    <w:rsid w:val="4BC93AAE"/>
    <w:rsid w:val="4BEB7B26"/>
    <w:rsid w:val="4C880C9B"/>
    <w:rsid w:val="4F0143C3"/>
    <w:rsid w:val="4F1D093B"/>
    <w:rsid w:val="50DB2AF2"/>
    <w:rsid w:val="51A86948"/>
    <w:rsid w:val="539B135E"/>
    <w:rsid w:val="54A51211"/>
    <w:rsid w:val="54C7106B"/>
    <w:rsid w:val="578555D0"/>
    <w:rsid w:val="58430257"/>
    <w:rsid w:val="58AE7ECD"/>
    <w:rsid w:val="59D92A2A"/>
    <w:rsid w:val="5A9626B8"/>
    <w:rsid w:val="5B2F4619"/>
    <w:rsid w:val="5C3D734C"/>
    <w:rsid w:val="5D94609A"/>
    <w:rsid w:val="5E235EE5"/>
    <w:rsid w:val="5E39366B"/>
    <w:rsid w:val="5F9126A8"/>
    <w:rsid w:val="5FF93730"/>
    <w:rsid w:val="60456F4C"/>
    <w:rsid w:val="60AF2C55"/>
    <w:rsid w:val="610532EA"/>
    <w:rsid w:val="653A1FDE"/>
    <w:rsid w:val="668A1200"/>
    <w:rsid w:val="67422040"/>
    <w:rsid w:val="67696F61"/>
    <w:rsid w:val="68C37891"/>
    <w:rsid w:val="68EB75C8"/>
    <w:rsid w:val="69674A4E"/>
    <w:rsid w:val="6ACF4930"/>
    <w:rsid w:val="6AEC30AC"/>
    <w:rsid w:val="6CB558EA"/>
    <w:rsid w:val="6E366DDF"/>
    <w:rsid w:val="6F126F2B"/>
    <w:rsid w:val="701E1164"/>
    <w:rsid w:val="70DC4FBB"/>
    <w:rsid w:val="731A4895"/>
    <w:rsid w:val="75011C6E"/>
    <w:rsid w:val="75DF08A0"/>
    <w:rsid w:val="75DF74BE"/>
    <w:rsid w:val="75E80D3E"/>
    <w:rsid w:val="772C2994"/>
    <w:rsid w:val="77A942D4"/>
    <w:rsid w:val="782C0D8E"/>
    <w:rsid w:val="78524EB6"/>
    <w:rsid w:val="7A997AC8"/>
    <w:rsid w:val="7BF964AD"/>
    <w:rsid w:val="7DE61F9A"/>
    <w:rsid w:val="7E757227"/>
    <w:rsid w:val="7FB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2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4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标题 5 Char"/>
    <w:link w:val="4"/>
    <w:qFormat/>
    <w:uiPriority w:val="0"/>
    <w:rPr>
      <w:b/>
      <w:bCs/>
      <w:sz w:val="24"/>
      <w:szCs w:val="28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2019-11-07T08:29:00Z</dcterms:created>
  <dc:creator>小洛</dc:creator>
  <cp:lastModifiedBy>小洛</cp:lastModifiedBy>
  <dcterms:modified xsi:type="dcterms:W3CDTF">2020-05-28T09:32:42Z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