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1D4" w:rsidRDefault="00E241D4" w:rsidP="00E241D4">
      <w:pPr>
        <w:rPr>
          <w:rFonts w:ascii="Times New Roman" w:hAnsi="Times New Roman" w:cs="Times New Roman"/>
          <w:b/>
          <w:sz w:val="32"/>
          <w:szCs w:val="32"/>
        </w:rPr>
      </w:pPr>
      <w:r>
        <w:rPr>
          <w:rFonts w:ascii="Times New Roman" w:hAnsi="Times New Roman" w:cs="Times New Roman"/>
          <w:b/>
          <w:sz w:val="32"/>
          <w:szCs w:val="32"/>
        </w:rPr>
        <w:t>Logik Minröjning</w:t>
      </w:r>
    </w:p>
    <w:p w:rsidR="00E241D4" w:rsidRDefault="00E241D4" w:rsidP="00E241D4">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 xml:space="preserve">Varje Square-objekt sparas i en lista. Om spelplanen är 8x8 så är lista </w:t>
      </w:r>
      <w:proofErr w:type="spellStart"/>
      <w:r>
        <w:rPr>
          <w:rFonts w:ascii="Times New Roman" w:hAnsi="Times New Roman" w:cs="Times New Roman"/>
          <w:i/>
          <w:sz w:val="24"/>
          <w:szCs w:val="24"/>
        </w:rPr>
        <w:t>squares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en lista med 64 objekt. </w:t>
      </w:r>
    </w:p>
    <w:p w:rsidR="00E241D4" w:rsidRDefault="00E241D4" w:rsidP="00E241D4">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 xml:space="preserve">Varje Square-objekt har ett intervall (en lista) av koordinater som den existerar på (i detta fallet är en ruta 25x25 pixlar). Om användaren trycker på en viss koordinat på spelplanen itereras listan </w:t>
      </w:r>
      <w:proofErr w:type="spellStart"/>
      <w:r>
        <w:rPr>
          <w:rFonts w:ascii="Times New Roman" w:hAnsi="Times New Roman" w:cs="Times New Roman"/>
          <w:i/>
          <w:sz w:val="24"/>
          <w:szCs w:val="24"/>
        </w:rPr>
        <w:t>squares</w:t>
      </w:r>
      <w:proofErr w:type="spellEnd"/>
      <w:r>
        <w:rPr>
          <w:rFonts w:ascii="Times New Roman" w:hAnsi="Times New Roman" w:cs="Times New Roman"/>
          <w:i/>
          <w:sz w:val="24"/>
          <w:szCs w:val="24"/>
        </w:rPr>
        <w:t xml:space="preserve"> </w:t>
      </w:r>
      <w:r>
        <w:rPr>
          <w:rFonts w:ascii="Times New Roman" w:hAnsi="Times New Roman" w:cs="Times New Roman"/>
          <w:sz w:val="24"/>
          <w:szCs w:val="24"/>
        </w:rPr>
        <w:t>tills den finner ett objekt som täcker muspositionens x- och y-inte</w:t>
      </w:r>
      <w:r w:rsidR="00012080">
        <w:rPr>
          <w:rFonts w:ascii="Times New Roman" w:hAnsi="Times New Roman" w:cs="Times New Roman"/>
          <w:sz w:val="24"/>
          <w:szCs w:val="24"/>
        </w:rPr>
        <w:t>rvall. Programmet vet då vilket objekt som det gäller.</w:t>
      </w:r>
    </w:p>
    <w:p w:rsidR="00012080" w:rsidRDefault="00012080" w:rsidP="00E241D4">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 xml:space="preserve">För att slumpa ut minorna så </w:t>
      </w:r>
      <w:r w:rsidR="00583FCA">
        <w:rPr>
          <w:rFonts w:ascii="Times New Roman" w:hAnsi="Times New Roman" w:cs="Times New Roman"/>
          <w:sz w:val="24"/>
          <w:szCs w:val="24"/>
        </w:rPr>
        <w:t>skapas en lista</w:t>
      </w:r>
      <w:r>
        <w:rPr>
          <w:rFonts w:ascii="Times New Roman" w:hAnsi="Times New Roman" w:cs="Times New Roman"/>
          <w:sz w:val="24"/>
          <w:szCs w:val="24"/>
        </w:rPr>
        <w:t xml:space="preserve"> </w:t>
      </w:r>
      <w:proofErr w:type="spellStart"/>
      <w:r>
        <w:rPr>
          <w:rFonts w:ascii="Times New Roman" w:hAnsi="Times New Roman" w:cs="Times New Roman"/>
          <w:i/>
          <w:sz w:val="24"/>
          <w:szCs w:val="24"/>
        </w:rPr>
        <w:t>squares_i</w:t>
      </w:r>
      <w:proofErr w:type="spellEnd"/>
      <w:r>
        <w:rPr>
          <w:rFonts w:ascii="Times New Roman" w:hAnsi="Times New Roman" w:cs="Times New Roman"/>
          <w:sz w:val="24"/>
          <w:szCs w:val="24"/>
        </w:rPr>
        <w:t xml:space="preserve">, som är en lista med varje index i listan </w:t>
      </w:r>
      <w:proofErr w:type="spellStart"/>
      <w:r>
        <w:rPr>
          <w:rFonts w:ascii="Times New Roman" w:hAnsi="Times New Roman" w:cs="Times New Roman"/>
          <w:i/>
          <w:sz w:val="24"/>
          <w:szCs w:val="24"/>
        </w:rPr>
        <w:t>squares</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squares_</w:t>
      </w:r>
      <w:proofErr w:type="gramStart"/>
      <w:r>
        <w:rPr>
          <w:rFonts w:ascii="Times New Roman" w:hAnsi="Times New Roman" w:cs="Times New Roman"/>
          <w:i/>
          <w:sz w:val="24"/>
          <w:szCs w:val="24"/>
        </w:rPr>
        <w:t>i</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r>
        <w:rPr>
          <w:rFonts w:ascii="Times New Roman" w:hAnsi="Times New Roman" w:cs="Times New Roman"/>
          <w:i/>
          <w:sz w:val="24"/>
          <w:szCs w:val="24"/>
        </w:rPr>
        <w:t xml:space="preserve"> = </w:t>
      </w:r>
      <w:proofErr w:type="spellStart"/>
      <w:r>
        <w:rPr>
          <w:rFonts w:ascii="Times New Roman" w:hAnsi="Times New Roman" w:cs="Times New Roman"/>
          <w:i/>
          <w:sz w:val="24"/>
          <w:szCs w:val="24"/>
        </w:rPr>
        <w:t>squares</w:t>
      </w:r>
      <w:proofErr w:type="spellEnd"/>
      <w:r>
        <w:rPr>
          <w:rFonts w:ascii="Times New Roman" w:hAnsi="Times New Roman" w:cs="Times New Roman"/>
          <w:sz w:val="24"/>
          <w:szCs w:val="24"/>
        </w:rPr>
        <w:t xml:space="preserve">[0], </w:t>
      </w:r>
      <w:proofErr w:type="spellStart"/>
      <w:r>
        <w:rPr>
          <w:rFonts w:ascii="Times New Roman" w:hAnsi="Times New Roman" w:cs="Times New Roman"/>
          <w:i/>
          <w:sz w:val="24"/>
          <w:szCs w:val="24"/>
        </w:rPr>
        <w:t>squares_i</w:t>
      </w:r>
      <w:proofErr w:type="spellEnd"/>
      <w:r>
        <w:rPr>
          <w:rFonts w:ascii="Times New Roman" w:hAnsi="Times New Roman" w:cs="Times New Roman"/>
          <w:sz w:val="24"/>
          <w:szCs w:val="24"/>
        </w:rPr>
        <w:t>[1]</w:t>
      </w:r>
      <w:r>
        <w:rPr>
          <w:rFonts w:ascii="Times New Roman" w:hAnsi="Times New Roman" w:cs="Times New Roman"/>
          <w:i/>
          <w:sz w:val="24"/>
          <w:szCs w:val="24"/>
        </w:rPr>
        <w:t xml:space="preserve"> = </w:t>
      </w:r>
      <w:proofErr w:type="spellStart"/>
      <w:r>
        <w:rPr>
          <w:rFonts w:ascii="Times New Roman" w:hAnsi="Times New Roman" w:cs="Times New Roman"/>
          <w:i/>
          <w:sz w:val="24"/>
          <w:szCs w:val="24"/>
        </w:rPr>
        <w:t>squares</w:t>
      </w:r>
      <w:proofErr w:type="spellEnd"/>
      <w:r>
        <w:rPr>
          <w:rFonts w:ascii="Times New Roman" w:hAnsi="Times New Roman" w:cs="Times New Roman"/>
          <w:sz w:val="24"/>
          <w:szCs w:val="24"/>
        </w:rPr>
        <w:t>[1] osv.</w:t>
      </w:r>
      <w:r>
        <w:rPr>
          <w:rFonts w:ascii="Times New Roman" w:hAnsi="Times New Roman" w:cs="Times New Roman"/>
          <w:i/>
          <w:sz w:val="24"/>
          <w:szCs w:val="24"/>
        </w:rPr>
        <w:t xml:space="preserve"> </w:t>
      </w:r>
      <w:r>
        <w:rPr>
          <w:rFonts w:ascii="Times New Roman" w:hAnsi="Times New Roman" w:cs="Times New Roman"/>
          <w:sz w:val="24"/>
          <w:szCs w:val="24"/>
        </w:rPr>
        <w:t xml:space="preserve">Programmet slumpar sedan ett tal </w:t>
      </w:r>
      <w:proofErr w:type="spellStart"/>
      <w:r>
        <w:rPr>
          <w:rFonts w:ascii="Times New Roman" w:hAnsi="Times New Roman" w:cs="Times New Roman"/>
          <w:i/>
          <w:sz w:val="24"/>
          <w:szCs w:val="24"/>
        </w:rPr>
        <w:t>random_int</w:t>
      </w:r>
      <w:proofErr w:type="spellEnd"/>
      <w:r>
        <w:rPr>
          <w:rFonts w:ascii="Times New Roman" w:hAnsi="Times New Roman" w:cs="Times New Roman"/>
          <w:sz w:val="24"/>
          <w:szCs w:val="24"/>
        </w:rPr>
        <w:t xml:space="preserve"> mellan 0 och len(</w:t>
      </w:r>
      <w:proofErr w:type="spellStart"/>
      <w:r>
        <w:rPr>
          <w:rFonts w:ascii="Times New Roman" w:hAnsi="Times New Roman" w:cs="Times New Roman"/>
          <w:i/>
          <w:sz w:val="24"/>
          <w:szCs w:val="24"/>
        </w:rPr>
        <w:t>squares_i</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squares_i</w:t>
      </w:r>
      <w:proofErr w:type="spellEnd"/>
      <w:r>
        <w:rPr>
          <w:rFonts w:ascii="Times New Roman" w:hAnsi="Times New Roman" w:cs="Times New Roman"/>
          <w:sz w:val="24"/>
          <w:szCs w:val="24"/>
        </w:rPr>
        <w:t>[</w:t>
      </w:r>
      <w:proofErr w:type="spellStart"/>
      <w:r>
        <w:rPr>
          <w:rFonts w:ascii="Times New Roman" w:hAnsi="Times New Roman" w:cs="Times New Roman"/>
          <w:i/>
          <w:sz w:val="24"/>
          <w:szCs w:val="24"/>
        </w:rPr>
        <w:t>random_int</w:t>
      </w:r>
      <w:proofErr w:type="spellEnd"/>
      <w:r>
        <w:rPr>
          <w:rFonts w:ascii="Times New Roman" w:hAnsi="Times New Roman" w:cs="Times New Roman"/>
          <w:sz w:val="24"/>
          <w:szCs w:val="24"/>
        </w:rPr>
        <w:t xml:space="preserve">] flyttas från </w:t>
      </w:r>
      <w:proofErr w:type="spellStart"/>
      <w:r>
        <w:rPr>
          <w:rFonts w:ascii="Times New Roman" w:hAnsi="Times New Roman" w:cs="Times New Roman"/>
          <w:i/>
          <w:sz w:val="24"/>
          <w:szCs w:val="24"/>
        </w:rPr>
        <w:t>squares_i</w:t>
      </w:r>
      <w:proofErr w:type="spellEnd"/>
      <w:r>
        <w:rPr>
          <w:rFonts w:ascii="Times New Roman" w:hAnsi="Times New Roman" w:cs="Times New Roman"/>
          <w:sz w:val="24"/>
          <w:szCs w:val="24"/>
        </w:rPr>
        <w:t xml:space="preserve"> till (raderas från listan och läggs till i) </w:t>
      </w:r>
      <w:proofErr w:type="spellStart"/>
      <w:r>
        <w:rPr>
          <w:rFonts w:ascii="Times New Roman" w:hAnsi="Times New Roman" w:cs="Times New Roman"/>
          <w:i/>
          <w:sz w:val="24"/>
          <w:szCs w:val="24"/>
        </w:rPr>
        <w:t>squares_w_mines</w:t>
      </w:r>
      <w:proofErr w:type="spellEnd"/>
      <w:r>
        <w:rPr>
          <w:rFonts w:ascii="Times New Roman" w:hAnsi="Times New Roman" w:cs="Times New Roman"/>
          <w:sz w:val="24"/>
          <w:szCs w:val="24"/>
        </w:rPr>
        <w:t xml:space="preserve">. Alla objekt i </w:t>
      </w:r>
      <w:proofErr w:type="spellStart"/>
      <w:r>
        <w:rPr>
          <w:rFonts w:ascii="Times New Roman" w:hAnsi="Times New Roman" w:cs="Times New Roman"/>
          <w:i/>
          <w:sz w:val="24"/>
          <w:szCs w:val="24"/>
        </w:rPr>
        <w:t>squares_w_mines</w:t>
      </w:r>
      <w:proofErr w:type="spellEnd"/>
      <w:r>
        <w:rPr>
          <w:rFonts w:ascii="Times New Roman" w:hAnsi="Times New Roman" w:cs="Times New Roman"/>
          <w:i/>
          <w:sz w:val="24"/>
          <w:szCs w:val="24"/>
        </w:rPr>
        <w:t xml:space="preserve"> </w:t>
      </w:r>
      <w:r>
        <w:rPr>
          <w:rFonts w:ascii="Times New Roman" w:hAnsi="Times New Roman" w:cs="Times New Roman"/>
          <w:sz w:val="24"/>
          <w:szCs w:val="24"/>
        </w:rPr>
        <w:t>har alltså minor i sig.</w:t>
      </w:r>
      <w:r w:rsidR="00583FCA">
        <w:rPr>
          <w:rFonts w:ascii="Times New Roman" w:hAnsi="Times New Roman" w:cs="Times New Roman"/>
          <w:sz w:val="24"/>
          <w:szCs w:val="24"/>
        </w:rPr>
        <w:t xml:space="preserve"> Samma process upprepas till</w:t>
      </w:r>
      <w:r w:rsidR="0074547D">
        <w:rPr>
          <w:rFonts w:ascii="Times New Roman" w:hAnsi="Times New Roman" w:cs="Times New Roman"/>
          <w:sz w:val="24"/>
          <w:szCs w:val="24"/>
        </w:rPr>
        <w:t>s alla minor har blivit utplacerade</w:t>
      </w:r>
      <w:r w:rsidR="00583FCA">
        <w:rPr>
          <w:rFonts w:ascii="Times New Roman" w:hAnsi="Times New Roman" w:cs="Times New Roman"/>
          <w:sz w:val="24"/>
          <w:szCs w:val="24"/>
        </w:rPr>
        <w:t>.</w:t>
      </w:r>
    </w:p>
    <w:p w:rsidR="00276648" w:rsidRDefault="00F95F5B" w:rsidP="00C04DB0">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 xml:space="preserve">För att </w:t>
      </w:r>
      <w:r w:rsidR="00C04DB0">
        <w:rPr>
          <w:rFonts w:ascii="Times New Roman" w:hAnsi="Times New Roman" w:cs="Times New Roman"/>
          <w:sz w:val="24"/>
          <w:szCs w:val="24"/>
        </w:rPr>
        <w:t xml:space="preserve">känna av om en ruta har några närliggande rutor som innehåller minor används följande illustration, där </w:t>
      </w:r>
      <w:r w:rsidR="00C04DB0">
        <w:rPr>
          <w:rFonts w:ascii="Times New Roman" w:hAnsi="Times New Roman" w:cs="Times New Roman"/>
          <w:i/>
          <w:sz w:val="24"/>
          <w:szCs w:val="24"/>
        </w:rPr>
        <w:t xml:space="preserve">i </w:t>
      </w:r>
      <w:r w:rsidR="00C04DB0">
        <w:rPr>
          <w:rFonts w:ascii="Times New Roman" w:hAnsi="Times New Roman" w:cs="Times New Roman"/>
          <w:sz w:val="24"/>
          <w:szCs w:val="24"/>
        </w:rPr>
        <w:t xml:space="preserve">är indexet i listan </w:t>
      </w:r>
      <w:proofErr w:type="spellStart"/>
      <w:r w:rsidR="00C04DB0">
        <w:rPr>
          <w:rFonts w:ascii="Times New Roman" w:hAnsi="Times New Roman" w:cs="Times New Roman"/>
          <w:i/>
          <w:sz w:val="24"/>
          <w:szCs w:val="24"/>
        </w:rPr>
        <w:t>squares</w:t>
      </w:r>
      <w:proofErr w:type="spellEnd"/>
      <w:r w:rsidR="00C04DB0">
        <w:rPr>
          <w:rFonts w:ascii="Times New Roman" w:hAnsi="Times New Roman" w:cs="Times New Roman"/>
          <w:i/>
          <w:sz w:val="24"/>
          <w:szCs w:val="24"/>
        </w:rPr>
        <w:t xml:space="preserve">, </w:t>
      </w:r>
      <w:r w:rsidR="00C04DB0">
        <w:rPr>
          <w:rFonts w:ascii="Times New Roman" w:hAnsi="Times New Roman" w:cs="Times New Roman"/>
          <w:sz w:val="24"/>
          <w:szCs w:val="24"/>
        </w:rPr>
        <w:t xml:space="preserve">och </w:t>
      </w:r>
      <w:r w:rsidR="00C04DB0">
        <w:rPr>
          <w:rFonts w:ascii="Times New Roman" w:hAnsi="Times New Roman" w:cs="Times New Roman"/>
          <w:i/>
          <w:sz w:val="24"/>
          <w:szCs w:val="24"/>
        </w:rPr>
        <w:t xml:space="preserve">w </w:t>
      </w:r>
      <w:r w:rsidR="00C04DB0">
        <w:rPr>
          <w:rFonts w:ascii="Times New Roman" w:hAnsi="Times New Roman" w:cs="Times New Roman"/>
          <w:sz w:val="24"/>
          <w:szCs w:val="24"/>
        </w:rPr>
        <w:t>är spelplanens bredd.</w:t>
      </w:r>
      <w:r w:rsidR="00C04DB0">
        <w:rPr>
          <w:noProof/>
        </w:rPr>
        <w:drawing>
          <wp:inline distT="0" distB="0" distL="0" distR="0">
            <wp:extent cx="2724150" cy="2362200"/>
            <wp:effectExtent l="0" t="0" r="0" b="0"/>
            <wp:docPr id="2" name="Bildobjekt 2" descr="C:\Users\Daniel\AppData\Local\Microsoft\Windows\INetCache\Content.Word\ska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AppData\Local\Microsoft\Windows\INetCache\Content.Word\skas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4150" cy="2362200"/>
                    </a:xfrm>
                    <a:prstGeom prst="rect">
                      <a:avLst/>
                    </a:prstGeom>
                    <a:noFill/>
                    <a:ln>
                      <a:noFill/>
                    </a:ln>
                  </pic:spPr>
                </pic:pic>
              </a:graphicData>
            </a:graphic>
          </wp:inline>
        </w:drawing>
      </w:r>
    </w:p>
    <w:p w:rsidR="00C04DB0" w:rsidRDefault="00C04DB0" w:rsidP="00C04DB0">
      <w:pPr>
        <w:pStyle w:val="Liststycke"/>
        <w:rPr>
          <w:rFonts w:ascii="Times New Roman" w:hAnsi="Times New Roman" w:cs="Times New Roman"/>
          <w:sz w:val="24"/>
          <w:szCs w:val="24"/>
        </w:rPr>
      </w:pPr>
      <w:r>
        <w:rPr>
          <w:rFonts w:ascii="Times New Roman" w:hAnsi="Times New Roman" w:cs="Times New Roman"/>
          <w:sz w:val="24"/>
          <w:szCs w:val="24"/>
        </w:rPr>
        <w:t>Specialfall görs för rutorna på kanterna och hörnen.</w:t>
      </w:r>
    </w:p>
    <w:p w:rsidR="00943304" w:rsidRDefault="00943304" w:rsidP="00943304">
      <w:pPr>
        <w:rPr>
          <w:rFonts w:ascii="Times New Roman" w:hAnsi="Times New Roman" w:cs="Times New Roman"/>
          <w:sz w:val="24"/>
          <w:szCs w:val="24"/>
        </w:rPr>
      </w:pPr>
    </w:p>
    <w:p w:rsidR="00943304" w:rsidRPr="00943304" w:rsidRDefault="00943304" w:rsidP="00943304">
      <w:pPr>
        <w:pStyle w:val="Liststycke"/>
        <w:numPr>
          <w:ilvl w:val="0"/>
          <w:numId w:val="4"/>
        </w:numPr>
        <w:rPr>
          <w:rFonts w:ascii="Times New Roman" w:hAnsi="Times New Roman" w:cs="Times New Roman"/>
          <w:sz w:val="24"/>
          <w:szCs w:val="24"/>
        </w:rPr>
      </w:pPr>
      <w:r>
        <w:rPr>
          <w:rFonts w:ascii="Times New Roman" w:hAnsi="Times New Roman" w:cs="Times New Roman"/>
          <w:sz w:val="24"/>
          <w:szCs w:val="24"/>
        </w:rPr>
        <w:t xml:space="preserve">När spelaren klickar på en ruta som innehåller 0 närliggande minor så öppnas också närliggande rutor med 0 närliggande minor med </w:t>
      </w:r>
      <w:proofErr w:type="spellStart"/>
      <w:r>
        <w:rPr>
          <w:rFonts w:ascii="Times New Roman" w:hAnsi="Times New Roman" w:cs="Times New Roman"/>
          <w:sz w:val="24"/>
          <w:szCs w:val="24"/>
        </w:rPr>
        <w:t>rekursion</w:t>
      </w:r>
      <w:proofErr w:type="spellEnd"/>
      <w:r>
        <w:rPr>
          <w:rFonts w:ascii="Times New Roman" w:hAnsi="Times New Roman" w:cs="Times New Roman"/>
          <w:sz w:val="24"/>
          <w:szCs w:val="24"/>
        </w:rPr>
        <w:t xml:space="preserve">. Detta sker genom att närliggande rutor som inte redan är öppna till en kö, </w:t>
      </w:r>
      <w:proofErr w:type="spellStart"/>
      <w:r>
        <w:rPr>
          <w:rFonts w:ascii="Times New Roman" w:hAnsi="Times New Roman" w:cs="Times New Roman"/>
          <w:i/>
          <w:sz w:val="24"/>
          <w:szCs w:val="24"/>
        </w:rPr>
        <w:t>queue</w:t>
      </w:r>
      <w:proofErr w:type="spellEnd"/>
      <w:r>
        <w:rPr>
          <w:rFonts w:ascii="Times New Roman" w:hAnsi="Times New Roman" w:cs="Times New Roman"/>
          <w:sz w:val="24"/>
          <w:szCs w:val="24"/>
        </w:rPr>
        <w:t xml:space="preserve">. Programmet öppnar sedan alla rutor i </w:t>
      </w:r>
      <w:proofErr w:type="spellStart"/>
      <w:r>
        <w:rPr>
          <w:rFonts w:ascii="Times New Roman" w:hAnsi="Times New Roman" w:cs="Times New Roman"/>
          <w:i/>
          <w:sz w:val="24"/>
          <w:szCs w:val="24"/>
        </w:rPr>
        <w:t>queue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Om rutan i </w:t>
      </w:r>
      <w:proofErr w:type="spellStart"/>
      <w:r>
        <w:rPr>
          <w:rFonts w:ascii="Times New Roman" w:hAnsi="Times New Roman" w:cs="Times New Roman"/>
          <w:i/>
          <w:sz w:val="24"/>
          <w:szCs w:val="24"/>
        </w:rPr>
        <w:t>queue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innehåller 0 närliggande minor så kallas funktionen igen, och den körs till att ingen ruta har en närliggande ruta som i sin tur har 0 närliggande minor. Till skillnad från punkten innan så kollar programmet bara i fyra </w:t>
      </w:r>
      <w:proofErr w:type="spellStart"/>
      <w:r>
        <w:rPr>
          <w:rFonts w:ascii="Times New Roman" w:hAnsi="Times New Roman" w:cs="Times New Roman"/>
          <w:sz w:val="24"/>
          <w:szCs w:val="24"/>
        </w:rPr>
        <w:t>riktingar</w:t>
      </w:r>
      <w:proofErr w:type="spellEnd"/>
      <w:r>
        <w:rPr>
          <w:rFonts w:ascii="Times New Roman" w:hAnsi="Times New Roman" w:cs="Times New Roman"/>
          <w:sz w:val="24"/>
          <w:szCs w:val="24"/>
        </w:rPr>
        <w:t xml:space="preserve"> (nord, syd, väst, öst) istället för åtta.</w:t>
      </w:r>
      <w:bookmarkStart w:id="0" w:name="_GoBack"/>
      <w:bookmarkEnd w:id="0"/>
      <w:r>
        <w:rPr>
          <w:rFonts w:ascii="Times New Roman" w:hAnsi="Times New Roman" w:cs="Times New Roman"/>
          <w:sz w:val="24"/>
          <w:szCs w:val="24"/>
        </w:rPr>
        <w:t xml:space="preserve"> </w:t>
      </w:r>
    </w:p>
    <w:sectPr w:rsidR="00943304" w:rsidRPr="00943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7BAA"/>
    <w:multiLevelType w:val="hybridMultilevel"/>
    <w:tmpl w:val="0FD4B8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81005B5"/>
    <w:multiLevelType w:val="hybridMultilevel"/>
    <w:tmpl w:val="372CF7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D5472AE"/>
    <w:multiLevelType w:val="hybridMultilevel"/>
    <w:tmpl w:val="5096DB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8D01B52"/>
    <w:multiLevelType w:val="hybridMultilevel"/>
    <w:tmpl w:val="B3FEB6F0"/>
    <w:lvl w:ilvl="0" w:tplc="B10457A4">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707912AB"/>
    <w:multiLevelType w:val="hybridMultilevel"/>
    <w:tmpl w:val="D34482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1D4"/>
    <w:rsid w:val="00012080"/>
    <w:rsid w:val="00276648"/>
    <w:rsid w:val="00503606"/>
    <w:rsid w:val="00583FCA"/>
    <w:rsid w:val="0074547D"/>
    <w:rsid w:val="00943304"/>
    <w:rsid w:val="00C04DB0"/>
    <w:rsid w:val="00E241D4"/>
    <w:rsid w:val="00F057A8"/>
    <w:rsid w:val="00F95F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5A71"/>
  <w15:chartTrackingRefBased/>
  <w15:docId w15:val="{337D4F48-403B-4CD9-A1F1-149C667C2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241D4"/>
    <w:pPr>
      <w:ind w:left="720"/>
      <w:contextualSpacing/>
    </w:pPr>
  </w:style>
  <w:style w:type="table" w:styleId="Tabellrutnt">
    <w:name w:val="Table Grid"/>
    <w:basedOn w:val="Normaltabell"/>
    <w:uiPriority w:val="39"/>
    <w:rsid w:val="00F9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269</Words>
  <Characters>1427</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Liu</dc:creator>
  <cp:keywords/>
  <dc:description/>
  <cp:lastModifiedBy>Daniel Liu</cp:lastModifiedBy>
  <cp:revision>5</cp:revision>
  <dcterms:created xsi:type="dcterms:W3CDTF">2017-10-12T21:55:00Z</dcterms:created>
  <dcterms:modified xsi:type="dcterms:W3CDTF">2017-11-02T12:54:00Z</dcterms:modified>
</cp:coreProperties>
</file>