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1716" w14:textId="25D4F6D1" w:rsidR="00B01F6F" w:rsidRPr="00A73B71" w:rsidRDefault="00000000" w:rsidP="00A73B71">
      <w:pPr>
        <w:pStyle w:val="Title"/>
        <w:pBdr>
          <w:bottom w:val="none" w:sz="0" w:space="0" w:color="auto"/>
        </w:pBdr>
        <w:spacing w:after="100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 xml:space="preserve">SOP </w:t>
      </w:r>
      <w:r w:rsidR="00A73B71">
        <w:rPr>
          <w:rFonts w:asciiTheme="majorBidi" w:hAnsiTheme="majorBidi"/>
          <w:color w:val="auto"/>
        </w:rPr>
        <w:t>–</w:t>
      </w:r>
      <w:r w:rsidRPr="00A73B71">
        <w:rPr>
          <w:rFonts w:asciiTheme="majorBidi" w:hAnsiTheme="majorBidi"/>
          <w:color w:val="auto"/>
        </w:rPr>
        <w:t xml:space="preserve"> Config Adjustment for Synthetic Test Data</w:t>
      </w:r>
    </w:p>
    <w:p w14:paraId="5C56B52E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1. Files used</w:t>
      </w:r>
    </w:p>
    <w:p w14:paraId="05717C08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CLIM_test_alt_1990_2025.csv</w:t>
      </w:r>
    </w:p>
    <w:p w14:paraId="6DAFFBF8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RESPONSE_test_alt_2019_2025.csv</w:t>
      </w:r>
    </w:p>
    <w:p w14:paraId="13625AB9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config_testdata_example.R</w:t>
      </w:r>
    </w:p>
    <w:p w14:paraId="3F3F27F9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2. Purpose of this dataset</w:t>
      </w:r>
    </w:p>
    <w:p w14:paraId="74ED6135" w14:textId="1399CFD2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This synthetic dataset is intended to test the pipeline reconfigur</w:t>
      </w:r>
      <w:r w:rsidR="00A73B71">
        <w:rPr>
          <w:rFonts w:asciiTheme="majorBidi" w:hAnsiTheme="majorBidi" w:cstheme="majorBidi"/>
        </w:rPr>
        <w:t>ation.</w:t>
      </w:r>
    </w:p>
    <w:p w14:paraId="7995663C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3. Climate drivers and polarity</w:t>
      </w:r>
    </w:p>
    <w:tbl>
      <w:tblPr>
        <w:tblStyle w:val="TableGrid"/>
        <w:tblW w:w="10064" w:type="dxa"/>
        <w:tblLook w:val="04A0" w:firstRow="1" w:lastRow="0" w:firstColumn="1" w:lastColumn="0" w:noHBand="0" w:noVBand="1"/>
      </w:tblPr>
      <w:tblGrid>
        <w:gridCol w:w="2364"/>
        <w:gridCol w:w="2171"/>
        <w:gridCol w:w="2159"/>
        <w:gridCol w:w="3370"/>
      </w:tblGrid>
      <w:tr w:rsidR="00A73B71" w:rsidRPr="00A73B71" w14:paraId="5623B436" w14:textId="77777777" w:rsidTr="00A73B71">
        <w:trPr>
          <w:trHeight w:val="256"/>
        </w:trPr>
        <w:tc>
          <w:tcPr>
            <w:tcW w:w="2364" w:type="dxa"/>
          </w:tcPr>
          <w:p w14:paraId="737FF631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Driver</w:t>
            </w:r>
          </w:p>
        </w:tc>
        <w:tc>
          <w:tcPr>
            <w:tcW w:w="2171" w:type="dxa"/>
          </w:tcPr>
          <w:p w14:paraId="0F14B34F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High = dry?</w:t>
            </w:r>
          </w:p>
        </w:tc>
        <w:tc>
          <w:tcPr>
            <w:tcW w:w="2159" w:type="dxa"/>
          </w:tcPr>
          <w:p w14:paraId="282F9AC4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2-season labels</w:t>
            </w:r>
          </w:p>
        </w:tc>
        <w:tc>
          <w:tcPr>
            <w:tcW w:w="3370" w:type="dxa"/>
          </w:tcPr>
          <w:p w14:paraId="45512C77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Interpretation</w:t>
            </w:r>
          </w:p>
        </w:tc>
      </w:tr>
      <w:tr w:rsidR="00A73B71" w:rsidRPr="00A73B71" w14:paraId="26FA6F42" w14:textId="77777777" w:rsidTr="00A73B71">
        <w:trPr>
          <w:trHeight w:val="448"/>
        </w:trPr>
        <w:tc>
          <w:tcPr>
            <w:tcW w:w="2364" w:type="dxa"/>
          </w:tcPr>
          <w:p w14:paraId="32C5536F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VPD_kPa</w:t>
            </w:r>
          </w:p>
        </w:tc>
        <w:tc>
          <w:tcPr>
            <w:tcW w:w="2171" w:type="dxa"/>
          </w:tcPr>
          <w:p w14:paraId="571E9EAB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TRUE</w:t>
            </w:r>
          </w:p>
        </w:tc>
        <w:tc>
          <w:tcPr>
            <w:tcW w:w="2159" w:type="dxa"/>
          </w:tcPr>
          <w:p w14:paraId="4CB9DBB0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Wet / Dry</w:t>
            </w:r>
          </w:p>
        </w:tc>
        <w:tc>
          <w:tcPr>
            <w:tcW w:w="3370" w:type="dxa"/>
          </w:tcPr>
          <w:p w14:paraId="112DD96A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Vapor-pressure deficit; higher values indicate drier conditions</w:t>
            </w:r>
          </w:p>
        </w:tc>
      </w:tr>
      <w:tr w:rsidR="00A73B71" w:rsidRPr="00A73B71" w14:paraId="085BC9E7" w14:textId="77777777" w:rsidTr="00A73B71">
        <w:trPr>
          <w:trHeight w:val="806"/>
        </w:trPr>
        <w:tc>
          <w:tcPr>
            <w:tcW w:w="2364" w:type="dxa"/>
          </w:tcPr>
          <w:p w14:paraId="708AEFD8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SPI_3</w:t>
            </w:r>
          </w:p>
        </w:tc>
        <w:tc>
          <w:tcPr>
            <w:tcW w:w="2171" w:type="dxa"/>
          </w:tcPr>
          <w:p w14:paraId="1D202C81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76580E3A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2B26BE35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3-month Standardized Precipitation Index; higher values indicate wetter conditions</w:t>
            </w:r>
          </w:p>
        </w:tc>
      </w:tr>
      <w:tr w:rsidR="00A73B71" w:rsidRPr="00A73B71" w14:paraId="17E11148" w14:textId="77777777" w:rsidTr="00A73B71">
        <w:trPr>
          <w:trHeight w:val="448"/>
        </w:trPr>
        <w:tc>
          <w:tcPr>
            <w:tcW w:w="2364" w:type="dxa"/>
          </w:tcPr>
          <w:p w14:paraId="445D63CE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RH_pct</w:t>
            </w:r>
          </w:p>
        </w:tc>
        <w:tc>
          <w:tcPr>
            <w:tcW w:w="2171" w:type="dxa"/>
          </w:tcPr>
          <w:p w14:paraId="4DCABB37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757CFD9A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5719E7DE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Relative humidity; higher values indicate wetter conditions</w:t>
            </w:r>
          </w:p>
        </w:tc>
      </w:tr>
      <w:tr w:rsidR="00A73B71" w:rsidRPr="00A73B71" w14:paraId="552AB7FF" w14:textId="77777777" w:rsidTr="00A73B71">
        <w:trPr>
          <w:trHeight w:val="622"/>
        </w:trPr>
        <w:tc>
          <w:tcPr>
            <w:tcW w:w="2364" w:type="dxa"/>
          </w:tcPr>
          <w:p w14:paraId="3060C4A2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P3mo_mm</w:t>
            </w:r>
          </w:p>
        </w:tc>
        <w:tc>
          <w:tcPr>
            <w:tcW w:w="2171" w:type="dxa"/>
          </w:tcPr>
          <w:p w14:paraId="0B644DA7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2203A822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0155D721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3-month rolling precipitation sum; higher values indicate wetter conditions</w:t>
            </w:r>
          </w:p>
        </w:tc>
      </w:tr>
    </w:tbl>
    <w:p w14:paraId="62E19584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4. Exact config edits required</w:t>
      </w:r>
    </w:p>
    <w:p w14:paraId="0331D321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Open the repository config.R and replace the relevant values with the following:</w:t>
      </w:r>
    </w:p>
    <w:p w14:paraId="297D5B3A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CLIMATE_CSV &lt;- file.path(PROJECT_DIR, "test_data", "CLIM_test_alt_1990_2025.csv")</w:t>
      </w:r>
    </w:p>
    <w:p w14:paraId="4921896D" w14:textId="34ADA778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RESPONSE_CSV &lt;- file.path(PROJECT_DIR, "test_data",</w:t>
      </w:r>
      <w:r w:rsidR="00A73B71">
        <w:rPr>
          <w:rFonts w:asciiTheme="majorBidi" w:hAnsiTheme="majorBidi" w:cstheme="majorBidi"/>
        </w:rPr>
        <w:t xml:space="preserve"> </w:t>
      </w:r>
      <w:r w:rsidRPr="00A73B71">
        <w:rPr>
          <w:rFonts w:asciiTheme="majorBidi" w:hAnsiTheme="majorBidi" w:cstheme="majorBidi"/>
        </w:rPr>
        <w:t>"RESPONSE_test_alt_2019_2025.csv")</w:t>
      </w:r>
    </w:p>
    <w:p w14:paraId="26A204C6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RESPONSE_COL &lt;- "ndvi_mean"</w:t>
      </w:r>
    </w:p>
    <w:p w14:paraId="13010BD5" w14:textId="04FE83BC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5. DRIVER_META block</w:t>
      </w:r>
    </w:p>
    <w:p w14:paraId="2A2FAECA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DRIVER_META &lt;- data.frame(</w:t>
      </w:r>
    </w:p>
    <w:p w14:paraId="02514F02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driver      = c("VPD_kPa", "SPI_3", "RH_pct", "P3mo_mm"),</w:t>
      </w:r>
    </w:p>
    <w:p w14:paraId="0450A81E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high_is_dry = c(TRUE,      FALSE,   FALSE,    FALSE),</w:t>
      </w:r>
    </w:p>
    <w:p w14:paraId="254E36B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label_low   = c("Wet",     "Dry",   "Dry",    "Dry"),</w:t>
      </w:r>
    </w:p>
    <w:p w14:paraId="36F119EE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label_high  = c("Dry",     "Wet",   "Wet",    "Wet"),</w:t>
      </w:r>
    </w:p>
    <w:p w14:paraId="5A7C90AF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lastRenderedPageBreak/>
        <w:t xml:space="preserve">  label_mid   = c("Transition", "Transition", "Transition", "Transition"),</w:t>
      </w:r>
    </w:p>
    <w:p w14:paraId="36A831E8" w14:textId="4BD21B8F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stringsAsFactors = FALSE)</w:t>
      </w:r>
    </w:p>
    <w:p w14:paraId="6D8F5AEF" w14:textId="77777777" w:rsidR="00B01F6F" w:rsidRPr="00A73B71" w:rsidRDefault="00B01F6F" w:rsidP="00A73B71">
      <w:pPr>
        <w:spacing w:after="100" w:line="240" w:lineRule="auto"/>
        <w:rPr>
          <w:rFonts w:asciiTheme="majorBidi" w:hAnsiTheme="majorBidi" w:cstheme="majorBidi"/>
        </w:rPr>
      </w:pPr>
    </w:p>
    <w:p w14:paraId="2FA071DF" w14:textId="5712206F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BASELINE_START &lt;- 199</w:t>
      </w:r>
      <w:r w:rsidR="00A73B71">
        <w:rPr>
          <w:rFonts w:asciiTheme="majorBidi" w:hAnsiTheme="majorBidi" w:cstheme="majorBidi"/>
        </w:rPr>
        <w:t>8</w:t>
      </w:r>
    </w:p>
    <w:p w14:paraId="393D32FB" w14:textId="7695EBB3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BASELINE_END   &lt;- 201</w:t>
      </w:r>
      <w:r w:rsidR="00A73B71">
        <w:rPr>
          <w:rFonts w:asciiTheme="majorBidi" w:hAnsiTheme="majorBidi" w:cstheme="majorBidi"/>
        </w:rPr>
        <w:t>8</w:t>
      </w:r>
    </w:p>
    <w:p w14:paraId="7BD99F25" w14:textId="77777777" w:rsidR="00B01F6F" w:rsidRDefault="00B01F6F" w:rsidP="00A73B71">
      <w:pPr>
        <w:spacing w:after="100" w:line="240" w:lineRule="auto"/>
        <w:rPr>
          <w:rFonts w:asciiTheme="majorBidi" w:hAnsiTheme="majorBidi" w:cstheme="majorBidi"/>
        </w:rPr>
      </w:pPr>
    </w:p>
    <w:p w14:paraId="6ACCD68D" w14:textId="4643CA08" w:rsidR="00A73B71" w:rsidRPr="00A73B71" w:rsidRDefault="00A73B71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6. Standard thresholds</w:t>
      </w:r>
    </w:p>
    <w:p w14:paraId="66BB581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STD_THRESHOLDS &lt;- list(</w:t>
      </w:r>
    </w:p>
    <w:p w14:paraId="3C2F116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VPD_kPa = list(</w:t>
      </w:r>
    </w:p>
    <w:p w14:paraId="74BB1B84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1.05),</w:t>
      </w:r>
    </w:p>
    <w:p w14:paraId="491B9043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0.85, t2 = 1.55)),</w:t>
      </w:r>
    </w:p>
    <w:p w14:paraId="417A372D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SPI_3 = list(</w:t>
      </w:r>
    </w:p>
    <w:p w14:paraId="08A39537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0.00),</w:t>
      </w:r>
    </w:p>
    <w:p w14:paraId="06A0069F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-0.80, t2 = 0.80)),</w:t>
      </w:r>
    </w:p>
    <w:p w14:paraId="442AB89C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RH_pct = list(</w:t>
      </w:r>
    </w:p>
    <w:p w14:paraId="35F91103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84.0),</w:t>
      </w:r>
    </w:p>
    <w:p w14:paraId="2F0E7FD9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78.0, t2 = 90.0)),</w:t>
      </w:r>
    </w:p>
    <w:p w14:paraId="5A4B86EA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P3mo_mm = list(</w:t>
      </w:r>
    </w:p>
    <w:p w14:paraId="3C6E4D4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420.0),</w:t>
      </w:r>
    </w:p>
    <w:p w14:paraId="035B9CC5" w14:textId="69BD2A4D" w:rsidR="00B01F6F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260.0, t2 = 560.0)))</w:t>
      </w:r>
    </w:p>
    <w:p w14:paraId="37C8C9F7" w14:textId="31AA6FDF" w:rsidR="00A73B71" w:rsidRPr="00A73B71" w:rsidRDefault="00A73B71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7. Initial segmentation estimates (SEG_DRIVERS)</w:t>
      </w:r>
    </w:p>
    <w:p w14:paraId="365697E6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SEG_DRIVERS &lt;- data.frame(</w:t>
      </w:r>
    </w:p>
    <w:p w14:paraId="330E1ADD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driver = c("VPD_kPa", "SPI_3", "RH_pct", "P3mo_mm"),</w:t>
      </w:r>
    </w:p>
    <w:p w14:paraId="3F294EA0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psi1   = c(1.00,      -0.50,   82.0,     360.0),</w:t>
      </w:r>
    </w:p>
    <w:p w14:paraId="2EBA2EC3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psi2   = c(1.45,       0.40,   89.0,     520.0),</w:t>
      </w:r>
    </w:p>
    <w:p w14:paraId="50B283D0" w14:textId="2CF8ECB0" w:rsid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stringsAsFactors = FALSE)</w:t>
      </w:r>
    </w:p>
    <w:p w14:paraId="03CC810F" w14:textId="216CB351" w:rsidR="00B01F6F" w:rsidRPr="00A73B71" w:rsidRDefault="00BC08EB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>
        <w:rPr>
          <w:rFonts w:asciiTheme="majorBidi" w:hAnsiTheme="majorBidi"/>
          <w:color w:val="auto"/>
        </w:rPr>
        <w:t>8</w:t>
      </w:r>
      <w:r w:rsidR="00000000" w:rsidRPr="00A73B71">
        <w:rPr>
          <w:rFonts w:asciiTheme="majorBidi" w:hAnsiTheme="majorBidi"/>
          <w:color w:val="auto"/>
        </w:rPr>
        <w:t>. Running the test dataset</w:t>
      </w:r>
    </w:p>
    <w:p w14:paraId="577FCD14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After editing config.R, run the standard 4-stage pipeline in the repository README. For a climate-only test, either set RESPONSE_CSV aside and use the climate-only scripts, or keep the same config and run only the climate-only sequence.</w:t>
      </w:r>
    </w:p>
    <w:sectPr w:rsidR="00B01F6F" w:rsidRPr="00A73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236736">
    <w:abstractNumId w:val="8"/>
  </w:num>
  <w:num w:numId="2" w16cid:durableId="208230827">
    <w:abstractNumId w:val="6"/>
  </w:num>
  <w:num w:numId="3" w16cid:durableId="1582062241">
    <w:abstractNumId w:val="5"/>
  </w:num>
  <w:num w:numId="4" w16cid:durableId="805856090">
    <w:abstractNumId w:val="4"/>
  </w:num>
  <w:num w:numId="5" w16cid:durableId="1832401472">
    <w:abstractNumId w:val="7"/>
  </w:num>
  <w:num w:numId="6" w16cid:durableId="1387609051">
    <w:abstractNumId w:val="3"/>
  </w:num>
  <w:num w:numId="7" w16cid:durableId="1016463970">
    <w:abstractNumId w:val="2"/>
  </w:num>
  <w:num w:numId="8" w16cid:durableId="432016638">
    <w:abstractNumId w:val="1"/>
  </w:num>
  <w:num w:numId="9" w16cid:durableId="152744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F5E"/>
    <w:rsid w:val="007F35A2"/>
    <w:rsid w:val="00A73B71"/>
    <w:rsid w:val="00AA1D8D"/>
    <w:rsid w:val="00B01F6F"/>
    <w:rsid w:val="00B47730"/>
    <w:rsid w:val="00BC08EB"/>
    <w:rsid w:val="00C64C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5722A"/>
  <w14:defaultImageDpi w14:val="300"/>
  <w15:docId w15:val="{639DD5EA-2456-44D2-945F-8B77CB59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Minikaev Daniel</cp:lastModifiedBy>
  <cp:revision>4</cp:revision>
  <dcterms:created xsi:type="dcterms:W3CDTF">2013-12-23T23:15:00Z</dcterms:created>
  <dcterms:modified xsi:type="dcterms:W3CDTF">2026-03-23T21:37:00Z</dcterms:modified>
  <cp:category/>
</cp:coreProperties>
</file>