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 </w:t>
      </w:r>
      <w:r>
        <w:fldChar w:fldCharType="end"/>
      </w:r>
    </w:p>
    <w:bookmarkStart w:id="d2cb0193-286b-4bc1-b508-d12e8a05e1b7" w:name="d2cb0193-286b-4bc1-b508-d12e8a05e1b7"/>
    <w:p>
      <w:pPr>
        <w:pStyle w:val="Heading1"/>
        <w:keepNext/>
      </w:pPr>
      <w:r>
        <w:rPr/>
        <w:t xml:space="preserve">1 Fixture heading</w:t>
      </w:r>
    </w:p>
    <w:bookmarkEnd w:id="d2cb0193-286b-4bc1-b508-d12e8a05e1b7"/>
    <w:p>
      <w:pPr>
        <w:pStyle w:val="Normal"/>
      </w:pPr>
      <w:r>
        <w:rPr/>
        <w:t xml:space="preserve">Fixture body</w:t>
      </w:r>
    </w:p>
    <w:sectPr>
      <w:footerReference w:type="default" r:id="rId2"/>
      <w:pgSz w:w="12240" w:h="15840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 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"/>
      <w:pPr>
        <w:ind w:left="720" w:hanging="360"/>
      </w:pPr>
    </w:lvl>
    <w:lvl w:ilvl="1">
      <w:start w:val="1"/>
      <w:numFmt w:val="decimal"/>
      <w:lvlText w:val="%1.%2"/>
      <w:pPr>
        <w:ind w:left="144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qFormat/>
    <w:pPr>
      <w:outlineLvl w:val="0"/>
    </w:pPr>
  </w:style>
  <w:style w:type="paragraph" w:styleId="Heading2">
    <w:name w:val="heading 2"/>
    <w:basedOn w:val="Normal"/>
    <w:qFormat/>
    <w:pPr>
      <w:outlineLvl w:val="1"/>
    </w:pPr>
  </w:style>
  <w:style w:type="paragraph" w:styleId="Heading3">
    <w:name w:val="heading 3"/>
    <w:basedOn w:val="Normal"/>
    <w:qFormat/>
    <w:pPr>
      <w:outlineLvl w:val="2"/>
    </w:pPr>
  </w:style>
  <w:style w:type="paragraph" w:styleId="Caption">
    <w:name w:val="caption"/>
    <w:basedOn w:val="Normal"/>
    <w:qFormat/>
  </w:style>
  <w:style w:type="paragraph" w:styleId="Quote">
    <w:name w:val="Quote"/>
    <w:basedOn w:val="Normal"/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3" Type="http://schemas.openxmlformats.org/officeDocument/2006/relationships/numbering" Target="numbering.xml"/>
</Relationships>
</file>