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b/>
          <w:b/>
          <w:bCs/>
          <w:i/>
          <w:i/>
          <w:iCs/>
          <w:color w:val="FF0000"/>
          <w:sz w:val="80"/>
          <w:szCs w:val="80"/>
          <w:highlight w:val="darkYellow"/>
          <w:u w:val="single"/>
        </w:rPr>
      </w:pPr>
      <w:r>
        <w:rPr>
          <w:rFonts w:ascii="arial" w:hAnsi="arial"/>
          <w:b/>
          <w:bCs/>
          <w:i/>
          <w:iCs/>
          <w:color w:val="FF0000"/>
          <w:sz w:val="80"/>
          <w:szCs w:val="80"/>
          <w:highlight w:val="darkYellow"/>
          <w:u w:val="single"/>
        </w:rPr>
        <w:t>CULTURA CIENTÍFICA: LA VIDA  EN LA TIERRA</w:t>
      </w:r>
    </w:p>
    <w:p>
      <w:pPr>
        <w:pStyle w:val="Normal"/>
        <w:bidi w:val="0"/>
        <w:jc w:val="both"/>
        <w:rPr>
          <w:rFonts w:ascii="arial" w:hAnsi="arial"/>
          <w:b/>
          <w:b/>
          <w:bCs/>
          <w:i w:val="false"/>
          <w:i w:val="false"/>
          <w:iCs w:val="false"/>
          <w:color w:val="000000"/>
          <w:sz w:val="40"/>
          <w:szCs w:val="40"/>
          <w:u w:val="single"/>
        </w:rPr>
      </w:pPr>
      <w:r>
        <w:rPr>
          <w:rFonts w:ascii="arial" w:hAnsi="arial"/>
          <w:b/>
          <w:bCs/>
          <w:i w:val="false"/>
          <w:iCs w:val="false"/>
          <w:color w:val="000000"/>
          <w:sz w:val="40"/>
          <w:szCs w:val="40"/>
          <w:u w:val="single"/>
        </w:rPr>
      </w:r>
    </w:p>
    <w:p>
      <w:pPr>
        <w:pStyle w:val="Normal"/>
        <w:bidi w:val="0"/>
        <w:jc w:val="both"/>
        <w:rPr>
          <w:rFonts w:ascii="arial" w:hAnsi="arial"/>
          <w:b/>
          <w:b/>
          <w:bCs/>
          <w:i w:val="false"/>
          <w:i w:val="false"/>
          <w:iCs w:val="false"/>
          <w:color w:val="000000"/>
          <w:sz w:val="40"/>
          <w:szCs w:val="40"/>
          <w:u w:val="single"/>
        </w:rPr>
      </w:pPr>
      <w:r>
        <w:rPr>
          <w:rFonts w:ascii="arial" w:hAnsi="arial"/>
          <w:b/>
          <w:bCs/>
          <w:i w:val="false"/>
          <w:iCs w:val="false"/>
          <w:color w:val="000000"/>
          <w:sz w:val="40"/>
          <w:szCs w:val="40"/>
          <w:u w:val="single"/>
        </w:rPr>
      </w:r>
    </w:p>
    <w:p>
      <w:pPr>
        <w:pStyle w:val="Normal"/>
        <w:bidi w:val="0"/>
        <w:jc w:val="both"/>
        <w:rPr>
          <w:rFonts w:ascii="arial" w:hAnsi="arial"/>
          <w:b/>
          <w:b/>
          <w:bCs/>
          <w:i w:val="false"/>
          <w:i w:val="false"/>
          <w:iCs w:val="false"/>
          <w:color w:val="000000"/>
          <w:sz w:val="40"/>
          <w:szCs w:val="40"/>
          <w:u w:val="single"/>
        </w:rPr>
      </w:pPr>
      <w:r>
        <w:rPr>
          <w:rFonts w:ascii="arial" w:hAnsi="arial"/>
          <w:b/>
          <w:bCs/>
          <w:i w:val="false"/>
          <w:iCs w:val="false"/>
          <w:color w:val="000000"/>
          <w:sz w:val="40"/>
          <w:szCs w:val="40"/>
          <w:u w:val="single"/>
        </w:rPr>
        <w:t>FÓSILES:</w:t>
      </w:r>
    </w:p>
    <w:p>
      <w:pPr>
        <w:pStyle w:val="Normal"/>
        <w:bidi w:val="0"/>
        <w:jc w:val="both"/>
        <w:rPr/>
      </w:pPr>
      <w:r>
        <w:rPr>
          <w:rFonts w:ascii="arial" w:hAnsi="arial"/>
          <w:b/>
          <w:bCs/>
          <w:i w:val="false"/>
          <w:iCs w:val="false"/>
          <w:color w:val="000000"/>
          <w:sz w:val="36"/>
          <w:szCs w:val="36"/>
          <w:u w:val="none"/>
        </w:rPr>
        <w:t xml:space="preserve">¿Qué son? </w:t>
      </w:r>
      <w:r>
        <w:rPr>
          <w:rFonts w:ascii="arial" w:hAnsi="arial"/>
          <w:b w:val="false"/>
          <w:bCs w:val="false"/>
          <w:i w:val="false"/>
          <w:iCs w:val="false"/>
          <w:color w:val="000000"/>
          <w:sz w:val="24"/>
          <w:szCs w:val="24"/>
          <w:u w:val="none"/>
        </w:rPr>
        <w:t>Son sustancias orgánicas, que a través de una serie de procesos químicos y geológicos, se pueden encontrar en antiguos depósitos sedimentarios de la corteza terrestre.</w:t>
      </w:r>
    </w:p>
    <w:p>
      <w:pPr>
        <w:pStyle w:val="Normal"/>
        <w:bidi w:val="0"/>
        <w:jc w:val="both"/>
        <w:rPr/>
      </w:pPr>
      <w:r>
        <w:rPr>
          <w:rFonts w:ascii="arial" w:hAnsi="arial"/>
          <w:b w:val="false"/>
          <w:bCs w:val="false"/>
          <w:i w:val="false"/>
          <w:iCs w:val="false"/>
          <w:color w:val="000000"/>
          <w:sz w:val="24"/>
          <w:szCs w:val="24"/>
          <w:u w:val="none"/>
        </w:rPr>
        <w:t xml:space="preserve">Los fósiles. Son restos orgánicos de animales y plantas que se encuentran en los estratos de las rocas sedimentarias, y sirven para datar las edades de los mismos. Esto se realiza a través de los llamados fósiles índice, llamados así porque sólo existieron en una determinada Era o Período geológico. Además de esta forma de datación de fósiles, también existe otra más precisa que es el </w:t>
      </w:r>
      <w:r>
        <w:rPr>
          <w:rFonts w:ascii="arial" w:hAnsi="arial"/>
          <w:b w:val="false"/>
          <w:bCs w:val="false"/>
          <w:i/>
          <w:iCs/>
          <w:color w:val="000000"/>
          <w:sz w:val="24"/>
          <w:szCs w:val="24"/>
          <w:u w:val="none"/>
        </w:rPr>
        <w:t xml:space="preserve">carbono-14 </w:t>
      </w:r>
      <w:r>
        <w:rPr>
          <w:rFonts w:ascii="arial" w:hAnsi="arial"/>
          <w:b w:val="false"/>
          <w:bCs w:val="false"/>
          <w:i w:val="false"/>
          <w:iCs w:val="false"/>
          <w:color w:val="000000"/>
          <w:sz w:val="24"/>
          <w:szCs w:val="24"/>
          <w:u w:val="none"/>
        </w:rPr>
        <w:t xml:space="preserve">o </w:t>
      </w:r>
      <w:r>
        <w:rPr>
          <w:rFonts w:ascii="arial" w:hAnsi="arial"/>
          <w:b w:val="false"/>
          <w:bCs w:val="false"/>
          <w:i/>
          <w:iCs/>
          <w:color w:val="000000"/>
          <w:sz w:val="24"/>
          <w:szCs w:val="24"/>
          <w:u w:val="none"/>
        </w:rPr>
        <w:t>carbono-16</w:t>
      </w:r>
      <w:r>
        <w:rPr>
          <w:rFonts w:ascii="arial" w:hAnsi="arial"/>
          <w:b w:val="false"/>
          <w:bCs w:val="false"/>
          <w:i w:val="false"/>
          <w:iCs w:val="false"/>
          <w:color w:val="000000"/>
          <w:sz w:val="24"/>
          <w:szCs w:val="24"/>
          <w:u w:val="none"/>
        </w:rPr>
        <w:t>.</w:t>
      </w:r>
    </w:p>
    <w:p>
      <w:pPr>
        <w:pStyle w:val="Normal"/>
        <w:bidi w:val="0"/>
        <w:jc w:val="both"/>
        <w:rPr/>
      </w:pPr>
      <w:r>
        <w:rPr>
          <w:rFonts w:ascii="arial" w:hAnsi="arial"/>
          <w:b/>
          <w:bCs/>
          <w:i w:val="false"/>
          <w:iCs w:val="false"/>
          <w:color w:val="000000"/>
          <w:sz w:val="36"/>
          <w:szCs w:val="36"/>
          <w:u w:val="none"/>
        </w:rPr>
        <w:t>¿Cómo se forman?</w:t>
      </w:r>
    </w:p>
    <w:p>
      <w:pPr>
        <w:pStyle w:val="Normal"/>
        <w:bidi w:val="0"/>
        <w:jc w:val="both"/>
        <w:rPr/>
      </w:pPr>
      <w:r>
        <w:drawing>
          <wp:anchor behindDoc="0" distT="0" distB="0" distL="0" distR="0" simplePos="0" locked="0" layoutInCell="1" allowOverlap="1" relativeHeight="2">
            <wp:simplePos x="0" y="0"/>
            <wp:positionH relativeFrom="column">
              <wp:posOffset>120015</wp:posOffset>
            </wp:positionH>
            <wp:positionV relativeFrom="paragraph">
              <wp:posOffset>33655</wp:posOffset>
            </wp:positionV>
            <wp:extent cx="5286375" cy="26860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286375" cy="2686050"/>
                    </a:xfrm>
                    <a:prstGeom prst="rect">
                      <a:avLst/>
                    </a:prstGeom>
                  </pic:spPr>
                </pic:pic>
              </a:graphicData>
            </a:graphic>
          </wp:anchor>
        </w:drawing>
      </w:r>
      <w:r>
        <w:rPr>
          <w:rFonts w:ascii="arial" w:hAnsi="arial"/>
          <w:b w:val="false"/>
          <w:bCs w:val="false"/>
          <w:i w:val="false"/>
          <w:iCs w:val="false"/>
          <w:color w:val="000000"/>
          <w:sz w:val="24"/>
          <w:szCs w:val="24"/>
          <w:u w:val="none"/>
        </w:rPr>
        <w:t>L</w:t>
      </w:r>
      <w:r>
        <w:rPr>
          <w:rFonts w:ascii="arial" w:hAnsi="arial"/>
          <w:b w:val="false"/>
          <w:bCs w:val="false"/>
          <w:i w:val="false"/>
          <w:iCs w:val="false"/>
          <w:color w:val="000000"/>
          <w:sz w:val="24"/>
          <w:szCs w:val="24"/>
          <w:u w:val="none"/>
        </w:rPr>
        <w:t>os fósiles son restos de organismo o de su actividad biológica que han quedado preservados en las rocas, generalmente en rocas sedimentarias: son las que mejor hacen esta función.</w:t>
      </w:r>
    </w:p>
    <w:p>
      <w:pPr>
        <w:pStyle w:val="Normal"/>
        <w:bidi w:val="0"/>
        <w:jc w:val="both"/>
        <w:rPr/>
      </w:pPr>
      <w:r>
        <w:rPr>
          <w:rFonts w:ascii="arial" w:hAnsi="arial"/>
          <w:b w:val="false"/>
          <w:bCs w:val="false"/>
          <w:i w:val="false"/>
          <w:iCs w:val="false"/>
          <w:color w:val="000000"/>
          <w:sz w:val="24"/>
          <w:szCs w:val="24"/>
          <w:u w:val="none"/>
        </w:rPr>
        <w:t xml:space="preserve">El proceso que da lugar a la producción de un fósil se denomina </w:t>
      </w:r>
      <w:r>
        <w:rPr>
          <w:rFonts w:ascii="arial" w:hAnsi="arial"/>
          <w:b/>
          <w:bCs/>
          <w:i w:val="false"/>
          <w:iCs w:val="false"/>
          <w:color w:val="000000"/>
          <w:sz w:val="24"/>
          <w:szCs w:val="24"/>
          <w:u w:val="none"/>
        </w:rPr>
        <w:t xml:space="preserve">fosilización </w:t>
      </w:r>
      <w:r>
        <w:rPr>
          <w:rFonts w:ascii="arial" w:hAnsi="arial"/>
          <w:b w:val="false"/>
          <w:bCs w:val="false"/>
          <w:i w:val="false"/>
          <w:iCs w:val="false"/>
          <w:color w:val="000000"/>
          <w:sz w:val="24"/>
          <w:szCs w:val="24"/>
          <w:u w:val="none"/>
        </w:rPr>
        <w:t>y el que suceda es muy raro, ya que se tiene que dar unas condiciones muy precisas.</w:t>
      </w:r>
    </w:p>
    <w:p>
      <w:pPr>
        <w:pStyle w:val="Normal"/>
        <w:bidi w:val="0"/>
        <w:jc w:val="both"/>
        <w:rPr/>
      </w:pPr>
      <w:r>
        <w:rPr>
          <w:rFonts w:ascii="arial" w:hAnsi="arial"/>
          <w:b w:val="false"/>
          <w:bCs w:val="false"/>
          <w:i/>
          <w:iCs/>
          <w:color w:val="000000"/>
          <w:sz w:val="24"/>
          <w:szCs w:val="24"/>
          <w:u w:val="none"/>
        </w:rPr>
        <w:t>Condiciones para la fosilización:</w:t>
      </w:r>
    </w:p>
    <w:p>
      <w:pPr>
        <w:pStyle w:val="Normal"/>
        <w:numPr>
          <w:ilvl w:val="0"/>
          <w:numId w:val="2"/>
        </w:numPr>
        <w:bidi w:val="0"/>
        <w:jc w:val="both"/>
        <w:rPr>
          <w:i w:val="false"/>
          <w:i w:val="false"/>
          <w:iCs w:val="false"/>
        </w:rPr>
      </w:pPr>
      <w:r>
        <w:rPr>
          <w:rFonts w:ascii="arial" w:hAnsi="arial"/>
          <w:b w:val="false"/>
          <w:bCs w:val="false"/>
          <w:i w:val="false"/>
          <w:iCs w:val="false"/>
          <w:color w:val="000000"/>
          <w:sz w:val="24"/>
          <w:szCs w:val="24"/>
          <w:u w:val="none"/>
        </w:rPr>
        <w:t>Han de enterrarse rápidamente.</w:t>
      </w:r>
    </w:p>
    <w:p>
      <w:pPr>
        <w:pStyle w:val="Normal"/>
        <w:numPr>
          <w:ilvl w:val="0"/>
          <w:numId w:val="2"/>
        </w:numPr>
        <w:bidi w:val="0"/>
        <w:jc w:val="both"/>
        <w:rPr>
          <w:i w:val="false"/>
          <w:i w:val="false"/>
          <w:iCs w:val="false"/>
        </w:rPr>
      </w:pPr>
      <w:r>
        <w:rPr>
          <w:rFonts w:ascii="arial" w:hAnsi="arial"/>
          <w:b w:val="false"/>
          <w:bCs w:val="false"/>
          <w:i w:val="false"/>
          <w:iCs w:val="false"/>
          <w:color w:val="000000"/>
          <w:sz w:val="24"/>
          <w:szCs w:val="24"/>
          <w:u w:val="none"/>
        </w:rPr>
        <w:t>No puede haber oxígeno, en ese caso se pudriría.</w:t>
      </w:r>
    </w:p>
    <w:p>
      <w:pPr>
        <w:pStyle w:val="Normal"/>
        <w:numPr>
          <w:ilvl w:val="0"/>
          <w:numId w:val="2"/>
        </w:numPr>
        <w:bidi w:val="0"/>
        <w:jc w:val="both"/>
        <w:rPr>
          <w:i w:val="false"/>
          <w:i w:val="false"/>
          <w:iCs w:val="false"/>
        </w:rPr>
      </w:pPr>
      <w:r>
        <w:rPr>
          <w:rFonts w:ascii="arial" w:hAnsi="arial"/>
          <w:b w:val="false"/>
          <w:bCs w:val="false"/>
          <w:i w:val="false"/>
          <w:iCs w:val="false"/>
          <w:color w:val="000000"/>
          <w:sz w:val="24"/>
          <w:szCs w:val="24"/>
          <w:u w:val="none"/>
        </w:rPr>
        <w:t>No es seguro que se produzca una fosilización completa, de hecho es extremadamente raro que esto suceda.</w:t>
      </w:r>
    </w:p>
    <w:p>
      <w:pPr>
        <w:pStyle w:val="Normal"/>
        <w:bidi w:val="0"/>
        <w:jc w:val="both"/>
        <w:rPr>
          <w:i/>
          <w:i/>
          <w:iCs/>
        </w:rPr>
      </w:pPr>
      <w:r>
        <w:rPr>
          <w:rFonts w:ascii="arial" w:hAnsi="arial"/>
          <w:b w:val="false"/>
          <w:bCs w:val="false"/>
          <w:i/>
          <w:iCs/>
          <w:color w:val="000000"/>
          <w:sz w:val="24"/>
          <w:szCs w:val="24"/>
          <w:u w:val="none"/>
        </w:rPr>
        <w:t>Pasos:</w:t>
      </w:r>
    </w:p>
    <w:p>
      <w:pPr>
        <w:pStyle w:val="Normal"/>
        <w:numPr>
          <w:ilvl w:val="0"/>
          <w:numId w:val="1"/>
        </w:numPr>
        <w:bidi w:val="0"/>
        <w:jc w:val="both"/>
        <w:rPr/>
      </w:pPr>
      <w:r>
        <w:rPr>
          <w:rFonts w:ascii="arial" w:hAnsi="arial"/>
          <w:b w:val="false"/>
          <w:bCs w:val="false"/>
          <w:i w:val="false"/>
          <w:iCs w:val="false"/>
          <w:color w:val="000000"/>
          <w:sz w:val="24"/>
          <w:szCs w:val="24"/>
          <w:u w:val="none"/>
        </w:rPr>
        <w:t>Desaparición de las partes blandas; la carne.</w:t>
      </w:r>
    </w:p>
    <w:p>
      <w:pPr>
        <w:pStyle w:val="Normal"/>
        <w:numPr>
          <w:ilvl w:val="0"/>
          <w:numId w:val="1"/>
        </w:numPr>
        <w:bidi w:val="0"/>
        <w:jc w:val="both"/>
        <w:rPr/>
      </w:pPr>
      <w:r>
        <w:rPr>
          <w:rFonts w:ascii="arial" w:hAnsi="arial"/>
          <w:b w:val="false"/>
          <w:bCs w:val="false"/>
          <w:i w:val="false"/>
          <w:iCs w:val="false"/>
          <w:color w:val="000000"/>
          <w:sz w:val="24"/>
          <w:szCs w:val="24"/>
          <w:u w:val="none"/>
        </w:rPr>
        <w:t>Y se fosilizarán los huesos, dientes, conchas y exoesqueletos, son los que más posibilidades tienen.</w:t>
      </w:r>
    </w:p>
    <w:p>
      <w:pPr>
        <w:pStyle w:val="Normal"/>
        <w:bidi w:val="0"/>
        <w:jc w:val="both"/>
        <w:rPr>
          <w:rFonts w:ascii="arial" w:hAnsi="arial"/>
          <w:b w:val="false"/>
          <w:b w:val="false"/>
          <w:bCs w:val="false"/>
          <w:i w:val="false"/>
          <w:i w:val="false"/>
          <w:iCs w:val="false"/>
          <w:color w:val="000000"/>
          <w:sz w:val="24"/>
          <w:szCs w:val="24"/>
          <w:u w:val="none"/>
        </w:rPr>
      </w:pPr>
      <w:r>
        <w:rPr/>
      </w:r>
    </w:p>
    <w:p>
      <w:pPr>
        <w:pStyle w:val="Normal"/>
        <w:bidi w:val="0"/>
        <w:jc w:val="both"/>
        <w:rPr>
          <w:b/>
          <w:b/>
          <w:bCs/>
        </w:rPr>
      </w:pPr>
      <w:r>
        <w:rPr>
          <w:rFonts w:ascii="arial" w:hAnsi="arial"/>
          <w:b/>
          <w:bCs/>
          <w:i w:val="false"/>
          <w:iCs w:val="false"/>
          <w:color w:val="000000"/>
          <w:sz w:val="24"/>
          <w:szCs w:val="24"/>
          <w:u w:val="none"/>
        </w:rPr>
        <w:t>La fosilización puede producirse por estos procesos:</w:t>
      </w:r>
    </w:p>
    <w:p>
      <w:pPr>
        <w:pStyle w:val="Normal"/>
        <w:numPr>
          <w:ilvl w:val="0"/>
          <w:numId w:val="3"/>
        </w:numPr>
        <w:bidi w:val="0"/>
        <w:jc w:val="both"/>
        <w:rPr>
          <w:b w:val="false"/>
          <w:b w:val="false"/>
          <w:bCs w:val="false"/>
          <w:i/>
          <w:i/>
          <w:iCs/>
        </w:rPr>
      </w:pPr>
      <w:r>
        <w:rPr>
          <w:rFonts w:ascii="arial" w:hAnsi="arial"/>
          <w:b w:val="false"/>
          <w:bCs w:val="false"/>
          <w:i/>
          <w:iCs/>
          <w:color w:val="000000"/>
          <w:sz w:val="24"/>
          <w:szCs w:val="24"/>
          <w:u w:val="none"/>
        </w:rPr>
        <w:t xml:space="preserve">Carbonatación: </w:t>
      </w:r>
      <w:r>
        <w:rPr>
          <w:rFonts w:ascii="arial" w:hAnsi="arial"/>
          <w:b w:val="false"/>
          <w:bCs w:val="false"/>
          <w:i w:val="false"/>
          <w:iCs w:val="false"/>
          <w:color w:val="000000"/>
          <w:sz w:val="24"/>
          <w:szCs w:val="24"/>
          <w:u w:val="none"/>
        </w:rPr>
        <w:t>el más frecuente, ya que hay mucha abundancia de calcita en las conchas y caparazones de invertebrados.</w:t>
      </w:r>
    </w:p>
    <w:p>
      <w:pPr>
        <w:pStyle w:val="Normal"/>
        <w:numPr>
          <w:ilvl w:val="0"/>
          <w:numId w:val="3"/>
        </w:numPr>
        <w:bidi w:val="0"/>
        <w:jc w:val="both"/>
        <w:rPr/>
      </w:pPr>
      <w:r>
        <w:rPr>
          <w:rFonts w:ascii="arial" w:hAnsi="arial"/>
          <w:b w:val="false"/>
          <w:bCs w:val="false"/>
          <w:i/>
          <w:iCs/>
          <w:color w:val="000000"/>
          <w:sz w:val="24"/>
          <w:szCs w:val="24"/>
          <w:u w:val="none"/>
        </w:rPr>
        <w:t xml:space="preserve">Carbonificación: </w:t>
      </w:r>
      <w:r>
        <w:rPr>
          <w:rFonts w:ascii="arial" w:hAnsi="arial"/>
          <w:b w:val="false"/>
          <w:bCs w:val="false"/>
          <w:i w:val="false"/>
          <w:iCs w:val="false"/>
          <w:color w:val="000000"/>
          <w:sz w:val="24"/>
          <w:szCs w:val="24"/>
          <w:u w:val="none"/>
        </w:rPr>
        <w:t>es el que sucede en los organismos o partes de ellos ricos en carbono; por ejemplo: plantas o exoesqueletos de artrópodos.</w:t>
      </w:r>
    </w:p>
    <w:p>
      <w:pPr>
        <w:pStyle w:val="Normal"/>
        <w:numPr>
          <w:ilvl w:val="0"/>
          <w:numId w:val="3"/>
        </w:numPr>
        <w:bidi w:val="0"/>
        <w:jc w:val="both"/>
        <w:rPr/>
      </w:pPr>
      <w:r>
        <w:rPr>
          <w:rFonts w:ascii="arial" w:hAnsi="arial"/>
          <w:b w:val="false"/>
          <w:bCs w:val="false"/>
          <w:i/>
          <w:iCs/>
          <w:color w:val="000000"/>
          <w:sz w:val="24"/>
          <w:szCs w:val="24"/>
          <w:u w:val="none"/>
        </w:rPr>
        <w:t>Silicificación:</w:t>
      </w:r>
      <w:r>
        <w:rPr>
          <w:rFonts w:ascii="arial" w:hAnsi="arial"/>
          <w:b w:val="false"/>
          <w:bCs w:val="false"/>
          <w:i w:val="false"/>
          <w:iCs w:val="false"/>
          <w:color w:val="000000"/>
          <w:sz w:val="24"/>
          <w:szCs w:val="24"/>
          <w:u w:val="none"/>
        </w:rPr>
        <w:t xml:space="preserve"> cuando el carbono se sustituye por silicio, el fósil se puede extraer usando ciertos ácidos, lo que da como resultado fósiles muy bien conservados, al no dañar el espécimen durante su separación de la roca.</w:t>
      </w:r>
    </w:p>
    <w:p>
      <w:pPr>
        <w:pStyle w:val="Normal"/>
        <w:numPr>
          <w:ilvl w:val="0"/>
          <w:numId w:val="3"/>
        </w:numPr>
        <w:bidi w:val="0"/>
        <w:jc w:val="both"/>
        <w:rPr>
          <w:i/>
          <w:i/>
          <w:iCs/>
        </w:rPr>
      </w:pPr>
      <w:r>
        <w:rPr>
          <w:rFonts w:ascii="arial" w:hAnsi="arial"/>
          <w:b w:val="false"/>
          <w:bCs w:val="false"/>
          <w:i/>
          <w:iCs/>
          <w:color w:val="000000"/>
          <w:sz w:val="24"/>
          <w:szCs w:val="24"/>
          <w:u w:val="none"/>
        </w:rPr>
        <w:t xml:space="preserve">Piritización: </w:t>
      </w:r>
      <w:r>
        <w:rPr>
          <w:rFonts w:ascii="arial" w:hAnsi="arial"/>
          <w:b w:val="false"/>
          <w:bCs w:val="false"/>
          <w:i w:val="false"/>
          <w:iCs w:val="false"/>
          <w:color w:val="000000"/>
          <w:sz w:val="24"/>
          <w:szCs w:val="24"/>
          <w:u w:val="none"/>
        </w:rPr>
        <w:t>cuando el organismo se descompone y da lugar a la aparición de ácido sulfídrico, que al reacciones con las sales de hierro surge la marcasita(los cuáles se oxidan cuando entran en contacto con el aire) o pirita(que se conservan establemente y muy bien), que sustituyen a la materia orgánica.</w:t>
      </w:r>
    </w:p>
    <w:p>
      <w:pPr>
        <w:pStyle w:val="Normal"/>
        <w:numPr>
          <w:ilvl w:val="0"/>
          <w:numId w:val="3"/>
        </w:numPr>
        <w:bidi w:val="0"/>
        <w:jc w:val="both"/>
        <w:rPr>
          <w:i/>
          <w:i/>
          <w:iCs/>
        </w:rPr>
      </w:pPr>
      <w:r>
        <w:rPr>
          <w:rFonts w:ascii="arial" w:hAnsi="arial"/>
          <w:b w:val="false"/>
          <w:bCs w:val="false"/>
          <w:i/>
          <w:iCs/>
          <w:color w:val="000000"/>
          <w:sz w:val="24"/>
          <w:szCs w:val="24"/>
          <w:u w:val="none"/>
        </w:rPr>
        <w:t xml:space="preserve">Fosfatación: </w:t>
      </w:r>
      <w:r>
        <w:rPr>
          <w:rFonts w:ascii="arial" w:hAnsi="arial"/>
          <w:b w:val="false"/>
          <w:bCs w:val="false"/>
          <w:i w:val="false"/>
          <w:iCs w:val="false"/>
          <w:color w:val="000000"/>
          <w:sz w:val="24"/>
          <w:szCs w:val="24"/>
          <w:u w:val="none"/>
        </w:rPr>
        <w:t>es el más frecuente para los vertebrados. Se produce al añadirle fosfato cálcico a los huesos de los vertebrados.</w:t>
      </w:r>
    </w:p>
    <w:p>
      <w:pPr>
        <w:pStyle w:val="Normal"/>
        <w:bidi w:val="0"/>
        <w:jc w:val="both"/>
        <w:rPr>
          <w:rFonts w:ascii="arial" w:hAnsi="arial"/>
          <w:b/>
          <w:b/>
          <w:bCs/>
          <w:i w:val="false"/>
          <w:i w:val="false"/>
          <w:iCs w:val="false"/>
          <w:color w:val="000000"/>
          <w:sz w:val="24"/>
          <w:szCs w:val="24"/>
          <w:u w:val="none"/>
        </w:rPr>
      </w:pPr>
      <w:r>
        <w:rPr>
          <w:rFonts w:ascii="arial" w:hAnsi="arial"/>
          <w:b/>
          <w:bCs/>
          <w:i w:val="false"/>
          <w:iCs w:val="false"/>
          <w:color w:val="000000"/>
          <w:sz w:val="24"/>
          <w:szCs w:val="24"/>
          <w:u w:val="none"/>
        </w:rPr>
        <w:t>Yacimientos fósiles más importantes en España.</w:t>
      </w:r>
    </w:p>
    <w:p>
      <w:pPr>
        <w:pStyle w:val="Normal"/>
        <w:bidi w:val="0"/>
        <w:jc w:val="both"/>
        <w:rPr>
          <w:rFonts w:ascii="arial" w:hAnsi="arial"/>
          <w:b/>
          <w:b/>
          <w:bCs/>
          <w:i w:val="false"/>
          <w:i w:val="false"/>
          <w:iCs w:val="false"/>
          <w:color w:val="000000"/>
          <w:sz w:val="40"/>
          <w:szCs w:val="40"/>
          <w:u w:val="singl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824095" cy="317119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824095" cy="3171190"/>
                    </a:xfrm>
                    <a:prstGeom prst="rect">
                      <a:avLst/>
                    </a:prstGeom>
                  </pic:spPr>
                </pic:pic>
              </a:graphicData>
            </a:graphic>
          </wp:anchor>
        </w:drawing>
      </w:r>
      <w:r>
        <w:rPr>
          <w:rFonts w:ascii="arial" w:hAnsi="arial"/>
          <w:b/>
          <w:bCs/>
          <w:i w:val="false"/>
          <w:iCs w:val="false"/>
          <w:color w:val="000000"/>
          <w:sz w:val="40"/>
          <w:szCs w:val="40"/>
          <w:u w:val="single"/>
        </w:rPr>
        <w:t>C</w:t>
      </w:r>
      <w:r>
        <w:rPr>
          <w:rFonts w:ascii="arial" w:hAnsi="arial"/>
          <w:b/>
          <w:bCs/>
          <w:i w:val="false"/>
          <w:iCs w:val="false"/>
          <w:color w:val="000000"/>
          <w:sz w:val="40"/>
          <w:szCs w:val="40"/>
          <w:u w:val="single"/>
        </w:rPr>
        <w:t>ARBONO-14:</w:t>
      </w:r>
    </w:p>
    <w:p>
      <w:pPr>
        <w:pStyle w:val="Normal"/>
        <w:bidi w:val="0"/>
        <w:jc w:val="both"/>
        <w:rPr>
          <w:rFonts w:ascii="arial" w:hAnsi="arial"/>
          <w:b/>
          <w:b/>
          <w:bCs/>
          <w:i w:val="false"/>
          <w:i w:val="false"/>
          <w:iCs w:val="false"/>
          <w:color w:val="000000"/>
          <w:sz w:val="40"/>
          <w:szCs w:val="40"/>
          <w:u w:val="single"/>
        </w:rPr>
      </w:pPr>
      <w:r>
        <w:rPr>
          <w:rFonts w:ascii="arial" w:hAnsi="arial"/>
          <w:b/>
          <w:bCs/>
          <w:i w:val="false"/>
          <w:iCs w:val="false"/>
          <w:color w:val="000000"/>
          <w:sz w:val="36"/>
          <w:szCs w:val="36"/>
          <w:u w:val="none"/>
        </w:rPr>
        <w:t>¿En qué consiste?</w:t>
      </w:r>
    </w:p>
    <w:p>
      <w:pPr>
        <w:pStyle w:val="Normal"/>
        <w:bidi w:val="0"/>
        <w:jc w:val="both"/>
        <w:rPr/>
      </w:pPr>
      <w:r>
        <w:rPr>
          <w:rFonts w:ascii="arial" w:hAnsi="arial"/>
          <w:b w:val="false"/>
          <w:bCs w:val="false"/>
          <w:i w:val="false"/>
          <w:iCs w:val="false"/>
          <w:color w:val="000000"/>
          <w:sz w:val="24"/>
          <w:szCs w:val="24"/>
          <w:u w:val="none"/>
        </w:rPr>
        <w:t>El carbono-14</w:t>
      </w:r>
      <w:r>
        <w:rPr>
          <w:rFonts w:ascii="arial" w:hAnsi="arial"/>
          <w:b w:val="false"/>
          <w:bCs w:val="false"/>
          <w:i w:val="false"/>
          <w:iCs w:val="false"/>
          <w:color w:val="000000"/>
          <w:sz w:val="24"/>
          <w:szCs w:val="24"/>
          <w:u w:val="none"/>
          <w:vertAlign w:val="superscript"/>
        </w:rPr>
        <w:t>14</w:t>
      </w:r>
      <w:r>
        <w:rPr>
          <w:rFonts w:ascii="arial" w:hAnsi="arial"/>
          <w:b w:val="false"/>
          <w:bCs w:val="false"/>
          <w:i w:val="false"/>
          <w:iCs w:val="false"/>
          <w:color w:val="000000"/>
          <w:position w:val="0"/>
          <w:sz w:val="24"/>
          <w:sz w:val="24"/>
          <w:szCs w:val="24"/>
          <w:u w:val="none"/>
          <w:vertAlign w:val="baseline"/>
        </w:rPr>
        <w:t>C</w:t>
      </w:r>
      <w:r>
        <w:rPr>
          <w:rFonts w:ascii="arial" w:hAnsi="arial"/>
          <w:b w:val="false"/>
          <w:bCs w:val="false"/>
          <w:i w:val="false"/>
          <w:iCs w:val="false"/>
          <w:color w:val="000000"/>
          <w:sz w:val="24"/>
          <w:szCs w:val="24"/>
          <w:u w:val="none"/>
        </w:rPr>
        <w:t xml:space="preserve"> o radiocarbono, esun isótopo del carbono descubierto en 1940 por Martín Kamen y Sam Rubén. Tiene un núcleo de 6 protones y 8 neutrones. Debido a sus materiales orgánicos, se emplea en la datación de especímenes orgánicos.</w:t>
      </w:r>
    </w:p>
    <w:p>
      <w:pPr>
        <w:pStyle w:val="Normal"/>
        <w:bidi w:val="0"/>
        <w:jc w:val="both"/>
        <w:rPr/>
      </w:pPr>
      <w:r>
        <w:rPr>
          <w:rFonts w:ascii="arial" w:hAnsi="arial"/>
          <w:b w:val="false"/>
          <w:bCs w:val="false"/>
          <w:i w:val="false"/>
          <w:iCs w:val="false"/>
          <w:color w:val="000000"/>
          <w:sz w:val="24"/>
          <w:szCs w:val="24"/>
          <w:u w:val="none"/>
        </w:rPr>
        <w:t>S</w:t>
      </w:r>
      <w:r>
        <w:rPr>
          <w:rFonts w:ascii="arial" w:hAnsi="arial"/>
          <w:b w:val="false"/>
          <w:bCs w:val="false"/>
          <w:i w:val="false"/>
          <w:iCs w:val="false"/>
          <w:color w:val="000000"/>
          <w:sz w:val="24"/>
          <w:szCs w:val="24"/>
          <w:u w:val="none"/>
        </w:rPr>
        <w:t>u aplicación más conocida es el fechamiento o determinación de la edad de un vestigio orgánico, según el cuál a través de la cantidad de carbono radiactivo que contiene se puede determinar su edad aproximadamente. A más de 50.000 años no es fiable.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ES" w:eastAsia="zh-CN" w:bidi="hi-IN"/>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LibreOffice/6.4.6.2$Linux_X86_64 LibreOffice_project/40$Build-2</Application>
  <Pages>2</Pages>
  <Words>479</Words>
  <Characters>2450</Characters>
  <CharactersWithSpaces>2895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2021-01-18T09:06:42Z</dcterms:created>
  <dc:creator/>
  <dc:description/>
  <dc:language>es-ES</dc:language>
  <cp:lastModifiedBy/>
  <dcterms:modified xsi:type="dcterms:W3CDTF">2021-01-18T09:49:38Z</dcterms:modified>
  <cp:revision>6</cp:revision>
  <dc:subject/>
  <dc:title/>
</cp:coreProperties>
</file>