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sz w:val="44"/>
          <w:szCs w:val="44"/>
        </w:rPr>
      </w:pPr>
      <w:r>
        <w:rPr>
          <w:rFonts w:ascii="arial" w:hAnsi="arial"/>
          <w:b/>
          <w:bCs/>
          <w:i/>
          <w:iCs/>
          <w:sz w:val="44"/>
          <w:szCs w:val="44"/>
        </w:rPr>
        <w:tab/>
        <w:t>GLOBALIZACIÓN Y DESEMPLEO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strike w:val="false"/>
          <w:dstrike w:val="false"/>
          <w:sz w:val="36"/>
          <w:szCs w:val="36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strike w:val="false"/>
          <w:dstrike w:val="false"/>
          <w:sz w:val="36"/>
          <w:szCs w:val="36"/>
          <w:u w:val="none"/>
        </w:rPr>
        <w:t>1- Resume con tus propias palabras el artículo dado. El texto debe se de elaboración propia y su extensión entre 15 y 20 líneas.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TIC significa: Tecnologías de la Información y la Comunicación.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 xml:space="preserve">Desde un punto de vista óptico, </w:t>
      </w: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ha sido de gran ayuda, ya que nos facilita la vida en gran medida.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Actualmente, la revolución tecnológica, esta haciendo que se necesiten gran cantidad de conocimientos informáticos, y además estar constantemente informándote sobre cosas nuevas. Y además opina que actualmente hace falta mucho más practica que estudio, de ahí que diga que tendrá más futuro las formaciones profesionales de grado superior que las carreras.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También dice que a diferencia de otras transformaciones históricas, esta se dirige hacia la individualización.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La tecnología solo estará disponible en un futuro para la gente con gran poder adquisitivo.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La tecnología ha ayudado en gran medida a la globalización.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 xml:space="preserve">Además de estos datos, también describe que la tecnología también tiene cosas negativas, por ejemplo menor privacidad, que cada vez la tecnología </w:t>
      </w: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se está volviendo más autosuficiente, cada vez dependemos más de la tecnología para todo, y que todo está cambiando a una gran velocidad.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strike w:val="false"/>
          <w:dstrike w:val="false"/>
          <w:sz w:val="36"/>
          <w:szCs w:val="36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strike w:val="false"/>
          <w:dstrike w:val="false"/>
          <w:sz w:val="36"/>
          <w:szCs w:val="36"/>
          <w:u w:val="none"/>
        </w:rPr>
        <w:t>2- Contesta a las siguientes preguntas según el texto dado: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30"/>
          <w:szCs w:val="30"/>
          <w:u w:val="none"/>
        </w:rPr>
      </w:pPr>
      <w:r>
        <w:rPr>
          <w:rFonts w:ascii="arial" w:hAnsi="arial"/>
          <w:b w:val="false"/>
          <w:bCs w:val="false"/>
          <w:i/>
          <w:iCs/>
          <w:strike w:val="false"/>
          <w:dstrike w:val="false"/>
          <w:sz w:val="30"/>
          <w:szCs w:val="30"/>
          <w:u w:val="none"/>
        </w:rPr>
        <w:t>¿Qué significa TIC?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Tecnologías de la información  y la comunicación, sirve para entender la relación entre la evolución tecnológica, su desarrollo en la forma de informarse de la sociedad y su introducción en la educación.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30"/>
          <w:szCs w:val="30"/>
          <w:u w:val="none"/>
        </w:rPr>
      </w:pPr>
      <w:r>
        <w:rPr>
          <w:rFonts w:ascii="arial" w:hAnsi="arial"/>
          <w:b w:val="false"/>
          <w:bCs w:val="false"/>
          <w:i/>
          <w:iCs/>
          <w:strike w:val="false"/>
          <w:dstrike w:val="false"/>
          <w:sz w:val="30"/>
          <w:szCs w:val="30"/>
          <w:u w:val="none"/>
        </w:rPr>
        <w:t>¿Cuál es el dilema plateado?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Que la revolución tecnológica se dirige hacia la individualización de una tarea y su fragmentación del proceso de trabajo, para reconstruir así la unidad del proceso a través de las redes de comunicación; creando así la subcontratación, la descentralización productiva, el aprovisionamiento subsidiario, el trabajo parcial y real y el empleo de forma propia y consultoría. Estos últimos están sufriendo un gran aumento de forma que han llegado a incluir entre</w:t>
      </w:r>
      <w:r>
        <w:rPr>
          <w:rFonts w:ascii="arial" w:hAnsi="arial"/>
          <w:b w:val="false"/>
          <w:bCs w:val="false"/>
          <w:i/>
          <w:iCs/>
          <w:strike w:val="false"/>
          <w:dstrike w:val="false"/>
          <w:sz w:val="24"/>
          <w:szCs w:val="24"/>
          <w:u w:val="none"/>
        </w:rPr>
        <w:t xml:space="preserve"> un cuarto y un tercio del trabajo en la mayoría de las sociedades industrializadas.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30"/>
          <w:szCs w:val="30"/>
          <w:u w:val="none"/>
        </w:rPr>
      </w:pPr>
      <w:r>
        <w:rPr>
          <w:rFonts w:ascii="arial" w:hAnsi="arial"/>
          <w:b w:val="false"/>
          <w:bCs w:val="false"/>
          <w:i/>
          <w:iCs/>
          <w:strike w:val="false"/>
          <w:dstrike w:val="false"/>
          <w:sz w:val="30"/>
          <w:szCs w:val="30"/>
          <w:u w:val="none"/>
        </w:rPr>
        <w:t>¿Cuáles son las principales reflexiones del autor?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1-La revolución tecnológica ocurre justo al contrario de la revolución industrial. Creando así la subcontratación, descentralizando la producción,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2-Cree que es habitual centrar tus esperanzas de encontrar se basan en lo que te hayas esforzado para formarte y estar cualificado para un trabajo, </w:t>
      </w:r>
      <w:r>
        <w:rPr>
          <w:rFonts w:ascii="arial" w:hAnsi="arial"/>
          <w:i w:val="false"/>
          <w:iCs w:val="false"/>
          <w:sz w:val="24"/>
          <w:szCs w:val="24"/>
        </w:rPr>
        <w:t>y superar la crisis.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Cosa que actualmente no ocurre, ya que según el autor hoy en día cada vez hay menos gente cualificada, haciendo que todo sea globalmente intercambiable.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3-Actualmente el crecimiento económico no conlleva una disminución del paro, sino su aumento.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4-</w:t>
      </w: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Hoy en día, todas las actividades están orientadas hacia la prestación de servicios, los cuales si requerirán una gran cualificación.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5-</w:t>
      </w: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Opina que en un futuro, la formación profesional(FP) o profesional superior, tendrán muchas más posibilidades que hoy en día.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6-Reflexiona sobre las transformaciones históricas y hace saber que la actual no solo se limita a la tecnología y economía sino a todo lo referente con el trabajo.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7-Que los métodos más rápidos de comunicación solo estarán disponibles para algunas personas, excluyendo a otras.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>8-Cuatro grandes temas: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es-ES" w:eastAsia="zh-CN" w:bidi="hi-IN"/>
        </w:rPr>
        <w:tab/>
      </w: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2"/>
          <w:szCs w:val="22"/>
          <w:lang w:val="es-ES" w:eastAsia="zh-CN" w:bidi="hi-IN"/>
        </w:rPr>
        <w:t>1.La importancia del conocimiento.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2"/>
          <w:szCs w:val="22"/>
          <w:lang w:val="es-ES" w:eastAsia="zh-CN" w:bidi="hi-IN"/>
        </w:rPr>
        <w:tab/>
        <w:t>2.La naturaleza global de nuestra sociedad actual.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2"/>
          <w:szCs w:val="22"/>
          <w:lang w:val="es-ES" w:eastAsia="zh-CN" w:bidi="hi-IN"/>
        </w:rPr>
        <w:tab/>
        <w:t>3.La facilidad de los métodos de comunicaciones en la actualidad.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2"/>
          <w:szCs w:val="22"/>
          <w:lang w:val="es-ES" w:eastAsia="zh-CN" w:bidi="hi-IN"/>
        </w:rPr>
        <w:tab/>
        <w:t>4.La colaboración informal entre los seres humanos sobre la Tierra.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9-Gracias a las tecnologías hoy en día, se pueden realizar actividades a través de ellas(compra, información, etc).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10-Hoy en día es necesario el estar en constante actualización de conocimientos.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11-Se está usando para ayudar en la educación, sanidad, etc.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12-Aunque además también muestra que no todo es bueno, ya que actualmente estamos a disposición de la tecnología, no ella a nuestra disposición.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trike w:val="false"/>
          <w:dstrike w:val="false"/>
          <w:sz w:val="30"/>
          <w:szCs w:val="30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LibreOffice/6.4.6.2$Linux_X86_64 LibreOffice_project/40$Build-2</Application>
  <Pages>2</Pages>
  <Words>601</Words>
  <Characters>3289</Characters>
  <CharactersWithSpaces>3862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2020-09-22T10:15:46Z</dcterms:created>
  <dc:creator/>
  <dc:description/>
  <dc:language>es-ES</dc:language>
  <cp:lastModifiedBy/>
  <dcterms:modified xsi:type="dcterms:W3CDTF">2020-09-25T16:26:59Z</dcterms:modified>
  <cp:revision>8</cp:revision>
  <dc:subject/>
  <dc:title/>
</cp:coreProperties>
</file>