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3BB851" w14:textId="35657CBB" w:rsidR="003D7E6A" w:rsidRPr="006E5681" w:rsidRDefault="00B679F3" w:rsidP="00B679F3">
      <w:pPr>
        <w:pStyle w:val="Titolo1"/>
        <w:jc w:val="center"/>
        <w:rPr>
          <w:sz w:val="36"/>
          <w:szCs w:val="36"/>
          <w:lang w:val="en-GB"/>
        </w:rPr>
      </w:pPr>
      <w:bookmarkStart w:id="0" w:name="_Hlk169021312"/>
      <w:bookmarkEnd w:id="0"/>
      <w:r w:rsidRPr="006E5681">
        <w:rPr>
          <w:sz w:val="36"/>
          <w:szCs w:val="36"/>
          <w:lang w:val="en-GB"/>
        </w:rPr>
        <w:t xml:space="preserve">Assignment </w:t>
      </w:r>
      <w:r w:rsidR="004840B5">
        <w:rPr>
          <w:sz w:val="36"/>
          <w:szCs w:val="36"/>
          <w:lang w:val="en-GB"/>
        </w:rPr>
        <w:t>3</w:t>
      </w:r>
      <w:r w:rsidRPr="006E5681">
        <w:rPr>
          <w:sz w:val="36"/>
          <w:szCs w:val="36"/>
          <w:lang w:val="en-GB"/>
        </w:rPr>
        <w:t xml:space="preserve"> – </w:t>
      </w:r>
      <w:r w:rsidR="004840B5">
        <w:rPr>
          <w:sz w:val="36"/>
          <w:szCs w:val="36"/>
          <w:lang w:val="en-GB"/>
        </w:rPr>
        <w:t>Lane Keeping Controller</w:t>
      </w:r>
    </w:p>
    <w:p w14:paraId="4895B5D9" w14:textId="2726CAB3" w:rsidR="00B679F3" w:rsidRPr="006E5681" w:rsidRDefault="00B679F3" w:rsidP="00B679F3">
      <w:pPr>
        <w:jc w:val="center"/>
        <w:rPr>
          <w:sz w:val="20"/>
          <w:szCs w:val="20"/>
          <w:lang w:val="en-GB"/>
        </w:rPr>
      </w:pPr>
      <w:r w:rsidRPr="006E5681">
        <w:rPr>
          <w:sz w:val="20"/>
          <w:szCs w:val="20"/>
          <w:lang w:val="en-GB"/>
        </w:rPr>
        <w:t>Matteo Gravagnone s319634, Danilo Guglielmi s318083</w:t>
      </w:r>
    </w:p>
    <w:p w14:paraId="7C027EAC" w14:textId="77777777" w:rsidR="00B679F3" w:rsidRPr="006E5681" w:rsidRDefault="00B679F3" w:rsidP="00B679F3">
      <w:pPr>
        <w:rPr>
          <w:sz w:val="20"/>
          <w:szCs w:val="20"/>
          <w:lang w:val="en-GB"/>
        </w:rPr>
        <w:sectPr w:rsidR="00B679F3" w:rsidRPr="006E5681" w:rsidSect="004840B5">
          <w:headerReference w:type="default" r:id="rId8"/>
          <w:pgSz w:w="11906" w:h="16838"/>
          <w:pgMar w:top="1417" w:right="1134" w:bottom="1134" w:left="1134" w:header="708" w:footer="708" w:gutter="0"/>
          <w:cols w:space="708"/>
          <w:docGrid w:linePitch="360"/>
        </w:sectPr>
      </w:pPr>
    </w:p>
    <w:p w14:paraId="2E4F08B0" w14:textId="60920F09" w:rsidR="00B679F3" w:rsidRPr="006E5681" w:rsidRDefault="00B679F3" w:rsidP="00B679F3">
      <w:pPr>
        <w:pStyle w:val="Titolo3"/>
        <w:rPr>
          <w:sz w:val="24"/>
          <w:szCs w:val="24"/>
          <w:lang w:val="en-GB"/>
        </w:rPr>
      </w:pPr>
      <w:r w:rsidRPr="006E5681">
        <w:rPr>
          <w:sz w:val="24"/>
          <w:szCs w:val="24"/>
          <w:lang w:val="en-GB"/>
        </w:rPr>
        <w:t>Introduction</w:t>
      </w:r>
    </w:p>
    <w:p w14:paraId="2661B631" w14:textId="327BAE60" w:rsidR="00FC33AF" w:rsidRDefault="004840B5" w:rsidP="00577973">
      <w:pPr>
        <w:jc w:val="both"/>
        <w:rPr>
          <w:sz w:val="20"/>
          <w:szCs w:val="20"/>
          <w:lang w:val="en-GB"/>
        </w:rPr>
      </w:pPr>
      <w:r>
        <w:rPr>
          <w:sz w:val="20"/>
          <w:szCs w:val="20"/>
          <w:lang w:val="en-GB"/>
        </w:rPr>
        <w:t xml:space="preserve">In this report </w:t>
      </w:r>
      <w:r w:rsidR="00FC33AF">
        <w:rPr>
          <w:sz w:val="20"/>
          <w:szCs w:val="20"/>
          <w:lang w:val="en-GB"/>
        </w:rPr>
        <w:t xml:space="preserve">we are going to submit main results of the implementation of a linear state feedback lane keeping / path tracking controller for a single-track model. </w:t>
      </w:r>
      <w:proofErr w:type="gramStart"/>
      <w:r w:rsidR="00FC33AF">
        <w:rPr>
          <w:sz w:val="20"/>
          <w:szCs w:val="20"/>
          <w:lang w:val="en-GB"/>
        </w:rPr>
        <w:t>In order to</w:t>
      </w:r>
      <w:proofErr w:type="gramEnd"/>
      <w:r w:rsidR="00577973">
        <w:rPr>
          <w:sz w:val="20"/>
          <w:szCs w:val="20"/>
          <w:lang w:val="en-GB"/>
        </w:rPr>
        <w:t xml:space="preserve"> evaluate its performances due to different tunings, both pole placement and linear quadratic regulator approaches have been selected.</w:t>
      </w:r>
    </w:p>
    <w:p w14:paraId="7CCA9922" w14:textId="53B1333E" w:rsidR="00577973" w:rsidRPr="00577973" w:rsidRDefault="00577973" w:rsidP="00577973">
      <w:pPr>
        <w:pStyle w:val="Titolo3"/>
        <w:rPr>
          <w:sz w:val="24"/>
          <w:szCs w:val="24"/>
          <w:lang w:val="en-GB"/>
        </w:rPr>
      </w:pPr>
      <w:r>
        <w:rPr>
          <w:sz w:val="24"/>
          <w:szCs w:val="24"/>
          <w:lang w:val="en-GB"/>
        </w:rPr>
        <w:t>Single</w:t>
      </w:r>
      <w:r w:rsidR="00D05111">
        <w:rPr>
          <w:sz w:val="24"/>
          <w:szCs w:val="24"/>
          <w:lang w:val="en-GB"/>
        </w:rPr>
        <w:t>-</w:t>
      </w:r>
      <w:r>
        <w:rPr>
          <w:sz w:val="24"/>
          <w:szCs w:val="24"/>
          <w:lang w:val="en-GB"/>
        </w:rPr>
        <w:t>track model and its response</w:t>
      </w:r>
    </w:p>
    <w:p w14:paraId="5F005AFF" w14:textId="1F704E73" w:rsidR="00416B59" w:rsidRDefault="00D05111" w:rsidP="00772B6D">
      <w:pPr>
        <w:jc w:val="both"/>
        <w:rPr>
          <w:sz w:val="20"/>
          <w:szCs w:val="20"/>
          <w:lang w:val="en-GB"/>
        </w:rPr>
      </w:pPr>
      <w:r>
        <w:rPr>
          <w:sz w:val="20"/>
          <w:szCs w:val="20"/>
          <w:lang w:val="en-GB"/>
        </w:rPr>
        <w:t>The formulation of our single-track model consists in a time-varying linear state space system with sideslip angle and yaw angle as stat</w:t>
      </w:r>
      <w:r w:rsidR="008A1759">
        <w:rPr>
          <w:sz w:val="20"/>
          <w:szCs w:val="20"/>
          <w:lang w:val="en-GB"/>
        </w:rPr>
        <w:t xml:space="preserve">es and several outputs are derived from the state variables </w:t>
      </w:r>
      <w:r w:rsidR="00071173">
        <w:rPr>
          <w:sz w:val="20"/>
          <w:szCs w:val="20"/>
          <w:lang w:val="en-GB"/>
        </w:rPr>
        <w:t>to</w:t>
      </w:r>
      <w:r w:rsidR="008A1759">
        <w:rPr>
          <w:sz w:val="20"/>
          <w:szCs w:val="20"/>
          <w:lang w:val="en-GB"/>
        </w:rPr>
        <w:t xml:space="preserve"> describe how the vehicle behaves in our tests</w:t>
      </w:r>
      <w:r>
        <w:rPr>
          <w:sz w:val="20"/>
          <w:szCs w:val="20"/>
          <w:lang w:val="en-GB"/>
        </w:rPr>
        <w:t xml:space="preserve">. </w:t>
      </w:r>
      <w:r w:rsidR="00416B59">
        <w:rPr>
          <w:sz w:val="20"/>
          <w:szCs w:val="20"/>
          <w:lang w:val="en-GB"/>
        </w:rPr>
        <w:t>The time-varying property gives the possibility to carry out simulations even when the speed is changing in time by properly computing the state space matrices</w:t>
      </w:r>
      <w:r w:rsidR="008A1759">
        <w:rPr>
          <w:sz w:val="20"/>
          <w:szCs w:val="20"/>
          <w:lang w:val="en-GB"/>
        </w:rPr>
        <w:t>.</w:t>
      </w:r>
    </w:p>
    <w:p w14:paraId="6C9E7C3B" w14:textId="3447FF3B" w:rsidR="002F52B4" w:rsidRDefault="008A1759" w:rsidP="00550012">
      <w:pPr>
        <w:keepNext/>
        <w:jc w:val="both"/>
        <w:rPr>
          <w:i/>
          <w:iCs/>
          <w:sz w:val="20"/>
          <w:szCs w:val="20"/>
          <w:lang w:val="en-GB"/>
        </w:rPr>
        <w:sectPr w:rsidR="002F52B4" w:rsidSect="004840B5">
          <w:type w:val="continuous"/>
          <w:pgSz w:w="11906" w:h="16838"/>
          <w:pgMar w:top="1417" w:right="1134" w:bottom="1134" w:left="1134" w:header="708" w:footer="708" w:gutter="0"/>
          <w:cols w:space="708"/>
          <w:docGrid w:linePitch="360"/>
        </w:sectPr>
      </w:pPr>
      <w:r>
        <w:rPr>
          <w:sz w:val="20"/>
          <w:szCs w:val="20"/>
          <w:lang w:val="en-GB"/>
        </w:rPr>
        <w:t>Preliminary analys</w:t>
      </w:r>
      <w:r w:rsidR="002B008C">
        <w:rPr>
          <w:sz w:val="20"/>
          <w:szCs w:val="20"/>
          <w:lang w:val="en-GB"/>
        </w:rPr>
        <w:t xml:space="preserve">es were carried out to evaluate vehicle response without control functionalities. This includes how the eigenvalues of the matrix A vary as a function of vehicle speed and the response obtained after </w:t>
      </w:r>
      <w:r w:rsidR="00071173">
        <w:rPr>
          <w:sz w:val="20"/>
          <w:szCs w:val="20"/>
          <w:lang w:val="en-GB"/>
        </w:rPr>
        <w:t>applying</w:t>
      </w:r>
      <w:r w:rsidR="002B008C">
        <w:rPr>
          <w:sz w:val="20"/>
          <w:szCs w:val="20"/>
          <w:lang w:val="en-GB"/>
        </w:rPr>
        <w:t xml:space="preserve"> a step-steering input. </w:t>
      </w:r>
      <w:r w:rsidR="002B008C" w:rsidRPr="00675889">
        <w:rPr>
          <w:i/>
          <w:iCs/>
          <w:sz w:val="20"/>
          <w:szCs w:val="20"/>
          <w:lang w:val="en-GB"/>
        </w:rPr>
        <w:t>Let’s note that our vehicle hasn’t rear-steering, so any input only affects the front-steering angle.</w:t>
      </w:r>
    </w:p>
    <w:p w14:paraId="4405E62F" w14:textId="77777777" w:rsidR="002F52B4" w:rsidRDefault="002F52B4" w:rsidP="002F52B4">
      <w:pPr>
        <w:keepNext/>
        <w:jc w:val="both"/>
      </w:pPr>
      <w:r>
        <w:rPr>
          <w:noProof/>
          <w:sz w:val="20"/>
          <w:szCs w:val="20"/>
          <w:lang w:val="en-GB"/>
        </w:rPr>
        <w:drawing>
          <wp:inline distT="0" distB="0" distL="0" distR="0" wp14:anchorId="50691E7C" wp14:editId="304E1C04">
            <wp:extent cx="2641006" cy="1980000"/>
            <wp:effectExtent l="0" t="0" r="6985" b="1270"/>
            <wp:docPr id="178860104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601043" name="Immagine 3"/>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2641006" cy="1980000"/>
                    </a:xfrm>
                    <a:prstGeom prst="rect">
                      <a:avLst/>
                    </a:prstGeom>
                    <a:noFill/>
                    <a:ln>
                      <a:noFill/>
                    </a:ln>
                  </pic:spPr>
                </pic:pic>
              </a:graphicData>
            </a:graphic>
          </wp:inline>
        </w:drawing>
      </w:r>
    </w:p>
    <w:p w14:paraId="4CBAF216" w14:textId="54F0ACBC" w:rsidR="002F52B4" w:rsidRPr="002F52B4" w:rsidRDefault="002F52B4" w:rsidP="002F52B4">
      <w:pPr>
        <w:pStyle w:val="Didascalia"/>
        <w:jc w:val="both"/>
        <w:rPr>
          <w:sz w:val="20"/>
          <w:szCs w:val="20"/>
          <w:lang w:val="en-GB"/>
        </w:rPr>
      </w:pPr>
      <w:r w:rsidRPr="002F52B4">
        <w:rPr>
          <w:lang w:val="en-GB"/>
        </w:rPr>
        <w:t xml:space="preserve">Figure </w:t>
      </w:r>
      <w:r w:rsidR="009E272B">
        <w:rPr>
          <w:lang w:val="en-GB"/>
        </w:rPr>
        <w:fldChar w:fldCharType="begin"/>
      </w:r>
      <w:r w:rsidR="009E272B">
        <w:rPr>
          <w:lang w:val="en-GB"/>
        </w:rPr>
        <w:instrText xml:space="preserve"> SEQ Figure \* ARABIC </w:instrText>
      </w:r>
      <w:r w:rsidR="009E272B">
        <w:rPr>
          <w:lang w:val="en-GB"/>
        </w:rPr>
        <w:fldChar w:fldCharType="separate"/>
      </w:r>
      <w:r w:rsidR="008633E6">
        <w:rPr>
          <w:noProof/>
          <w:lang w:val="en-GB"/>
        </w:rPr>
        <w:t>1</w:t>
      </w:r>
      <w:r w:rsidR="009E272B">
        <w:rPr>
          <w:lang w:val="en-GB"/>
        </w:rPr>
        <w:fldChar w:fldCharType="end"/>
      </w:r>
      <w:r w:rsidRPr="002F52B4">
        <w:rPr>
          <w:lang w:val="en-GB"/>
        </w:rPr>
        <w:t xml:space="preserve"> – Step response of </w:t>
      </w:r>
      <w:r w:rsidR="005A7D81">
        <w:rPr>
          <w:lang w:val="en-GB"/>
        </w:rPr>
        <w:t xml:space="preserve">the uncontrolled </w:t>
      </w:r>
      <w:r w:rsidRPr="002F52B4">
        <w:rPr>
          <w:lang w:val="en-GB"/>
        </w:rPr>
        <w:t>s</w:t>
      </w:r>
      <w:r>
        <w:rPr>
          <w:lang w:val="en-GB"/>
        </w:rPr>
        <w:t>ingle-track model</w:t>
      </w:r>
    </w:p>
    <w:p w14:paraId="7031056C" w14:textId="77777777" w:rsidR="002F52B4" w:rsidRDefault="002F52B4" w:rsidP="002F52B4">
      <w:pPr>
        <w:keepNext/>
      </w:pPr>
      <w:r>
        <w:rPr>
          <w:noProof/>
          <w:sz w:val="20"/>
          <w:szCs w:val="20"/>
          <w:lang w:val="en-GB"/>
        </w:rPr>
        <w:drawing>
          <wp:inline distT="0" distB="0" distL="0" distR="0" wp14:anchorId="2D194F2C" wp14:editId="30B1CA71">
            <wp:extent cx="2640000" cy="1980000"/>
            <wp:effectExtent l="0" t="0" r="8255" b="1270"/>
            <wp:docPr id="1668752749"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40000" cy="1980000"/>
                    </a:xfrm>
                    <a:prstGeom prst="rect">
                      <a:avLst/>
                    </a:prstGeom>
                    <a:noFill/>
                    <a:ln>
                      <a:noFill/>
                    </a:ln>
                  </pic:spPr>
                </pic:pic>
              </a:graphicData>
            </a:graphic>
          </wp:inline>
        </w:drawing>
      </w:r>
    </w:p>
    <w:p w14:paraId="3AE60C4F" w14:textId="3D526CE7" w:rsidR="002F52B4" w:rsidRPr="002F52B4" w:rsidRDefault="002F52B4" w:rsidP="002F52B4">
      <w:pPr>
        <w:pStyle w:val="Didascalia"/>
        <w:rPr>
          <w:sz w:val="20"/>
          <w:szCs w:val="20"/>
          <w:lang w:val="en-GB"/>
        </w:rPr>
        <w:sectPr w:rsidR="002F52B4" w:rsidRPr="002F52B4" w:rsidSect="002F52B4">
          <w:type w:val="continuous"/>
          <w:pgSz w:w="11906" w:h="16838"/>
          <w:pgMar w:top="1417" w:right="1134" w:bottom="1134" w:left="1134" w:header="708" w:footer="708" w:gutter="0"/>
          <w:cols w:num="2" w:space="708"/>
          <w:docGrid w:linePitch="360"/>
        </w:sectPr>
      </w:pPr>
      <w:r w:rsidRPr="002F52B4">
        <w:rPr>
          <w:lang w:val="en-GB"/>
        </w:rPr>
        <w:t xml:space="preserve">Figure </w:t>
      </w:r>
      <w:r w:rsidR="009E272B">
        <w:rPr>
          <w:lang w:val="en-GB"/>
        </w:rPr>
        <w:fldChar w:fldCharType="begin"/>
      </w:r>
      <w:r w:rsidR="009E272B">
        <w:rPr>
          <w:lang w:val="en-GB"/>
        </w:rPr>
        <w:instrText xml:space="preserve"> SEQ Figure \* ARABIC </w:instrText>
      </w:r>
      <w:r w:rsidR="009E272B">
        <w:rPr>
          <w:lang w:val="en-GB"/>
        </w:rPr>
        <w:fldChar w:fldCharType="separate"/>
      </w:r>
      <w:r w:rsidR="008633E6">
        <w:rPr>
          <w:noProof/>
          <w:lang w:val="en-GB"/>
        </w:rPr>
        <w:t>2</w:t>
      </w:r>
      <w:r w:rsidR="009E272B">
        <w:rPr>
          <w:lang w:val="en-GB"/>
        </w:rPr>
        <w:fldChar w:fldCharType="end"/>
      </w:r>
      <w:r w:rsidRPr="002F52B4">
        <w:rPr>
          <w:lang w:val="en-GB"/>
        </w:rPr>
        <w:t xml:space="preserve"> – Poles variation</w:t>
      </w:r>
      <w:r w:rsidR="005A7D81">
        <w:rPr>
          <w:lang w:val="en-GB"/>
        </w:rPr>
        <w:t xml:space="preserve"> of the uncontrolled vehicle when increasing speed</w:t>
      </w:r>
    </w:p>
    <w:p w14:paraId="3AC089FE" w14:textId="1712F12C" w:rsidR="00675889" w:rsidRDefault="00675889" w:rsidP="00772B6D">
      <w:pPr>
        <w:jc w:val="both"/>
        <w:rPr>
          <w:sz w:val="20"/>
          <w:szCs w:val="20"/>
          <w:lang w:val="en-GB"/>
        </w:rPr>
      </w:pPr>
      <w:r w:rsidRPr="002F52B4">
        <w:rPr>
          <w:sz w:val="20"/>
          <w:szCs w:val="20"/>
          <w:highlight w:val="yellow"/>
          <w:lang w:val="en-GB"/>
        </w:rPr>
        <w:t>In Figure 1</w:t>
      </w:r>
      <w:r w:rsidR="00542379" w:rsidRPr="002F52B4">
        <w:rPr>
          <w:sz w:val="20"/>
          <w:szCs w:val="20"/>
          <w:highlight w:val="yellow"/>
          <w:lang w:val="en-GB"/>
        </w:rPr>
        <w:t xml:space="preserve"> there are highlighted the yaw rate and beta behaviours after a step </w:t>
      </w:r>
      <w:r w:rsidR="00313D6A" w:rsidRPr="002F52B4">
        <w:rPr>
          <w:sz w:val="20"/>
          <w:szCs w:val="20"/>
          <w:highlight w:val="yellow"/>
          <w:lang w:val="en-GB"/>
        </w:rPr>
        <w:t>……….</w:t>
      </w:r>
    </w:p>
    <w:p w14:paraId="70323036" w14:textId="146FC139" w:rsidR="008A1759" w:rsidRDefault="00BA1849" w:rsidP="00772B6D">
      <w:pPr>
        <w:jc w:val="both"/>
        <w:rPr>
          <w:sz w:val="20"/>
          <w:szCs w:val="20"/>
          <w:lang w:val="en-GB"/>
        </w:rPr>
      </w:pPr>
      <w:r>
        <w:rPr>
          <w:sz w:val="20"/>
          <w:szCs w:val="20"/>
          <w:lang w:val="en-GB"/>
        </w:rPr>
        <w:t>In Figure 2, we can notice the poles variation in function of the vehicle speed that is progressively inc</w:t>
      </w:r>
      <w:r w:rsidR="009846ED">
        <w:rPr>
          <w:sz w:val="20"/>
          <w:szCs w:val="20"/>
          <w:lang w:val="en-GB"/>
        </w:rPr>
        <w:t>r</w:t>
      </w:r>
      <w:r>
        <w:rPr>
          <w:sz w:val="20"/>
          <w:szCs w:val="20"/>
          <w:lang w:val="en-GB"/>
        </w:rPr>
        <w:t>eased from 5 up to 130 km/h. As we can see the real part decreases in magnitude</w:t>
      </w:r>
      <w:r w:rsidR="009846ED">
        <w:rPr>
          <w:sz w:val="20"/>
          <w:szCs w:val="20"/>
          <w:lang w:val="en-GB"/>
        </w:rPr>
        <w:t xml:space="preserve"> when the vehicle speed is higher: the response of the vehicle becomes slower, while technically </w:t>
      </w:r>
      <w:r w:rsidR="00675889">
        <w:rPr>
          <w:sz w:val="20"/>
          <w:szCs w:val="20"/>
          <w:lang w:val="en-GB"/>
        </w:rPr>
        <w:t xml:space="preserve">remaining stable. In addition, </w:t>
      </w:r>
      <w:r w:rsidR="00542379">
        <w:rPr>
          <w:sz w:val="20"/>
          <w:szCs w:val="20"/>
          <w:lang w:val="en-GB"/>
        </w:rPr>
        <w:t xml:space="preserve">at about 16 km/h, </w:t>
      </w:r>
      <w:r w:rsidR="00675889">
        <w:rPr>
          <w:sz w:val="20"/>
          <w:szCs w:val="20"/>
          <w:lang w:val="en-GB"/>
        </w:rPr>
        <w:t>the poles shift from purely real poles to complex conjugate with increased imaginary part: the system exhibits an underdamped behaviour.</w:t>
      </w:r>
    </w:p>
    <w:p w14:paraId="5257C909" w14:textId="1CF0FE75" w:rsidR="005F5151" w:rsidRPr="00577973" w:rsidRDefault="005F5151" w:rsidP="005F5151">
      <w:pPr>
        <w:pStyle w:val="Titolo3"/>
        <w:rPr>
          <w:sz w:val="24"/>
          <w:szCs w:val="24"/>
          <w:lang w:val="en-GB"/>
        </w:rPr>
      </w:pPr>
      <w:r>
        <w:rPr>
          <w:sz w:val="24"/>
          <w:szCs w:val="24"/>
          <w:lang w:val="en-GB"/>
        </w:rPr>
        <w:t>Linear state feedback lane keeping / path tracking controller</w:t>
      </w:r>
    </w:p>
    <w:p w14:paraId="5355809D" w14:textId="13391BCB" w:rsidR="002D05D6" w:rsidRDefault="005F5151" w:rsidP="00772B6D">
      <w:pPr>
        <w:jc w:val="both"/>
        <w:rPr>
          <w:sz w:val="20"/>
          <w:szCs w:val="20"/>
          <w:lang w:val="en-GB"/>
        </w:rPr>
      </w:pPr>
      <w:r>
        <w:rPr>
          <w:sz w:val="20"/>
          <w:szCs w:val="20"/>
          <w:lang w:val="en-GB"/>
        </w:rPr>
        <w:t>The structure of the controlled system resembles the one shown during lectures, so the control input, which is the steering angle, is given from the contribution of a feedforward term</w:t>
      </w:r>
      <w:r w:rsidR="0010687D">
        <w:rPr>
          <w:sz w:val="20"/>
          <w:szCs w:val="20"/>
          <w:lang w:val="en-GB"/>
        </w:rPr>
        <w:t xml:space="preserve"> based on the curvature</w:t>
      </w:r>
      <w:r>
        <w:rPr>
          <w:sz w:val="20"/>
          <w:szCs w:val="20"/>
          <w:lang w:val="en-GB"/>
        </w:rPr>
        <w:t xml:space="preserve"> and a feedback</w:t>
      </w:r>
      <w:r w:rsidR="0010687D">
        <w:rPr>
          <w:sz w:val="20"/>
          <w:szCs w:val="20"/>
          <w:lang w:val="en-GB"/>
        </w:rPr>
        <w:t xml:space="preserve"> term. </w:t>
      </w:r>
      <w:r w:rsidR="00DF2BA3">
        <w:rPr>
          <w:sz w:val="20"/>
          <w:szCs w:val="20"/>
          <w:lang w:val="en-GB"/>
        </w:rPr>
        <w:t>This last contribution consists in both a proportional gain which multiplies the base state that</w:t>
      </w:r>
      <w:r w:rsidR="0010687D">
        <w:rPr>
          <w:sz w:val="20"/>
          <w:szCs w:val="20"/>
          <w:lang w:val="en-GB"/>
        </w:rPr>
        <w:t xml:space="preserve"> </w:t>
      </w:r>
      <w:r w:rsidR="005E2E49">
        <w:rPr>
          <w:sz w:val="20"/>
          <w:szCs w:val="20"/>
          <w:lang w:val="en-GB"/>
        </w:rPr>
        <w:t>is composed by the lateral error, heading angle error and their derivatives and an integral factor which only considers the integral of the lateral error. Furthermore, we</w:t>
      </w:r>
      <w:r w:rsidR="005D1B38">
        <w:rPr>
          <w:sz w:val="20"/>
          <w:szCs w:val="20"/>
          <w:lang w:val="en-GB"/>
        </w:rPr>
        <w:t xml:space="preserve"> </w:t>
      </w:r>
      <w:proofErr w:type="gramStart"/>
      <w:r w:rsidR="005D1B38">
        <w:rPr>
          <w:sz w:val="20"/>
          <w:szCs w:val="20"/>
          <w:lang w:val="en-GB"/>
        </w:rPr>
        <w:t>ha</w:t>
      </w:r>
      <w:r w:rsidR="005E2E49">
        <w:rPr>
          <w:sz w:val="20"/>
          <w:szCs w:val="20"/>
          <w:lang w:val="en-GB"/>
        </w:rPr>
        <w:t>ve to</w:t>
      </w:r>
      <w:proofErr w:type="gramEnd"/>
      <w:r w:rsidR="005E2E49">
        <w:rPr>
          <w:sz w:val="20"/>
          <w:szCs w:val="20"/>
          <w:lang w:val="en-GB"/>
        </w:rPr>
        <w:t xml:space="preserve"> point out that considering also the integral of the heading angle error </w:t>
      </w:r>
      <w:r w:rsidR="005D1B38">
        <w:rPr>
          <w:sz w:val="20"/>
          <w:szCs w:val="20"/>
          <w:lang w:val="en-GB"/>
        </w:rPr>
        <w:t xml:space="preserve">leads to </w:t>
      </w:r>
      <w:r w:rsidR="005E2E49">
        <w:rPr>
          <w:sz w:val="20"/>
          <w:szCs w:val="20"/>
          <w:lang w:val="en-GB"/>
        </w:rPr>
        <w:t>the uncontrollability of the entire system</w:t>
      </w:r>
      <w:r w:rsidR="005D1B38">
        <w:rPr>
          <w:sz w:val="20"/>
          <w:szCs w:val="20"/>
          <w:lang w:val="en-GB"/>
        </w:rPr>
        <w:t xml:space="preserve"> and was therefore not included in our extended state space formulation.</w:t>
      </w:r>
    </w:p>
    <w:p w14:paraId="35B10B5C" w14:textId="408F099E" w:rsidR="002F52B4" w:rsidRDefault="005D1B38" w:rsidP="002F52B4">
      <w:pPr>
        <w:jc w:val="both"/>
        <w:rPr>
          <w:sz w:val="20"/>
          <w:szCs w:val="20"/>
          <w:lang w:val="en-GB"/>
        </w:rPr>
      </w:pPr>
      <w:proofErr w:type="gramStart"/>
      <w:r>
        <w:rPr>
          <w:sz w:val="20"/>
          <w:szCs w:val="20"/>
          <w:lang w:val="en-GB"/>
        </w:rPr>
        <w:t>In order to</w:t>
      </w:r>
      <w:proofErr w:type="gramEnd"/>
      <w:r>
        <w:rPr>
          <w:sz w:val="20"/>
          <w:szCs w:val="20"/>
          <w:lang w:val="en-GB"/>
        </w:rPr>
        <w:t xml:space="preserve"> tune the control gains, both pole placement and linear quadratic set-up were used. Both methods work on the extended matrices A and B of the lane keeping / path tracking problem.</w:t>
      </w:r>
      <w:r w:rsidR="00CF2E01">
        <w:rPr>
          <w:sz w:val="20"/>
          <w:szCs w:val="20"/>
          <w:lang w:val="en-GB"/>
        </w:rPr>
        <w:t xml:space="preserve"> Independently from the tuning </w:t>
      </w:r>
      <w:r w:rsidR="00CF2E01">
        <w:rPr>
          <w:sz w:val="20"/>
          <w:szCs w:val="20"/>
          <w:lang w:val="en-GB"/>
        </w:rPr>
        <w:lastRenderedPageBreak/>
        <w:t>approach, look-up tables were built offline for different operating speeds as the controller should properly work</w:t>
      </w:r>
      <w:r w:rsidR="00B4715B">
        <w:rPr>
          <w:sz w:val="20"/>
          <w:szCs w:val="20"/>
          <w:lang w:val="en-GB"/>
        </w:rPr>
        <w:t xml:space="preserve"> even when the dynamics of the system change as shown in previous paragraph</w:t>
      </w:r>
      <w:r w:rsidR="002F52B4">
        <w:rPr>
          <w:sz w:val="20"/>
          <w:szCs w:val="20"/>
          <w:lang w:val="en-GB"/>
        </w:rPr>
        <w:t>.</w:t>
      </w:r>
    </w:p>
    <w:p w14:paraId="0E6DCEEB" w14:textId="77777777" w:rsidR="002F52B4" w:rsidRDefault="002F52B4" w:rsidP="002F52B4">
      <w:pPr>
        <w:jc w:val="both"/>
        <w:rPr>
          <w:lang w:val="en-GB"/>
        </w:rPr>
        <w:sectPr w:rsidR="002F52B4" w:rsidSect="004840B5">
          <w:type w:val="continuous"/>
          <w:pgSz w:w="11906" w:h="16838"/>
          <w:pgMar w:top="1417" w:right="1134" w:bottom="1134" w:left="1134" w:header="708" w:footer="708" w:gutter="0"/>
          <w:cols w:space="708"/>
          <w:docGrid w:linePitch="360"/>
        </w:sectPr>
      </w:pPr>
    </w:p>
    <w:p w14:paraId="72F798B6" w14:textId="77777777" w:rsidR="005A7D81" w:rsidRDefault="002F52B4" w:rsidP="005A7D81">
      <w:pPr>
        <w:keepNext/>
        <w:jc w:val="both"/>
      </w:pPr>
      <w:r>
        <w:rPr>
          <w:noProof/>
          <w:lang w:val="en-GB"/>
        </w:rPr>
        <w:drawing>
          <wp:inline distT="0" distB="0" distL="0" distR="0" wp14:anchorId="5C2AFD85" wp14:editId="444BB267">
            <wp:extent cx="2400536" cy="1800000"/>
            <wp:effectExtent l="0" t="0" r="0" b="0"/>
            <wp:docPr id="1901749821" name="Immagine 7" descr="Immagine che contiene linea, diagramma, Diagramma,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749821" name="Immagine 7" descr="Immagine che contiene linea, diagramma, Diagramma, testo&#10;&#10;Descrizione generata automa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00536" cy="1800000"/>
                    </a:xfrm>
                    <a:prstGeom prst="rect">
                      <a:avLst/>
                    </a:prstGeom>
                  </pic:spPr>
                </pic:pic>
              </a:graphicData>
            </a:graphic>
          </wp:inline>
        </w:drawing>
      </w:r>
    </w:p>
    <w:p w14:paraId="61C2EF93" w14:textId="786DA6AA" w:rsidR="002F52B4" w:rsidRPr="00A22B97" w:rsidRDefault="005A7D81" w:rsidP="005A7D81">
      <w:pPr>
        <w:pStyle w:val="Didascalia"/>
        <w:jc w:val="both"/>
        <w:rPr>
          <w:sz w:val="16"/>
          <w:szCs w:val="16"/>
          <w:lang w:val="en-GB"/>
        </w:rPr>
      </w:pPr>
      <w:r w:rsidRPr="00A22B97">
        <w:rPr>
          <w:sz w:val="16"/>
          <w:szCs w:val="16"/>
          <w:lang w:val="en-GB"/>
        </w:rPr>
        <w:t xml:space="preserve">Figure </w:t>
      </w:r>
      <w:r w:rsidR="009E272B" w:rsidRPr="00A22B97">
        <w:rPr>
          <w:sz w:val="16"/>
          <w:szCs w:val="16"/>
          <w:lang w:val="en-GB"/>
        </w:rPr>
        <w:fldChar w:fldCharType="begin"/>
      </w:r>
      <w:r w:rsidR="009E272B" w:rsidRPr="00A22B97">
        <w:rPr>
          <w:sz w:val="16"/>
          <w:szCs w:val="16"/>
          <w:lang w:val="en-GB"/>
        </w:rPr>
        <w:instrText xml:space="preserve"> SEQ Figure \* ARABIC </w:instrText>
      </w:r>
      <w:r w:rsidR="009E272B" w:rsidRPr="00A22B97">
        <w:rPr>
          <w:sz w:val="16"/>
          <w:szCs w:val="16"/>
          <w:lang w:val="en-GB"/>
        </w:rPr>
        <w:fldChar w:fldCharType="separate"/>
      </w:r>
      <w:r w:rsidR="008633E6" w:rsidRPr="00A22B97">
        <w:rPr>
          <w:noProof/>
          <w:sz w:val="16"/>
          <w:szCs w:val="16"/>
          <w:lang w:val="en-GB"/>
        </w:rPr>
        <w:t>3</w:t>
      </w:r>
      <w:r w:rsidR="009E272B" w:rsidRPr="00A22B97">
        <w:rPr>
          <w:sz w:val="16"/>
          <w:szCs w:val="16"/>
          <w:lang w:val="en-GB"/>
        </w:rPr>
        <w:fldChar w:fldCharType="end"/>
      </w:r>
      <w:r w:rsidRPr="00A22B97">
        <w:rPr>
          <w:sz w:val="16"/>
          <w:szCs w:val="16"/>
          <w:lang w:val="en-GB"/>
        </w:rPr>
        <w:t xml:space="preserve"> – Gain variation when using pole-</w:t>
      </w:r>
      <w:proofErr w:type="gramStart"/>
      <w:r w:rsidRPr="00A22B97">
        <w:rPr>
          <w:sz w:val="16"/>
          <w:szCs w:val="16"/>
          <w:lang w:val="en-GB"/>
        </w:rPr>
        <w:t>placement  (</w:t>
      </w:r>
      <w:proofErr w:type="gramEnd"/>
      <w:r w:rsidRPr="00A22B97">
        <w:rPr>
          <w:sz w:val="16"/>
          <w:szCs w:val="16"/>
          <w:lang w:val="en-GB"/>
        </w:rPr>
        <w:t>poles = [-5 -7 -10 -15 -20]</w:t>
      </w:r>
    </w:p>
    <w:p w14:paraId="5D093186" w14:textId="77777777" w:rsidR="005A7D81" w:rsidRDefault="002F52B4" w:rsidP="005A7D81">
      <w:pPr>
        <w:keepNext/>
        <w:jc w:val="both"/>
      </w:pPr>
      <w:r>
        <w:rPr>
          <w:noProof/>
          <w:lang w:val="en-GB"/>
        </w:rPr>
        <w:drawing>
          <wp:inline distT="0" distB="0" distL="0" distR="0" wp14:anchorId="0C9D3BED" wp14:editId="086FCE58">
            <wp:extent cx="2400536" cy="1800000"/>
            <wp:effectExtent l="0" t="0" r="0" b="0"/>
            <wp:docPr id="408016401" name="Immagine 6" descr="Immagine che contiene linea, Diagramma, diagramma,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016401" name="Immagine 6" descr="Immagine che contiene linea, Diagramma, diagramma, testo&#10;&#10;Descrizione generata automa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00536" cy="1800000"/>
                    </a:xfrm>
                    <a:prstGeom prst="rect">
                      <a:avLst/>
                    </a:prstGeom>
                  </pic:spPr>
                </pic:pic>
              </a:graphicData>
            </a:graphic>
          </wp:inline>
        </w:drawing>
      </w:r>
    </w:p>
    <w:p w14:paraId="1DDAFF72" w14:textId="64229619" w:rsidR="002F52B4" w:rsidRPr="00A22B97" w:rsidRDefault="005A7D81" w:rsidP="005A7D81">
      <w:pPr>
        <w:pStyle w:val="Didascalia"/>
        <w:jc w:val="both"/>
        <w:rPr>
          <w:sz w:val="16"/>
          <w:szCs w:val="16"/>
          <w:lang w:val="en-GB"/>
        </w:rPr>
        <w:sectPr w:rsidR="002F52B4" w:rsidRPr="00A22B97" w:rsidSect="002F52B4">
          <w:type w:val="continuous"/>
          <w:pgSz w:w="11906" w:h="16838"/>
          <w:pgMar w:top="1417" w:right="1134" w:bottom="1134" w:left="1134" w:header="708" w:footer="708" w:gutter="0"/>
          <w:cols w:num="2" w:space="708"/>
          <w:docGrid w:linePitch="360"/>
        </w:sectPr>
      </w:pPr>
      <w:r w:rsidRPr="00A22B97">
        <w:rPr>
          <w:sz w:val="16"/>
          <w:szCs w:val="16"/>
          <w:lang w:val="en-GB"/>
        </w:rPr>
        <w:t xml:space="preserve">Figure </w:t>
      </w:r>
      <w:r w:rsidR="009E272B" w:rsidRPr="00A22B97">
        <w:rPr>
          <w:sz w:val="16"/>
          <w:szCs w:val="16"/>
          <w:lang w:val="en-GB"/>
        </w:rPr>
        <w:fldChar w:fldCharType="begin"/>
      </w:r>
      <w:r w:rsidR="009E272B" w:rsidRPr="00A22B97">
        <w:rPr>
          <w:sz w:val="16"/>
          <w:szCs w:val="16"/>
          <w:lang w:val="en-GB"/>
        </w:rPr>
        <w:instrText xml:space="preserve"> SEQ Figure \* ARABIC </w:instrText>
      </w:r>
      <w:r w:rsidR="009E272B" w:rsidRPr="00A22B97">
        <w:rPr>
          <w:sz w:val="16"/>
          <w:szCs w:val="16"/>
          <w:lang w:val="en-GB"/>
        </w:rPr>
        <w:fldChar w:fldCharType="separate"/>
      </w:r>
      <w:r w:rsidR="008633E6" w:rsidRPr="00A22B97">
        <w:rPr>
          <w:noProof/>
          <w:sz w:val="16"/>
          <w:szCs w:val="16"/>
          <w:lang w:val="en-GB"/>
        </w:rPr>
        <w:t>4</w:t>
      </w:r>
      <w:r w:rsidR="009E272B" w:rsidRPr="00A22B97">
        <w:rPr>
          <w:sz w:val="16"/>
          <w:szCs w:val="16"/>
          <w:lang w:val="en-GB"/>
        </w:rPr>
        <w:fldChar w:fldCharType="end"/>
      </w:r>
      <w:r w:rsidRPr="00A22B97">
        <w:rPr>
          <w:sz w:val="16"/>
          <w:szCs w:val="16"/>
          <w:lang w:val="en-GB"/>
        </w:rPr>
        <w:t xml:space="preserve"> - Gain variation when using LQR with Q=</w:t>
      </w:r>
      <w:proofErr w:type="gramStart"/>
      <w:r w:rsidRPr="00A22B97">
        <w:rPr>
          <w:sz w:val="16"/>
          <w:szCs w:val="16"/>
          <w:lang w:val="en-GB"/>
        </w:rPr>
        <w:t>eye(</w:t>
      </w:r>
      <w:proofErr w:type="gramEnd"/>
      <w:r w:rsidRPr="00A22B97">
        <w:rPr>
          <w:sz w:val="16"/>
          <w:szCs w:val="16"/>
          <w:lang w:val="en-GB"/>
        </w:rPr>
        <w:t>5) and R=1</w:t>
      </w:r>
    </w:p>
    <w:p w14:paraId="0B691B42" w14:textId="396DD90C" w:rsidR="000428ED" w:rsidRPr="006E5681" w:rsidRDefault="005A7D81" w:rsidP="000428ED">
      <w:pPr>
        <w:pStyle w:val="Titolo3"/>
        <w:rPr>
          <w:sz w:val="24"/>
          <w:szCs w:val="24"/>
          <w:lang w:val="en-GB"/>
        </w:rPr>
      </w:pPr>
      <w:r>
        <w:rPr>
          <w:sz w:val="24"/>
          <w:szCs w:val="24"/>
          <w:lang w:val="en-GB"/>
        </w:rPr>
        <w:t>Evaluation of controller performance</w:t>
      </w:r>
    </w:p>
    <w:p w14:paraId="28F5DD3E" w14:textId="77777777" w:rsidR="00F57C7A" w:rsidRDefault="00CB7867" w:rsidP="00F57C7A">
      <w:pPr>
        <w:jc w:val="both"/>
        <w:rPr>
          <w:sz w:val="20"/>
          <w:szCs w:val="20"/>
          <w:lang w:val="en-GB"/>
        </w:rPr>
      </w:pPr>
      <w:r>
        <w:rPr>
          <w:sz w:val="20"/>
          <w:szCs w:val="20"/>
          <w:lang w:val="en-GB"/>
        </w:rPr>
        <w:t xml:space="preserve">The controller, with different tunings, was evaluated in three different curvature profiles: </w:t>
      </w:r>
      <w:r w:rsidR="001E75B6">
        <w:rPr>
          <w:sz w:val="20"/>
          <w:szCs w:val="20"/>
          <w:lang w:val="en-GB"/>
        </w:rPr>
        <w:t>the</w:t>
      </w:r>
      <w:r>
        <w:rPr>
          <w:sz w:val="20"/>
          <w:szCs w:val="20"/>
          <w:lang w:val="en-GB"/>
        </w:rPr>
        <w:t xml:space="preserve"> first one</w:t>
      </w:r>
      <w:r w:rsidR="001E75B6">
        <w:rPr>
          <w:sz w:val="20"/>
          <w:szCs w:val="20"/>
          <w:lang w:val="en-GB"/>
        </w:rPr>
        <w:t xml:space="preserve"> is</w:t>
      </w:r>
      <w:r>
        <w:rPr>
          <w:sz w:val="20"/>
          <w:szCs w:val="20"/>
          <w:lang w:val="en-GB"/>
        </w:rPr>
        <w:t xml:space="preserve"> provided in the assignment</w:t>
      </w:r>
      <w:r w:rsidR="001E75B6">
        <w:rPr>
          <w:sz w:val="20"/>
          <w:szCs w:val="20"/>
          <w:lang w:val="en-GB"/>
        </w:rPr>
        <w:t xml:space="preserve"> along with the speed constant of 80 km/h, the second one is a skid-pad test, with fixed radius of 90 meters, in which we gradually increase the speed up to 130 km/h, while the third one is an obstacle avoidance manoeuvre defined to work at 80 km/h.</w:t>
      </w:r>
    </w:p>
    <w:p w14:paraId="7B355468" w14:textId="77777777" w:rsidR="00F57C7A" w:rsidRDefault="00F57C7A" w:rsidP="00F57C7A">
      <w:pPr>
        <w:jc w:val="both"/>
        <w:rPr>
          <w:sz w:val="20"/>
          <w:szCs w:val="20"/>
          <w:lang w:val="en-GB"/>
        </w:rPr>
        <w:sectPr w:rsidR="00F57C7A" w:rsidSect="002F52B4">
          <w:type w:val="continuous"/>
          <w:pgSz w:w="11906" w:h="16838"/>
          <w:pgMar w:top="1417" w:right="1134" w:bottom="1134" w:left="1134" w:header="708" w:footer="708" w:gutter="0"/>
          <w:cols w:space="708"/>
          <w:docGrid w:linePitch="360"/>
        </w:sectPr>
      </w:pPr>
    </w:p>
    <w:p w14:paraId="62929D33" w14:textId="30242190" w:rsidR="00F57C7A" w:rsidRDefault="00F57C7A" w:rsidP="00F57C7A">
      <w:pPr>
        <w:keepNext/>
        <w:jc w:val="center"/>
      </w:pPr>
      <w:r>
        <w:rPr>
          <w:noProof/>
          <w:sz w:val="20"/>
          <w:szCs w:val="20"/>
          <w:lang w:val="en-GB"/>
        </w:rPr>
        <w:drawing>
          <wp:inline distT="0" distB="0" distL="0" distR="0" wp14:anchorId="172146A4" wp14:editId="14A65E58">
            <wp:extent cx="2016000" cy="1511424"/>
            <wp:effectExtent l="0" t="0" r="3810" b="0"/>
            <wp:docPr id="1790036351" name="Immagine 17" descr="Immagine che contiene testo, diagramma, Diagramma,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036351" name="Immagine 17" descr="Immagine che contiene testo, diagramma, Diagramma, linea&#10;&#10;Descrizione generata automaticament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016000" cy="1511424"/>
                    </a:xfrm>
                    <a:prstGeom prst="rect">
                      <a:avLst/>
                    </a:prstGeom>
                  </pic:spPr>
                </pic:pic>
              </a:graphicData>
            </a:graphic>
          </wp:inline>
        </w:drawing>
      </w:r>
      <w:r>
        <w:rPr>
          <w:noProof/>
          <w:sz w:val="20"/>
          <w:szCs w:val="20"/>
          <w:lang w:val="en-GB"/>
        </w:rPr>
        <w:drawing>
          <wp:inline distT="0" distB="0" distL="0" distR="0" wp14:anchorId="523E424B" wp14:editId="45685571">
            <wp:extent cx="2016000" cy="1511424"/>
            <wp:effectExtent l="0" t="0" r="3810" b="0"/>
            <wp:docPr id="871048672" name="Immagine 20" descr="Immagine che contiene testo, diagramma, line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048672" name="Immagine 20" descr="Immagine che contiene testo, diagramma, linea, Diagramma&#10;&#10;Descrizione generata automa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16000" cy="1511424"/>
                    </a:xfrm>
                    <a:prstGeom prst="rect">
                      <a:avLst/>
                    </a:prstGeom>
                  </pic:spPr>
                </pic:pic>
              </a:graphicData>
            </a:graphic>
          </wp:inline>
        </w:drawing>
      </w:r>
      <w:r>
        <w:rPr>
          <w:noProof/>
          <w:sz w:val="20"/>
          <w:szCs w:val="20"/>
          <w:lang w:val="en-GB"/>
        </w:rPr>
        <w:drawing>
          <wp:inline distT="0" distB="0" distL="0" distR="0" wp14:anchorId="75285B57" wp14:editId="2A4CC6A2">
            <wp:extent cx="2016000" cy="1511424"/>
            <wp:effectExtent l="0" t="0" r="3810" b="0"/>
            <wp:docPr id="1659534426" name="Immagine 19" descr="Immagine che contiene testo, Diagramma, diagramma,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534426" name="Immagine 19" descr="Immagine che contiene testo, Diagramma, diagramma, linea&#10;&#10;Descrizione generata automa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016000" cy="1511424"/>
                    </a:xfrm>
                    <a:prstGeom prst="rect">
                      <a:avLst/>
                    </a:prstGeom>
                  </pic:spPr>
                </pic:pic>
              </a:graphicData>
            </a:graphic>
          </wp:inline>
        </w:drawing>
      </w:r>
    </w:p>
    <w:p w14:paraId="6A2D9FB8" w14:textId="268E7ADC" w:rsidR="001E75B6" w:rsidRDefault="00F57C7A" w:rsidP="00F57C7A">
      <w:pPr>
        <w:pStyle w:val="Didascalia"/>
        <w:jc w:val="center"/>
        <w:rPr>
          <w:sz w:val="16"/>
          <w:szCs w:val="16"/>
          <w:lang w:val="en-GB"/>
        </w:rPr>
      </w:pPr>
      <w:r w:rsidRPr="00F57C7A">
        <w:rPr>
          <w:sz w:val="16"/>
          <w:szCs w:val="16"/>
          <w:lang w:val="en-GB"/>
        </w:rPr>
        <w:t xml:space="preserve">Figure </w:t>
      </w:r>
      <w:r w:rsidR="009E272B">
        <w:rPr>
          <w:sz w:val="16"/>
          <w:szCs w:val="16"/>
          <w:lang w:val="en-GB"/>
        </w:rPr>
        <w:fldChar w:fldCharType="begin"/>
      </w:r>
      <w:r w:rsidR="009E272B">
        <w:rPr>
          <w:sz w:val="16"/>
          <w:szCs w:val="16"/>
          <w:lang w:val="en-GB"/>
        </w:rPr>
        <w:instrText xml:space="preserve"> SEQ Figure \* ARABIC </w:instrText>
      </w:r>
      <w:r w:rsidR="009E272B">
        <w:rPr>
          <w:sz w:val="16"/>
          <w:szCs w:val="16"/>
          <w:lang w:val="en-GB"/>
        </w:rPr>
        <w:fldChar w:fldCharType="separate"/>
      </w:r>
      <w:r w:rsidR="008633E6">
        <w:rPr>
          <w:noProof/>
          <w:sz w:val="16"/>
          <w:szCs w:val="16"/>
          <w:lang w:val="en-GB"/>
        </w:rPr>
        <w:t>5</w:t>
      </w:r>
      <w:r w:rsidR="009E272B">
        <w:rPr>
          <w:sz w:val="16"/>
          <w:szCs w:val="16"/>
          <w:lang w:val="en-GB"/>
        </w:rPr>
        <w:fldChar w:fldCharType="end"/>
      </w:r>
      <w:r w:rsidRPr="00F57C7A">
        <w:rPr>
          <w:sz w:val="16"/>
          <w:szCs w:val="16"/>
          <w:lang w:val="en-GB"/>
        </w:rPr>
        <w:t>a-</w:t>
      </w:r>
      <w:r>
        <w:rPr>
          <w:sz w:val="16"/>
          <w:szCs w:val="16"/>
          <w:lang w:val="en-GB"/>
        </w:rPr>
        <w:t>5b-5c -</w:t>
      </w:r>
      <w:r w:rsidRPr="00F57C7A">
        <w:rPr>
          <w:sz w:val="16"/>
          <w:szCs w:val="16"/>
          <w:lang w:val="en-GB"/>
        </w:rPr>
        <w:t xml:space="preserve"> Trajectori</w:t>
      </w:r>
      <w:r>
        <w:rPr>
          <w:sz w:val="16"/>
          <w:szCs w:val="16"/>
          <w:lang w:val="en-GB"/>
        </w:rPr>
        <w:t>es</w:t>
      </w:r>
      <w:r w:rsidRPr="00F57C7A">
        <w:rPr>
          <w:sz w:val="16"/>
          <w:szCs w:val="16"/>
          <w:lang w:val="en-GB"/>
        </w:rPr>
        <w:t xml:space="preserve"> </w:t>
      </w:r>
      <w:r>
        <w:rPr>
          <w:sz w:val="16"/>
          <w:szCs w:val="16"/>
          <w:lang w:val="en-GB"/>
        </w:rPr>
        <w:t>of assigned curvature, skid-pad test and obstacle avoidance</w:t>
      </w:r>
    </w:p>
    <w:p w14:paraId="239C08D4" w14:textId="77777777" w:rsidR="00154E73" w:rsidRDefault="00154E73" w:rsidP="000428ED">
      <w:pPr>
        <w:jc w:val="both"/>
        <w:rPr>
          <w:sz w:val="20"/>
          <w:szCs w:val="20"/>
          <w:lang w:val="en-GB"/>
        </w:rPr>
        <w:sectPr w:rsidR="00154E73" w:rsidSect="00154E73">
          <w:type w:val="continuous"/>
          <w:pgSz w:w="11906" w:h="16838"/>
          <w:pgMar w:top="1417" w:right="1134" w:bottom="1134" w:left="1134" w:header="708" w:footer="708" w:gutter="0"/>
          <w:cols w:space="708"/>
          <w:docGrid w:linePitch="360"/>
        </w:sectPr>
      </w:pPr>
    </w:p>
    <w:p w14:paraId="2955C525" w14:textId="7C9E06A5" w:rsidR="00154E73" w:rsidRDefault="00154E73" w:rsidP="00154E73">
      <w:pPr>
        <w:keepNext/>
        <w:jc w:val="center"/>
      </w:pPr>
      <w:r>
        <w:rPr>
          <w:noProof/>
          <w:sz w:val="20"/>
          <w:szCs w:val="20"/>
          <w:lang w:val="en-GB"/>
        </w:rPr>
        <w:drawing>
          <wp:inline distT="0" distB="0" distL="0" distR="0" wp14:anchorId="5676C04F" wp14:editId="76E14EAB">
            <wp:extent cx="2306641" cy="1772141"/>
            <wp:effectExtent l="0" t="0" r="0" b="0"/>
            <wp:docPr id="232281700"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281700" name="Immagine 23"/>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306641" cy="1772141"/>
                    </a:xfrm>
                    <a:prstGeom prst="rect">
                      <a:avLst/>
                    </a:prstGeom>
                  </pic:spPr>
                </pic:pic>
              </a:graphicData>
            </a:graphic>
          </wp:inline>
        </w:drawing>
      </w:r>
      <w:r>
        <w:rPr>
          <w:noProof/>
          <w:sz w:val="20"/>
          <w:szCs w:val="20"/>
          <w:lang w:val="en-GB"/>
        </w:rPr>
        <w:drawing>
          <wp:inline distT="0" distB="0" distL="0" distR="0" wp14:anchorId="5571D75C" wp14:editId="1E5D2857">
            <wp:extent cx="2195946" cy="1805618"/>
            <wp:effectExtent l="0" t="0" r="0" b="4445"/>
            <wp:docPr id="897194225"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194225" name="Immagine 24"/>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195946" cy="1805618"/>
                    </a:xfrm>
                    <a:prstGeom prst="rect">
                      <a:avLst/>
                    </a:prstGeom>
                  </pic:spPr>
                </pic:pic>
              </a:graphicData>
            </a:graphic>
          </wp:inline>
        </w:drawing>
      </w:r>
    </w:p>
    <w:p w14:paraId="5A78D982" w14:textId="763A9B5D" w:rsidR="00154E73" w:rsidRPr="009E272B" w:rsidRDefault="00154E73" w:rsidP="00154E73">
      <w:pPr>
        <w:pStyle w:val="Didascalia"/>
        <w:jc w:val="center"/>
        <w:rPr>
          <w:sz w:val="16"/>
          <w:szCs w:val="16"/>
          <w:lang w:val="en-GB"/>
        </w:rPr>
      </w:pPr>
      <w:r w:rsidRPr="009E272B">
        <w:rPr>
          <w:sz w:val="16"/>
          <w:szCs w:val="16"/>
          <w:lang w:val="en-GB"/>
        </w:rPr>
        <w:t xml:space="preserve">Figure </w:t>
      </w:r>
      <w:r w:rsidR="009E272B" w:rsidRPr="009E272B">
        <w:rPr>
          <w:sz w:val="16"/>
          <w:szCs w:val="16"/>
          <w:lang w:val="en-GB"/>
        </w:rPr>
        <w:fldChar w:fldCharType="begin"/>
      </w:r>
      <w:r w:rsidR="009E272B" w:rsidRPr="009E272B">
        <w:rPr>
          <w:sz w:val="16"/>
          <w:szCs w:val="16"/>
          <w:lang w:val="en-GB"/>
        </w:rPr>
        <w:instrText xml:space="preserve"> SEQ Figure \* ARABIC </w:instrText>
      </w:r>
      <w:r w:rsidR="009E272B" w:rsidRPr="009E272B">
        <w:rPr>
          <w:sz w:val="16"/>
          <w:szCs w:val="16"/>
          <w:lang w:val="en-GB"/>
        </w:rPr>
        <w:fldChar w:fldCharType="separate"/>
      </w:r>
      <w:r w:rsidR="008633E6">
        <w:rPr>
          <w:noProof/>
          <w:sz w:val="16"/>
          <w:szCs w:val="16"/>
          <w:lang w:val="en-GB"/>
        </w:rPr>
        <w:t>6</w:t>
      </w:r>
      <w:r w:rsidR="009E272B" w:rsidRPr="009E272B">
        <w:rPr>
          <w:sz w:val="16"/>
          <w:szCs w:val="16"/>
          <w:lang w:val="en-GB"/>
        </w:rPr>
        <w:fldChar w:fldCharType="end"/>
      </w:r>
      <w:r w:rsidRPr="009E272B">
        <w:rPr>
          <w:sz w:val="16"/>
          <w:szCs w:val="16"/>
          <w:lang w:val="en-GB"/>
        </w:rPr>
        <w:t xml:space="preserve"> - Lateral deviation in test a when using respectively different tunings with pole placement and </w:t>
      </w:r>
      <w:r w:rsidR="008C4F68" w:rsidRPr="009E272B">
        <w:rPr>
          <w:sz w:val="16"/>
          <w:szCs w:val="16"/>
          <w:lang w:val="en-GB"/>
        </w:rPr>
        <w:t>LQR</w:t>
      </w:r>
    </w:p>
    <w:p w14:paraId="04505E63" w14:textId="598F3AE5" w:rsidR="00154E73" w:rsidRDefault="00154E73" w:rsidP="00154E73">
      <w:pPr>
        <w:rPr>
          <w:sz w:val="20"/>
          <w:szCs w:val="20"/>
          <w:lang w:val="en-GB"/>
        </w:rPr>
      </w:pPr>
      <w:r>
        <w:rPr>
          <w:sz w:val="20"/>
          <w:szCs w:val="20"/>
          <w:lang w:val="en-GB"/>
        </w:rPr>
        <w:t xml:space="preserve">The </w:t>
      </w:r>
      <w:r w:rsidR="00931ED0">
        <w:rPr>
          <w:sz w:val="20"/>
          <w:szCs w:val="20"/>
          <w:lang w:val="en-GB"/>
        </w:rPr>
        <w:t>different tunings were all able to correctly control the vehicle in the first test, which was not too challenging. As expected, increasing in magnitude the real part of the poles, leads to lower error and a faster response, however it</w:t>
      </w:r>
      <w:r w:rsidR="00663AF6">
        <w:rPr>
          <w:sz w:val="20"/>
          <w:szCs w:val="20"/>
          <w:lang w:val="en-GB"/>
        </w:rPr>
        <w:t xml:space="preserve"> is also more jittery, as it can be seen in the short peaks which are more pronounced.</w:t>
      </w:r>
    </w:p>
    <w:p w14:paraId="049A624D" w14:textId="6D9D9FCE" w:rsidR="003747AD" w:rsidRDefault="00663AF6" w:rsidP="00154E73">
      <w:pPr>
        <w:rPr>
          <w:sz w:val="20"/>
          <w:szCs w:val="20"/>
          <w:lang w:val="en-GB"/>
        </w:rPr>
        <w:sectPr w:rsidR="003747AD" w:rsidSect="00154E73">
          <w:type w:val="continuous"/>
          <w:pgSz w:w="11906" w:h="16838"/>
          <w:pgMar w:top="1417" w:right="1134" w:bottom="1134" w:left="1134" w:header="708" w:footer="708" w:gutter="0"/>
          <w:cols w:space="708"/>
          <w:docGrid w:linePitch="360"/>
        </w:sectPr>
      </w:pPr>
      <w:r>
        <w:rPr>
          <w:sz w:val="20"/>
          <w:szCs w:val="20"/>
          <w:lang w:val="en-GB"/>
        </w:rPr>
        <w:t xml:space="preserve">Two different weight matrices were chosen to evaluate the controlled after LQR, one that does not prioritize anything and the other one which prioritizes the lateral deviation. As expected, this choice leads to lower error, but a slower response is obtained </w:t>
      </w:r>
      <w:proofErr w:type="gramStart"/>
      <w:r>
        <w:rPr>
          <w:sz w:val="20"/>
          <w:szCs w:val="20"/>
          <w:lang w:val="en-GB"/>
        </w:rPr>
        <w:t>as a consequence</w:t>
      </w:r>
      <w:proofErr w:type="gramEnd"/>
      <w:r>
        <w:rPr>
          <w:sz w:val="20"/>
          <w:szCs w:val="20"/>
          <w:lang w:val="en-GB"/>
        </w:rPr>
        <w:t>. In absolute terms, the lateral error is minimal in all the considered tunings in this scenari</w:t>
      </w:r>
      <w:r w:rsidR="003747AD">
        <w:rPr>
          <w:sz w:val="20"/>
          <w:szCs w:val="20"/>
          <w:lang w:val="en-GB"/>
        </w:rPr>
        <w:t>o.</w:t>
      </w:r>
    </w:p>
    <w:p w14:paraId="77CE7B90" w14:textId="77777777" w:rsidR="003747AD" w:rsidRDefault="008C4F68" w:rsidP="003747AD">
      <w:pPr>
        <w:keepNext/>
        <w:jc w:val="center"/>
      </w:pPr>
      <w:r>
        <w:rPr>
          <w:noProof/>
          <w:sz w:val="20"/>
          <w:szCs w:val="20"/>
          <w:lang w:val="en-GB"/>
        </w:rPr>
        <w:lastRenderedPageBreak/>
        <w:drawing>
          <wp:inline distT="0" distB="0" distL="0" distR="0" wp14:anchorId="00395191" wp14:editId="3811CFC9">
            <wp:extent cx="2436619" cy="1872000"/>
            <wp:effectExtent l="0" t="0" r="1905" b="0"/>
            <wp:docPr id="1575993172"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993172" name="Immagine 25"/>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436619" cy="1872000"/>
                    </a:xfrm>
                    <a:prstGeom prst="rect">
                      <a:avLst/>
                    </a:prstGeom>
                  </pic:spPr>
                </pic:pic>
              </a:graphicData>
            </a:graphic>
          </wp:inline>
        </w:drawing>
      </w:r>
    </w:p>
    <w:p w14:paraId="5925860E" w14:textId="6B86D2B5" w:rsidR="00B747F4" w:rsidRPr="003747AD" w:rsidRDefault="003747AD" w:rsidP="003747AD">
      <w:pPr>
        <w:pStyle w:val="Didascalia"/>
        <w:jc w:val="center"/>
        <w:rPr>
          <w:lang w:val="en-GB"/>
        </w:rPr>
      </w:pPr>
      <w:r w:rsidRPr="003747AD">
        <w:rPr>
          <w:lang w:val="en-GB"/>
        </w:rPr>
        <w:t xml:space="preserve">Figure </w:t>
      </w:r>
      <w:r>
        <w:fldChar w:fldCharType="begin"/>
      </w:r>
      <w:r w:rsidRPr="003747AD">
        <w:rPr>
          <w:lang w:val="en-GB"/>
        </w:rPr>
        <w:instrText xml:space="preserve"> SEQ Figure \* ARABIC </w:instrText>
      </w:r>
      <w:r>
        <w:fldChar w:fldCharType="separate"/>
      </w:r>
      <w:r w:rsidR="008633E6">
        <w:rPr>
          <w:noProof/>
          <w:lang w:val="en-GB"/>
        </w:rPr>
        <w:t>7</w:t>
      </w:r>
      <w:r>
        <w:fldChar w:fldCharType="end"/>
      </w:r>
      <w:r w:rsidRPr="003747AD">
        <w:rPr>
          <w:lang w:val="en-GB"/>
        </w:rPr>
        <w:t xml:space="preserve"> - Deviation error in skid-pad test</w:t>
      </w:r>
    </w:p>
    <w:p w14:paraId="2DA2AE46" w14:textId="77777777" w:rsidR="003747AD" w:rsidRDefault="003747AD" w:rsidP="003747AD">
      <w:pPr>
        <w:keepNext/>
      </w:pPr>
      <w:r>
        <w:rPr>
          <w:noProof/>
          <w:sz w:val="20"/>
          <w:szCs w:val="20"/>
          <w:lang w:val="en-GB"/>
        </w:rPr>
        <w:drawing>
          <wp:inline distT="0" distB="0" distL="0" distR="0" wp14:anchorId="04C1055E" wp14:editId="31EBA47B">
            <wp:extent cx="2381885" cy="1871696"/>
            <wp:effectExtent l="0" t="0" r="0" b="0"/>
            <wp:docPr id="1198115144"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115144" name="Immagine 26"/>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381885" cy="1871696"/>
                    </a:xfrm>
                    <a:prstGeom prst="rect">
                      <a:avLst/>
                    </a:prstGeom>
                  </pic:spPr>
                </pic:pic>
              </a:graphicData>
            </a:graphic>
          </wp:inline>
        </w:drawing>
      </w:r>
    </w:p>
    <w:p w14:paraId="31B9E2C4" w14:textId="79CAE863" w:rsidR="003747AD" w:rsidRDefault="003747AD" w:rsidP="003747AD">
      <w:pPr>
        <w:pStyle w:val="Didascalia"/>
        <w:rPr>
          <w:sz w:val="20"/>
          <w:szCs w:val="20"/>
          <w:lang w:val="en-GB"/>
        </w:rPr>
        <w:sectPr w:rsidR="003747AD" w:rsidSect="003747AD">
          <w:type w:val="continuous"/>
          <w:pgSz w:w="11906" w:h="16838"/>
          <w:pgMar w:top="1417" w:right="1134" w:bottom="1134" w:left="1134" w:header="708" w:footer="708" w:gutter="0"/>
          <w:cols w:num="2" w:space="708"/>
          <w:docGrid w:linePitch="360"/>
        </w:sectPr>
      </w:pPr>
      <w:r w:rsidRPr="003747AD">
        <w:rPr>
          <w:lang w:val="en-GB"/>
        </w:rPr>
        <w:t xml:space="preserve">Figure </w:t>
      </w:r>
      <w:r>
        <w:fldChar w:fldCharType="begin"/>
      </w:r>
      <w:r w:rsidRPr="003747AD">
        <w:rPr>
          <w:lang w:val="en-GB"/>
        </w:rPr>
        <w:instrText xml:space="preserve"> SEQ Figure \* ARABIC </w:instrText>
      </w:r>
      <w:r>
        <w:fldChar w:fldCharType="separate"/>
      </w:r>
      <w:r w:rsidR="008633E6">
        <w:rPr>
          <w:noProof/>
          <w:lang w:val="en-GB"/>
        </w:rPr>
        <w:t>8</w:t>
      </w:r>
      <w:r>
        <w:fldChar w:fldCharType="end"/>
      </w:r>
      <w:r w:rsidRPr="003747AD">
        <w:rPr>
          <w:lang w:val="en-GB"/>
        </w:rPr>
        <w:t xml:space="preserve"> - Deviation error in obstacle avoidance test</w:t>
      </w:r>
    </w:p>
    <w:p w14:paraId="13898C1F" w14:textId="373075D7" w:rsidR="008C4F68" w:rsidRDefault="008C4F68" w:rsidP="008C4F68">
      <w:pPr>
        <w:rPr>
          <w:sz w:val="20"/>
          <w:szCs w:val="20"/>
          <w:lang w:val="en-GB"/>
        </w:rPr>
      </w:pPr>
      <w:r>
        <w:rPr>
          <w:sz w:val="20"/>
          <w:szCs w:val="20"/>
          <w:lang w:val="en-GB"/>
        </w:rPr>
        <w:t xml:space="preserve">In the skid-pad </w:t>
      </w:r>
      <w:r w:rsidR="009E272B">
        <w:rPr>
          <w:sz w:val="20"/>
          <w:szCs w:val="20"/>
          <w:lang w:val="en-GB"/>
        </w:rPr>
        <w:t>test (Figure 7)</w:t>
      </w:r>
      <w:r>
        <w:rPr>
          <w:sz w:val="20"/>
          <w:szCs w:val="20"/>
          <w:lang w:val="en-GB"/>
        </w:rPr>
        <w:t xml:space="preserve"> a constant curvature </w:t>
      </w:r>
      <m:oMath>
        <m:sSub>
          <m:sSubPr>
            <m:ctrlPr>
              <w:rPr>
                <w:rFonts w:ascii="Cambria Math" w:hAnsi="Cambria Math"/>
                <w:i/>
                <w:sz w:val="20"/>
                <w:szCs w:val="20"/>
                <w:lang w:val="en-GB"/>
              </w:rPr>
            </m:ctrlPr>
          </m:sSubPr>
          <m:e>
            <m:r>
              <w:rPr>
                <w:rFonts w:ascii="Cambria Math" w:hAnsi="Cambria Math"/>
                <w:sz w:val="20"/>
                <w:szCs w:val="20"/>
                <w:lang w:val="en-GB"/>
              </w:rPr>
              <m:t>K</m:t>
            </m:r>
          </m:e>
          <m:sub>
            <m:r>
              <w:rPr>
                <w:rFonts w:ascii="Cambria Math" w:hAnsi="Cambria Math"/>
                <w:sz w:val="20"/>
                <w:szCs w:val="20"/>
                <w:lang w:val="en-GB"/>
              </w:rPr>
              <m:t>L</m:t>
            </m:r>
          </m:sub>
        </m:sSub>
      </m:oMath>
      <w:r>
        <w:rPr>
          <w:rFonts w:eastAsiaTheme="minorEastAsia"/>
          <w:sz w:val="20"/>
          <w:szCs w:val="20"/>
          <w:lang w:val="en-GB"/>
        </w:rPr>
        <w:t>must be followed even when increasing the speed of the vehicle during the test. This scenario proved too challenging for the previous tunings with pole placement, so new poles were chosen.</w:t>
      </w:r>
    </w:p>
    <w:p w14:paraId="76C76522" w14:textId="27763B6E" w:rsidR="00154E73" w:rsidRDefault="008C4F68" w:rsidP="008C4F68">
      <w:pPr>
        <w:jc w:val="both"/>
        <w:rPr>
          <w:sz w:val="20"/>
          <w:szCs w:val="20"/>
          <w:lang w:val="en-GB"/>
        </w:rPr>
      </w:pPr>
      <w:r>
        <w:rPr>
          <w:sz w:val="20"/>
          <w:szCs w:val="20"/>
          <w:lang w:val="en-GB"/>
        </w:rPr>
        <w:t xml:space="preserve">In this case, the use of LQR gave us a </w:t>
      </w:r>
      <w:r w:rsidR="009E272B">
        <w:rPr>
          <w:sz w:val="20"/>
          <w:szCs w:val="20"/>
          <w:lang w:val="en-GB"/>
        </w:rPr>
        <w:t xml:space="preserve">working controller with no tuning effort, however </w:t>
      </w:r>
      <w:proofErr w:type="gramStart"/>
      <w:r w:rsidR="009E272B">
        <w:rPr>
          <w:sz w:val="20"/>
          <w:szCs w:val="20"/>
          <w:lang w:val="en-GB"/>
        </w:rPr>
        <w:t>it can be seen that the</w:t>
      </w:r>
      <w:proofErr w:type="gramEnd"/>
      <w:r w:rsidR="009E272B">
        <w:rPr>
          <w:sz w:val="20"/>
          <w:szCs w:val="20"/>
          <w:lang w:val="en-GB"/>
        </w:rPr>
        <w:t xml:space="preserve"> response of the controlled plant is not as fast nor as close to the ideal value of 0 because we are not directly forcing the poles.</w:t>
      </w:r>
    </w:p>
    <w:p w14:paraId="137627CE" w14:textId="69C58DE7" w:rsidR="008C4F68" w:rsidRPr="008633E6" w:rsidRDefault="004D0426" w:rsidP="008633E6">
      <w:pPr>
        <w:rPr>
          <w:sz w:val="20"/>
          <w:szCs w:val="20"/>
          <w:lang w:val="en-GB"/>
        </w:rPr>
      </w:pPr>
      <w:r w:rsidRPr="008633E6">
        <w:rPr>
          <w:sz w:val="20"/>
          <w:szCs w:val="20"/>
          <w:lang w:val="en-GB"/>
        </w:rPr>
        <w:t>In the third and last test, an obstacle avoidance manoeuvre is performed at a constant speed. Almost all tunings were able to follow the reference, shown in Figure 5c, showing that the more challenging scenario are related to the variation of speed and, thus, the need to change control gains if using a lookup table.</w:t>
      </w:r>
    </w:p>
    <w:p w14:paraId="59829A4F" w14:textId="036CB601" w:rsidR="009E272B" w:rsidRPr="008633E6" w:rsidRDefault="008633E6" w:rsidP="008633E6">
      <w:pPr>
        <w:rPr>
          <w:sz w:val="20"/>
          <w:szCs w:val="20"/>
          <w:lang w:val="en-GB"/>
        </w:rPr>
      </w:pPr>
      <w:r>
        <w:rPr>
          <w:noProof/>
          <w:sz w:val="20"/>
          <w:szCs w:val="20"/>
          <w:lang w:val="en-GB"/>
        </w:rPr>
        <w:drawing>
          <wp:anchor distT="0" distB="0" distL="114300" distR="114300" simplePos="0" relativeHeight="251658240" behindDoc="0" locked="0" layoutInCell="1" allowOverlap="1" wp14:anchorId="493110CE" wp14:editId="018BFA6F">
            <wp:simplePos x="0" y="0"/>
            <wp:positionH relativeFrom="column">
              <wp:posOffset>-11430</wp:posOffset>
            </wp:positionH>
            <wp:positionV relativeFrom="paragraph">
              <wp:posOffset>41910</wp:posOffset>
            </wp:positionV>
            <wp:extent cx="2159635" cy="1729740"/>
            <wp:effectExtent l="0" t="0" r="0" b="3810"/>
            <wp:wrapThrough wrapText="bothSides">
              <wp:wrapPolygon edited="0">
                <wp:start x="0" y="0"/>
                <wp:lineTo x="0" y="21410"/>
                <wp:lineTo x="21340" y="21410"/>
                <wp:lineTo x="21340" y="0"/>
                <wp:lineTo x="0" y="0"/>
              </wp:wrapPolygon>
            </wp:wrapThrough>
            <wp:docPr id="556419774" name="Immagine 27" descr="Immagine che contiene testo, schermata, line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419774" name="Immagine 27" descr="Immagine che contiene testo, schermata, linea, Diagramma&#10;&#10;Descrizione generata automaticament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59635" cy="1729740"/>
                    </a:xfrm>
                    <a:prstGeom prst="rect">
                      <a:avLst/>
                    </a:prstGeom>
                  </pic:spPr>
                </pic:pic>
              </a:graphicData>
            </a:graphic>
            <wp14:sizeRelH relativeFrom="page">
              <wp14:pctWidth>0</wp14:pctWidth>
            </wp14:sizeRelH>
            <wp14:sizeRelV relativeFrom="page">
              <wp14:pctHeight>0</wp14:pctHeight>
            </wp14:sizeRelV>
          </wp:anchor>
        </w:drawing>
      </w:r>
      <w:proofErr w:type="gramStart"/>
      <w:r w:rsidRPr="008633E6">
        <w:rPr>
          <w:sz w:val="20"/>
          <w:szCs w:val="20"/>
          <w:lang w:val="en-GB"/>
        </w:rPr>
        <w:t>In order to</w:t>
      </w:r>
      <w:proofErr w:type="gramEnd"/>
      <w:r w:rsidRPr="008633E6">
        <w:rPr>
          <w:sz w:val="20"/>
          <w:szCs w:val="20"/>
          <w:lang w:val="en-GB"/>
        </w:rPr>
        <w:t xml:space="preserve"> evaluate separately the contribution of the feed-forward and feed-back terms, the</w:t>
      </w:r>
      <w:r>
        <w:rPr>
          <w:sz w:val="20"/>
          <w:szCs w:val="20"/>
          <w:lang w:val="en-GB"/>
        </w:rPr>
        <w:t xml:space="preserve"> same trajectory of the skid-pad test was chosen but, in this case, at a constant speed. </w:t>
      </w:r>
    </w:p>
    <w:p w14:paraId="01848E86" w14:textId="1EFD130B" w:rsidR="006E082B" w:rsidRDefault="008633E6" w:rsidP="008633E6">
      <w:pPr>
        <w:rPr>
          <w:sz w:val="16"/>
          <w:szCs w:val="16"/>
          <w:lang w:val="en-GB"/>
        </w:rPr>
      </w:pPr>
      <w:r>
        <w:rPr>
          <w:sz w:val="20"/>
          <w:szCs w:val="20"/>
          <w:lang w:val="en-GB"/>
        </w:rPr>
        <w:t>The results in Figure 9 show that the feedforward term is constant, as expected for a circular trajectory at constant speed, and therefore, a fixed value of the gain, while the feedback one shows a transient in the beginning, with a slight peak, before settling to a constant value under the FF one, resulting in an overall control input that is positive in this left-turn.</w:t>
      </w:r>
    </w:p>
    <w:p w14:paraId="51E8A979" w14:textId="1D592FD0" w:rsidR="006E082B" w:rsidRDefault="008633E6" w:rsidP="008633E6">
      <w:pPr>
        <w:rPr>
          <w:sz w:val="16"/>
          <w:szCs w:val="16"/>
          <w:lang w:val="en-GB"/>
        </w:rPr>
      </w:pPr>
      <w:r>
        <w:rPr>
          <w:noProof/>
        </w:rPr>
        <mc:AlternateContent>
          <mc:Choice Requires="wps">
            <w:drawing>
              <wp:anchor distT="0" distB="0" distL="114300" distR="114300" simplePos="0" relativeHeight="251660288" behindDoc="0" locked="0" layoutInCell="1" allowOverlap="1" wp14:anchorId="1A35C53A" wp14:editId="38FFB4D4">
                <wp:simplePos x="0" y="0"/>
                <wp:positionH relativeFrom="column">
                  <wp:posOffset>295681</wp:posOffset>
                </wp:positionH>
                <wp:positionV relativeFrom="paragraph">
                  <wp:posOffset>65024</wp:posOffset>
                </wp:positionV>
                <wp:extent cx="1777365" cy="116840"/>
                <wp:effectExtent l="0" t="0" r="0" b="0"/>
                <wp:wrapThrough wrapText="bothSides">
                  <wp:wrapPolygon edited="0">
                    <wp:start x="0" y="0"/>
                    <wp:lineTo x="0" y="17609"/>
                    <wp:lineTo x="21299" y="17609"/>
                    <wp:lineTo x="21299" y="0"/>
                    <wp:lineTo x="0" y="0"/>
                  </wp:wrapPolygon>
                </wp:wrapThrough>
                <wp:docPr id="168406445" name="Casella di testo 1"/>
                <wp:cNvGraphicFramePr/>
                <a:graphic xmlns:a="http://schemas.openxmlformats.org/drawingml/2006/main">
                  <a:graphicData uri="http://schemas.microsoft.com/office/word/2010/wordprocessingShape">
                    <wps:wsp>
                      <wps:cNvSpPr txBox="1"/>
                      <wps:spPr>
                        <a:xfrm>
                          <a:off x="0" y="0"/>
                          <a:ext cx="1777365" cy="116840"/>
                        </a:xfrm>
                        <a:prstGeom prst="rect">
                          <a:avLst/>
                        </a:prstGeom>
                        <a:solidFill>
                          <a:prstClr val="white"/>
                        </a:solidFill>
                        <a:ln>
                          <a:noFill/>
                        </a:ln>
                      </wps:spPr>
                      <wps:txbx>
                        <w:txbxContent>
                          <w:p w14:paraId="2D2713EC" w14:textId="22D2C15F" w:rsidR="008633E6" w:rsidRPr="008633E6" w:rsidRDefault="008633E6" w:rsidP="008633E6">
                            <w:pPr>
                              <w:pStyle w:val="Didascalia"/>
                              <w:rPr>
                                <w:noProof/>
                                <w:lang w:val="en-GB"/>
                              </w:rPr>
                            </w:pPr>
                            <w:r w:rsidRPr="008633E6">
                              <w:rPr>
                                <w:sz w:val="16"/>
                                <w:szCs w:val="16"/>
                              </w:rPr>
                              <w:t xml:space="preserve">Figure </w:t>
                            </w:r>
                            <w:r w:rsidRPr="008633E6">
                              <w:rPr>
                                <w:sz w:val="16"/>
                                <w:szCs w:val="16"/>
                              </w:rPr>
                              <w:fldChar w:fldCharType="begin"/>
                            </w:r>
                            <w:r w:rsidRPr="008633E6">
                              <w:rPr>
                                <w:sz w:val="16"/>
                                <w:szCs w:val="16"/>
                              </w:rPr>
                              <w:instrText xml:space="preserve"> SEQ Figure \* ARABIC </w:instrText>
                            </w:r>
                            <w:r w:rsidRPr="008633E6">
                              <w:rPr>
                                <w:sz w:val="16"/>
                                <w:szCs w:val="16"/>
                              </w:rPr>
                              <w:fldChar w:fldCharType="separate"/>
                            </w:r>
                            <w:r w:rsidRPr="008633E6">
                              <w:rPr>
                                <w:noProof/>
                                <w:sz w:val="16"/>
                                <w:szCs w:val="16"/>
                              </w:rPr>
                              <w:t>9</w:t>
                            </w:r>
                            <w:r w:rsidRPr="008633E6">
                              <w:rPr>
                                <w:sz w:val="16"/>
                                <w:szCs w:val="16"/>
                              </w:rPr>
                              <w:fldChar w:fldCharType="end"/>
                            </w:r>
                            <w:r w:rsidRPr="008633E6">
                              <w:rPr>
                                <w:sz w:val="16"/>
                                <w:szCs w:val="16"/>
                              </w:rPr>
                              <w:t xml:space="preserve"> - FF and FB </w:t>
                            </w:r>
                            <w:proofErr w:type="spellStart"/>
                            <w:r w:rsidRPr="008633E6">
                              <w:rPr>
                                <w:sz w:val="16"/>
                                <w:szCs w:val="16"/>
                              </w:rPr>
                              <w:t>terms</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35C53A" id="_x0000_t202" coordsize="21600,21600" o:spt="202" path="m,l,21600r21600,l21600,xe">
                <v:stroke joinstyle="miter"/>
                <v:path gradientshapeok="t" o:connecttype="rect"/>
              </v:shapetype>
              <v:shape id="Casella di testo 1" o:spid="_x0000_s1026" type="#_x0000_t202" style="position:absolute;margin-left:23.3pt;margin-top:5.1pt;width:139.95pt;height:9.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" stroked="f">
                <v:textbox inset="0,0,0,0">
                  <w:txbxContent>
                    <w:p w14:paraId="2D2713EC" w14:textId="22D2C15F" w:rsidR="008633E6" w:rsidRPr="008633E6" w:rsidRDefault="008633E6" w:rsidP="008633E6">
                      <w:pPr>
                        <w:pStyle w:val="Didascalia"/>
                        <w:rPr>
                          <w:noProof/>
                          <w:lang w:val="en-GB"/>
                        </w:rPr>
                      </w:pPr>
                      <w:r w:rsidRPr="008633E6">
                        <w:rPr>
                          <w:sz w:val="16"/>
                          <w:szCs w:val="16"/>
                        </w:rPr>
                        <w:t xml:space="preserve">Figure </w:t>
                      </w:r>
                      <w:r w:rsidRPr="008633E6">
                        <w:rPr>
                          <w:sz w:val="16"/>
                          <w:szCs w:val="16"/>
                        </w:rPr>
                        <w:fldChar w:fldCharType="begin"/>
                      </w:r>
                      <w:r w:rsidRPr="008633E6">
                        <w:rPr>
                          <w:sz w:val="16"/>
                          <w:szCs w:val="16"/>
                        </w:rPr>
                        <w:instrText xml:space="preserve"> SEQ Figure \* ARABIC </w:instrText>
                      </w:r>
                      <w:r w:rsidRPr="008633E6">
                        <w:rPr>
                          <w:sz w:val="16"/>
                          <w:szCs w:val="16"/>
                        </w:rPr>
                        <w:fldChar w:fldCharType="separate"/>
                      </w:r>
                      <w:r w:rsidRPr="008633E6">
                        <w:rPr>
                          <w:noProof/>
                          <w:sz w:val="16"/>
                          <w:szCs w:val="16"/>
                        </w:rPr>
                        <w:t>9</w:t>
                      </w:r>
                      <w:r w:rsidRPr="008633E6">
                        <w:rPr>
                          <w:sz w:val="16"/>
                          <w:szCs w:val="16"/>
                        </w:rPr>
                        <w:fldChar w:fldCharType="end"/>
                      </w:r>
                      <w:r w:rsidRPr="008633E6">
                        <w:rPr>
                          <w:sz w:val="16"/>
                          <w:szCs w:val="16"/>
                        </w:rPr>
                        <w:t xml:space="preserve"> - FF and FB </w:t>
                      </w:r>
                      <w:proofErr w:type="spellStart"/>
                      <w:r w:rsidRPr="008633E6">
                        <w:rPr>
                          <w:sz w:val="16"/>
                          <w:szCs w:val="16"/>
                        </w:rPr>
                        <w:t>terms</w:t>
                      </w:r>
                      <w:proofErr w:type="spellEnd"/>
                    </w:p>
                  </w:txbxContent>
                </v:textbox>
                <w10:wrap type="through"/>
              </v:shape>
            </w:pict>
          </mc:Fallback>
        </mc:AlternateContent>
      </w:r>
    </w:p>
    <w:p w14:paraId="2AC9CE41" w14:textId="1D5BB23D" w:rsidR="0049148B" w:rsidRDefault="007817FD" w:rsidP="000428ED">
      <w:pPr>
        <w:jc w:val="both"/>
        <w:rPr>
          <w:sz w:val="20"/>
          <w:szCs w:val="20"/>
          <w:lang w:val="en-GB"/>
        </w:rPr>
      </w:pPr>
      <w:r>
        <w:rPr>
          <w:sz w:val="20"/>
          <w:szCs w:val="20"/>
          <w:highlight w:val="yellow"/>
          <w:lang w:val="en-GB"/>
        </w:rPr>
        <w:t xml:space="preserve">Here we </w:t>
      </w:r>
      <w:proofErr w:type="gramStart"/>
      <w:r>
        <w:rPr>
          <w:sz w:val="20"/>
          <w:szCs w:val="20"/>
          <w:highlight w:val="yellow"/>
          <w:lang w:val="en-GB"/>
        </w:rPr>
        <w:t>have to</w:t>
      </w:r>
      <w:proofErr w:type="gramEnd"/>
      <w:r>
        <w:rPr>
          <w:sz w:val="20"/>
          <w:szCs w:val="20"/>
          <w:highlight w:val="yellow"/>
          <w:lang w:val="en-GB"/>
        </w:rPr>
        <w:t xml:space="preserve"> talk about changing</w:t>
      </w:r>
      <w:r w:rsidR="0049148B">
        <w:rPr>
          <w:sz w:val="20"/>
          <w:szCs w:val="20"/>
          <w:highlight w:val="yellow"/>
          <w:lang w:val="en-GB"/>
        </w:rPr>
        <w:t xml:space="preserve"> </w:t>
      </w:r>
      <w:r>
        <w:rPr>
          <w:sz w:val="20"/>
          <w:szCs w:val="20"/>
          <w:highlight w:val="yellow"/>
          <w:lang w:val="en-GB"/>
        </w:rPr>
        <w:t xml:space="preserve">rear cornering stiffness. </w:t>
      </w:r>
      <w:proofErr w:type="gramStart"/>
      <w:r>
        <w:rPr>
          <w:sz w:val="20"/>
          <w:szCs w:val="20"/>
          <w:highlight w:val="yellow"/>
          <w:lang w:val="en-GB"/>
        </w:rPr>
        <w:t>Also</w:t>
      </w:r>
      <w:proofErr w:type="gramEnd"/>
      <w:r>
        <w:rPr>
          <w:sz w:val="20"/>
          <w:szCs w:val="20"/>
          <w:highlight w:val="yellow"/>
          <w:lang w:val="en-GB"/>
        </w:rPr>
        <w:t xml:space="preserve"> we did not include</w:t>
      </w:r>
      <w:r w:rsidR="0049148B">
        <w:rPr>
          <w:sz w:val="20"/>
          <w:szCs w:val="20"/>
          <w:highlight w:val="yellow"/>
          <w:lang w:val="en-GB"/>
        </w:rPr>
        <w:t xml:space="preserve"> </w:t>
      </w:r>
      <w:r>
        <w:rPr>
          <w:sz w:val="20"/>
          <w:szCs w:val="20"/>
          <w:highlight w:val="yellow"/>
          <w:lang w:val="en-GB"/>
        </w:rPr>
        <w:t xml:space="preserve">here (yet?) Plots of sideslip angle and so on, all of them can be found in the </w:t>
      </w:r>
      <w:proofErr w:type="spellStart"/>
      <w:r>
        <w:rPr>
          <w:sz w:val="20"/>
          <w:szCs w:val="20"/>
          <w:highlight w:val="yellow"/>
          <w:lang w:val="en-GB"/>
        </w:rPr>
        <w:t>simulink</w:t>
      </w:r>
      <w:proofErr w:type="spellEnd"/>
      <w:r>
        <w:rPr>
          <w:sz w:val="20"/>
          <w:szCs w:val="20"/>
          <w:highlight w:val="yellow"/>
          <w:lang w:val="en-GB"/>
        </w:rPr>
        <w:t xml:space="preserve"> model. God save the queen now </w:t>
      </w:r>
      <w:proofErr w:type="gramStart"/>
      <w:r>
        <w:rPr>
          <w:sz w:val="20"/>
          <w:szCs w:val="20"/>
          <w:highlight w:val="yellow"/>
          <w:lang w:val="en-GB"/>
        </w:rPr>
        <w:t>king</w:t>
      </w:r>
      <w:r w:rsidR="0049148B">
        <w:rPr>
          <w:sz w:val="20"/>
          <w:szCs w:val="20"/>
          <w:highlight w:val="yellow"/>
          <w:lang w:val="en-GB"/>
        </w:rPr>
        <w:t xml:space="preserve"> </w:t>
      </w:r>
      <w:r w:rsidR="000428ED" w:rsidRPr="0049148B">
        <w:rPr>
          <w:sz w:val="20"/>
          <w:szCs w:val="20"/>
          <w:highlight w:val="yellow"/>
          <w:lang w:val="en-GB"/>
        </w:rPr>
        <w:t>.</w:t>
      </w:r>
      <w:proofErr w:type="gramEnd"/>
    </w:p>
    <w:p w14:paraId="13099B0B" w14:textId="77777777" w:rsidR="0049148B" w:rsidRDefault="0049148B" w:rsidP="000428ED">
      <w:pPr>
        <w:jc w:val="both"/>
        <w:rPr>
          <w:sz w:val="20"/>
          <w:szCs w:val="20"/>
          <w:lang w:val="en-GB"/>
        </w:rPr>
      </w:pPr>
    </w:p>
    <w:p w14:paraId="214CBDD4" w14:textId="6E8F30F9" w:rsidR="00A83412" w:rsidRPr="0049148B" w:rsidRDefault="0049148B" w:rsidP="0049148B">
      <w:pPr>
        <w:jc w:val="both"/>
        <w:rPr>
          <w:sz w:val="20"/>
          <w:szCs w:val="20"/>
          <w:lang w:val="en-GB"/>
        </w:rPr>
      </w:pPr>
      <w:r>
        <w:rPr>
          <w:sz w:val="20"/>
          <w:szCs w:val="20"/>
          <w:lang w:val="en-GB"/>
        </w:rPr>
        <w:t>The last request was to consider the effect of a pure time delay which simulates the time needed for the vision system to compute the trajectory</w:t>
      </w:r>
      <w:r w:rsidR="000428ED" w:rsidRPr="006E5681">
        <w:rPr>
          <w:sz w:val="20"/>
          <w:szCs w:val="20"/>
          <w:lang w:val="en-GB"/>
        </w:rPr>
        <w:t xml:space="preserve"> </w:t>
      </w:r>
      <m:oMath>
        <m:sSub>
          <m:sSubPr>
            <m:ctrlPr>
              <w:rPr>
                <w:rFonts w:ascii="Cambria Math" w:hAnsi="Cambria Math"/>
                <w:i/>
                <w:sz w:val="20"/>
                <w:szCs w:val="20"/>
                <w:lang w:val="en-GB"/>
              </w:rPr>
            </m:ctrlPr>
          </m:sSubPr>
          <m:e>
            <m:r>
              <w:rPr>
                <w:rFonts w:ascii="Cambria Math" w:hAnsi="Cambria Math"/>
                <w:sz w:val="20"/>
                <w:szCs w:val="20"/>
                <w:lang w:val="en-GB"/>
              </w:rPr>
              <m:t>K</m:t>
            </m:r>
          </m:e>
          <m:sub>
            <m:r>
              <w:rPr>
                <w:rFonts w:ascii="Cambria Math" w:hAnsi="Cambria Math"/>
                <w:sz w:val="20"/>
                <w:szCs w:val="20"/>
                <w:lang w:val="en-GB"/>
              </w:rPr>
              <m:t>L</m:t>
            </m:r>
          </m:sub>
        </m:sSub>
      </m:oMath>
      <w:r>
        <w:rPr>
          <w:rFonts w:eastAsiaTheme="minorEastAsia"/>
          <w:sz w:val="20"/>
          <w:szCs w:val="20"/>
          <w:lang w:val="en-GB"/>
        </w:rPr>
        <w:t xml:space="preserve"> by selecting the nonzero pixel coordinates due to lines, computing a proper polynomial fitting and then using that to compute the radius and curvature at each time step. As a result, every test showed that overall control applied had no significant changes to ideal cases, and therefore was able to perform the given references. Consequently, we have chosen to leave the delay always on in our model.</w:t>
      </w:r>
    </w:p>
    <w:sectPr w:rsidR="00A83412" w:rsidRPr="0049148B" w:rsidSect="00154E73">
      <w:type w:val="continuous"/>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1C549B" w14:textId="77777777" w:rsidR="00132550" w:rsidRDefault="00132550" w:rsidP="0067414A">
      <w:pPr>
        <w:spacing w:after="0" w:line="240" w:lineRule="auto"/>
      </w:pPr>
      <w:r>
        <w:separator/>
      </w:r>
    </w:p>
  </w:endnote>
  <w:endnote w:type="continuationSeparator" w:id="0">
    <w:p w14:paraId="501E03E6" w14:textId="77777777" w:rsidR="00132550" w:rsidRDefault="00132550" w:rsidP="006741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3E0DFB" w14:textId="77777777" w:rsidR="00132550" w:rsidRDefault="00132550" w:rsidP="0067414A">
      <w:pPr>
        <w:spacing w:after="0" w:line="240" w:lineRule="auto"/>
      </w:pPr>
      <w:r>
        <w:separator/>
      </w:r>
    </w:p>
  </w:footnote>
  <w:footnote w:type="continuationSeparator" w:id="0">
    <w:p w14:paraId="108CFF56" w14:textId="77777777" w:rsidR="00132550" w:rsidRDefault="00132550" w:rsidP="006741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38464099"/>
      <w:docPartObj>
        <w:docPartGallery w:val="Page Numbers (Top of Page)"/>
        <w:docPartUnique/>
      </w:docPartObj>
    </w:sdtPr>
    <w:sdtContent>
      <w:p w14:paraId="5FC0859A" w14:textId="087E8487" w:rsidR="00CE70E5" w:rsidRDefault="00CE70E5">
        <w:pPr>
          <w:pStyle w:val="Intestazione"/>
          <w:jc w:val="right"/>
        </w:pPr>
        <w:r>
          <w:fldChar w:fldCharType="begin"/>
        </w:r>
        <w:r>
          <w:instrText>PAGE   \* MERGEFORMAT</w:instrText>
        </w:r>
        <w:r>
          <w:fldChar w:fldCharType="separate"/>
        </w:r>
        <w:r>
          <w:t>2</w:t>
        </w:r>
        <w:r>
          <w:fldChar w:fldCharType="end"/>
        </w:r>
      </w:p>
    </w:sdtContent>
  </w:sdt>
  <w:p w14:paraId="23BA9BB7" w14:textId="77777777" w:rsidR="00CE70E5" w:rsidRDefault="00CE70E5">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880F2C"/>
    <w:multiLevelType w:val="hybridMultilevel"/>
    <w:tmpl w:val="6B724EA6"/>
    <w:lvl w:ilvl="0" w:tplc="E9A8609A">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2399492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9F3"/>
    <w:rsid w:val="00033D8B"/>
    <w:rsid w:val="000425B9"/>
    <w:rsid w:val="000428ED"/>
    <w:rsid w:val="000440E2"/>
    <w:rsid w:val="00056D54"/>
    <w:rsid w:val="0006261B"/>
    <w:rsid w:val="000637AC"/>
    <w:rsid w:val="00071173"/>
    <w:rsid w:val="000A6D5F"/>
    <w:rsid w:val="000B49A3"/>
    <w:rsid w:val="000D2688"/>
    <w:rsid w:val="000F0188"/>
    <w:rsid w:val="0010687D"/>
    <w:rsid w:val="00116D21"/>
    <w:rsid w:val="00132550"/>
    <w:rsid w:val="0014065A"/>
    <w:rsid w:val="0014786A"/>
    <w:rsid w:val="00154889"/>
    <w:rsid w:val="00154E73"/>
    <w:rsid w:val="00161FC6"/>
    <w:rsid w:val="001812E0"/>
    <w:rsid w:val="001A27DC"/>
    <w:rsid w:val="001A6312"/>
    <w:rsid w:val="001B00B9"/>
    <w:rsid w:val="001B4C26"/>
    <w:rsid w:val="001C6A0D"/>
    <w:rsid w:val="001E75B6"/>
    <w:rsid w:val="001F206E"/>
    <w:rsid w:val="001F4E49"/>
    <w:rsid w:val="001F6EC9"/>
    <w:rsid w:val="002274ED"/>
    <w:rsid w:val="0023242D"/>
    <w:rsid w:val="002403E7"/>
    <w:rsid w:val="00241C69"/>
    <w:rsid w:val="00266345"/>
    <w:rsid w:val="002B008C"/>
    <w:rsid w:val="002D05D6"/>
    <w:rsid w:val="002F52B4"/>
    <w:rsid w:val="00307CB4"/>
    <w:rsid w:val="00311EE5"/>
    <w:rsid w:val="0031346A"/>
    <w:rsid w:val="00313D6A"/>
    <w:rsid w:val="003240A4"/>
    <w:rsid w:val="003313B5"/>
    <w:rsid w:val="0034074F"/>
    <w:rsid w:val="003619C7"/>
    <w:rsid w:val="00366559"/>
    <w:rsid w:val="003666DD"/>
    <w:rsid w:val="003747AD"/>
    <w:rsid w:val="00380BE5"/>
    <w:rsid w:val="003869D2"/>
    <w:rsid w:val="003A1C20"/>
    <w:rsid w:val="003B2327"/>
    <w:rsid w:val="003C6055"/>
    <w:rsid w:val="003D7E6A"/>
    <w:rsid w:val="00400755"/>
    <w:rsid w:val="0040791D"/>
    <w:rsid w:val="00416B59"/>
    <w:rsid w:val="00421656"/>
    <w:rsid w:val="00443A08"/>
    <w:rsid w:val="0044690E"/>
    <w:rsid w:val="00464F33"/>
    <w:rsid w:val="004840B5"/>
    <w:rsid w:val="004872BD"/>
    <w:rsid w:val="0049148B"/>
    <w:rsid w:val="0049340F"/>
    <w:rsid w:val="004A1125"/>
    <w:rsid w:val="004A1298"/>
    <w:rsid w:val="004C1FAD"/>
    <w:rsid w:val="004C6C8B"/>
    <w:rsid w:val="004D0426"/>
    <w:rsid w:val="004F3560"/>
    <w:rsid w:val="004F5BD0"/>
    <w:rsid w:val="00503506"/>
    <w:rsid w:val="00525BB8"/>
    <w:rsid w:val="00542379"/>
    <w:rsid w:val="0054665C"/>
    <w:rsid w:val="00550012"/>
    <w:rsid w:val="00571A67"/>
    <w:rsid w:val="00577973"/>
    <w:rsid w:val="005828EB"/>
    <w:rsid w:val="00593E2F"/>
    <w:rsid w:val="00595064"/>
    <w:rsid w:val="005977DB"/>
    <w:rsid w:val="005A7D81"/>
    <w:rsid w:val="005C6816"/>
    <w:rsid w:val="005D0F5D"/>
    <w:rsid w:val="005D1B38"/>
    <w:rsid w:val="005E2E49"/>
    <w:rsid w:val="005E3B4E"/>
    <w:rsid w:val="005F5151"/>
    <w:rsid w:val="00606E33"/>
    <w:rsid w:val="00607D9C"/>
    <w:rsid w:val="0061794C"/>
    <w:rsid w:val="00624D0D"/>
    <w:rsid w:val="00627CB2"/>
    <w:rsid w:val="006409EB"/>
    <w:rsid w:val="0065319B"/>
    <w:rsid w:val="00654477"/>
    <w:rsid w:val="00654BAC"/>
    <w:rsid w:val="00661888"/>
    <w:rsid w:val="00663AF6"/>
    <w:rsid w:val="00664545"/>
    <w:rsid w:val="00665FD5"/>
    <w:rsid w:val="0067414A"/>
    <w:rsid w:val="00675889"/>
    <w:rsid w:val="00692232"/>
    <w:rsid w:val="006A570B"/>
    <w:rsid w:val="006B391A"/>
    <w:rsid w:val="006C5F8A"/>
    <w:rsid w:val="006D490C"/>
    <w:rsid w:val="006E082B"/>
    <w:rsid w:val="006E508F"/>
    <w:rsid w:val="006E5681"/>
    <w:rsid w:val="00705CE6"/>
    <w:rsid w:val="00734E17"/>
    <w:rsid w:val="007409EE"/>
    <w:rsid w:val="00752B25"/>
    <w:rsid w:val="00761EBA"/>
    <w:rsid w:val="00772A77"/>
    <w:rsid w:val="00772B6D"/>
    <w:rsid w:val="007817FD"/>
    <w:rsid w:val="007830C7"/>
    <w:rsid w:val="00796A3A"/>
    <w:rsid w:val="007A28FB"/>
    <w:rsid w:val="007A394A"/>
    <w:rsid w:val="007B0B09"/>
    <w:rsid w:val="007B6BA7"/>
    <w:rsid w:val="00816DA5"/>
    <w:rsid w:val="00821A52"/>
    <w:rsid w:val="0085447A"/>
    <w:rsid w:val="0086234B"/>
    <w:rsid w:val="008633E6"/>
    <w:rsid w:val="0087360F"/>
    <w:rsid w:val="0088444E"/>
    <w:rsid w:val="0088738F"/>
    <w:rsid w:val="008877BB"/>
    <w:rsid w:val="00890150"/>
    <w:rsid w:val="00893B11"/>
    <w:rsid w:val="008947B9"/>
    <w:rsid w:val="008A1759"/>
    <w:rsid w:val="008A3B75"/>
    <w:rsid w:val="008C4F68"/>
    <w:rsid w:val="008D0379"/>
    <w:rsid w:val="008E6074"/>
    <w:rsid w:val="00902E84"/>
    <w:rsid w:val="00912551"/>
    <w:rsid w:val="00931ED0"/>
    <w:rsid w:val="00936EBA"/>
    <w:rsid w:val="00940C2D"/>
    <w:rsid w:val="00944556"/>
    <w:rsid w:val="0094528D"/>
    <w:rsid w:val="009846ED"/>
    <w:rsid w:val="00993237"/>
    <w:rsid w:val="009E272B"/>
    <w:rsid w:val="009E4E8D"/>
    <w:rsid w:val="009E5D8F"/>
    <w:rsid w:val="009F4034"/>
    <w:rsid w:val="009F4D87"/>
    <w:rsid w:val="00A1549C"/>
    <w:rsid w:val="00A22B97"/>
    <w:rsid w:val="00A317F7"/>
    <w:rsid w:val="00A52F7E"/>
    <w:rsid w:val="00A57DBF"/>
    <w:rsid w:val="00A612CB"/>
    <w:rsid w:val="00A83412"/>
    <w:rsid w:val="00A85EAF"/>
    <w:rsid w:val="00AB356B"/>
    <w:rsid w:val="00AB6843"/>
    <w:rsid w:val="00AC301D"/>
    <w:rsid w:val="00AD165D"/>
    <w:rsid w:val="00AE0952"/>
    <w:rsid w:val="00AE1085"/>
    <w:rsid w:val="00AE108D"/>
    <w:rsid w:val="00B27088"/>
    <w:rsid w:val="00B33084"/>
    <w:rsid w:val="00B43B49"/>
    <w:rsid w:val="00B4715B"/>
    <w:rsid w:val="00B57231"/>
    <w:rsid w:val="00B679F3"/>
    <w:rsid w:val="00B747F4"/>
    <w:rsid w:val="00B75454"/>
    <w:rsid w:val="00B957D0"/>
    <w:rsid w:val="00BA169F"/>
    <w:rsid w:val="00BA1849"/>
    <w:rsid w:val="00BD5878"/>
    <w:rsid w:val="00BD5A02"/>
    <w:rsid w:val="00BE129D"/>
    <w:rsid w:val="00C60335"/>
    <w:rsid w:val="00C61BC9"/>
    <w:rsid w:val="00CA4C72"/>
    <w:rsid w:val="00CA5F27"/>
    <w:rsid w:val="00CB19CB"/>
    <w:rsid w:val="00CB2989"/>
    <w:rsid w:val="00CB7867"/>
    <w:rsid w:val="00CC0BCC"/>
    <w:rsid w:val="00CD2B52"/>
    <w:rsid w:val="00CE4F56"/>
    <w:rsid w:val="00CE70E5"/>
    <w:rsid w:val="00CF2E01"/>
    <w:rsid w:val="00D05111"/>
    <w:rsid w:val="00D20DD8"/>
    <w:rsid w:val="00D235FD"/>
    <w:rsid w:val="00D23782"/>
    <w:rsid w:val="00D32EA6"/>
    <w:rsid w:val="00D36541"/>
    <w:rsid w:val="00D6754F"/>
    <w:rsid w:val="00D72DDC"/>
    <w:rsid w:val="00D84130"/>
    <w:rsid w:val="00D92F76"/>
    <w:rsid w:val="00DB75C1"/>
    <w:rsid w:val="00DC54DF"/>
    <w:rsid w:val="00DC6223"/>
    <w:rsid w:val="00DF2BA3"/>
    <w:rsid w:val="00DF7B60"/>
    <w:rsid w:val="00E0237F"/>
    <w:rsid w:val="00E07828"/>
    <w:rsid w:val="00E12D8E"/>
    <w:rsid w:val="00E34812"/>
    <w:rsid w:val="00E617D3"/>
    <w:rsid w:val="00E63BF4"/>
    <w:rsid w:val="00E84C2B"/>
    <w:rsid w:val="00E91D7A"/>
    <w:rsid w:val="00E91E5A"/>
    <w:rsid w:val="00E936F6"/>
    <w:rsid w:val="00EA567F"/>
    <w:rsid w:val="00EB3606"/>
    <w:rsid w:val="00EB55AC"/>
    <w:rsid w:val="00EC7C7D"/>
    <w:rsid w:val="00ED2463"/>
    <w:rsid w:val="00ED3DE2"/>
    <w:rsid w:val="00ED7BB6"/>
    <w:rsid w:val="00F02FF3"/>
    <w:rsid w:val="00F15E5A"/>
    <w:rsid w:val="00F20854"/>
    <w:rsid w:val="00F5066B"/>
    <w:rsid w:val="00F533F3"/>
    <w:rsid w:val="00F57C7A"/>
    <w:rsid w:val="00FA0F4D"/>
    <w:rsid w:val="00FA5673"/>
    <w:rsid w:val="00FB5DCD"/>
    <w:rsid w:val="00FC33AF"/>
    <w:rsid w:val="00FD662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42562"/>
  <w15:chartTrackingRefBased/>
  <w15:docId w15:val="{A10999B4-D048-4A5F-BEE9-8C75C52D6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B679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unhideWhenUsed/>
    <w:qFormat/>
    <w:rsid w:val="00B679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unhideWhenUsed/>
    <w:qFormat/>
    <w:rsid w:val="00B679F3"/>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unhideWhenUsed/>
    <w:qFormat/>
    <w:rsid w:val="00B679F3"/>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unhideWhenUsed/>
    <w:qFormat/>
    <w:rsid w:val="00B679F3"/>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B679F3"/>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B679F3"/>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B679F3"/>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B679F3"/>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B679F3"/>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rsid w:val="00B679F3"/>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rsid w:val="00B679F3"/>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rsid w:val="00B679F3"/>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rsid w:val="00B679F3"/>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B679F3"/>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B679F3"/>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B679F3"/>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B679F3"/>
    <w:rPr>
      <w:rFonts w:eastAsiaTheme="majorEastAsia" w:cstheme="majorBidi"/>
      <w:color w:val="272727" w:themeColor="text1" w:themeTint="D8"/>
    </w:rPr>
  </w:style>
  <w:style w:type="paragraph" w:styleId="Titolo">
    <w:name w:val="Title"/>
    <w:basedOn w:val="Normale"/>
    <w:next w:val="Normale"/>
    <w:link w:val="TitoloCarattere"/>
    <w:uiPriority w:val="10"/>
    <w:qFormat/>
    <w:rsid w:val="00B679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B679F3"/>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B679F3"/>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B679F3"/>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B679F3"/>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B679F3"/>
    <w:rPr>
      <w:i/>
      <w:iCs/>
      <w:color w:val="404040" w:themeColor="text1" w:themeTint="BF"/>
    </w:rPr>
  </w:style>
  <w:style w:type="paragraph" w:styleId="Paragrafoelenco">
    <w:name w:val="List Paragraph"/>
    <w:basedOn w:val="Normale"/>
    <w:uiPriority w:val="34"/>
    <w:qFormat/>
    <w:rsid w:val="00B679F3"/>
    <w:pPr>
      <w:ind w:left="720"/>
      <w:contextualSpacing/>
    </w:pPr>
  </w:style>
  <w:style w:type="character" w:styleId="Enfasiintensa">
    <w:name w:val="Intense Emphasis"/>
    <w:basedOn w:val="Carpredefinitoparagrafo"/>
    <w:uiPriority w:val="21"/>
    <w:qFormat/>
    <w:rsid w:val="00B679F3"/>
    <w:rPr>
      <w:i/>
      <w:iCs/>
      <w:color w:val="0F4761" w:themeColor="accent1" w:themeShade="BF"/>
    </w:rPr>
  </w:style>
  <w:style w:type="paragraph" w:styleId="Citazioneintensa">
    <w:name w:val="Intense Quote"/>
    <w:basedOn w:val="Normale"/>
    <w:next w:val="Normale"/>
    <w:link w:val="CitazioneintensaCarattere"/>
    <w:uiPriority w:val="30"/>
    <w:qFormat/>
    <w:rsid w:val="00B679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B679F3"/>
    <w:rPr>
      <w:i/>
      <w:iCs/>
      <w:color w:val="0F4761" w:themeColor="accent1" w:themeShade="BF"/>
    </w:rPr>
  </w:style>
  <w:style w:type="character" w:styleId="Riferimentointenso">
    <w:name w:val="Intense Reference"/>
    <w:basedOn w:val="Carpredefinitoparagrafo"/>
    <w:uiPriority w:val="32"/>
    <w:qFormat/>
    <w:rsid w:val="00B679F3"/>
    <w:rPr>
      <w:b/>
      <w:bCs/>
      <w:smallCaps/>
      <w:color w:val="0F4761" w:themeColor="accent1" w:themeShade="BF"/>
      <w:spacing w:val="5"/>
    </w:rPr>
  </w:style>
  <w:style w:type="table" w:styleId="Grigliatabella">
    <w:name w:val="Table Grid"/>
    <w:basedOn w:val="Tabellanormale"/>
    <w:uiPriority w:val="39"/>
    <w:rsid w:val="006741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stonotaapidipagina">
    <w:name w:val="footnote text"/>
    <w:basedOn w:val="Normale"/>
    <w:link w:val="TestonotaapidipaginaCarattere"/>
    <w:uiPriority w:val="99"/>
    <w:semiHidden/>
    <w:unhideWhenUsed/>
    <w:rsid w:val="0067414A"/>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67414A"/>
    <w:rPr>
      <w:sz w:val="20"/>
      <w:szCs w:val="20"/>
    </w:rPr>
  </w:style>
  <w:style w:type="character" w:styleId="Rimandonotaapidipagina">
    <w:name w:val="footnote reference"/>
    <w:basedOn w:val="Carpredefinitoparagrafo"/>
    <w:uiPriority w:val="99"/>
    <w:semiHidden/>
    <w:unhideWhenUsed/>
    <w:rsid w:val="0067414A"/>
    <w:rPr>
      <w:vertAlign w:val="superscript"/>
    </w:rPr>
  </w:style>
  <w:style w:type="paragraph" w:styleId="Didascalia">
    <w:name w:val="caption"/>
    <w:basedOn w:val="Normale"/>
    <w:next w:val="Normale"/>
    <w:uiPriority w:val="35"/>
    <w:unhideWhenUsed/>
    <w:qFormat/>
    <w:rsid w:val="0067414A"/>
    <w:pPr>
      <w:spacing w:after="200" w:line="240" w:lineRule="auto"/>
    </w:pPr>
    <w:rPr>
      <w:i/>
      <w:iCs/>
      <w:color w:val="0E2841" w:themeColor="text2"/>
      <w:sz w:val="18"/>
      <w:szCs w:val="18"/>
    </w:rPr>
  </w:style>
  <w:style w:type="table" w:styleId="Grigliatabellachiara">
    <w:name w:val="Grid Table Light"/>
    <w:basedOn w:val="Tabellanormale"/>
    <w:uiPriority w:val="40"/>
    <w:rsid w:val="0067414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Intestazione">
    <w:name w:val="header"/>
    <w:basedOn w:val="Normale"/>
    <w:link w:val="IntestazioneCarattere"/>
    <w:uiPriority w:val="99"/>
    <w:unhideWhenUsed/>
    <w:rsid w:val="00CE70E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CE70E5"/>
  </w:style>
  <w:style w:type="paragraph" w:styleId="Pidipagina">
    <w:name w:val="footer"/>
    <w:basedOn w:val="Normale"/>
    <w:link w:val="PidipaginaCarattere"/>
    <w:uiPriority w:val="99"/>
    <w:unhideWhenUsed/>
    <w:rsid w:val="00CE70E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CE70E5"/>
  </w:style>
  <w:style w:type="table" w:styleId="Tabellasemplice4">
    <w:name w:val="Plain Table 4"/>
    <w:basedOn w:val="Tabellanormale"/>
    <w:uiPriority w:val="44"/>
    <w:rsid w:val="00D72DD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Testosegnaposto">
    <w:name w:val="Placeholder Text"/>
    <w:basedOn w:val="Carpredefinitoparagrafo"/>
    <w:uiPriority w:val="99"/>
    <w:semiHidden/>
    <w:rsid w:val="004A112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564499">
      <w:bodyDiv w:val="1"/>
      <w:marLeft w:val="0"/>
      <w:marRight w:val="0"/>
      <w:marTop w:val="0"/>
      <w:marBottom w:val="0"/>
      <w:divBdr>
        <w:top w:val="none" w:sz="0" w:space="0" w:color="auto"/>
        <w:left w:val="none" w:sz="0" w:space="0" w:color="auto"/>
        <w:bottom w:val="none" w:sz="0" w:space="0" w:color="auto"/>
        <w:right w:val="none" w:sz="0" w:space="0" w:color="auto"/>
      </w:divBdr>
      <w:divsChild>
        <w:div w:id="519009171">
          <w:marLeft w:val="0"/>
          <w:marRight w:val="0"/>
          <w:marTop w:val="0"/>
          <w:marBottom w:val="0"/>
          <w:divBdr>
            <w:top w:val="none" w:sz="0" w:space="0" w:color="auto"/>
            <w:left w:val="none" w:sz="0" w:space="0" w:color="auto"/>
            <w:bottom w:val="none" w:sz="0" w:space="0" w:color="auto"/>
            <w:right w:val="none" w:sz="0" w:space="0" w:color="auto"/>
          </w:divBdr>
          <w:divsChild>
            <w:div w:id="244605831">
              <w:marLeft w:val="0"/>
              <w:marRight w:val="0"/>
              <w:marTop w:val="0"/>
              <w:marBottom w:val="0"/>
              <w:divBdr>
                <w:top w:val="none" w:sz="0" w:space="0" w:color="auto"/>
                <w:left w:val="none" w:sz="0" w:space="0" w:color="auto"/>
                <w:bottom w:val="none" w:sz="0" w:space="0" w:color="auto"/>
                <w:right w:val="none" w:sz="0" w:space="0" w:color="auto"/>
              </w:divBdr>
            </w:div>
            <w:div w:id="1735394194">
              <w:marLeft w:val="0"/>
              <w:marRight w:val="0"/>
              <w:marTop w:val="0"/>
              <w:marBottom w:val="0"/>
              <w:divBdr>
                <w:top w:val="none" w:sz="0" w:space="0" w:color="auto"/>
                <w:left w:val="none" w:sz="0" w:space="0" w:color="auto"/>
                <w:bottom w:val="none" w:sz="0" w:space="0" w:color="auto"/>
                <w:right w:val="none" w:sz="0" w:space="0" w:color="auto"/>
              </w:divBdr>
            </w:div>
            <w:div w:id="1984113807">
              <w:marLeft w:val="0"/>
              <w:marRight w:val="0"/>
              <w:marTop w:val="0"/>
              <w:marBottom w:val="0"/>
              <w:divBdr>
                <w:top w:val="none" w:sz="0" w:space="0" w:color="auto"/>
                <w:left w:val="none" w:sz="0" w:space="0" w:color="auto"/>
                <w:bottom w:val="none" w:sz="0" w:space="0" w:color="auto"/>
                <w:right w:val="none" w:sz="0" w:space="0" w:color="auto"/>
              </w:divBdr>
            </w:div>
            <w:div w:id="189742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66196">
      <w:bodyDiv w:val="1"/>
      <w:marLeft w:val="0"/>
      <w:marRight w:val="0"/>
      <w:marTop w:val="0"/>
      <w:marBottom w:val="0"/>
      <w:divBdr>
        <w:top w:val="none" w:sz="0" w:space="0" w:color="auto"/>
        <w:left w:val="none" w:sz="0" w:space="0" w:color="auto"/>
        <w:bottom w:val="none" w:sz="0" w:space="0" w:color="auto"/>
        <w:right w:val="none" w:sz="0" w:space="0" w:color="auto"/>
      </w:divBdr>
      <w:divsChild>
        <w:div w:id="2060739408">
          <w:marLeft w:val="0"/>
          <w:marRight w:val="0"/>
          <w:marTop w:val="0"/>
          <w:marBottom w:val="0"/>
          <w:divBdr>
            <w:top w:val="none" w:sz="0" w:space="0" w:color="auto"/>
            <w:left w:val="none" w:sz="0" w:space="0" w:color="auto"/>
            <w:bottom w:val="none" w:sz="0" w:space="0" w:color="auto"/>
            <w:right w:val="none" w:sz="0" w:space="0" w:color="auto"/>
          </w:divBdr>
          <w:divsChild>
            <w:div w:id="614797504">
              <w:marLeft w:val="0"/>
              <w:marRight w:val="0"/>
              <w:marTop w:val="0"/>
              <w:marBottom w:val="0"/>
              <w:divBdr>
                <w:top w:val="none" w:sz="0" w:space="0" w:color="auto"/>
                <w:left w:val="none" w:sz="0" w:space="0" w:color="auto"/>
                <w:bottom w:val="none" w:sz="0" w:space="0" w:color="auto"/>
                <w:right w:val="none" w:sz="0" w:space="0" w:color="auto"/>
              </w:divBdr>
            </w:div>
            <w:div w:id="71928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96525">
      <w:bodyDiv w:val="1"/>
      <w:marLeft w:val="0"/>
      <w:marRight w:val="0"/>
      <w:marTop w:val="0"/>
      <w:marBottom w:val="0"/>
      <w:divBdr>
        <w:top w:val="none" w:sz="0" w:space="0" w:color="auto"/>
        <w:left w:val="none" w:sz="0" w:space="0" w:color="auto"/>
        <w:bottom w:val="none" w:sz="0" w:space="0" w:color="auto"/>
        <w:right w:val="none" w:sz="0" w:space="0" w:color="auto"/>
      </w:divBdr>
    </w:div>
    <w:div w:id="1631326944">
      <w:bodyDiv w:val="1"/>
      <w:marLeft w:val="0"/>
      <w:marRight w:val="0"/>
      <w:marTop w:val="0"/>
      <w:marBottom w:val="0"/>
      <w:divBdr>
        <w:top w:val="none" w:sz="0" w:space="0" w:color="auto"/>
        <w:left w:val="none" w:sz="0" w:space="0" w:color="auto"/>
        <w:bottom w:val="none" w:sz="0" w:space="0" w:color="auto"/>
        <w:right w:val="none" w:sz="0" w:space="0" w:color="auto"/>
      </w:divBdr>
      <w:divsChild>
        <w:div w:id="1128356646">
          <w:marLeft w:val="0"/>
          <w:marRight w:val="0"/>
          <w:marTop w:val="0"/>
          <w:marBottom w:val="0"/>
          <w:divBdr>
            <w:top w:val="none" w:sz="0" w:space="0" w:color="auto"/>
            <w:left w:val="none" w:sz="0" w:space="0" w:color="auto"/>
            <w:bottom w:val="none" w:sz="0" w:space="0" w:color="auto"/>
            <w:right w:val="none" w:sz="0" w:space="0" w:color="auto"/>
          </w:divBdr>
          <w:divsChild>
            <w:div w:id="1664164251">
              <w:marLeft w:val="0"/>
              <w:marRight w:val="0"/>
              <w:marTop w:val="0"/>
              <w:marBottom w:val="0"/>
              <w:divBdr>
                <w:top w:val="none" w:sz="0" w:space="0" w:color="auto"/>
                <w:left w:val="none" w:sz="0" w:space="0" w:color="auto"/>
                <w:bottom w:val="none" w:sz="0" w:space="0" w:color="auto"/>
                <w:right w:val="none" w:sz="0" w:space="0" w:color="auto"/>
              </w:divBdr>
            </w:div>
            <w:div w:id="1300846639">
              <w:marLeft w:val="0"/>
              <w:marRight w:val="0"/>
              <w:marTop w:val="0"/>
              <w:marBottom w:val="0"/>
              <w:divBdr>
                <w:top w:val="none" w:sz="0" w:space="0" w:color="auto"/>
                <w:left w:val="none" w:sz="0" w:space="0" w:color="auto"/>
                <w:bottom w:val="none" w:sz="0" w:space="0" w:color="auto"/>
                <w:right w:val="none" w:sz="0" w:space="0" w:color="auto"/>
              </w:divBdr>
            </w:div>
            <w:div w:id="82801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762711">
      <w:bodyDiv w:val="1"/>
      <w:marLeft w:val="0"/>
      <w:marRight w:val="0"/>
      <w:marTop w:val="0"/>
      <w:marBottom w:val="0"/>
      <w:divBdr>
        <w:top w:val="none" w:sz="0" w:space="0" w:color="auto"/>
        <w:left w:val="none" w:sz="0" w:space="0" w:color="auto"/>
        <w:bottom w:val="none" w:sz="0" w:space="0" w:color="auto"/>
        <w:right w:val="none" w:sz="0" w:space="0" w:color="auto"/>
      </w:divBdr>
      <w:divsChild>
        <w:div w:id="1255281811">
          <w:marLeft w:val="0"/>
          <w:marRight w:val="0"/>
          <w:marTop w:val="0"/>
          <w:marBottom w:val="0"/>
          <w:divBdr>
            <w:top w:val="none" w:sz="0" w:space="0" w:color="auto"/>
            <w:left w:val="none" w:sz="0" w:space="0" w:color="auto"/>
            <w:bottom w:val="none" w:sz="0" w:space="0" w:color="auto"/>
            <w:right w:val="none" w:sz="0" w:space="0" w:color="auto"/>
          </w:divBdr>
          <w:divsChild>
            <w:div w:id="1774278591">
              <w:marLeft w:val="0"/>
              <w:marRight w:val="0"/>
              <w:marTop w:val="0"/>
              <w:marBottom w:val="0"/>
              <w:divBdr>
                <w:top w:val="none" w:sz="0" w:space="0" w:color="auto"/>
                <w:left w:val="none" w:sz="0" w:space="0" w:color="auto"/>
                <w:bottom w:val="none" w:sz="0" w:space="0" w:color="auto"/>
                <w:right w:val="none" w:sz="0" w:space="0" w:color="auto"/>
              </w:divBdr>
            </w:div>
            <w:div w:id="153480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680885">
      <w:bodyDiv w:val="1"/>
      <w:marLeft w:val="0"/>
      <w:marRight w:val="0"/>
      <w:marTop w:val="0"/>
      <w:marBottom w:val="0"/>
      <w:divBdr>
        <w:top w:val="none" w:sz="0" w:space="0" w:color="auto"/>
        <w:left w:val="none" w:sz="0" w:space="0" w:color="auto"/>
        <w:bottom w:val="none" w:sz="0" w:space="0" w:color="auto"/>
        <w:right w:val="none" w:sz="0" w:space="0" w:color="auto"/>
      </w:divBdr>
      <w:divsChild>
        <w:div w:id="1766220970">
          <w:marLeft w:val="0"/>
          <w:marRight w:val="0"/>
          <w:marTop w:val="0"/>
          <w:marBottom w:val="0"/>
          <w:divBdr>
            <w:top w:val="none" w:sz="0" w:space="0" w:color="auto"/>
            <w:left w:val="none" w:sz="0" w:space="0" w:color="auto"/>
            <w:bottom w:val="none" w:sz="0" w:space="0" w:color="auto"/>
            <w:right w:val="none" w:sz="0" w:space="0" w:color="auto"/>
          </w:divBdr>
          <w:divsChild>
            <w:div w:id="54552329">
              <w:marLeft w:val="0"/>
              <w:marRight w:val="0"/>
              <w:marTop w:val="0"/>
              <w:marBottom w:val="0"/>
              <w:divBdr>
                <w:top w:val="none" w:sz="0" w:space="0" w:color="auto"/>
                <w:left w:val="none" w:sz="0" w:space="0" w:color="auto"/>
                <w:bottom w:val="none" w:sz="0" w:space="0" w:color="auto"/>
                <w:right w:val="none" w:sz="0" w:space="0" w:color="auto"/>
              </w:divBdr>
            </w:div>
            <w:div w:id="168651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ED793D-D22D-4B81-AA7F-903A735D07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1656</TotalTime>
  <Pages>3</Pages>
  <Words>1045</Words>
  <Characters>5957</Characters>
  <Application>Microsoft Office Word</Application>
  <DocSecurity>0</DocSecurity>
  <Lines>49</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Gravagnone  Matteo</dc:creator>
  <cp:keywords/>
  <dc:description/>
  <cp:lastModifiedBy>Gravagnone  Matteo</cp:lastModifiedBy>
  <cp:revision>128</cp:revision>
  <cp:lastPrinted>2024-06-04T17:56:00Z</cp:lastPrinted>
  <dcterms:created xsi:type="dcterms:W3CDTF">2024-05-31T08:31:00Z</dcterms:created>
  <dcterms:modified xsi:type="dcterms:W3CDTF">2024-06-12T16:58:00Z</dcterms:modified>
</cp:coreProperties>
</file>