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29DF" w14:textId="77777777" w:rsidR="00392FFE" w:rsidRDefault="00000000">
      <w:pPr>
        <w:spacing w:before="800" w:after="120"/>
        <w:jc w:val="center"/>
      </w:pPr>
      <w:r>
        <w:rPr>
          <w:b/>
          <w:bCs/>
          <w:color w:val="1F3864"/>
          <w:sz w:val="56"/>
          <w:szCs w:val="56"/>
        </w:rPr>
        <w:t>GASTRA</w:t>
      </w:r>
    </w:p>
    <w:p w14:paraId="202429E0" w14:textId="77777777" w:rsidR="00392FFE" w:rsidRDefault="00000000">
      <w:pPr>
        <w:spacing w:after="60"/>
        <w:jc w:val="center"/>
      </w:pPr>
      <w:proofErr w:type="spellStart"/>
      <w:r>
        <w:rPr>
          <w:b/>
          <w:bCs/>
          <w:color w:val="3B6E8F"/>
          <w:sz w:val="32"/>
          <w:szCs w:val="32"/>
        </w:rPr>
        <w:t>User</w:t>
      </w:r>
      <w:proofErr w:type="spellEnd"/>
      <w:r>
        <w:rPr>
          <w:b/>
          <w:bCs/>
          <w:color w:val="3B6E8F"/>
          <w:sz w:val="32"/>
          <w:szCs w:val="32"/>
        </w:rPr>
        <w:t xml:space="preserve"> Stories</w:t>
      </w:r>
    </w:p>
    <w:p w14:paraId="202429E1" w14:textId="438B67E4" w:rsidR="00392FFE" w:rsidRDefault="00392FFE">
      <w:pPr>
        <w:spacing w:after="600"/>
        <w:jc w:val="center"/>
      </w:pPr>
    </w:p>
    <w:p w14:paraId="202429E2" w14:textId="77777777" w:rsidR="00392FFE" w:rsidRDefault="00000000">
      <w:pPr>
        <w:spacing w:after="40"/>
        <w:jc w:val="center"/>
      </w:pPr>
      <w:r>
        <w:rPr>
          <w:sz w:val="22"/>
          <w:szCs w:val="22"/>
        </w:rPr>
        <w:t>TG — FATEC Araraquara</w:t>
      </w:r>
    </w:p>
    <w:p w14:paraId="202429E3" w14:textId="77777777" w:rsidR="00392FFE" w:rsidRDefault="00000000">
      <w:pPr>
        <w:spacing w:after="40"/>
        <w:jc w:val="center"/>
      </w:pPr>
      <w:r>
        <w:rPr>
          <w:sz w:val="22"/>
          <w:szCs w:val="22"/>
        </w:rPr>
        <w:t xml:space="preserve">Autores: Daniel </w:t>
      </w:r>
      <w:proofErr w:type="spellStart"/>
      <w:r>
        <w:rPr>
          <w:sz w:val="22"/>
          <w:szCs w:val="22"/>
        </w:rPr>
        <w:t>Velluto</w:t>
      </w:r>
      <w:proofErr w:type="spellEnd"/>
      <w:r>
        <w:rPr>
          <w:sz w:val="22"/>
          <w:szCs w:val="22"/>
        </w:rPr>
        <w:t xml:space="preserve"> Bento e Pedro </w:t>
      </w:r>
      <w:proofErr w:type="spellStart"/>
      <w:r>
        <w:rPr>
          <w:sz w:val="22"/>
          <w:szCs w:val="22"/>
        </w:rPr>
        <w:t>Luis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Otrente</w:t>
      </w:r>
      <w:proofErr w:type="spellEnd"/>
      <w:r>
        <w:rPr>
          <w:sz w:val="22"/>
          <w:szCs w:val="22"/>
        </w:rPr>
        <w:t xml:space="preserve"> de Campos</w:t>
      </w:r>
    </w:p>
    <w:p w14:paraId="202429E4" w14:textId="77777777" w:rsidR="00392FFE" w:rsidRDefault="00000000">
      <w:pPr>
        <w:spacing w:after="40"/>
        <w:jc w:val="center"/>
      </w:pPr>
      <w:r>
        <w:rPr>
          <w:sz w:val="22"/>
          <w:szCs w:val="22"/>
        </w:rPr>
        <w:t>Orientador: Prof. Me. Leonardo José de Lima Ferrucci</w:t>
      </w:r>
    </w:p>
    <w:p w14:paraId="202429E5" w14:textId="43FB31A7" w:rsidR="00392FFE" w:rsidRDefault="00000000">
      <w:pPr>
        <w:spacing w:after="900"/>
        <w:jc w:val="center"/>
      </w:pPr>
      <w:r>
        <w:rPr>
          <w:color w:val="595959"/>
          <w:sz w:val="20"/>
          <w:szCs w:val="20"/>
        </w:rPr>
        <w:t>Versão: 2</w:t>
      </w:r>
      <w:r w:rsidR="00C11348">
        <w:rPr>
          <w:color w:val="595959"/>
          <w:sz w:val="20"/>
          <w:szCs w:val="20"/>
        </w:rPr>
        <w:t>7</w:t>
      </w:r>
      <w:r>
        <w:rPr>
          <w:color w:val="595959"/>
          <w:sz w:val="20"/>
          <w:szCs w:val="20"/>
        </w:rPr>
        <w:t>/08/2026</w:t>
      </w:r>
    </w:p>
    <w:p w14:paraId="202429E6" w14:textId="77777777" w:rsidR="00392FFE" w:rsidRDefault="00000000">
      <w:r>
        <w:br w:type="page"/>
      </w:r>
    </w:p>
    <w:p w14:paraId="202429E7" w14:textId="77777777" w:rsidR="00392FFE" w:rsidRDefault="00000000">
      <w:pPr>
        <w:pStyle w:val="Ttulo1"/>
      </w:pPr>
      <w:r>
        <w:lastRenderedPageBreak/>
        <w:t>1. Sobre este documento</w:t>
      </w:r>
    </w:p>
    <w:p w14:paraId="202429E9" w14:textId="2D6625B2" w:rsidR="00392FFE" w:rsidRDefault="00000000" w:rsidP="00B12560">
      <w:pPr>
        <w:spacing w:after="160"/>
      </w:pPr>
      <w:r>
        <w:t xml:space="preserve">Cada </w:t>
      </w:r>
      <w:proofErr w:type="spellStart"/>
      <w:r>
        <w:t>User</w:t>
      </w:r>
      <w:proofErr w:type="spellEnd"/>
      <w:r>
        <w:t xml:space="preserve"> Story usa o formato "Como [ator], quero [ação], para [benefício]" e </w:t>
      </w:r>
      <w:proofErr w:type="gramStart"/>
      <w:r>
        <w:t>referencia</w:t>
      </w:r>
      <w:proofErr w:type="gramEnd"/>
      <w:r>
        <w:t xml:space="preserve"> o RF de origem, para manter rastreabilidade com o</w:t>
      </w:r>
      <w:r w:rsidR="00B12560">
        <w:t>s</w:t>
      </w:r>
      <w:r>
        <w:t xml:space="preserve"> Requisitos e a Matriz de Rastreabilidade. As stories estão organizadas em três grupos de prioridade, que refletem o status de escopo vigente — a ordem de implementação deve seguir essa hierarquia, não a ordem de leitura dos RF.</w:t>
      </w:r>
    </w:p>
    <w:p w14:paraId="202429EA" w14:textId="77777777" w:rsidR="00392FFE" w:rsidRDefault="00000000">
      <w:pPr>
        <w:spacing w:before="280" w:after="140"/>
      </w:pPr>
      <w:r>
        <w:rPr>
          <w:b/>
          <w:bCs/>
          <w:color w:val="3B6E8F"/>
          <w:sz w:val="26"/>
          <w:szCs w:val="26"/>
        </w:rPr>
        <w:t>2. Foco — Blocos analíticos (BI, Ciência de Dados, PL, LGPD)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392FFE" w14:paraId="202429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vAlign w:val="center"/>
          </w:tcPr>
          <w:p w14:paraId="202429EB" w14:textId="77777777" w:rsidR="00392FFE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1F3864"/>
            <w:vAlign w:val="center"/>
          </w:tcPr>
          <w:p w14:paraId="202429EC" w14:textId="77777777" w:rsidR="00392FFE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1F3864"/>
            <w:vAlign w:val="center"/>
          </w:tcPr>
          <w:p w14:paraId="202429ED" w14:textId="77777777" w:rsidR="00392FFE" w:rsidRDefault="00000000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392FFE" w14:paraId="202429F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9EF" w14:textId="77777777" w:rsidR="00392FFE" w:rsidRDefault="00000000">
            <w:r>
              <w:rPr>
                <w:sz w:val="19"/>
                <w:szCs w:val="19"/>
              </w:rPr>
              <w:t>US01</w:t>
            </w:r>
          </w:p>
        </w:tc>
        <w:tc>
          <w:tcPr>
            <w:tcW w:w="6900" w:type="dxa"/>
            <w:vAlign w:val="center"/>
          </w:tcPr>
          <w:p w14:paraId="202429F0" w14:textId="77777777" w:rsidR="00392FFE" w:rsidRDefault="00000000">
            <w:r>
              <w:rPr>
                <w:sz w:val="19"/>
                <w:szCs w:val="19"/>
              </w:rPr>
              <w:t>Como Metre, quero receber uma sugestão automática de alocação de garçons às praças, para reduzir a percepção de injustiça na distribuição hoje baseada em hierarquia informal.</w:t>
            </w:r>
          </w:p>
        </w:tc>
        <w:tc>
          <w:tcPr>
            <w:tcW w:w="1700" w:type="dxa"/>
            <w:vAlign w:val="center"/>
          </w:tcPr>
          <w:p w14:paraId="202429F1" w14:textId="77777777" w:rsidR="00392FFE" w:rsidRDefault="00000000">
            <w:r>
              <w:rPr>
                <w:sz w:val="19"/>
                <w:szCs w:val="19"/>
              </w:rPr>
              <w:t>RF06</w:t>
            </w:r>
          </w:p>
        </w:tc>
      </w:tr>
      <w:tr w:rsidR="00392FFE" w14:paraId="202429F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9F3" w14:textId="77777777" w:rsidR="00392FFE" w:rsidRDefault="00000000">
            <w:r>
              <w:rPr>
                <w:sz w:val="19"/>
                <w:szCs w:val="19"/>
              </w:rPr>
              <w:t>US02</w:t>
            </w:r>
          </w:p>
        </w:tc>
        <w:tc>
          <w:tcPr>
            <w:tcW w:w="6900" w:type="dxa"/>
            <w:vAlign w:val="center"/>
          </w:tcPr>
          <w:p w14:paraId="202429F4" w14:textId="77777777" w:rsidR="00392FFE" w:rsidRDefault="00000000">
            <w:r>
              <w:rPr>
                <w:sz w:val="19"/>
                <w:szCs w:val="19"/>
              </w:rPr>
              <w:t>Como Metre, quero poder visualizar e ajustar manualmente a alocação sugerida antes de confirmá-la, para manter a decisão final sob meu controle.</w:t>
            </w:r>
          </w:p>
        </w:tc>
        <w:tc>
          <w:tcPr>
            <w:tcW w:w="1700" w:type="dxa"/>
            <w:vAlign w:val="center"/>
          </w:tcPr>
          <w:p w14:paraId="202429F5" w14:textId="77777777" w:rsidR="00392FFE" w:rsidRDefault="00000000">
            <w:r>
              <w:rPr>
                <w:sz w:val="19"/>
                <w:szCs w:val="19"/>
              </w:rPr>
              <w:t>RF07</w:t>
            </w:r>
          </w:p>
        </w:tc>
      </w:tr>
      <w:tr w:rsidR="00392FFE" w14:paraId="202429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9F7" w14:textId="77777777" w:rsidR="00392FFE" w:rsidRDefault="00000000">
            <w:r>
              <w:rPr>
                <w:sz w:val="19"/>
                <w:szCs w:val="19"/>
              </w:rPr>
              <w:t>US03</w:t>
            </w:r>
          </w:p>
        </w:tc>
        <w:tc>
          <w:tcPr>
            <w:tcW w:w="6900" w:type="dxa"/>
            <w:vAlign w:val="center"/>
          </w:tcPr>
          <w:p w14:paraId="202429F8" w14:textId="77777777" w:rsidR="00392FFE" w:rsidRDefault="00000000">
            <w:r>
              <w:rPr>
                <w:sz w:val="19"/>
                <w:szCs w:val="19"/>
              </w:rPr>
              <w:t>Como Gerente, quero que o sistema registre o histórico de faturamento por praça e por garçom, para que a alocação futura (RN03) seja baseada em dado real.</w:t>
            </w:r>
          </w:p>
        </w:tc>
        <w:tc>
          <w:tcPr>
            <w:tcW w:w="1700" w:type="dxa"/>
            <w:vAlign w:val="center"/>
          </w:tcPr>
          <w:p w14:paraId="202429F9" w14:textId="77777777" w:rsidR="00392FFE" w:rsidRDefault="00000000">
            <w:r>
              <w:rPr>
                <w:sz w:val="19"/>
                <w:szCs w:val="19"/>
              </w:rPr>
              <w:t>RF08</w:t>
            </w:r>
          </w:p>
        </w:tc>
      </w:tr>
      <w:tr w:rsidR="00392FFE" w14:paraId="202429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9FB" w14:textId="77777777" w:rsidR="00392FFE" w:rsidRDefault="00000000">
            <w:r>
              <w:rPr>
                <w:sz w:val="19"/>
                <w:szCs w:val="19"/>
              </w:rPr>
              <w:t>US04</w:t>
            </w:r>
          </w:p>
        </w:tc>
        <w:tc>
          <w:tcPr>
            <w:tcW w:w="6900" w:type="dxa"/>
            <w:vAlign w:val="center"/>
          </w:tcPr>
          <w:p w14:paraId="202429FC" w14:textId="77777777" w:rsidR="00392FFE" w:rsidRDefault="00000000">
            <w:r>
              <w:rPr>
                <w:sz w:val="19"/>
                <w:szCs w:val="19"/>
              </w:rPr>
              <w:t>Como Garçom, quero receber sugestões de combinação de pratos baseadas em padrão de consumo, para não depender só de "se o cliente já frequenta a casa".</w:t>
            </w:r>
          </w:p>
        </w:tc>
        <w:tc>
          <w:tcPr>
            <w:tcW w:w="1700" w:type="dxa"/>
            <w:vAlign w:val="center"/>
          </w:tcPr>
          <w:p w14:paraId="202429FD" w14:textId="77777777" w:rsidR="00392FFE" w:rsidRDefault="00000000">
            <w:r>
              <w:rPr>
                <w:sz w:val="19"/>
                <w:szCs w:val="19"/>
              </w:rPr>
              <w:t>RF09</w:t>
            </w:r>
          </w:p>
        </w:tc>
      </w:tr>
      <w:tr w:rsidR="00392FFE" w14:paraId="20242A0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9FF" w14:textId="77777777" w:rsidR="00392FFE" w:rsidRDefault="00000000">
            <w:r>
              <w:rPr>
                <w:sz w:val="19"/>
                <w:szCs w:val="19"/>
              </w:rPr>
              <w:t>US05</w:t>
            </w:r>
          </w:p>
        </w:tc>
        <w:tc>
          <w:tcPr>
            <w:tcW w:w="6900" w:type="dxa"/>
            <w:vAlign w:val="center"/>
          </w:tcPr>
          <w:p w14:paraId="20242A00" w14:textId="77777777" w:rsidR="00392FFE" w:rsidRDefault="00000000">
            <w:r>
              <w:rPr>
                <w:sz w:val="19"/>
                <w:szCs w:val="19"/>
              </w:rPr>
              <w:t>Como Gerente, quero visualizar relatórios agregados de faturamento por praça e por garçom com os KPIs definidos, para tomar decisões baseadas em dado.</w:t>
            </w:r>
          </w:p>
        </w:tc>
        <w:tc>
          <w:tcPr>
            <w:tcW w:w="1700" w:type="dxa"/>
            <w:vAlign w:val="center"/>
          </w:tcPr>
          <w:p w14:paraId="20242A01" w14:textId="77777777" w:rsidR="00392FFE" w:rsidRDefault="00000000">
            <w:r>
              <w:rPr>
                <w:sz w:val="19"/>
                <w:szCs w:val="19"/>
              </w:rPr>
              <w:t>RF10</w:t>
            </w:r>
          </w:p>
        </w:tc>
      </w:tr>
      <w:tr w:rsidR="00392FFE" w14:paraId="20242A0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A03" w14:textId="77777777" w:rsidR="00392FFE" w:rsidRDefault="00000000">
            <w:r>
              <w:rPr>
                <w:sz w:val="19"/>
                <w:szCs w:val="19"/>
              </w:rPr>
              <w:t>US06</w:t>
            </w:r>
          </w:p>
        </w:tc>
        <w:tc>
          <w:tcPr>
            <w:tcW w:w="6900" w:type="dxa"/>
            <w:vAlign w:val="center"/>
          </w:tcPr>
          <w:p w14:paraId="20242A04" w14:textId="77777777" w:rsidR="00392FFE" w:rsidRDefault="00000000">
            <w:r>
              <w:rPr>
                <w:sz w:val="19"/>
                <w:szCs w:val="19"/>
              </w:rPr>
              <w:t>Como Garçom, quero visualizar um índice composto de desempenho (não só venda), para que o ranking reflita meu trabalho de forma mais justa.</w:t>
            </w:r>
          </w:p>
        </w:tc>
        <w:tc>
          <w:tcPr>
            <w:tcW w:w="1700" w:type="dxa"/>
            <w:vAlign w:val="center"/>
          </w:tcPr>
          <w:p w14:paraId="20242A05" w14:textId="77777777" w:rsidR="00392FFE" w:rsidRDefault="00000000">
            <w:r>
              <w:rPr>
                <w:sz w:val="19"/>
                <w:szCs w:val="19"/>
              </w:rPr>
              <w:t>RF11</w:t>
            </w:r>
          </w:p>
        </w:tc>
      </w:tr>
    </w:tbl>
    <w:p w14:paraId="20242A07" w14:textId="77777777" w:rsidR="00392FFE" w:rsidRDefault="00000000">
      <w:pPr>
        <w:spacing w:before="280" w:after="140"/>
      </w:pPr>
      <w:r>
        <w:rPr>
          <w:b/>
          <w:bCs/>
          <w:color w:val="38761D"/>
          <w:sz w:val="26"/>
          <w:szCs w:val="26"/>
        </w:rPr>
        <w:t>3. Adicional — Núcleo do módulo de comandas</w:t>
      </w:r>
    </w:p>
    <w:p w14:paraId="20242A08" w14:textId="77777777" w:rsidR="00392FFE" w:rsidRDefault="00000000">
      <w:pPr>
        <w:spacing w:after="160"/>
      </w:pPr>
      <w:r>
        <w:t>Necessário para alimentar os blocos analíticos com dado operacional real — não é o foco da entrega, mas sem ele os blocos acima não têm dado para funcionar de ponta a ponta.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392FFE" w14:paraId="20242A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38761D"/>
            <w:vAlign w:val="center"/>
          </w:tcPr>
          <w:p w14:paraId="20242A09" w14:textId="77777777" w:rsidR="00392FFE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38761D"/>
            <w:vAlign w:val="center"/>
          </w:tcPr>
          <w:p w14:paraId="20242A0A" w14:textId="77777777" w:rsidR="00392FFE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38761D"/>
            <w:vAlign w:val="center"/>
          </w:tcPr>
          <w:p w14:paraId="20242A0B" w14:textId="77777777" w:rsidR="00392FFE" w:rsidRDefault="00000000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392FFE" w14:paraId="20242A1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A0D" w14:textId="77777777" w:rsidR="00392FFE" w:rsidRDefault="00000000">
            <w:r>
              <w:rPr>
                <w:sz w:val="19"/>
                <w:szCs w:val="19"/>
              </w:rPr>
              <w:t>US07</w:t>
            </w:r>
          </w:p>
        </w:tc>
        <w:tc>
          <w:tcPr>
            <w:tcW w:w="6900" w:type="dxa"/>
            <w:vAlign w:val="center"/>
          </w:tcPr>
          <w:p w14:paraId="20242A0E" w14:textId="77777777" w:rsidR="00392FFE" w:rsidRDefault="00000000">
            <w:r>
              <w:rPr>
                <w:sz w:val="19"/>
                <w:szCs w:val="19"/>
              </w:rPr>
              <w:t>Como Garçom, quero abrir uma comanda vinculada a uma mesa específica, para iniciar o registro do atendimento daquela mesa.</w:t>
            </w:r>
          </w:p>
        </w:tc>
        <w:tc>
          <w:tcPr>
            <w:tcW w:w="1700" w:type="dxa"/>
            <w:vAlign w:val="center"/>
          </w:tcPr>
          <w:p w14:paraId="20242A0F" w14:textId="77777777" w:rsidR="00392FFE" w:rsidRDefault="00000000">
            <w:r>
              <w:rPr>
                <w:sz w:val="19"/>
                <w:szCs w:val="19"/>
              </w:rPr>
              <w:t>RF01</w:t>
            </w:r>
          </w:p>
        </w:tc>
      </w:tr>
      <w:tr w:rsidR="00392FFE" w14:paraId="20242A1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A11" w14:textId="77777777" w:rsidR="00392FFE" w:rsidRDefault="00000000">
            <w:r>
              <w:rPr>
                <w:sz w:val="19"/>
                <w:szCs w:val="19"/>
              </w:rPr>
              <w:t>US08</w:t>
            </w:r>
          </w:p>
        </w:tc>
        <w:tc>
          <w:tcPr>
            <w:tcW w:w="6900" w:type="dxa"/>
            <w:vAlign w:val="center"/>
          </w:tcPr>
          <w:p w14:paraId="20242A12" w14:textId="77777777" w:rsidR="00392FFE" w:rsidRDefault="00000000">
            <w:r>
              <w:rPr>
                <w:sz w:val="19"/>
                <w:szCs w:val="19"/>
              </w:rPr>
              <w:t>Como Garçom, quero que o sistema sugira automaticamente a composição da mesa e eu possa confirmar ou ajustar, para não depender só da minha percepção visual em casos ambíguos.</w:t>
            </w:r>
          </w:p>
        </w:tc>
        <w:tc>
          <w:tcPr>
            <w:tcW w:w="1700" w:type="dxa"/>
            <w:vAlign w:val="center"/>
          </w:tcPr>
          <w:p w14:paraId="20242A13" w14:textId="77777777" w:rsidR="00392FFE" w:rsidRDefault="00000000">
            <w:r>
              <w:rPr>
                <w:sz w:val="19"/>
                <w:szCs w:val="19"/>
              </w:rPr>
              <w:t>RF02</w:t>
            </w:r>
          </w:p>
        </w:tc>
      </w:tr>
      <w:tr w:rsidR="00392FFE" w14:paraId="20242A1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A15" w14:textId="77777777" w:rsidR="00392FFE" w:rsidRDefault="00000000">
            <w:r>
              <w:rPr>
                <w:sz w:val="19"/>
                <w:szCs w:val="19"/>
              </w:rPr>
              <w:t>US09</w:t>
            </w:r>
          </w:p>
        </w:tc>
        <w:tc>
          <w:tcPr>
            <w:tcW w:w="6900" w:type="dxa"/>
            <w:vAlign w:val="center"/>
          </w:tcPr>
          <w:p w14:paraId="20242A16" w14:textId="77777777" w:rsidR="00392FFE" w:rsidRDefault="00000000">
            <w:r>
              <w:rPr>
                <w:sz w:val="19"/>
                <w:szCs w:val="19"/>
              </w:rPr>
              <w:t>Como Garçom, quero registrar os itens do pedido na comanda com uma lista de pendências visível, para não esquecer itens simples (ex.: água).</w:t>
            </w:r>
          </w:p>
        </w:tc>
        <w:tc>
          <w:tcPr>
            <w:tcW w:w="1700" w:type="dxa"/>
            <w:vAlign w:val="center"/>
          </w:tcPr>
          <w:p w14:paraId="20242A17" w14:textId="77777777" w:rsidR="00392FFE" w:rsidRDefault="00000000">
            <w:r>
              <w:rPr>
                <w:sz w:val="19"/>
                <w:szCs w:val="19"/>
              </w:rPr>
              <w:t>RF03</w:t>
            </w:r>
          </w:p>
        </w:tc>
      </w:tr>
      <w:tr w:rsidR="00392FFE" w14:paraId="20242A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A19" w14:textId="77777777" w:rsidR="00392FFE" w:rsidRDefault="00000000">
            <w:r>
              <w:rPr>
                <w:sz w:val="19"/>
                <w:szCs w:val="19"/>
              </w:rPr>
              <w:t>US10</w:t>
            </w:r>
          </w:p>
        </w:tc>
        <w:tc>
          <w:tcPr>
            <w:tcW w:w="6900" w:type="dxa"/>
            <w:vAlign w:val="center"/>
          </w:tcPr>
          <w:p w14:paraId="20242A1A" w14:textId="77777777" w:rsidR="00392FFE" w:rsidRDefault="00000000">
            <w:r>
              <w:rPr>
                <w:sz w:val="19"/>
                <w:szCs w:val="19"/>
              </w:rPr>
              <w:t>Como Garçom, quero fechar a comanda com o cálculo automático do total e da taxa de serviço, para reduzir erro manual no fechamento.</w:t>
            </w:r>
          </w:p>
        </w:tc>
        <w:tc>
          <w:tcPr>
            <w:tcW w:w="1700" w:type="dxa"/>
            <w:vAlign w:val="center"/>
          </w:tcPr>
          <w:p w14:paraId="20242A1B" w14:textId="77777777" w:rsidR="00392FFE" w:rsidRDefault="00000000">
            <w:r>
              <w:rPr>
                <w:sz w:val="19"/>
                <w:szCs w:val="19"/>
              </w:rPr>
              <w:t>RF04</w:t>
            </w:r>
          </w:p>
        </w:tc>
      </w:tr>
      <w:tr w:rsidR="00392FFE" w14:paraId="20242A2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A1D" w14:textId="77777777" w:rsidR="00392FFE" w:rsidRDefault="00000000">
            <w:r>
              <w:rPr>
                <w:sz w:val="19"/>
                <w:szCs w:val="19"/>
              </w:rPr>
              <w:t>US11</w:t>
            </w:r>
          </w:p>
        </w:tc>
        <w:tc>
          <w:tcPr>
            <w:tcW w:w="6900" w:type="dxa"/>
            <w:vAlign w:val="center"/>
          </w:tcPr>
          <w:p w14:paraId="20242A1E" w14:textId="77777777" w:rsidR="00392FFE" w:rsidRDefault="00000000">
            <w:r>
              <w:rPr>
                <w:sz w:val="19"/>
                <w:szCs w:val="19"/>
              </w:rPr>
              <w:t>Como Garçom, quero registrar a restrição ou preferência alimentar que o cliente informa voluntariamente, escolhendo entre categorias comuns ou anotando um detalhe livre, para personalizar o atendimento sem depender só da minha memória — e sem que esse detalhe livre vire dado estruturado sobre o cliente.</w:t>
            </w:r>
          </w:p>
        </w:tc>
        <w:tc>
          <w:tcPr>
            <w:tcW w:w="1700" w:type="dxa"/>
            <w:vAlign w:val="center"/>
          </w:tcPr>
          <w:p w14:paraId="20242A1F" w14:textId="010D714C" w:rsidR="00392FFE" w:rsidRDefault="00000000">
            <w:r>
              <w:rPr>
                <w:sz w:val="19"/>
                <w:szCs w:val="19"/>
              </w:rPr>
              <w:t>RF14</w:t>
            </w:r>
          </w:p>
        </w:tc>
      </w:tr>
    </w:tbl>
    <w:p w14:paraId="20242A21" w14:textId="77777777" w:rsidR="00392FFE" w:rsidRDefault="00000000">
      <w:pPr>
        <w:spacing w:before="280" w:after="140"/>
      </w:pPr>
      <w:r>
        <w:rPr>
          <w:b/>
          <w:bCs/>
          <w:color w:val="B45F06"/>
          <w:sz w:val="26"/>
          <w:szCs w:val="26"/>
        </w:rPr>
        <w:t>4. Extra — Condicionado a sobrar tempo</w:t>
      </w:r>
    </w:p>
    <w:p w14:paraId="20242A22" w14:textId="1C5BA879" w:rsidR="00392FFE" w:rsidRDefault="006D5DA7">
      <w:pPr>
        <w:spacing w:after="160"/>
      </w:pPr>
      <w:r>
        <w:t>S</w:t>
      </w:r>
      <w:r w:rsidR="00000000">
        <w:t>ó entram em desenvolvimento depois que o núcleo (comandas + os 4 blocos) tiver um MVP apresentável.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392FFE" w14:paraId="20242A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B45F06"/>
            <w:vAlign w:val="center"/>
          </w:tcPr>
          <w:p w14:paraId="20242A23" w14:textId="77777777" w:rsidR="00392FFE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B45F06"/>
            <w:vAlign w:val="center"/>
          </w:tcPr>
          <w:p w14:paraId="20242A24" w14:textId="77777777" w:rsidR="00392FFE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B45F06"/>
            <w:vAlign w:val="center"/>
          </w:tcPr>
          <w:p w14:paraId="20242A25" w14:textId="77777777" w:rsidR="00392FFE" w:rsidRDefault="00000000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392FFE" w14:paraId="20242A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A27" w14:textId="77777777" w:rsidR="00392FFE" w:rsidRDefault="00000000">
            <w:r>
              <w:rPr>
                <w:sz w:val="19"/>
                <w:szCs w:val="19"/>
              </w:rPr>
              <w:t>US12</w:t>
            </w:r>
          </w:p>
        </w:tc>
        <w:tc>
          <w:tcPr>
            <w:tcW w:w="6900" w:type="dxa"/>
            <w:vAlign w:val="center"/>
          </w:tcPr>
          <w:p w14:paraId="20242A28" w14:textId="77777777" w:rsidR="00392FFE" w:rsidRDefault="00000000">
            <w:r>
              <w:rPr>
                <w:sz w:val="19"/>
                <w:szCs w:val="19"/>
              </w:rPr>
              <w:t xml:space="preserve">Como Cliente, quero consultar o cardápio digital via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ou tablet com fotos, preço e flags dietéticas, para identificar mais facilmente opções que atendam minha restrição alimentar.</w:t>
            </w:r>
          </w:p>
        </w:tc>
        <w:tc>
          <w:tcPr>
            <w:tcW w:w="1700" w:type="dxa"/>
            <w:vAlign w:val="center"/>
          </w:tcPr>
          <w:p w14:paraId="20242A29" w14:textId="77777777" w:rsidR="00392FFE" w:rsidRDefault="00000000">
            <w:r>
              <w:rPr>
                <w:sz w:val="19"/>
                <w:szCs w:val="19"/>
              </w:rPr>
              <w:t>RF05</w:t>
            </w:r>
          </w:p>
        </w:tc>
      </w:tr>
      <w:tr w:rsidR="00392FFE" w14:paraId="20242A2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20242A2B" w14:textId="77777777" w:rsidR="00392FFE" w:rsidRDefault="00000000">
            <w:r>
              <w:rPr>
                <w:sz w:val="19"/>
                <w:szCs w:val="19"/>
              </w:rPr>
              <w:t>US13</w:t>
            </w:r>
          </w:p>
        </w:tc>
        <w:tc>
          <w:tcPr>
            <w:tcW w:w="6900" w:type="dxa"/>
            <w:vAlign w:val="center"/>
          </w:tcPr>
          <w:p w14:paraId="20242A2C" w14:textId="77777777" w:rsidR="00392FFE" w:rsidRDefault="00000000">
            <w:r>
              <w:rPr>
                <w:sz w:val="19"/>
                <w:szCs w:val="19"/>
              </w:rPr>
              <w:t>Como Cliente, quero consultar minha comanda em tempo real (itens já lançados e valor parcial), para evitar disputas de conta no fechamento.</w:t>
            </w:r>
          </w:p>
        </w:tc>
        <w:tc>
          <w:tcPr>
            <w:tcW w:w="1700" w:type="dxa"/>
            <w:vAlign w:val="center"/>
          </w:tcPr>
          <w:p w14:paraId="20242A2D" w14:textId="77777777" w:rsidR="00392FFE" w:rsidRDefault="00000000">
            <w:r>
              <w:rPr>
                <w:sz w:val="19"/>
                <w:szCs w:val="19"/>
              </w:rPr>
              <w:t>RF13</w:t>
            </w:r>
          </w:p>
        </w:tc>
      </w:tr>
    </w:tbl>
    <w:p w14:paraId="20242A30" w14:textId="4D6BF0D4" w:rsidR="00392FFE" w:rsidRDefault="00392FFE">
      <w:pPr>
        <w:spacing w:after="160"/>
      </w:pPr>
    </w:p>
    <w:sectPr w:rsidR="00392FFE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36C85" w14:textId="77777777" w:rsidR="00481A48" w:rsidRDefault="00481A48">
      <w:r>
        <w:separator/>
      </w:r>
    </w:p>
  </w:endnote>
  <w:endnote w:type="continuationSeparator" w:id="0">
    <w:p w14:paraId="464215A5" w14:textId="77777777" w:rsidR="00481A48" w:rsidRDefault="00481A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42A32" w14:textId="7BDB5212" w:rsidR="00392FFE" w:rsidRDefault="00000000"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C11348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C11348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5CC49" w14:textId="77777777" w:rsidR="00481A48" w:rsidRDefault="00481A48">
      <w:r>
        <w:separator/>
      </w:r>
    </w:p>
  </w:footnote>
  <w:footnote w:type="continuationSeparator" w:id="0">
    <w:p w14:paraId="45E66D61" w14:textId="77777777" w:rsidR="00481A48" w:rsidRDefault="00481A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42A31" w14:textId="77777777" w:rsidR="00392FFE" w:rsidRDefault="00000000">
    <w:pPr>
      <w:jc w:val="right"/>
    </w:pPr>
    <w:r>
      <w:rPr>
        <w:color w:val="595959"/>
        <w:sz w:val="16"/>
        <w:szCs w:val="16"/>
      </w:rPr>
      <w:t xml:space="preserve">GASTRA — </w:t>
    </w:r>
    <w:proofErr w:type="spellStart"/>
    <w:r>
      <w:rPr>
        <w:color w:val="595959"/>
        <w:sz w:val="16"/>
        <w:szCs w:val="16"/>
      </w:rPr>
      <w:t>User</w:t>
    </w:r>
    <w:proofErr w:type="spellEnd"/>
    <w:r>
      <w:rPr>
        <w:color w:val="595959"/>
        <w:sz w:val="16"/>
        <w:szCs w:val="16"/>
      </w:rPr>
      <w:t xml:space="preserve"> Stories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65CA3"/>
    <w:multiLevelType w:val="hybridMultilevel"/>
    <w:tmpl w:val="9800B1B8"/>
    <w:lvl w:ilvl="0" w:tplc="8E526F4C">
      <w:start w:val="1"/>
      <w:numFmt w:val="bullet"/>
      <w:lvlText w:val="●"/>
      <w:lvlJc w:val="left"/>
      <w:pPr>
        <w:ind w:left="720" w:hanging="360"/>
      </w:pPr>
    </w:lvl>
    <w:lvl w:ilvl="1" w:tplc="2D36C336">
      <w:start w:val="1"/>
      <w:numFmt w:val="bullet"/>
      <w:lvlText w:val="○"/>
      <w:lvlJc w:val="left"/>
      <w:pPr>
        <w:ind w:left="1440" w:hanging="360"/>
      </w:pPr>
    </w:lvl>
    <w:lvl w:ilvl="2" w:tplc="86E0BE56">
      <w:start w:val="1"/>
      <w:numFmt w:val="bullet"/>
      <w:lvlText w:val="■"/>
      <w:lvlJc w:val="left"/>
      <w:pPr>
        <w:ind w:left="2160" w:hanging="360"/>
      </w:pPr>
    </w:lvl>
    <w:lvl w:ilvl="3" w:tplc="8E168A58">
      <w:start w:val="1"/>
      <w:numFmt w:val="bullet"/>
      <w:lvlText w:val="●"/>
      <w:lvlJc w:val="left"/>
      <w:pPr>
        <w:ind w:left="2880" w:hanging="360"/>
      </w:pPr>
    </w:lvl>
    <w:lvl w:ilvl="4" w:tplc="BC8CDB12">
      <w:start w:val="1"/>
      <w:numFmt w:val="bullet"/>
      <w:lvlText w:val="○"/>
      <w:lvlJc w:val="left"/>
      <w:pPr>
        <w:ind w:left="3600" w:hanging="360"/>
      </w:pPr>
    </w:lvl>
    <w:lvl w:ilvl="5" w:tplc="DFFC6A0A">
      <w:start w:val="1"/>
      <w:numFmt w:val="bullet"/>
      <w:lvlText w:val="■"/>
      <w:lvlJc w:val="left"/>
      <w:pPr>
        <w:ind w:left="4320" w:hanging="360"/>
      </w:pPr>
    </w:lvl>
    <w:lvl w:ilvl="6" w:tplc="7B90AF2E">
      <w:start w:val="1"/>
      <w:numFmt w:val="bullet"/>
      <w:lvlText w:val="●"/>
      <w:lvlJc w:val="left"/>
      <w:pPr>
        <w:ind w:left="5040" w:hanging="360"/>
      </w:pPr>
    </w:lvl>
    <w:lvl w:ilvl="7" w:tplc="EC1A2716">
      <w:start w:val="1"/>
      <w:numFmt w:val="bullet"/>
      <w:lvlText w:val="●"/>
      <w:lvlJc w:val="left"/>
      <w:pPr>
        <w:ind w:left="5760" w:hanging="360"/>
      </w:pPr>
    </w:lvl>
    <w:lvl w:ilvl="8" w:tplc="E3C8EABE">
      <w:start w:val="1"/>
      <w:numFmt w:val="bullet"/>
      <w:lvlText w:val="●"/>
      <w:lvlJc w:val="left"/>
      <w:pPr>
        <w:ind w:left="6480" w:hanging="360"/>
      </w:pPr>
    </w:lvl>
  </w:abstractNum>
  <w:num w:numId="1" w16cid:durableId="5360915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FFE"/>
    <w:rsid w:val="00063EE8"/>
    <w:rsid w:val="00392FFE"/>
    <w:rsid w:val="00481A48"/>
    <w:rsid w:val="006D5DA7"/>
    <w:rsid w:val="00B12560"/>
    <w:rsid w:val="00C11348"/>
    <w:rsid w:val="00CF0F7B"/>
    <w:rsid w:val="00E11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429DF"/>
  <w15:docId w15:val="{CDE1C87A-B1C0-4573-878A-8522A3FC5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521</Words>
  <Characters>2818</Characters>
  <Application>Microsoft Office Word</Application>
  <DocSecurity>0</DocSecurity>
  <Lines>23</Lines>
  <Paragraphs>6</Paragraphs>
  <ScaleCrop>false</ScaleCrop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Bento</cp:lastModifiedBy>
  <cp:revision>6</cp:revision>
  <dcterms:created xsi:type="dcterms:W3CDTF">2026-08-23T20:30:00Z</dcterms:created>
  <dcterms:modified xsi:type="dcterms:W3CDTF">2026-08-27T20:49:00Z</dcterms:modified>
</cp:coreProperties>
</file>