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7EDF" w14:textId="77777777" w:rsidR="00474CB1" w:rsidRDefault="00435F42">
      <w:r>
        <w:rPr>
          <w:b/>
          <w:bCs/>
          <w:sz w:val="32"/>
          <w:szCs w:val="32"/>
        </w:rPr>
        <w:t>GASTRA</w:t>
      </w:r>
    </w:p>
    <w:p w14:paraId="7CE47EE0" w14:textId="77777777" w:rsidR="00474CB1" w:rsidRDefault="00435F42">
      <w:pPr>
        <w:spacing w:after="200"/>
      </w:pPr>
      <w:r>
        <w:rPr>
          <w:b/>
          <w:bCs/>
          <w:sz w:val="28"/>
          <w:szCs w:val="28"/>
        </w:rPr>
        <w:t>Modelo de Entidade-Relacionamento (MER)</w:t>
      </w:r>
    </w:p>
    <w:p w14:paraId="7CE47EE1" w14:textId="77777777" w:rsidR="00474CB1" w:rsidRDefault="00435F42">
      <w:r>
        <w:t>TG — FATEC Araraquara</w:t>
      </w:r>
    </w:p>
    <w:p w14:paraId="7CE47EE2" w14:textId="77777777" w:rsidR="00474CB1" w:rsidRDefault="00435F42">
      <w:r>
        <w:rPr>
          <w:b/>
          <w:bCs/>
        </w:rPr>
        <w:t xml:space="preserve">Autores: </w:t>
      </w:r>
      <w:r>
        <w:t xml:space="preserve">Daniel </w:t>
      </w:r>
      <w:proofErr w:type="spellStart"/>
      <w:r>
        <w:t>Velluto</w:t>
      </w:r>
      <w:proofErr w:type="spellEnd"/>
      <w:r>
        <w:t xml:space="preserve"> Bento e Pedro </w:t>
      </w:r>
      <w:proofErr w:type="spellStart"/>
      <w:r>
        <w:t>Luis</w:t>
      </w:r>
      <w:proofErr w:type="spellEnd"/>
      <w:r>
        <w:t xml:space="preserve"> </w:t>
      </w:r>
      <w:proofErr w:type="spellStart"/>
      <w:r>
        <w:t>Otrente</w:t>
      </w:r>
      <w:proofErr w:type="spellEnd"/>
      <w:r>
        <w:t xml:space="preserve"> de Campos</w:t>
      </w:r>
    </w:p>
    <w:p w14:paraId="7CE47EE3" w14:textId="77777777" w:rsidR="00474CB1" w:rsidRDefault="00435F42">
      <w:pPr>
        <w:spacing w:after="300"/>
      </w:pPr>
      <w:r>
        <w:rPr>
          <w:b/>
          <w:bCs/>
        </w:rPr>
        <w:t xml:space="preserve">Orientador: </w:t>
      </w:r>
      <w:r>
        <w:t>Prof. Me. Leonardo José de Lima Ferrucci</w:t>
      </w:r>
    </w:p>
    <w:p w14:paraId="7CE47EE5" w14:textId="77777777" w:rsidR="00474CB1" w:rsidRDefault="00435F42">
      <w:pPr>
        <w:pStyle w:val="Ttulo1"/>
        <w:spacing w:before="200" w:after="200"/>
      </w:pPr>
      <w:r>
        <w:t>1. Núcleo de Comandas</w:t>
      </w:r>
    </w:p>
    <w:p w14:paraId="7CE47EE6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>ENT01 — Mesa</w:t>
      </w:r>
    </w:p>
    <w:p w14:paraId="7CE47EE7" w14:textId="77777777" w:rsidR="00474CB1" w:rsidRDefault="00435F42">
      <w:r>
        <w:rPr>
          <w:b/>
          <w:bCs/>
        </w:rPr>
        <w:t>Atributos:</w:t>
      </w:r>
    </w:p>
    <w:p w14:paraId="7CE47EE8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id_mesa</w:t>
      </w:r>
      <w:proofErr w:type="spellEnd"/>
      <w:r>
        <w:t xml:space="preserve"> (PK)</w:t>
      </w:r>
    </w:p>
    <w:p w14:paraId="7CE47EE9" w14:textId="77777777" w:rsidR="00474CB1" w:rsidRDefault="00435F42">
      <w:pPr>
        <w:pStyle w:val="PargrafodaLista"/>
        <w:numPr>
          <w:ilvl w:val="0"/>
          <w:numId w:val="1"/>
        </w:numPr>
      </w:pPr>
      <w:proofErr w:type="gramStart"/>
      <w:r>
        <w:t>numero</w:t>
      </w:r>
      <w:proofErr w:type="gramEnd"/>
    </w:p>
    <w:p w14:paraId="7CE47EEA" w14:textId="77777777" w:rsidR="00474CB1" w:rsidRDefault="00435F42">
      <w:pPr>
        <w:pStyle w:val="PargrafodaLista"/>
        <w:numPr>
          <w:ilvl w:val="0"/>
          <w:numId w:val="1"/>
        </w:numPr>
        <w:spacing w:after="200"/>
      </w:pPr>
      <w:r>
        <w:t>capacidade</w:t>
      </w:r>
    </w:p>
    <w:p w14:paraId="7CE47EEB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>ENT02 — Praça</w:t>
      </w:r>
    </w:p>
    <w:p w14:paraId="7CE47EEC" w14:textId="77777777" w:rsidR="00474CB1" w:rsidRDefault="00435F42">
      <w:r>
        <w:rPr>
          <w:b/>
          <w:bCs/>
        </w:rPr>
        <w:t>Atributos:</w:t>
      </w:r>
    </w:p>
    <w:p w14:paraId="7CE47EED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id_praca</w:t>
      </w:r>
      <w:proofErr w:type="spellEnd"/>
      <w:r>
        <w:t xml:space="preserve"> (PK)</w:t>
      </w:r>
    </w:p>
    <w:p w14:paraId="7CE47EEE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codigo</w:t>
      </w:r>
      <w:proofErr w:type="spellEnd"/>
    </w:p>
    <w:p w14:paraId="7CE47EE9" w14:textId="77777777" w:rsidR="00474CB1" w:rsidRDefault="00435F42">
      <w:pPr>
        <w:pStyle w:val="PargrafodaLista"/>
        <w:numPr>
          <w:ilvl w:val="0"/>
          <w:numId w:val="1"/>
        </w:numPr>
      </w:pPr>
      <w:proofErr w:type="gramStart"/>
      <w:r>
        <w:t>quantidade_garcons (quantos garçons a praça comporta por turno; entrada da alocação — RN03)</w:t>
      </w:r>
      <w:proofErr w:type="gramEnd"/>
    </w:p>
    <w:p w14:paraId="7CE47EEF" w14:textId="77777777" w:rsidR="00474CB1" w:rsidRDefault="00435F42">
      <w:pPr>
        <w:pStyle w:val="PargrafodaLista"/>
        <w:numPr>
          <w:ilvl w:val="0"/>
          <w:numId w:val="1"/>
        </w:numPr>
        <w:spacing w:after="200"/>
      </w:pPr>
      <w:proofErr w:type="spellStart"/>
      <w:r>
        <w:t>faturamento_medio_historico</w:t>
      </w:r>
      <w:proofErr w:type="spellEnd"/>
      <w:r>
        <w:t xml:space="preserve"> (derivado — calculado a partir do histórico de Comandas/Alocações, não armazenado diretamente)</w:t>
      </w:r>
    </w:p>
    <w:p w14:paraId="7CE47EF0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>REL01 — Mesa pertence a uma Praça</w:t>
      </w:r>
    </w:p>
    <w:p w14:paraId="7CE47EF1" w14:textId="77777777" w:rsidR="00474CB1" w:rsidRDefault="00435F42">
      <w:pPr>
        <w:spacing w:after="80"/>
      </w:pPr>
      <w:r>
        <w:rPr>
          <w:b/>
          <w:bCs/>
        </w:rPr>
        <w:t xml:space="preserve">Cardinalidade: </w:t>
      </w:r>
      <w:r>
        <w:t>N:1 (uma praça agrupa várias mesas; cada mesa pertence a exatamente uma praça)</w:t>
      </w:r>
    </w:p>
    <w:p w14:paraId="7CE47EF2" w14:textId="77777777" w:rsidR="00474CB1" w:rsidRDefault="00435F42">
      <w:pPr>
        <w:spacing w:after="80"/>
      </w:pPr>
      <w:r>
        <w:rPr>
          <w:b/>
          <w:bCs/>
        </w:rPr>
        <w:t xml:space="preserve">Participação: </w:t>
      </w:r>
      <w:r>
        <w:t>obrigatória para Mesa (toda mesa tem uma praça). Vínculo fixo — sem histórico de mudança de praça.</w:t>
      </w:r>
    </w:p>
    <w:p w14:paraId="7CE47EF3" w14:textId="77777777" w:rsidR="00474CB1" w:rsidRDefault="00435F42">
      <w:pPr>
        <w:spacing w:after="80"/>
      </w:pPr>
      <w:r>
        <w:rPr>
          <w:b/>
          <w:bCs/>
        </w:rPr>
        <w:t xml:space="preserve">Entidades envolvidas: </w:t>
      </w:r>
      <w:r>
        <w:t>ENT01, ENT02</w:t>
      </w:r>
    </w:p>
    <w:p w14:paraId="7CE47EF4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>ENT03 — Usuário</w:t>
      </w:r>
    </w:p>
    <w:p w14:paraId="7CE47EF5" w14:textId="77777777" w:rsidR="00474CB1" w:rsidRDefault="00435F42">
      <w:r>
        <w:rPr>
          <w:b/>
          <w:bCs/>
        </w:rPr>
        <w:t>Atributos:</w:t>
      </w:r>
    </w:p>
    <w:p w14:paraId="7CE47EF6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id_usuario</w:t>
      </w:r>
      <w:proofErr w:type="spellEnd"/>
      <w:r>
        <w:t xml:space="preserve"> (PK)</w:t>
      </w:r>
    </w:p>
    <w:p w14:paraId="7CE47EF7" w14:textId="77777777" w:rsidR="00474CB1" w:rsidRDefault="00435F42">
      <w:pPr>
        <w:pStyle w:val="PargrafodaLista"/>
        <w:numPr>
          <w:ilvl w:val="0"/>
          <w:numId w:val="1"/>
        </w:numPr>
      </w:pPr>
      <w:r>
        <w:t>nome</w:t>
      </w:r>
    </w:p>
    <w:p w14:paraId="7CE47EF8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email</w:t>
      </w:r>
      <w:proofErr w:type="spellEnd"/>
      <w:r>
        <w:t xml:space="preserve"> (chave alternativa, única)</w:t>
      </w:r>
    </w:p>
    <w:p w14:paraId="7CE47EF9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senha_hash</w:t>
      </w:r>
      <w:proofErr w:type="spellEnd"/>
    </w:p>
    <w:p w14:paraId="7CE47EFA" w14:textId="77777777" w:rsidR="00474CB1" w:rsidRDefault="00435F42">
      <w:pPr>
        <w:pStyle w:val="PargrafodaLista"/>
        <w:numPr>
          <w:ilvl w:val="0"/>
          <w:numId w:val="1"/>
        </w:numPr>
      </w:pPr>
      <w:r>
        <w:t>papel (Gerente | Coordenador | Metre | Garçom)</w:t>
      </w:r>
    </w:p>
    <w:p w14:paraId="7CE47EFB" w14:textId="77777777" w:rsidR="00474CB1" w:rsidRDefault="00435F42">
      <w:pPr>
        <w:pStyle w:val="PargrafodaLista"/>
        <w:numPr>
          <w:ilvl w:val="0"/>
          <w:numId w:val="1"/>
        </w:numPr>
      </w:pPr>
      <w:r>
        <w:t>ativo</w:t>
      </w:r>
    </w:p>
    <w:p w14:paraId="7CE47EE9" w14:textId="77777777" w:rsidR="00474CB1" w:rsidRDefault="00435F42">
      <w:pPr>
        <w:pStyle w:val="PargrafodaLista"/>
        <w:numPr>
          <w:ilvl w:val="0"/>
          <w:numId w:val="1"/>
        </w:numPr>
      </w:pPr>
      <w:proofErr w:type="gramStart"/>
      <w:r>
        <w:t>chave_sessao (identificador da sessão vigente; trocado no logoff, na inativação e na troca de papel, invalida na hora os acessos emitidos antes — RF17, RF18)</w:t>
      </w:r>
      <w:proofErr w:type="gramEnd"/>
    </w:p>
    <w:p w14:paraId="7CE47EFC" w14:textId="77777777" w:rsidR="00474CB1" w:rsidRDefault="00435F42">
      <w:pPr>
        <w:pStyle w:val="PargrafodaLista"/>
        <w:numPr>
          <w:ilvl w:val="0"/>
          <w:numId w:val="1"/>
        </w:numPr>
        <w:spacing w:after="200"/>
      </w:pPr>
      <w:proofErr w:type="spellStart"/>
      <w:r>
        <w:t>segredo_totp (opcional — só preenchido para papéis Gerente/Coordenador; gerado uma única vez e armazenado criptografado, nunca reexibido em texto claro — RN07)</w:t>
      </w:r>
      <w:proofErr w:type="spellEnd"/>
      <w:r/>
      <w:r w:rsidRPr="000E3B88">
        <w:rPr>
          <w:u w:val="single"/>
        </w:rPr>
      </w:r>
      <w:r/>
    </w:p>
    <w:p w14:paraId="7CE47EFD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>ENT04 — Comanda</w:t>
      </w:r>
    </w:p>
    <w:p w14:paraId="7CE47EFE" w14:textId="77777777" w:rsidR="00474CB1" w:rsidRDefault="00435F42">
      <w:r>
        <w:rPr>
          <w:b/>
          <w:bCs/>
        </w:rPr>
        <w:t>Atributos:</w:t>
      </w:r>
    </w:p>
    <w:p w14:paraId="7CE47EFF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id_comanda</w:t>
      </w:r>
      <w:proofErr w:type="spellEnd"/>
      <w:r>
        <w:t xml:space="preserve"> (PK)</w:t>
      </w:r>
    </w:p>
    <w:p w14:paraId="7CE47F00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data_hora_abertura</w:t>
      </w:r>
      <w:proofErr w:type="spellEnd"/>
    </w:p>
    <w:p w14:paraId="7CE47F01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data_hora_fechamento (opcional — vazio enquanto a comanda está aberta)</w:t>
      </w:r>
      <w:proofErr w:type="spellEnd"/>
    </w:p>
    <w:p w14:paraId="7CE47EE9" w14:textId="77777777" w:rsidR="00474CB1" w:rsidRDefault="00435F42">
      <w:pPr>
        <w:pStyle w:val="PargrafodaLista"/>
        <w:numPr>
          <w:ilvl w:val="0"/>
          <w:numId w:val="1"/>
        </w:numPr>
      </w:pPr>
      <w:proofErr w:type="gramStart"/>
      <w:r>
        <w:t>quantidade_pessoas (informada pelo garçom na abertura)</w:t>
      </w:r>
      <w:proofErr w:type="gramEnd"/>
    </w:p>
    <w:p w14:paraId="7CE47EE9" w14:textId="77777777" w:rsidR="00474CB1" w:rsidRDefault="00435F42">
      <w:pPr>
        <w:pStyle w:val="PargrafodaLista"/>
        <w:numPr>
          <w:ilvl w:val="0"/>
          <w:numId w:val="1"/>
        </w:numPr>
      </w:pPr>
      <w:proofErr w:type="gramStart"/>
      <w:r>
        <w:t>composicao (Solo | Casal | Grupo pequeno | Família | Grupo grande — RN01; sugerida pelo sistema a partir de quantidade_pessoas e confirmada ou ajustada pelo garçom; passa a Família quando há item infantil em mesa de 3 ou mais pessoas)</w:t>
      </w:r>
      <w:proofErr w:type="gramEnd"/>
    </w:p>
    <w:p w14:paraId="7CE47EE9" w14:textId="77777777" w:rsidR="00474CB1" w:rsidRDefault="00435F42">
      <w:pPr>
        <w:pStyle w:val="PargrafodaLista"/>
        <w:numPr>
          <w:ilvl w:val="0"/>
          <w:numId w:val="1"/>
        </w:numPr>
      </w:pPr>
      <w:proofErr w:type="gramStart"/>
      <w:r>
        <w:t>composicao_ajustada_manualmente (verdadeiro quando o garçom troca a composição sugerida; a partir daí o sistema não reclassifica mais sozinho — decisão da dupla, 16/09)</w:t>
      </w:r>
      <w:proofErr w:type="gramEnd"/>
    </w:p>
    <w:p w14:paraId="7CE47F02" w14:textId="2F5C94DC" w:rsidR="00474CB1" w:rsidRDefault="00435F42">
      <w:pPr>
        <w:pStyle w:val="PargrafodaLista"/>
        <w:numPr>
          <w:ilvl w:val="0"/>
          <w:numId w:val="1"/>
        </w:numPr>
      </w:pPr>
      <w:r>
        <w:t>status (aberta | fechada)</w:t>
      </w:r>
      <w:r w:rsidR="00D84568"/>
    </w:p>
    <w:p w14:paraId="7CE47F03" w14:textId="77777777" w:rsidR="00474CB1" w:rsidRDefault="00435F42">
      <w:pPr>
        <w:pStyle w:val="PargrafodaLista"/>
        <w:numPr>
          <w:ilvl w:val="0"/>
          <w:numId w:val="1"/>
        </w:numPr>
        <w:spacing w:after="200"/>
      </w:pPr>
      <w:proofErr w:type="spellStart"/>
      <w:r>
        <w:t>codigo_acesso_cliente</w:t>
      </w:r>
      <w:proofErr w:type="spellEnd"/>
      <w:r>
        <w:t xml:space="preserve"> (token único para consulta via QR </w:t>
      </w:r>
      <w:proofErr w:type="spellStart"/>
      <w:r>
        <w:t>code</w:t>
      </w:r>
      <w:proofErr w:type="spellEnd"/>
      <w:r>
        <w:t xml:space="preserve"> pelo cliente, sem autenticação; não expira ao fechar a comanda)</w:t>
      </w:r>
    </w:p>
    <w:p w14:paraId="5B452290" w14:textId="0C4EB5CA" w:rsidR="005056DC" w:rsidRDefault="005056DC">
      <w:pPr>
        <w:pStyle w:val="PargrafodaLista"/>
        <w:numPr>
          <w:ilvl w:val="0"/>
          <w:numId w:val="1"/>
        </w:numPr>
        <w:spacing w:after="200"/>
      </w:pPr>
      <w:proofErr w:type="spellStart"/>
      <w:r>
        <w:t>taxa_servico_removida</w:t>
      </w:r>
      <w:proofErr w:type="spellEnd"/>
    </w:p>
    <w:p w14:paraId="7CE47F04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>REL02 — Comanda pertence a uma Mesa</w:t>
      </w:r>
    </w:p>
    <w:p w14:paraId="7CE47F05" w14:textId="77777777" w:rsidR="00474CB1" w:rsidRDefault="00435F42">
      <w:pPr>
        <w:spacing w:after="80"/>
      </w:pPr>
      <w:r>
        <w:rPr>
          <w:b/>
          <w:bCs/>
        </w:rPr>
        <w:t xml:space="preserve">Cardinalidade: </w:t>
      </w:r>
      <w:r>
        <w:t>N:1 (uma mesa pode ter várias comandas ao longo do tempo — inclusive simultâneas; cada comanda pertence a exatamente uma mesa)</w:t>
      </w:r>
    </w:p>
    <w:p w14:paraId="7CE47F06" w14:textId="77777777" w:rsidR="00474CB1" w:rsidRDefault="00435F42">
      <w:pPr>
        <w:spacing w:after="80"/>
      </w:pPr>
      <w:r>
        <w:rPr>
          <w:b/>
          <w:bCs/>
        </w:rPr>
        <w:t xml:space="preserve">Participação: </w:t>
      </w:r>
      <w:r>
        <w:t xml:space="preserve">obrigatória </w:t>
      </w:r>
      <w:proofErr w:type="gramStart"/>
      <w:r>
        <w:t>para Comanda</w:t>
      </w:r>
      <w:proofErr w:type="gramEnd"/>
    </w:p>
    <w:p w14:paraId="7CE47F07" w14:textId="77777777" w:rsidR="00474CB1" w:rsidRDefault="00435F42">
      <w:pPr>
        <w:spacing w:after="80"/>
      </w:pPr>
      <w:r>
        <w:rPr>
          <w:b/>
          <w:bCs/>
        </w:rPr>
        <w:lastRenderedPageBreak/>
        <w:t xml:space="preserve">Entidades envolvidas: </w:t>
      </w:r>
      <w:r>
        <w:t>ENT04, ENT01</w:t>
      </w:r>
    </w:p>
    <w:p w14:paraId="7CE47F08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>REL03 — Comanda é aberta por um Usuário (papel Garçom)</w:t>
      </w:r>
    </w:p>
    <w:p w14:paraId="7CE47F09" w14:textId="77777777" w:rsidR="00474CB1" w:rsidRDefault="00435F42">
      <w:pPr>
        <w:spacing w:after="80"/>
      </w:pPr>
      <w:r>
        <w:rPr>
          <w:b/>
          <w:bCs/>
        </w:rPr>
        <w:t xml:space="preserve">Cardinalidade: </w:t>
      </w:r>
      <w:r>
        <w:t>N:1 (um usuário/garçom abre várias comandas; cada comanda é aberta por um único usuário)</w:t>
      </w:r>
    </w:p>
    <w:p w14:paraId="7CE47F0A" w14:textId="77777777" w:rsidR="00474CB1" w:rsidRDefault="00435F42">
      <w:pPr>
        <w:spacing w:after="80"/>
      </w:pPr>
      <w:r>
        <w:rPr>
          <w:b/>
          <w:bCs/>
        </w:rPr>
        <w:t xml:space="preserve">Participação: </w:t>
      </w:r>
      <w:r>
        <w:t xml:space="preserve">obrigatória </w:t>
      </w:r>
      <w:proofErr w:type="gramStart"/>
      <w:r>
        <w:t>para Comanda</w:t>
      </w:r>
      <w:proofErr w:type="gramEnd"/>
    </w:p>
    <w:p w14:paraId="7CE47F0B" w14:textId="77777777" w:rsidR="00474CB1" w:rsidRDefault="00435F42">
      <w:pPr>
        <w:spacing w:after="80"/>
      </w:pPr>
      <w:r>
        <w:rPr>
          <w:b/>
          <w:bCs/>
        </w:rPr>
        <w:t xml:space="preserve">Entidades envolvidas: </w:t>
      </w:r>
      <w:r>
        <w:t>ENT04, ENT03</w:t>
      </w:r>
    </w:p>
    <w:p w14:paraId="7CE47F0C" w14:textId="77777777" w:rsidR="00474CB1" w:rsidRDefault="00435F42">
      <w:pPr>
        <w:spacing w:after="80"/>
      </w:pPr>
      <w:r>
        <w:rPr>
          <w:b/>
          <w:bCs/>
        </w:rPr>
        <w:t xml:space="preserve">Regra de negócio: </w:t>
      </w:r>
      <w:r>
        <w:t>o Usuário referenciado deve ter papel = Garçom (validação de aplicação, não de cardinalidade)</w:t>
      </w:r>
    </w:p>
    <w:p w14:paraId="7CE47F0D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 xml:space="preserve">ENT05 — </w:t>
      </w:r>
      <w:proofErr w:type="spellStart"/>
      <w:r>
        <w:rPr>
          <w:b/>
          <w:bCs/>
          <w:sz w:val="24"/>
          <w:szCs w:val="24"/>
        </w:rPr>
        <w:t>ItemDoCardápio</w:t>
      </w:r>
      <w:proofErr w:type="spellEnd"/>
    </w:p>
    <w:p w14:paraId="7CE47F0E" w14:textId="77777777" w:rsidR="00474CB1" w:rsidRDefault="00435F42">
      <w:r>
        <w:rPr>
          <w:b/>
          <w:bCs/>
        </w:rPr>
        <w:t>Atributos:</w:t>
      </w:r>
    </w:p>
    <w:p w14:paraId="7CE47F0F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id_item_cardapio</w:t>
      </w:r>
      <w:proofErr w:type="spellEnd"/>
      <w:r>
        <w:t xml:space="preserve"> (PK)</w:t>
      </w:r>
    </w:p>
    <w:p w14:paraId="7CE47F10" w14:textId="77777777" w:rsidR="00474CB1" w:rsidRDefault="00435F42">
      <w:pPr>
        <w:pStyle w:val="PargrafodaLista"/>
        <w:numPr>
          <w:ilvl w:val="0"/>
          <w:numId w:val="1"/>
        </w:numPr>
      </w:pPr>
      <w:r>
        <w:t>nome</w:t>
      </w:r>
    </w:p>
    <w:p w14:paraId="7CE47F11" w14:textId="77777777" w:rsidR="00474CB1" w:rsidRDefault="00435F42">
      <w:pPr>
        <w:pStyle w:val="PargrafodaLista"/>
        <w:numPr>
          <w:ilvl w:val="0"/>
          <w:numId w:val="1"/>
        </w:numPr>
      </w:pPr>
      <w:r>
        <w:t>categoria (lista fechada: entrada | prato principal | sobremesa | bebida)</w:t>
      </w:r>
    </w:p>
    <w:p w14:paraId="7CE47F12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preco</w:t>
      </w:r>
      <w:proofErr w:type="spellEnd"/>
    </w:p>
    <w:p w14:paraId="7CE47F13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descricao</w:t>
      </w:r>
      <w:proofErr w:type="spellEnd"/>
    </w:p>
    <w:p w14:paraId="7CE47F14" w14:textId="63BE326B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flags_dieteticas (multivalorado; lista fechada: vegano, vegetariano, sem_gluten, sem_lactose, opcao_infantil — no esquema físico vira tabela própria, para respeitar a 1FN)</w:t>
      </w:r>
      <w:proofErr w:type="spellEnd"/>
      <w:r/>
      <w:r w:rsidR="008B01E2" w:rsidRPr="008B01E2"/>
      <w:proofErr w:type="spellStart"/>
      <w:r w:rsidR="008B01E2" w:rsidRPr="008B01E2"/>
      <w:proofErr w:type="spellEnd"/>
      <w:r w:rsidR="008B01E2" w:rsidRPr="008B01E2"/>
      <w:proofErr w:type="spellStart"/>
      <w:r w:rsidR="008B01E2" w:rsidRPr="008B01E2"/>
      <w:proofErr w:type="spellEnd"/>
      <w:r w:rsidR="008B01E2" w:rsidRPr="008B01E2"/>
      <w:proofErr w:type="spellStart"/>
      <w:r w:rsidR="008B01E2" w:rsidRPr="008B01E2"/>
      <w:proofErr w:type="spellEnd"/>
      <w:r w:rsidR="008B01E2" w:rsidRPr="008B01E2"/>
    </w:p>
    <w:p w14:paraId="7CE47F15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disponivel</w:t>
      </w:r>
      <w:proofErr w:type="spellEnd"/>
    </w:p>
    <w:p w14:paraId="7CE47F16" w14:textId="77777777" w:rsidR="00474CB1" w:rsidRDefault="00435F42">
      <w:pPr>
        <w:pStyle w:val="PargrafodaLista"/>
        <w:numPr>
          <w:ilvl w:val="0"/>
          <w:numId w:val="1"/>
        </w:numPr>
        <w:spacing w:after="200"/>
      </w:pPr>
      <w:r>
        <w:t>imagem (opcional — referência ao arquivo/URL; decisão de armazenamento fica para o esquema físico)</w:t>
      </w:r>
    </w:p>
    <w:p w14:paraId="7CE47F17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 xml:space="preserve">ENT06 — </w:t>
      </w:r>
      <w:proofErr w:type="spellStart"/>
      <w:r>
        <w:rPr>
          <w:b/>
          <w:bCs/>
          <w:sz w:val="24"/>
          <w:szCs w:val="24"/>
        </w:rPr>
        <w:t>ItemDoPedido</w:t>
      </w:r>
      <w:proofErr w:type="spellEnd"/>
      <w:r>
        <w:rPr>
          <w:b/>
          <w:bCs/>
          <w:sz w:val="24"/>
          <w:szCs w:val="24"/>
        </w:rPr>
        <w:t xml:space="preserve"> (entidade associativa)</w:t>
      </w:r>
    </w:p>
    <w:p w14:paraId="7CE47F18" w14:textId="77777777" w:rsidR="00474CB1" w:rsidRDefault="00435F42">
      <w:r>
        <w:rPr>
          <w:b/>
          <w:bCs/>
        </w:rPr>
        <w:t>Atributos:</w:t>
      </w:r>
    </w:p>
    <w:p w14:paraId="7CE47F19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id_item_pedido</w:t>
      </w:r>
      <w:proofErr w:type="spellEnd"/>
      <w:r>
        <w:t xml:space="preserve"> (PK)</w:t>
      </w:r>
    </w:p>
    <w:p w14:paraId="7CE47F1A" w14:textId="77777777" w:rsidR="00474CB1" w:rsidRDefault="00435F42">
      <w:pPr>
        <w:pStyle w:val="PargrafodaLista"/>
        <w:numPr>
          <w:ilvl w:val="0"/>
          <w:numId w:val="1"/>
        </w:numPr>
      </w:pPr>
      <w:r>
        <w:t>quantidade</w:t>
      </w:r>
    </w:p>
    <w:p w14:paraId="7CE47F1B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preco_unitario_no_momento</w:t>
      </w:r>
      <w:proofErr w:type="spellEnd"/>
    </w:p>
    <w:p w14:paraId="7CE47EE9" w14:textId="77777777" w:rsidR="00474CB1" w:rsidRDefault="00435F42">
      <w:pPr>
        <w:pStyle w:val="PargrafodaLista"/>
        <w:numPr>
          <w:ilvl w:val="0"/>
          <w:numId w:val="1"/>
        </w:numPr>
      </w:pPr>
      <w:proofErr w:type="gramStart"/>
      <w:r>
        <w:t>data_hora_registro (momento do lançamento; base do tempo de atendimento e da ordem das pendências)</w:t>
      </w:r>
      <w:proofErr w:type="gramEnd"/>
    </w:p>
    <w:p w14:paraId="7CE47F1C" w14:textId="77777777" w:rsidR="00474CB1" w:rsidRDefault="00435F42">
      <w:pPr>
        <w:pStyle w:val="PargrafodaLista"/>
        <w:numPr>
          <w:ilvl w:val="0"/>
          <w:numId w:val="1"/>
        </w:numPr>
      </w:pPr>
      <w:r>
        <w:t>status (pendente | entregue | cancelado — cancelado exige motivo_cancelamento; RN02)</w:t>
      </w:r>
    </w:p>
    <w:p w14:paraId="7CE47F1D" w14:textId="77777777" w:rsidR="00474CB1" w:rsidRDefault="00435F42">
      <w:pPr>
        <w:pStyle w:val="PargrafodaLista"/>
        <w:numPr>
          <w:ilvl w:val="0"/>
          <w:numId w:val="1"/>
        </w:numPr>
        <w:spacing w:after="200"/>
      </w:pPr>
      <w:proofErr w:type="spellStart"/>
      <w:r>
        <w:t>motivo_cancelamento</w:t>
      </w:r>
      <w:proofErr w:type="spellEnd"/>
      <w:r>
        <w:t xml:space="preserve"> (opcional; lista fechada: erro de lançamento | cliente desistiu | item em falta)</w:t>
      </w:r>
    </w:p>
    <w:p w14:paraId="7CE47F1E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 xml:space="preserve">REL04 — Comanda contém vários </w:t>
      </w:r>
      <w:proofErr w:type="spellStart"/>
      <w:r>
        <w:rPr>
          <w:b/>
          <w:bCs/>
          <w:sz w:val="24"/>
          <w:szCs w:val="24"/>
        </w:rPr>
        <w:t>ItemDoPedido</w:t>
      </w:r>
      <w:proofErr w:type="spellEnd"/>
    </w:p>
    <w:p w14:paraId="7CE47F1F" w14:textId="77777777" w:rsidR="00474CB1" w:rsidRDefault="00435F42">
      <w:pPr>
        <w:spacing w:after="80"/>
      </w:pPr>
      <w:r>
        <w:rPr>
          <w:b/>
          <w:bCs/>
        </w:rPr>
        <w:t xml:space="preserve">Cardinalidade: </w:t>
      </w:r>
      <w:r>
        <w:t>1:N (uma comanda tem vários itens de pedido; cada item de pedido pertence a exatamente uma comanda)</w:t>
      </w:r>
    </w:p>
    <w:p w14:paraId="7CE47F20" w14:textId="77777777" w:rsidR="00474CB1" w:rsidRDefault="00435F42">
      <w:pPr>
        <w:spacing w:after="80"/>
      </w:pPr>
      <w:r>
        <w:rPr>
          <w:b/>
          <w:bCs/>
        </w:rPr>
        <w:t xml:space="preserve">Participação: </w:t>
      </w:r>
      <w:r>
        <w:t>opcional para Comanda — cardinalidade (0,n): a comanda é aberta antes do primeiro pedido; obrigatória para ItemDoPedido</w:t>
      </w:r>
      <w:proofErr w:type="spellStart"/>
      <w:r/>
      <w:proofErr w:type="spellEnd"/>
    </w:p>
    <w:p w14:paraId="7CE47F21" w14:textId="77777777" w:rsidR="00474CB1" w:rsidRDefault="00435F42">
      <w:pPr>
        <w:spacing w:after="80"/>
      </w:pPr>
      <w:r>
        <w:rPr>
          <w:b/>
          <w:bCs/>
        </w:rPr>
        <w:t xml:space="preserve">Entidades envolvidas: </w:t>
      </w:r>
      <w:r>
        <w:t>ENT04, ENT06</w:t>
      </w:r>
    </w:p>
    <w:p w14:paraId="7CE47F22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 xml:space="preserve">REL05 — </w:t>
      </w:r>
      <w:proofErr w:type="spellStart"/>
      <w:r>
        <w:rPr>
          <w:b/>
          <w:bCs/>
          <w:sz w:val="24"/>
          <w:szCs w:val="24"/>
        </w:rPr>
        <w:t>ItemDoPedido</w:t>
      </w:r>
      <w:proofErr w:type="spellEnd"/>
      <w:r>
        <w:rPr>
          <w:b/>
          <w:bCs/>
          <w:sz w:val="24"/>
          <w:szCs w:val="24"/>
        </w:rPr>
        <w:t xml:space="preserve"> refere-se a um </w:t>
      </w:r>
      <w:proofErr w:type="spellStart"/>
      <w:r>
        <w:rPr>
          <w:b/>
          <w:bCs/>
          <w:sz w:val="24"/>
          <w:szCs w:val="24"/>
        </w:rPr>
        <w:t>ItemDoCardápio</w:t>
      </w:r>
      <w:proofErr w:type="spellEnd"/>
    </w:p>
    <w:p w14:paraId="7CE47F23" w14:textId="77777777" w:rsidR="00474CB1" w:rsidRDefault="00435F42">
      <w:pPr>
        <w:spacing w:after="80"/>
      </w:pPr>
      <w:r>
        <w:rPr>
          <w:b/>
          <w:bCs/>
        </w:rPr>
        <w:t xml:space="preserve">Cardinalidade: </w:t>
      </w:r>
      <w:r>
        <w:t xml:space="preserve">N:1 (vários itens de pedido podem referenciar o mesmo item de cardápio; cada item de pedido </w:t>
      </w:r>
      <w:proofErr w:type="spellStart"/>
      <w:proofErr w:type="gramStart"/>
      <w:r>
        <w:t>referencia</w:t>
      </w:r>
      <w:proofErr w:type="spellEnd"/>
      <w:proofErr w:type="gramEnd"/>
      <w:r>
        <w:t xml:space="preserve"> exatamente um item de cardápio)</w:t>
      </w:r>
    </w:p>
    <w:p w14:paraId="7CE47F24" w14:textId="77777777" w:rsidR="00474CB1" w:rsidRDefault="00435F42">
      <w:pPr>
        <w:spacing w:after="80"/>
      </w:pPr>
      <w:r>
        <w:rPr>
          <w:b/>
          <w:bCs/>
        </w:rPr>
        <w:t xml:space="preserve">Participação: </w:t>
      </w:r>
      <w:r>
        <w:t xml:space="preserve">obrigatória para </w:t>
      </w:r>
      <w:proofErr w:type="spellStart"/>
      <w:r>
        <w:t>ItemDoPedido</w:t>
      </w:r>
      <w:proofErr w:type="spellEnd"/>
    </w:p>
    <w:p w14:paraId="7CE47F25" w14:textId="77777777" w:rsidR="00474CB1" w:rsidRDefault="00435F42">
      <w:pPr>
        <w:spacing w:after="80"/>
      </w:pPr>
      <w:r>
        <w:rPr>
          <w:b/>
          <w:bCs/>
        </w:rPr>
        <w:t xml:space="preserve">Entidades envolvidas: </w:t>
      </w:r>
      <w:r>
        <w:t>ENT06, ENT05</w:t>
      </w:r>
    </w:p>
    <w:p w14:paraId="7CE47F26" w14:textId="77777777" w:rsidR="00474CB1" w:rsidRDefault="00435F42">
      <w:pPr>
        <w:pStyle w:val="Ttulo1"/>
        <w:spacing w:before="300" w:after="200"/>
      </w:pPr>
      <w:r>
        <w:t>2. Alocação de Garçons e Praças</w:t>
      </w:r>
    </w:p>
    <w:p w14:paraId="7CE47F27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>ENT07 — Alocação (entidade associativa)</w:t>
      </w:r>
    </w:p>
    <w:p w14:paraId="7CE47F28" w14:textId="77777777" w:rsidR="00474CB1" w:rsidRDefault="00435F42">
      <w:r>
        <w:rPr>
          <w:b/>
          <w:bCs/>
        </w:rPr>
        <w:t>Atributos:</w:t>
      </w:r>
    </w:p>
    <w:p w14:paraId="7CE47F29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id_alocacao</w:t>
      </w:r>
      <w:proofErr w:type="spellEnd"/>
      <w:r>
        <w:t xml:space="preserve"> (PK)</w:t>
      </w:r>
    </w:p>
    <w:p w14:paraId="7CE47F2A" w14:textId="77777777" w:rsidR="00474CB1" w:rsidRDefault="00435F42">
      <w:pPr>
        <w:pStyle w:val="PargrafodaLista"/>
        <w:numPr>
          <w:ilvl w:val="0"/>
          <w:numId w:val="1"/>
        </w:numPr>
      </w:pPr>
      <w:r>
        <w:t>data</w:t>
      </w:r>
    </w:p>
    <w:p w14:paraId="7CE47F2B" w14:textId="458B390B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periodo</w:t>
      </w:r>
      <w:proofErr w:type="spellEnd"/>
      <w:r>
        <w:t xml:space="preserve"> </w:t>
      </w:r>
      <w:r w:rsidR="005B1B35" w:rsidRPr="005B1B35">
        <w:t>(almoço | jantar)</w:t>
      </w:r>
    </w:p>
    <w:p w14:paraId="7CE47F2C" w14:textId="77777777" w:rsidR="00474CB1" w:rsidRDefault="00435F42">
      <w:pPr>
        <w:pStyle w:val="PargrafodaLista"/>
        <w:numPr>
          <w:ilvl w:val="0"/>
          <w:numId w:val="1"/>
        </w:numPr>
        <w:spacing w:after="200"/>
      </w:pPr>
      <w:r>
        <w:t>confirmada</w:t>
      </w:r>
    </w:p>
    <w:p w14:paraId="7CE47F2D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>REL06 — Alocação refere-se a um Usuário (papel Garçom)</w:t>
      </w:r>
    </w:p>
    <w:p w14:paraId="7CE47F2E" w14:textId="77777777" w:rsidR="00474CB1" w:rsidRDefault="00435F42">
      <w:pPr>
        <w:spacing w:after="80"/>
      </w:pPr>
      <w:r>
        <w:rPr>
          <w:b/>
          <w:bCs/>
        </w:rPr>
        <w:t xml:space="preserve">Cardinalidade: </w:t>
      </w:r>
      <w:r>
        <w:t>N:1</w:t>
      </w:r>
    </w:p>
    <w:p w14:paraId="7CE47F2F" w14:textId="77777777" w:rsidR="00474CB1" w:rsidRDefault="00435F42">
      <w:pPr>
        <w:spacing w:after="80"/>
      </w:pPr>
      <w:r>
        <w:rPr>
          <w:b/>
          <w:bCs/>
        </w:rPr>
        <w:t xml:space="preserve">Participação: </w:t>
      </w:r>
      <w:r>
        <w:t>obrigatória para Alocação</w:t>
      </w:r>
    </w:p>
    <w:p w14:paraId="7CE47F30" w14:textId="77777777" w:rsidR="00474CB1" w:rsidRDefault="00435F42">
      <w:pPr>
        <w:spacing w:after="80"/>
      </w:pPr>
      <w:r>
        <w:rPr>
          <w:b/>
          <w:bCs/>
        </w:rPr>
        <w:lastRenderedPageBreak/>
        <w:t xml:space="preserve">Entidades envolvidas: </w:t>
      </w:r>
      <w:r>
        <w:t>ENT07, ENT03</w:t>
      </w:r>
    </w:p>
    <w:p w14:paraId="7CE47F31" w14:textId="77777777" w:rsidR="00474CB1" w:rsidRDefault="00435F42">
      <w:pPr>
        <w:spacing w:after="80"/>
      </w:pPr>
      <w:r>
        <w:rPr>
          <w:b/>
          <w:bCs/>
        </w:rPr>
        <w:t xml:space="preserve">Regra de negócio: </w:t>
      </w:r>
      <w:r>
        <w:t>o Usuário referenciado deve ter papel = Garçom</w:t>
      </w:r>
    </w:p>
    <w:p w14:paraId="7CE47F32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>REL07 — Alocação refere-se a uma Praça</w:t>
      </w:r>
    </w:p>
    <w:p w14:paraId="7CE47F33" w14:textId="77777777" w:rsidR="00474CB1" w:rsidRDefault="00435F42">
      <w:pPr>
        <w:spacing w:after="80"/>
      </w:pPr>
      <w:r>
        <w:rPr>
          <w:b/>
          <w:bCs/>
        </w:rPr>
        <w:t xml:space="preserve">Cardinalidade: </w:t>
      </w:r>
      <w:r>
        <w:t>N:1</w:t>
      </w:r>
    </w:p>
    <w:p w14:paraId="7CE47F34" w14:textId="77777777" w:rsidR="00474CB1" w:rsidRDefault="00435F42">
      <w:pPr>
        <w:spacing w:after="80"/>
      </w:pPr>
      <w:r>
        <w:rPr>
          <w:b/>
          <w:bCs/>
        </w:rPr>
        <w:t xml:space="preserve">Participação: </w:t>
      </w:r>
      <w:r>
        <w:t>obrigatória para Alocação</w:t>
      </w:r>
    </w:p>
    <w:p w14:paraId="7CE47F35" w14:textId="77777777" w:rsidR="00474CB1" w:rsidRDefault="00435F42">
      <w:pPr>
        <w:spacing w:after="80"/>
      </w:pPr>
      <w:r>
        <w:rPr>
          <w:b/>
          <w:bCs/>
        </w:rPr>
        <w:t xml:space="preserve">Entidades envolvidas: </w:t>
      </w:r>
      <w:r>
        <w:t>ENT07, ENT02</w:t>
      </w:r>
    </w:p>
    <w:p w14:paraId="7CE47F36" w14:textId="17C57CFB" w:rsidR="00474CB1" w:rsidRDefault="00435F42">
      <w:pPr>
        <w:pStyle w:val="Ttulo1"/>
        <w:spacing w:before="300" w:after="200"/>
      </w:pPr>
      <w:r>
        <w:t xml:space="preserve">3. </w:t>
      </w:r>
      <w:r w:rsidR="00ED7D7E">
        <w:t>Cliente</w:t>
      </w:r>
    </w:p>
    <w:p w14:paraId="7CE47F37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 xml:space="preserve">ENT08 — </w:t>
      </w:r>
      <w:proofErr w:type="spellStart"/>
      <w:r>
        <w:rPr>
          <w:b/>
          <w:bCs/>
          <w:sz w:val="24"/>
          <w:szCs w:val="24"/>
        </w:rPr>
        <w:t>RestricaoAlimentar</w:t>
      </w:r>
      <w:proofErr w:type="spellEnd"/>
    </w:p>
    <w:p w14:paraId="7CE47F38" w14:textId="77777777" w:rsidR="00474CB1" w:rsidRDefault="00435F42">
      <w:r>
        <w:rPr>
          <w:b/>
          <w:bCs/>
        </w:rPr>
        <w:t>Atributos:</w:t>
      </w:r>
    </w:p>
    <w:p w14:paraId="7CE47F39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id_restricao</w:t>
      </w:r>
      <w:proofErr w:type="spellEnd"/>
      <w:r>
        <w:t xml:space="preserve"> (PK)</w:t>
      </w:r>
    </w:p>
    <w:p w14:paraId="7CE47F3A" w14:textId="77777777" w:rsidR="00474CB1" w:rsidRDefault="00435F42">
      <w:pPr>
        <w:pStyle w:val="PargrafodaLista"/>
        <w:numPr>
          <w:ilvl w:val="0"/>
          <w:numId w:val="1"/>
        </w:numPr>
      </w:pPr>
      <w:r>
        <w:t xml:space="preserve">categoria (lista fechada: vegano, vegetariano, </w:t>
      </w:r>
      <w:proofErr w:type="spellStart"/>
      <w:r>
        <w:t>sem_gluten</w:t>
      </w:r>
      <w:proofErr w:type="spellEnd"/>
      <w:r>
        <w:t xml:space="preserve">, </w:t>
      </w:r>
      <w:proofErr w:type="spellStart"/>
      <w:r>
        <w:t>sem_lactose</w:t>
      </w:r>
      <w:proofErr w:type="spellEnd"/>
      <w:r>
        <w:t>, alergia, outro)</w:t>
      </w:r>
    </w:p>
    <w:p w14:paraId="7CE47F3B" w14:textId="77777777" w:rsidR="00474CB1" w:rsidRDefault="00435F42">
      <w:pPr>
        <w:pStyle w:val="PargrafodaLista"/>
        <w:numPr>
          <w:ilvl w:val="0"/>
          <w:numId w:val="1"/>
        </w:numPr>
        <w:spacing w:after="200"/>
      </w:pPr>
      <w:proofErr w:type="spellStart"/>
      <w:r>
        <w:t>observacao_livre (opcional; apagada no fechamento da comanda, quando fica só a categoria)</w:t>
      </w:r>
      <w:proofErr w:type="spellEnd"/>
      <w:r/>
    </w:p>
    <w:p w14:paraId="7CE47F3C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 xml:space="preserve">REL08 — Comanda possui várias </w:t>
      </w:r>
      <w:proofErr w:type="spellStart"/>
      <w:r>
        <w:rPr>
          <w:b/>
          <w:bCs/>
          <w:sz w:val="24"/>
          <w:szCs w:val="24"/>
        </w:rPr>
        <w:t>RestricaoAlimentar</w:t>
      </w:r>
      <w:proofErr w:type="spellEnd"/>
    </w:p>
    <w:p w14:paraId="7CE47F3D" w14:textId="77777777" w:rsidR="00474CB1" w:rsidRDefault="00435F42">
      <w:pPr>
        <w:spacing w:after="80"/>
      </w:pPr>
      <w:r>
        <w:rPr>
          <w:b/>
          <w:bCs/>
        </w:rPr>
        <w:t xml:space="preserve">Cardinalidade: </w:t>
      </w:r>
      <w:r>
        <w:t>1:N (uma comanda pode ter zero ou várias restrições registradas; cada restrição pertence a exatamente uma comanda)</w:t>
      </w:r>
    </w:p>
    <w:p w14:paraId="7CE47F3E" w14:textId="77777777" w:rsidR="00474CB1" w:rsidRDefault="00435F42">
      <w:pPr>
        <w:spacing w:after="80"/>
      </w:pPr>
      <w:r>
        <w:rPr>
          <w:b/>
          <w:bCs/>
        </w:rPr>
        <w:t xml:space="preserve">Participação: </w:t>
      </w:r>
      <w:r>
        <w:t xml:space="preserve">opcional </w:t>
      </w:r>
      <w:proofErr w:type="gramStart"/>
      <w:r>
        <w:t>para Comanda</w:t>
      </w:r>
      <w:proofErr w:type="gramEnd"/>
      <w:r>
        <w:t xml:space="preserve"> (nem toda comanda tem restrição registrada); obrigatória para </w:t>
      </w:r>
      <w:proofErr w:type="spellStart"/>
      <w:r>
        <w:t>RestricaoAlimentar</w:t>
      </w:r>
      <w:proofErr w:type="spellEnd"/>
    </w:p>
    <w:p w14:paraId="396FC57B" w14:textId="1526DB81" w:rsidR="00EA6D1E" w:rsidRDefault="00435F42">
      <w:pPr>
        <w:spacing w:after="80"/>
      </w:pPr>
      <w:r>
        <w:rPr>
          <w:b/>
          <w:bCs/>
        </w:rPr>
        <w:t xml:space="preserve">Entidades envolvidas: </w:t>
      </w:r>
      <w:r>
        <w:t>ENT04, ENT08</w:t>
      </w:r>
    </w:p>
    <w:p w14:paraId="7CE47EF1" w14:textId="77777777" w:rsidR="00474CB1" w:rsidRDefault="00435F42">
      <w:pPr>
        <w:spacing w:after="80"/>
      </w:pPr>
      <w:r>
        <w:rPr>
          <w:b/>
          <w:bCs/>
        </w:rPr>
        <w:t xml:space="preserve">Ponto de atenção LGPD: </w:t>
      </w:r>
      <w:r>
        <w:t>a categoria alergia e a observação livre podem conter dado referente à saúde (dado pessoal sensível, LGPD art. 5º, II). A restrição só existe vinculada à comanda ativa, nunca aparece em log, e a observação livre é eliminada no fechamento da comanda (RN04, RN05, issue #40).</w:t>
      </w:r>
    </w:p>
    <w:p w14:paraId="3415A7B2" w14:textId="088EA47E" w:rsidR="00EA6D1E" w:rsidRPr="00421264" w:rsidRDefault="00EA6D1E" w:rsidP="00EA6D1E">
      <w:pPr>
        <w:pStyle w:val="Ttulo1"/>
        <w:spacing w:before="300" w:after="200"/>
      </w:pPr>
      <w:r>
        <w:t xml:space="preserve">4. </w:t>
      </w:r>
      <w:r w:rsidR="00421264" w:rsidRPr="00421264">
        <w:t>Gestão de Cardápio</w:t>
      </w:r>
    </w:p>
    <w:p w14:paraId="7CE47F40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 xml:space="preserve">ENT09 — </w:t>
      </w:r>
      <w:proofErr w:type="spellStart"/>
      <w:r>
        <w:rPr>
          <w:b/>
          <w:bCs/>
          <w:sz w:val="24"/>
          <w:szCs w:val="24"/>
        </w:rPr>
        <w:t>Promocao</w:t>
      </w:r>
      <w:proofErr w:type="spellEnd"/>
    </w:p>
    <w:p w14:paraId="7CE47F41" w14:textId="77777777" w:rsidR="00474CB1" w:rsidRDefault="00435F42">
      <w:r>
        <w:rPr>
          <w:b/>
          <w:bCs/>
        </w:rPr>
        <w:t>Atributos:</w:t>
      </w:r>
    </w:p>
    <w:p w14:paraId="7CE47F42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id_promocao</w:t>
      </w:r>
      <w:proofErr w:type="spellEnd"/>
      <w:r>
        <w:t xml:space="preserve"> (PK)</w:t>
      </w:r>
    </w:p>
    <w:p w14:paraId="7CE47F43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descricao</w:t>
      </w:r>
      <w:proofErr w:type="spellEnd"/>
    </w:p>
    <w:p w14:paraId="7CE47F44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tipo_desconto</w:t>
      </w:r>
      <w:proofErr w:type="spellEnd"/>
      <w:r>
        <w:t xml:space="preserve"> (percentual | </w:t>
      </w:r>
      <w:proofErr w:type="spellStart"/>
      <w:r>
        <w:t>valor_fixo</w:t>
      </w:r>
      <w:proofErr w:type="spellEnd"/>
      <w:r>
        <w:t>)</w:t>
      </w:r>
    </w:p>
    <w:p w14:paraId="7CE47F45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valor_desconto</w:t>
      </w:r>
      <w:proofErr w:type="spellEnd"/>
    </w:p>
    <w:p w14:paraId="7CE47F46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data_</w:t>
      </w:r>
      <w:proofErr w:type="gramStart"/>
      <w:r>
        <w:t>inicio</w:t>
      </w:r>
      <w:proofErr w:type="spellEnd"/>
      <w:proofErr w:type="gramEnd"/>
    </w:p>
    <w:p w14:paraId="7CE47F47" w14:textId="77777777" w:rsidR="00474CB1" w:rsidRDefault="00435F42">
      <w:pPr>
        <w:pStyle w:val="PargrafodaLista"/>
        <w:numPr>
          <w:ilvl w:val="0"/>
          <w:numId w:val="1"/>
        </w:numPr>
      </w:pPr>
      <w:proofErr w:type="spellStart"/>
      <w:r>
        <w:t>data_fim</w:t>
      </w:r>
      <w:proofErr w:type="spellEnd"/>
    </w:p>
    <w:p w14:paraId="7CE47F48" w14:textId="77777777" w:rsidR="00474CB1" w:rsidRDefault="00435F42">
      <w:pPr>
        <w:pStyle w:val="PargrafodaLista"/>
        <w:numPr>
          <w:ilvl w:val="0"/>
          <w:numId w:val="1"/>
        </w:numPr>
        <w:spacing w:after="200"/>
      </w:pPr>
      <w:r>
        <w:t>ativa</w:t>
      </w:r>
    </w:p>
    <w:p w14:paraId="7CE47F49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>REL09 — Promocao aplica-se a ItemDoCardápio</w:t>
      </w:r>
      <w:proofErr w:type="spellStart"/>
      <w:r>
        <w:rPr>
          <w:b/>
          <w:bCs/>
          <w:sz w:val="24"/>
          <w:szCs w:val="24"/>
        </w:rPr>
      </w:r>
      <w:proofErr w:type="spellEnd"/>
      <w:r>
        <w:rPr>
          <w:b/>
          <w:bCs/>
          <w:sz w:val="24"/>
          <w:szCs w:val="24"/>
        </w:rPr>
      </w:r>
      <w:proofErr w:type="spellStart"/>
      <w:proofErr w:type="gramStart"/>
      <w:r>
        <w:rPr>
          <w:b/>
          <w:bCs/>
          <w:sz w:val="24"/>
          <w:szCs w:val="24"/>
        </w:rPr>
      </w:r>
      <w:proofErr w:type="spellEnd"/>
      <w:r>
        <w:rPr>
          <w:b/>
          <w:bCs/>
          <w:sz w:val="24"/>
          <w:szCs w:val="24"/>
        </w:rPr>
      </w:r>
      <w:proofErr w:type="gramEnd"/>
      <w:r>
        <w:rPr>
          <w:b/>
          <w:bCs/>
          <w:sz w:val="24"/>
          <w:szCs w:val="24"/>
        </w:rPr>
      </w:r>
    </w:p>
    <w:p w14:paraId="7CE47F4A" w14:textId="77777777" w:rsidR="00474CB1" w:rsidRDefault="00435F42">
      <w:pPr>
        <w:spacing w:after="80"/>
      </w:pPr>
      <w:r>
        <w:rPr>
          <w:b/>
          <w:bCs/>
        </w:rPr>
        <w:t xml:space="preserve">Cardinalidade: </w:t>
      </w:r>
      <w:r>
        <w:t>N:N (uma promoção pode valer para vários itens; um item pode estar em várias promoções, em períodos diferentes)</w:t>
      </w:r>
    </w:p>
    <w:p w14:paraId="7CE47F4C" w14:textId="4FFA3B89" w:rsidR="00474CB1" w:rsidRDefault="00435F42" w:rsidP="009B0B3D">
      <w:pPr>
        <w:spacing w:after="80"/>
      </w:pPr>
      <w:r>
        <w:rPr>
          <w:b/>
          <w:bCs/>
        </w:rPr>
        <w:t xml:space="preserve">Entidades envolvidas: </w:t>
      </w:r>
      <w:r>
        <w:t>ENT09, ENT05</w:t>
      </w:r>
    </w:p>
    <w:p w14:paraId="7CE47EF1" w14:textId="77777777" w:rsidR="00474CB1" w:rsidRDefault="00435F42">
      <w:pPr>
        <w:spacing w:after="80"/>
      </w:pPr>
      <w:r>
        <w:rPr>
          <w:b/>
          <w:bCs/>
        </w:rPr>
        <w:t xml:space="preserve">Decisão (15/09/2026): </w:t>
      </w:r>
      <w:r>
        <w:t>relacionamento N:N simples. Período e desconto ficam na Promoção; a entidade associativa guarda apenas os identificadores da promoção e do item.</w:t>
      </w:r>
    </w:p>
    <w:p w14:paraId="3415A7B2" w14:textId="088EA47E" w:rsidR="00EA6D1E" w:rsidRPr="00421264" w:rsidRDefault="00EA6D1E" w:rsidP="00EA6D1E">
      <w:pPr>
        <w:pStyle w:val="Ttulo1"/>
        <w:spacing w:before="300" w:after="200"/>
      </w:pPr>
      <w:r>
        <w:t>5. Auditoria</w:t>
      </w:r>
      <w:r w:rsidR="00421264" w:rsidRPr="00421264"/>
    </w:p>
    <w:p w14:paraId="7CE47EE6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>ENT10 — RegistroAuditoria</w:t>
      </w:r>
    </w:p>
    <w:p w14:paraId="7CE47EE7" w14:textId="77777777" w:rsidR="00474CB1" w:rsidRDefault="00435F42">
      <w:r>
        <w:rPr>
          <w:b/>
          <w:bCs/>
        </w:rPr>
        <w:t>Atributos:</w:t>
      </w:r>
    </w:p>
    <w:p w14:paraId="7CE47EE9" w14:textId="77777777" w:rsidR="00474CB1" w:rsidRDefault="00435F42">
      <w:pPr>
        <w:pStyle w:val="PargrafodaLista"/>
        <w:numPr>
          <w:ilvl w:val="0"/>
          <w:numId w:val="1"/>
        </w:numPr>
      </w:pPr>
      <w:proofErr w:type="gramStart"/>
      <w:r>
        <w:t>id_registro (PK)</w:t>
      </w:r>
      <w:proofErr w:type="gramEnd"/>
    </w:p>
    <w:p w14:paraId="7CE47EE9" w14:textId="77777777" w:rsidR="00474CB1" w:rsidRDefault="00435F42">
      <w:pPr>
        <w:pStyle w:val="PargrafodaLista"/>
        <w:numPr>
          <w:ilvl w:val="0"/>
          <w:numId w:val="1"/>
        </w:numPr>
      </w:pPr>
      <w:proofErr w:type="gramStart"/>
      <w:r>
        <w:t>data_hora_utc</w:t>
      </w:r>
      <w:proofErr w:type="gramEnd"/>
    </w:p>
    <w:p w14:paraId="7CE47EE9" w14:textId="77777777" w:rsidR="00474CB1" w:rsidRDefault="00435F42">
      <w:pPr>
        <w:pStyle w:val="PargrafodaLista"/>
        <w:numPr>
          <w:ilvl w:val="0"/>
          <w:numId w:val="1"/>
        </w:numPr>
      </w:pPr>
      <w:proofErr w:type="gramStart"/>
      <w:r>
        <w:t>evento (código fixo, ex.: ALOCACAO_AJUSTADA)</w:t>
      </w:r>
      <w:proofErr w:type="gramEnd"/>
    </w:p>
    <w:p w14:paraId="7CE47EE9" w14:textId="77777777" w:rsidR="00474CB1" w:rsidRDefault="00435F42">
      <w:pPr>
        <w:pStyle w:val="PargrafodaLista"/>
        <w:numPr>
          <w:ilvl w:val="0"/>
          <w:numId w:val="1"/>
        </w:numPr>
      </w:pPr>
      <w:proofErr w:type="gramStart"/>
      <w:r>
        <w:t>resultado (sucesso | falha)</w:t>
      </w:r>
      <w:proofErr w:type="gramEnd"/>
    </w:p>
    <w:p w14:paraId="7CE47EE9" w14:textId="77777777" w:rsidR="00474CB1" w:rsidRDefault="00435F42">
      <w:pPr>
        <w:pStyle w:val="PargrafodaLista"/>
        <w:numPr>
          <w:ilvl w:val="0"/>
          <w:numId w:val="1"/>
        </w:numPr>
      </w:pPr>
      <w:proofErr w:type="gramStart"/>
      <w:r>
        <w:t>papel (opcional — papel do ator no momento da ação; vazio quando não há usuário identificado)</w:t>
      </w:r>
      <w:proofErr w:type="gramEnd"/>
    </w:p>
    <w:p w14:paraId="7CE47EE9" w14:textId="77777777" w:rsidR="00474CB1" w:rsidRDefault="00435F42">
      <w:pPr>
        <w:pStyle w:val="PargrafodaLista"/>
        <w:numPr>
          <w:ilvl w:val="0"/>
          <w:numId w:val="1"/>
        </w:numPr>
      </w:pPr>
      <w:proofErr w:type="gramStart"/>
      <w:r>
        <w:t>entidade e id_entidade (opcionais — alvo da ação; vazios em eventos sem alvo, como login)</w:t>
      </w:r>
      <w:proofErr w:type="gramEnd"/>
    </w:p>
    <w:p w14:paraId="7CE47EE9" w14:textId="77777777" w:rsidR="00474CB1" w:rsidRDefault="00435F42">
      <w:pPr>
        <w:pStyle w:val="PargrafodaLista"/>
        <w:numPr>
          <w:ilvl w:val="0"/>
          <w:numId w:val="1"/>
        </w:numPr>
      </w:pPr>
      <w:proofErr w:type="gramStart"/>
      <w:r>
        <w:t>detalhes (opcional — somente os campos permitidos pela política de log)</w:t>
      </w:r>
      <w:proofErr w:type="gramEnd"/>
    </w:p>
    <w:p w14:paraId="7CE47EE9" w14:textId="77777777" w:rsidR="00474CB1" w:rsidRDefault="00435F42">
      <w:pPr>
        <w:pStyle w:val="PargrafodaLista"/>
        <w:numPr>
          <w:ilvl w:val="0"/>
          <w:numId w:val="1"/>
        </w:numPr>
      </w:pPr>
      <w:proofErr w:type="gramStart"/>
      <w:r>
        <w:t>ip (opcional — só em eventos de autenticação)</w:t>
      </w:r>
      <w:proofErr w:type="gramEnd"/>
    </w:p>
    <w:p w14:paraId="7CE47EE9" w14:textId="77777777" w:rsidR="00474CB1" w:rsidRDefault="00435F42">
      <w:pPr>
        <w:pStyle w:val="PargrafodaLista"/>
        <w:numPr>
          <w:ilvl w:val="0"/>
          <w:numId w:val="1"/>
        </w:numPr>
      </w:pPr>
      <w:proofErr w:type="gramStart"/>
      <w:r>
        <w:t>id_correlacao (opcional — liga o evento ao log técnico da mesma requisição; vazio em rotinas sem requisição, como a eliminação por prazo)</w:t>
      </w:r>
      <w:proofErr w:type="gramEnd"/>
    </w:p>
    <w:p w14:paraId="7CE47EE6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>REL10 — RegistroAuditoria é gerado por um Usuário</w:t>
      </w:r>
    </w:p>
    <w:p w14:paraId="7CE47EF1" w14:textId="77777777" w:rsidR="00474CB1" w:rsidRDefault="00435F42">
      <w:pPr>
        <w:spacing w:after="80"/>
      </w:pPr>
      <w:r>
        <w:rPr>
          <w:b/>
          <w:bCs/>
        </w:rPr>
        <w:t xml:space="preserve">Cardinalidade: </w:t>
      </w:r>
      <w:r>
        <w:t>N:1 (um usuário gera vários registros; cada registro tem no máximo um usuário)</w:t>
      </w:r>
    </w:p>
    <w:p w14:paraId="7CE47EF1" w14:textId="77777777" w:rsidR="00474CB1" w:rsidRDefault="00435F42">
      <w:pPr>
        <w:spacing w:after="80"/>
      </w:pPr>
      <w:r>
        <w:rPr>
          <w:b/>
          <w:bCs/>
        </w:rPr>
        <w:t xml:space="preserve">Participação: </w:t>
      </w:r>
      <w:r>
        <w:t>opcional para RegistroAuditoria (falha de login com e-mail inexistente não tem usuário)</w:t>
      </w:r>
    </w:p>
    <w:p w14:paraId="7CE47EF1" w14:textId="77777777" w:rsidR="00474CB1" w:rsidRDefault="00435F42">
      <w:pPr>
        <w:spacing w:after="80"/>
      </w:pPr>
      <w:r>
        <w:rPr>
          <w:b/>
          <w:bCs/>
        </w:rPr>
        <w:t xml:space="preserve">Entidades envolvidas: </w:t>
      </w:r>
      <w:r>
        <w:t>ENT10, ENT03</w:t>
      </w:r>
    </w:p>
    <w:p w14:paraId="7CE47EF1" w14:textId="77777777" w:rsidR="00474CB1" w:rsidRDefault="00435F42">
      <w:pPr>
        <w:spacing w:after="80"/>
      </w:pPr>
      <w:r>
        <w:rPr>
          <w:b/>
          <w:bCs/>
        </w:rPr>
        <w:t xml:space="preserve">Regra de negócio: </w:t>
      </w:r>
      <w:r>
        <w:t>somente inserção — registros não são alterados nem apagados, exceto pela eliminação ao fim do prazo de retenção de 6 meses (GASTRA_Politica_Log_Auditoria.md)</w:t>
      </w:r>
    </w:p>
    <w:p w14:paraId="3415A7B2" w14:textId="088EA47E" w:rsidR="00EA6D1E" w:rsidRPr="00421264" w:rsidRDefault="00EA6D1E" w:rsidP="00EA6D1E">
      <w:pPr>
        <w:pStyle w:val="Ttulo1"/>
        <w:spacing w:before="300" w:after="200"/>
      </w:pPr>
      <w:r>
        <w:t xml:space="preserve">6. Avaliação do atendimento</w:t>
      </w:r>
      <w:r w:rsidR="00421264" w:rsidRPr="00421264"/>
    </w:p>
    <w:p w14:paraId="7CE47EE6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 xml:space="preserve">ENT11 — AvaliacaoAtendimento</w:t>
      </w:r>
    </w:p>
    <w:p w14:paraId="7CE47EE7" w14:textId="77777777" w:rsidR="00474CB1" w:rsidRDefault="00435F42">
      <w:r>
        <w:rPr>
          <w:b/>
          <w:bCs/>
        </w:rPr>
        <w:t xml:space="preserve">Atributos:</w:t>
      </w:r>
    </w:p>
    <w:p w14:paraId="7CE47EE9" w14:textId="77777777" w:rsidR="00474CB1" w:rsidRDefault="00435F42">
      <w:pPr>
        <w:pStyle w:val="PargrafodaLista"/>
        <w:numPr>
          <w:ilvl w:val="0"/>
          <w:numId w:val="1"/>
        </w:numPr>
      </w:pPr>
      <w:proofErr w:type="gramStart"/>
      <w:r>
        <w:t xml:space="preserve">id_avaliacao (PK)</w:t>
      </w:r>
      <w:proofErr w:type="gramEnd"/>
    </w:p>
    <w:p w14:paraId="7CE47EE9" w14:textId="77777777" w:rsidR="00474CB1" w:rsidRDefault="00435F42">
      <w:pPr>
        <w:pStyle w:val="PargrafodaLista"/>
        <w:numPr>
          <w:ilvl w:val="0"/>
          <w:numId w:val="1"/>
        </w:numPr>
      </w:pPr>
      <w:proofErr w:type="gramStart"/>
      <w:r>
        <w:t xml:space="preserve">nota (inteiro de 1 a 5)</w:t>
      </w:r>
      <w:proofErr w:type="gramEnd"/>
    </w:p>
    <w:p w14:paraId="7CE47EE9" w14:textId="77777777" w:rsidR="00474CB1" w:rsidRDefault="00435F42">
      <w:pPr>
        <w:pStyle w:val="PargrafodaLista"/>
        <w:numPr>
          <w:ilvl w:val="0"/>
          <w:numId w:val="1"/>
        </w:numPr>
      </w:pPr>
      <w:proofErr w:type="gramStart"/>
      <w:r>
        <w:t xml:space="preserve">comentario (opcional — texto livre; a tela avisa para não escrever dado pessoal, e ele nunca sai em log, view ou relatório)</w:t>
      </w:r>
      <w:proofErr w:type="gramEnd"/>
    </w:p>
    <w:p w14:paraId="7CE47EE9" w14:textId="77777777" w:rsidR="00474CB1" w:rsidRDefault="00435F42">
      <w:pPr>
        <w:pStyle w:val="PargrafodaLista"/>
        <w:numPr>
          <w:ilvl w:val="0"/>
          <w:numId w:val="1"/>
        </w:numPr>
      </w:pPr>
      <w:proofErr w:type="gramStart"/>
      <w:r>
        <w:t xml:space="preserve">data_hora_envio</w:t>
      </w:r>
      <w:proofErr w:type="gramEnd"/>
    </w:p>
    <w:p w14:paraId="7CE47EE6" w14:textId="77777777" w:rsidR="00474CB1" w:rsidRDefault="00435F42">
      <w:pPr>
        <w:spacing w:before="200" w:after="100"/>
      </w:pPr>
      <w:r>
        <w:rPr>
          <w:b/>
          <w:bCs/>
          <w:sz w:val="24"/>
          <w:szCs w:val="24"/>
        </w:rPr>
        <w:t xml:space="preserve">REL11 — Comanda recebe uma AvaliacaoAtendimento</w:t>
      </w:r>
    </w:p>
    <w:p w14:paraId="7CE47EF1" w14:textId="77777777" w:rsidR="00474CB1" w:rsidRDefault="00435F42">
      <w:pPr>
        <w:spacing w:after="80"/>
      </w:pPr>
      <w:r>
        <w:rPr>
          <w:b/>
          <w:bCs/>
        </w:rPr>
        <w:t xml:space="preserve">Cardinalidade: </w:t>
      </w:r>
      <w:r>
        <w:t xml:space="preserve">1:1 (uma comanda recebe no máximo uma avaliação; cada avaliação é de exatamente uma comanda)</w:t>
      </w:r>
    </w:p>
    <w:p w14:paraId="7CE47EF1" w14:textId="77777777" w:rsidR="00474CB1" w:rsidRDefault="00435F42">
      <w:pPr>
        <w:spacing w:after="80"/>
      </w:pPr>
      <w:r>
        <w:rPr>
          <w:b/>
          <w:bCs/>
        </w:rPr>
        <w:t xml:space="preserve">Participação: </w:t>
      </w:r>
      <w:r>
        <w:t xml:space="preserve">opcional para Comanda (o cliente avalia se quiser); obrigatória para AvaliacaoAtendimento</w:t>
      </w:r>
    </w:p>
    <w:p w14:paraId="7CE47EF1" w14:textId="77777777" w:rsidR="00474CB1" w:rsidRDefault="00435F42">
      <w:pPr>
        <w:spacing w:after="80"/>
      </w:pPr>
      <w:r>
        <w:rPr>
          <w:b/>
          <w:bCs/>
        </w:rPr>
        <w:t xml:space="preserve">Entidades envolvidas: </w:t>
      </w:r>
      <w:r>
        <w:t xml:space="preserve">ENT11, ENT04</w:t>
      </w:r>
    </w:p>
    <w:p w14:paraId="7CE47EF1" w14:textId="77777777" w:rsidR="00474CB1" w:rsidRDefault="00435F42">
      <w:pPr>
        <w:spacing w:after="80"/>
      </w:pPr>
      <w:r>
        <w:rPr>
          <w:b/>
          <w:bCs/>
        </w:rPr>
        <w:t xml:space="preserve">Regra de negócio: </w:t>
      </w:r>
      <w:r>
        <w:t xml:space="preserve">RN08 — anônima, sem identificador de quem avaliou; só depois do fechamento da comanda e dentro de 24 horas; o Gerente vê apenas números agregados, e a média por garçom só entra no índice de desempenho com pelo menos 5 avaliações no período (RF25, RF11)</w:t>
      </w:r>
    </w:p>
    <w:sectPr w:rsidR="00474CB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321E1"/>
    <w:multiLevelType w:val="hybridMultilevel"/>
    <w:tmpl w:val="EDC2C04C"/>
    <w:lvl w:ilvl="0" w:tplc="AC6ADA78">
      <w:start w:val="1"/>
      <w:numFmt w:val="bullet"/>
      <w:lvlText w:val="●"/>
      <w:lvlJc w:val="left"/>
      <w:pPr>
        <w:ind w:left="720" w:hanging="360"/>
      </w:pPr>
    </w:lvl>
    <w:lvl w:ilvl="1" w:tplc="E2A45934">
      <w:start w:val="1"/>
      <w:numFmt w:val="bullet"/>
      <w:lvlText w:val="○"/>
      <w:lvlJc w:val="left"/>
      <w:pPr>
        <w:ind w:left="1440" w:hanging="360"/>
      </w:pPr>
    </w:lvl>
    <w:lvl w:ilvl="2" w:tplc="A45A8FE4">
      <w:start w:val="1"/>
      <w:numFmt w:val="bullet"/>
      <w:lvlText w:val="■"/>
      <w:lvlJc w:val="left"/>
      <w:pPr>
        <w:ind w:left="2160" w:hanging="360"/>
      </w:pPr>
    </w:lvl>
    <w:lvl w:ilvl="3" w:tplc="9F889DA0">
      <w:start w:val="1"/>
      <w:numFmt w:val="bullet"/>
      <w:lvlText w:val="●"/>
      <w:lvlJc w:val="left"/>
      <w:pPr>
        <w:ind w:left="2880" w:hanging="360"/>
      </w:pPr>
    </w:lvl>
    <w:lvl w:ilvl="4" w:tplc="912A66A8">
      <w:start w:val="1"/>
      <w:numFmt w:val="bullet"/>
      <w:lvlText w:val="○"/>
      <w:lvlJc w:val="left"/>
      <w:pPr>
        <w:ind w:left="3600" w:hanging="360"/>
      </w:pPr>
    </w:lvl>
    <w:lvl w:ilvl="5" w:tplc="ADF8B3B4">
      <w:start w:val="1"/>
      <w:numFmt w:val="bullet"/>
      <w:lvlText w:val="■"/>
      <w:lvlJc w:val="left"/>
      <w:pPr>
        <w:ind w:left="4320" w:hanging="360"/>
      </w:pPr>
    </w:lvl>
    <w:lvl w:ilvl="6" w:tplc="ABF8E00C">
      <w:start w:val="1"/>
      <w:numFmt w:val="bullet"/>
      <w:lvlText w:val="●"/>
      <w:lvlJc w:val="left"/>
      <w:pPr>
        <w:ind w:left="5040" w:hanging="360"/>
      </w:pPr>
    </w:lvl>
    <w:lvl w:ilvl="7" w:tplc="CD48E642">
      <w:start w:val="1"/>
      <w:numFmt w:val="bullet"/>
      <w:lvlText w:val="●"/>
      <w:lvlJc w:val="left"/>
      <w:pPr>
        <w:ind w:left="5760" w:hanging="360"/>
      </w:pPr>
    </w:lvl>
    <w:lvl w:ilvl="8" w:tplc="FE8AA388">
      <w:start w:val="1"/>
      <w:numFmt w:val="bullet"/>
      <w:lvlText w:val="●"/>
      <w:lvlJc w:val="left"/>
      <w:pPr>
        <w:ind w:left="6480" w:hanging="360"/>
      </w:pPr>
    </w:lvl>
  </w:abstractNum>
  <w:num w:numId="1" w16cid:durableId="308948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CB1"/>
    <w:rsid w:val="0000243F"/>
    <w:rsid w:val="00090942"/>
    <w:rsid w:val="000E3B88"/>
    <w:rsid w:val="00381E1B"/>
    <w:rsid w:val="00421264"/>
    <w:rsid w:val="00435F42"/>
    <w:rsid w:val="00474CB1"/>
    <w:rsid w:val="005056DC"/>
    <w:rsid w:val="005B1B35"/>
    <w:rsid w:val="008B01E2"/>
    <w:rsid w:val="0092236F"/>
    <w:rsid w:val="009B0B3D"/>
    <w:rsid w:val="009D528C"/>
    <w:rsid w:val="00B965E8"/>
    <w:rsid w:val="00D84568"/>
    <w:rsid w:val="00E4075B"/>
    <w:rsid w:val="00EA6D1E"/>
    <w:rsid w:val="00ED7D7E"/>
    <w:rsid w:val="00F9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47EDF"/>
  <w15:docId w15:val="{7A229747-1C56-4068-AD17-E70EAAB15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EA6D1E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672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Bento</cp:lastModifiedBy>
  <cp:revision>13</cp:revision>
  <dcterms:created xsi:type="dcterms:W3CDTF">2026-09-09T04:30:00Z</dcterms:created>
  <dcterms:modified xsi:type="dcterms:W3CDTF">2026-09-12T20:52:00Z</dcterms:modified>
</cp:coreProperties>
</file>