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8E" w:rsidRDefault="00C21041" w:rsidP="00C21041">
      <w:pPr>
        <w:jc w:val="both"/>
        <w:rPr>
          <w:rFonts w:ascii="Times New Roman" w:hAnsi="Times New Roman" w:cs="Times New Roman"/>
          <w:sz w:val="24"/>
          <w:szCs w:val="24"/>
        </w:rPr>
      </w:pPr>
      <w:r w:rsidRPr="00C21041">
        <w:rPr>
          <w:rFonts w:ascii="Times New Roman" w:hAnsi="Times New Roman" w:cs="Times New Roman"/>
          <w:sz w:val="24"/>
          <w:szCs w:val="24"/>
        </w:rPr>
        <w:t>Temat:</w:t>
      </w:r>
      <w:r>
        <w:rPr>
          <w:rFonts w:ascii="Times New Roman" w:hAnsi="Times New Roman" w:cs="Times New Roman"/>
          <w:sz w:val="24"/>
          <w:szCs w:val="24"/>
        </w:rPr>
        <w:t xml:space="preserve"> Budowa i funkcjonowanie układu moczowego.</w:t>
      </w:r>
    </w:p>
    <w:p w:rsidR="00C21041" w:rsidRDefault="00C21041" w:rsidP="00C21041">
      <w:pPr>
        <w:pStyle w:val="Akapitzlis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układu moczowego:</w:t>
      </w:r>
    </w:p>
    <w:p w:rsidR="00C21041" w:rsidRDefault="00C21041" w:rsidP="00C21041">
      <w:pPr>
        <w:pStyle w:val="Akapitzlist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wydalanie,</w:t>
      </w:r>
    </w:p>
    <w:p w:rsidR="00C21041" w:rsidRDefault="00C21041" w:rsidP="00C21041">
      <w:pPr>
        <w:pStyle w:val="Akapitzlist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osmoregulacja.</w:t>
      </w:r>
    </w:p>
    <w:p w:rsidR="00C21041" w:rsidRDefault="00C21041" w:rsidP="00C21041">
      <w:pPr>
        <w:pStyle w:val="Akapitzlis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Wydalanie zbędnych produktów przemiany materii:</w:t>
      </w:r>
    </w:p>
    <w:p w:rsidR="00C21041" w:rsidRDefault="00C21041" w:rsidP="00C21041">
      <w:pPr>
        <w:pStyle w:val="Akapitzlist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dwutlenek węgla – płuca,</w:t>
      </w:r>
    </w:p>
    <w:p w:rsidR="00C21041" w:rsidRDefault="00C21041" w:rsidP="00C21041">
      <w:pPr>
        <w:pStyle w:val="Akapitzlist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woda – nerki,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 skóra, 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 płuca,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mocznik – nerki,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skóra.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Cykl mocznikowy: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miejsce – wątroba,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znaczenie – przekształcenie toksycznych jonów amonowych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 w mniej toksyczny mocznik.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Budowa układu moczowego: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nerki,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moczowody,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pęcherz moczowy,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cewka moczowa.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Budowa nefronu: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ciałko nerkowe: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kłębuszek nerkowy,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torebka kłębuszka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kanalik nerkowy: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kanalik kręty I rzędu,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pętla nefronu,</w:t>
      </w:r>
    </w:p>
    <w:p w:rsidR="00C21041" w:rsidRDefault="00C21041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kanalik kręty II rzędu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Etapy powstawania moczu: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filtracja: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miejsce – ciałko nerkowe nefronu,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przebieg – przenikanie substancji z krwi do torebki kłębuszka nerkowego i powstawanie moczu pierwotnego,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resorpcja: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miejsce – kanalik nerkowy,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przebieg – transport związków potrzebnych organizmowi z moczu pierwotnego do krwi,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sekrecja:</w:t>
      </w:r>
    </w:p>
    <w:p w:rsidR="00560405" w:rsidRDefault="00560405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96C27">
        <w:rPr>
          <w:rFonts w:ascii="Times New Roman" w:hAnsi="Times New Roman" w:cs="Times New Roman"/>
          <w:sz w:val="24"/>
          <w:szCs w:val="24"/>
        </w:rPr>
        <w:t>miejsce – kanalik nerkowy,</w:t>
      </w:r>
    </w:p>
    <w:p w:rsidR="00C96C27" w:rsidRDefault="00C96C27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przebieg – </w:t>
      </w:r>
      <w:r w:rsidR="00AD4E04">
        <w:rPr>
          <w:rFonts w:ascii="Times New Roman" w:hAnsi="Times New Roman" w:cs="Times New Roman"/>
          <w:sz w:val="24"/>
          <w:szCs w:val="24"/>
        </w:rPr>
        <w:t>wydzielanie różnych</w:t>
      </w:r>
      <w:r>
        <w:rPr>
          <w:rFonts w:ascii="Times New Roman" w:hAnsi="Times New Roman" w:cs="Times New Roman"/>
          <w:sz w:val="24"/>
          <w:szCs w:val="24"/>
        </w:rPr>
        <w:t xml:space="preserve"> substancji </w:t>
      </w:r>
      <w:r w:rsidR="00AD4E04">
        <w:rPr>
          <w:rFonts w:ascii="Times New Roman" w:hAnsi="Times New Roman" w:cs="Times New Roman"/>
          <w:sz w:val="24"/>
          <w:szCs w:val="24"/>
        </w:rPr>
        <w:t>np.: jonów, hormonów, leków do tworzącego się moczu.</w:t>
      </w:r>
    </w:p>
    <w:p w:rsidR="00AD4E04" w:rsidRDefault="00AD4E04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Regulacja poziomu wody we krwi i objętości wydalanego moczu:</w:t>
      </w:r>
    </w:p>
    <w:p w:rsidR="00AD4E04" w:rsidRDefault="00AD4E04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duża ilość przyjmowanych płynów  → spadek stężenia ADH → zwiększenie się ilości wydalanego moczu,</w:t>
      </w:r>
    </w:p>
    <w:p w:rsidR="00AD4E04" w:rsidRPr="00C21041" w:rsidRDefault="00AD4E04" w:rsidP="00C21041">
      <w:pPr>
        <w:pStyle w:val="Akapitzlist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mała ilość przyjmowanych płynów → wzrost stężenia ADH → zmniejszenie się ilości wydalanego moczu</w:t>
      </w:r>
    </w:p>
    <w:sectPr w:rsidR="00AD4E04" w:rsidRPr="00C21041" w:rsidSect="00900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CC3"/>
    <w:multiLevelType w:val="hybridMultilevel"/>
    <w:tmpl w:val="576893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53A0"/>
    <w:multiLevelType w:val="hybridMultilevel"/>
    <w:tmpl w:val="10BC5B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42748"/>
    <w:multiLevelType w:val="hybridMultilevel"/>
    <w:tmpl w:val="BC8E47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1041"/>
    <w:rsid w:val="00560405"/>
    <w:rsid w:val="006715B2"/>
    <w:rsid w:val="00900D8E"/>
    <w:rsid w:val="00AD4E04"/>
    <w:rsid w:val="00C21041"/>
    <w:rsid w:val="00C9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0D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1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DBB96-1CA3-43CE-BBEF-EF8130E5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</dc:creator>
  <cp:lastModifiedBy>Bożena</cp:lastModifiedBy>
  <cp:revision>2</cp:revision>
  <dcterms:created xsi:type="dcterms:W3CDTF">2021-11-05T22:19:00Z</dcterms:created>
  <dcterms:modified xsi:type="dcterms:W3CDTF">2021-11-05T22:45:00Z</dcterms:modified>
</cp:coreProperties>
</file>