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84C0" w14:textId="21CEDAF7" w:rsidR="00310DE4" w:rsidRPr="000220BE" w:rsidRDefault="00C12868" w:rsidP="00381C57">
      <w:pPr>
        <w:jc w:val="both"/>
        <w:rPr>
          <w:rFonts w:ascii="Calibri" w:hAnsi="Calibri" w:cs="Calibri"/>
          <w:b/>
          <w:bCs/>
          <w:sz w:val="40"/>
          <w:szCs w:val="40"/>
        </w:rPr>
      </w:pPr>
      <w:bookmarkStart w:id="0" w:name="_Hlk179274365"/>
      <w:r>
        <w:rPr>
          <w:rFonts w:ascii="Calibri" w:hAnsi="Calibri" w:cs="Calibri"/>
          <w:b/>
          <w:sz w:val="40"/>
          <w:szCs w:val="40"/>
        </w:rPr>
        <w:t>DISPENSA</w:t>
      </w:r>
    </w:p>
    <w:p w14:paraId="2951B0E3" w14:textId="5C975E04" w:rsidR="00310DE4" w:rsidRPr="000220BE" w:rsidRDefault="00381C57" w:rsidP="00381C57">
      <w:pPr>
        <w:jc w:val="both"/>
        <w:rPr>
          <w:rFonts w:ascii="Calibri" w:hAnsi="Calibri" w:cs="Calibri"/>
          <w:sz w:val="40"/>
          <w:szCs w:val="40"/>
        </w:rPr>
      </w:pPr>
      <w:r>
        <w:rPr>
          <w:rFonts w:ascii="Calibri" w:hAnsi="Calibri" w:cs="Calibri"/>
          <w:iCs/>
          <w:sz w:val="40"/>
          <w:szCs w:val="40"/>
          <w:highlight w:val="magenta"/>
        </w:rPr>
        <w:t>...</w:t>
      </w:r>
      <w:r w:rsidR="00310DE4" w:rsidRPr="000220BE">
        <w:rPr>
          <w:rFonts w:ascii="Calibri" w:hAnsi="Calibri" w:cs="Calibri"/>
          <w:sz w:val="40"/>
          <w:szCs w:val="40"/>
          <w:highlight w:val="magenta"/>
        </w:rPr>
        <w:t>/</w:t>
      </w:r>
      <w:r w:rsidR="006E1C12" w:rsidRPr="000220BE">
        <w:rPr>
          <w:rFonts w:ascii="Calibri" w:hAnsi="Calibri" w:cs="Calibri"/>
          <w:sz w:val="40"/>
          <w:szCs w:val="40"/>
          <w:highlight w:val="magenta"/>
        </w:rPr>
        <w:t>2026</w:t>
      </w:r>
    </w:p>
    <w:p w14:paraId="3DFBC71C" w14:textId="51EA7B72" w:rsidR="00310DE4" w:rsidRPr="00E73F45" w:rsidRDefault="00310DE4" w:rsidP="00381C57">
      <w:pPr>
        <w:rPr>
          <w:rFonts w:ascii="Calibri" w:hAnsi="Calibri" w:cs="Calibri"/>
          <w:b/>
          <w:bCs/>
          <w:sz w:val="28"/>
          <w:szCs w:val="28"/>
        </w:rPr>
      </w:pPr>
    </w:p>
    <w:p w14:paraId="3AF11FBC" w14:textId="42CED335"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CONTRATANTE</w:t>
      </w:r>
      <w:r w:rsidRPr="000220BE">
        <w:rPr>
          <w:rFonts w:ascii="Calibri" w:hAnsi="Calibri" w:cs="Calibri"/>
          <w:b/>
          <w:bCs/>
          <w:sz w:val="26"/>
          <w:szCs w:val="26"/>
        </w:rPr>
        <w:t xml:space="preserve"> </w:t>
      </w:r>
    </w:p>
    <w:p w14:paraId="533F453F" w14:textId="77777777" w:rsidR="00E73F45" w:rsidRPr="000220BE" w:rsidRDefault="00E73F45" w:rsidP="00381C57">
      <w:pPr>
        <w:jc w:val="both"/>
        <w:rPr>
          <w:rFonts w:ascii="Calibri" w:hAnsi="Calibri" w:cs="Calibri"/>
          <w:sz w:val="28"/>
          <w:szCs w:val="28"/>
        </w:rPr>
      </w:pPr>
      <w:r w:rsidRPr="000220BE">
        <w:rPr>
          <w:rFonts w:ascii="Calibri" w:hAnsi="Calibri" w:cs="Calibri"/>
          <w:sz w:val="28"/>
          <w:szCs w:val="28"/>
        </w:rPr>
        <w:t>PREFEITURA MUNICIPAL DE SÃO FRANCISCO/SP</w:t>
      </w:r>
    </w:p>
    <w:p w14:paraId="4F5B3AE6" w14:textId="3469E63B" w:rsidR="00310DE4" w:rsidRPr="00973F55" w:rsidRDefault="00973F55" w:rsidP="00381C57">
      <w:pPr>
        <w:rPr>
          <w:rFonts w:ascii="Calibri" w:hAnsi="Calibri" w:cs="Calibri"/>
          <w:sz w:val="28"/>
          <w:szCs w:val="28"/>
        </w:rPr>
      </w:pPr>
      <w:r w:rsidRPr="00973F55">
        <w:rPr>
          <w:rFonts w:ascii="Calibri" w:hAnsi="Calibri" w:cs="Calibri"/>
          <w:sz w:val="28"/>
          <w:szCs w:val="28"/>
        </w:rPr>
        <w:t>(UASG 987081)</w:t>
      </w:r>
    </w:p>
    <w:p w14:paraId="1649DF1C" w14:textId="77777777" w:rsidR="00973F55" w:rsidRPr="00E73F45" w:rsidRDefault="00973F55" w:rsidP="00381C57">
      <w:pPr>
        <w:rPr>
          <w:rFonts w:ascii="Calibri" w:hAnsi="Calibri" w:cs="Calibri"/>
          <w:b/>
          <w:bCs/>
          <w:sz w:val="28"/>
          <w:szCs w:val="28"/>
        </w:rPr>
      </w:pPr>
    </w:p>
    <w:p w14:paraId="79EF6DF5" w14:textId="77777777" w:rsidR="00310DE4" w:rsidRPr="000220BE" w:rsidRDefault="00310DE4" w:rsidP="00381C57">
      <w:pPr>
        <w:jc w:val="both"/>
        <w:rPr>
          <w:rFonts w:ascii="Calibri" w:hAnsi="Calibri" w:cs="Calibri"/>
          <w:b/>
          <w:bCs/>
          <w:sz w:val="26"/>
          <w:szCs w:val="26"/>
        </w:rPr>
      </w:pPr>
      <w:r w:rsidRPr="000220BE">
        <w:rPr>
          <w:rFonts w:ascii="Calibri" w:hAnsi="Calibri" w:cs="Calibri"/>
          <w:b/>
          <w:bCs/>
          <w:sz w:val="32"/>
          <w:szCs w:val="32"/>
        </w:rPr>
        <w:t>OBJETO</w:t>
      </w:r>
    </w:p>
    <w:p w14:paraId="715A3920" w14:textId="2B853490" w:rsidR="00310DE4" w:rsidRPr="000220BE" w:rsidRDefault="005A0885" w:rsidP="00381C57">
      <w:pPr>
        <w:jc w:val="both"/>
        <w:rPr>
          <w:rFonts w:ascii="Calibri" w:hAnsi="Calibri" w:cs="Calibri"/>
          <w:sz w:val="28"/>
          <w:szCs w:val="28"/>
        </w:rPr>
      </w:pPr>
      <w:r w:rsidRPr="005A0885">
        <w:rPr>
          <w:rFonts w:ascii="Calibri" w:hAnsi="Calibri" w:cs="Calibri"/>
          <w:sz w:val="28"/>
          <w:szCs w:val="28"/>
          <w:highlight w:val="magenta"/>
        </w:rPr>
        <w:t>XXXXXXXXXXXXXXXXXXXXXX</w:t>
      </w:r>
    </w:p>
    <w:p w14:paraId="2D4E7AD6" w14:textId="77777777" w:rsidR="00310DE4" w:rsidRPr="00E73F45" w:rsidRDefault="00310DE4" w:rsidP="00381C57">
      <w:pPr>
        <w:rPr>
          <w:rFonts w:ascii="Calibri" w:hAnsi="Calibri" w:cs="Calibri"/>
          <w:sz w:val="28"/>
          <w:szCs w:val="28"/>
        </w:rPr>
      </w:pPr>
    </w:p>
    <w:p w14:paraId="36CB211C" w14:textId="77777777" w:rsidR="00310DE4" w:rsidRPr="00E73F45" w:rsidRDefault="00310DE4" w:rsidP="00381C57">
      <w:pPr>
        <w:rPr>
          <w:rFonts w:ascii="Calibri" w:hAnsi="Calibri" w:cs="Calibri"/>
          <w:sz w:val="28"/>
          <w:szCs w:val="28"/>
        </w:rPr>
      </w:pPr>
    </w:p>
    <w:p w14:paraId="1284B96A" w14:textId="212F871A"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VALOR</w:t>
      </w:r>
      <w:r w:rsidRPr="000220BE">
        <w:rPr>
          <w:rFonts w:ascii="Calibri" w:hAnsi="Calibri" w:cs="Calibri"/>
          <w:b/>
          <w:bCs/>
          <w:sz w:val="26"/>
          <w:szCs w:val="26"/>
        </w:rPr>
        <w:t xml:space="preserve"> </w:t>
      </w:r>
      <w:r w:rsidR="005B1A75" w:rsidRPr="000220BE">
        <w:rPr>
          <w:rFonts w:ascii="Calibri" w:hAnsi="Calibri" w:cs="Calibri"/>
          <w:b/>
          <w:bCs/>
          <w:sz w:val="32"/>
          <w:szCs w:val="32"/>
        </w:rPr>
        <w:t xml:space="preserve">ESTIMADO </w:t>
      </w:r>
      <w:r w:rsidRPr="000220BE">
        <w:rPr>
          <w:rFonts w:ascii="Calibri" w:hAnsi="Calibri" w:cs="Calibri"/>
          <w:b/>
          <w:bCs/>
          <w:sz w:val="32"/>
          <w:szCs w:val="32"/>
        </w:rPr>
        <w:t>TOTAL DA CONTRATAÇÃO</w:t>
      </w:r>
    </w:p>
    <w:p w14:paraId="08C9CA76" w14:textId="372F78F8" w:rsidR="00310DE4" w:rsidRPr="000220BE" w:rsidRDefault="00310DE4" w:rsidP="00381C57">
      <w:pPr>
        <w:jc w:val="both"/>
        <w:rPr>
          <w:rFonts w:ascii="Calibri" w:hAnsi="Calibri" w:cs="Calibri"/>
          <w:b/>
          <w:bCs/>
          <w:sz w:val="28"/>
          <w:szCs w:val="28"/>
        </w:rPr>
      </w:pPr>
      <w:r w:rsidRPr="000220BE">
        <w:rPr>
          <w:rFonts w:ascii="Calibri" w:hAnsi="Calibri" w:cs="Calibri"/>
          <w:sz w:val="28"/>
          <w:szCs w:val="28"/>
        </w:rPr>
        <w:t>R$</w:t>
      </w:r>
      <w:r w:rsidR="000220BE">
        <w:rPr>
          <w:rFonts w:ascii="Calibri" w:hAnsi="Calibri" w:cs="Calibri"/>
          <w:sz w:val="28"/>
          <w:szCs w:val="28"/>
        </w:rPr>
        <w:t xml:space="preserve"> </w:t>
      </w:r>
      <w:proofErr w:type="gramStart"/>
      <w:r w:rsidR="00A03781" w:rsidRPr="000220BE">
        <w:rPr>
          <w:rFonts w:ascii="Calibri" w:hAnsi="Calibri" w:cs="Calibri"/>
          <w:sz w:val="28"/>
          <w:szCs w:val="28"/>
          <w:highlight w:val="magenta"/>
        </w:rPr>
        <w:t>XXX</w:t>
      </w:r>
      <w:r w:rsidR="004743AB" w:rsidRPr="000220BE">
        <w:rPr>
          <w:rFonts w:ascii="Calibri" w:hAnsi="Calibri" w:cs="Calibri"/>
          <w:sz w:val="28"/>
          <w:szCs w:val="28"/>
          <w:highlight w:val="magenta"/>
        </w:rPr>
        <w:t>.</w:t>
      </w:r>
      <w:r w:rsidR="00A03781" w:rsidRPr="000220BE">
        <w:rPr>
          <w:rFonts w:ascii="Calibri" w:hAnsi="Calibri" w:cs="Calibri"/>
          <w:sz w:val="28"/>
          <w:szCs w:val="28"/>
          <w:highlight w:val="magenta"/>
        </w:rPr>
        <w:t>XXX</w:t>
      </w:r>
      <w:r w:rsidR="004743AB" w:rsidRPr="000220BE">
        <w:rPr>
          <w:rFonts w:ascii="Calibri" w:hAnsi="Calibri" w:cs="Calibri"/>
          <w:sz w:val="28"/>
          <w:szCs w:val="28"/>
          <w:highlight w:val="magenta"/>
        </w:rPr>
        <w:t>,</w:t>
      </w:r>
      <w:r w:rsidR="00A03781" w:rsidRPr="000220BE">
        <w:rPr>
          <w:rFonts w:ascii="Calibri" w:hAnsi="Calibri" w:cs="Calibri"/>
          <w:sz w:val="28"/>
          <w:szCs w:val="28"/>
          <w:highlight w:val="magenta"/>
        </w:rPr>
        <w:t>XX</w:t>
      </w:r>
      <w:proofErr w:type="gramEnd"/>
      <w:r w:rsidR="004743AB" w:rsidRPr="000220BE">
        <w:rPr>
          <w:rFonts w:ascii="Calibri" w:hAnsi="Calibri" w:cs="Calibri"/>
          <w:sz w:val="28"/>
          <w:szCs w:val="28"/>
        </w:rPr>
        <w:t xml:space="preserve"> </w:t>
      </w:r>
      <w:r w:rsidR="000220BE">
        <w:rPr>
          <w:rFonts w:ascii="Calibri" w:hAnsi="Calibri" w:cs="Calibri"/>
          <w:sz w:val="28"/>
          <w:szCs w:val="28"/>
        </w:rPr>
        <w:t>(</w:t>
      </w:r>
      <w:r w:rsidR="005A0885">
        <w:rPr>
          <w:rFonts w:ascii="Calibri" w:hAnsi="Calibri" w:cs="Calibri"/>
          <w:sz w:val="28"/>
          <w:szCs w:val="28"/>
          <w:highlight w:val="magenta"/>
        </w:rPr>
        <w:t>XXXXXXXX</w:t>
      </w:r>
      <w:r w:rsidR="004743AB" w:rsidRPr="000220BE">
        <w:rPr>
          <w:rFonts w:ascii="Calibri" w:hAnsi="Calibri" w:cs="Calibri"/>
          <w:sz w:val="28"/>
          <w:szCs w:val="28"/>
        </w:rPr>
        <w:t>)</w:t>
      </w:r>
    </w:p>
    <w:p w14:paraId="4068D820" w14:textId="77777777" w:rsidR="00310DE4" w:rsidRPr="00E73F45" w:rsidRDefault="00310DE4" w:rsidP="00381C57">
      <w:pPr>
        <w:rPr>
          <w:rFonts w:ascii="Calibri" w:hAnsi="Calibri" w:cs="Calibri"/>
          <w:b/>
          <w:bCs/>
          <w:sz w:val="28"/>
          <w:szCs w:val="28"/>
        </w:rPr>
      </w:pPr>
    </w:p>
    <w:p w14:paraId="21950079" w14:textId="77777777" w:rsidR="00310DE4" w:rsidRPr="00E73F45" w:rsidRDefault="00310DE4" w:rsidP="00381C57">
      <w:pPr>
        <w:rPr>
          <w:rFonts w:ascii="Calibri" w:hAnsi="Calibri" w:cs="Calibri"/>
          <w:b/>
          <w:bCs/>
          <w:sz w:val="28"/>
          <w:szCs w:val="28"/>
        </w:rPr>
      </w:pPr>
    </w:p>
    <w:p w14:paraId="2F50E11B" w14:textId="67EFBC81"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DATA</w:t>
      </w:r>
      <w:r w:rsidR="00F36509" w:rsidRPr="000220BE">
        <w:rPr>
          <w:rFonts w:ascii="Calibri" w:hAnsi="Calibri" w:cs="Calibri"/>
          <w:b/>
          <w:bCs/>
          <w:sz w:val="32"/>
          <w:szCs w:val="32"/>
        </w:rPr>
        <w:t xml:space="preserve"> E LOCAL</w:t>
      </w:r>
      <w:r w:rsidRPr="000220BE">
        <w:rPr>
          <w:rFonts w:ascii="Calibri" w:hAnsi="Calibri" w:cs="Calibri"/>
          <w:b/>
          <w:bCs/>
          <w:sz w:val="32"/>
          <w:szCs w:val="32"/>
        </w:rPr>
        <w:t xml:space="preserve"> </w:t>
      </w:r>
      <w:r w:rsidR="00C12868">
        <w:rPr>
          <w:rFonts w:ascii="Calibri" w:hAnsi="Calibri" w:cs="Calibri"/>
          <w:b/>
          <w:bCs/>
          <w:sz w:val="32"/>
          <w:szCs w:val="32"/>
        </w:rPr>
        <w:t>DO JULGAMENTO</w:t>
      </w:r>
    </w:p>
    <w:p w14:paraId="4CD886D9" w14:textId="095BA1C1" w:rsidR="00310DE4" w:rsidRPr="000220BE" w:rsidRDefault="00310DE4" w:rsidP="00381C57">
      <w:pPr>
        <w:rPr>
          <w:rFonts w:ascii="Calibri" w:hAnsi="Calibri" w:cs="Calibri"/>
          <w:b/>
          <w:bCs/>
          <w:sz w:val="28"/>
          <w:szCs w:val="28"/>
        </w:rPr>
      </w:pPr>
      <w:r w:rsidRPr="005C3AEF">
        <w:rPr>
          <w:rFonts w:ascii="Calibri" w:hAnsi="Calibri" w:cs="Calibri"/>
          <w:sz w:val="28"/>
          <w:szCs w:val="28"/>
        </w:rPr>
        <w:t xml:space="preserve">Dia </w:t>
      </w:r>
      <w:r w:rsidRPr="000220BE">
        <w:rPr>
          <w:rFonts w:ascii="Calibri" w:hAnsi="Calibri" w:cs="Calibri"/>
          <w:b/>
          <w:bCs/>
          <w:sz w:val="28"/>
          <w:szCs w:val="28"/>
          <w:highlight w:val="magenta"/>
        </w:rPr>
        <w:t>XX/XX/</w:t>
      </w:r>
      <w:r w:rsidR="006E1C12" w:rsidRPr="000220BE">
        <w:rPr>
          <w:rFonts w:ascii="Calibri" w:hAnsi="Calibri" w:cs="Calibri"/>
          <w:b/>
          <w:bCs/>
          <w:sz w:val="28"/>
          <w:szCs w:val="28"/>
          <w:highlight w:val="magenta"/>
        </w:rPr>
        <w:t>2026</w:t>
      </w:r>
      <w:r w:rsidRPr="005C3AEF">
        <w:rPr>
          <w:rFonts w:ascii="Calibri" w:hAnsi="Calibri" w:cs="Calibri"/>
          <w:b/>
          <w:bCs/>
          <w:sz w:val="28"/>
          <w:szCs w:val="28"/>
        </w:rPr>
        <w:t xml:space="preserve"> </w:t>
      </w:r>
      <w:r w:rsidRPr="005C3AEF">
        <w:rPr>
          <w:rFonts w:ascii="Calibri" w:hAnsi="Calibri" w:cs="Calibri"/>
          <w:sz w:val="28"/>
          <w:szCs w:val="28"/>
        </w:rPr>
        <w:t xml:space="preserve">às </w:t>
      </w:r>
      <w:proofErr w:type="spellStart"/>
      <w:r w:rsidR="00381C57" w:rsidRPr="000220BE">
        <w:rPr>
          <w:rFonts w:ascii="Calibri" w:hAnsi="Calibri" w:cs="Calibri"/>
          <w:b/>
          <w:bCs/>
          <w:sz w:val="28"/>
          <w:szCs w:val="28"/>
          <w:highlight w:val="magenta"/>
        </w:rPr>
        <w:t>XXh</w:t>
      </w:r>
      <w:r w:rsidR="00381C57">
        <w:rPr>
          <w:rFonts w:ascii="Calibri" w:hAnsi="Calibri" w:cs="Calibri"/>
          <w:b/>
          <w:bCs/>
          <w:sz w:val="28"/>
          <w:szCs w:val="28"/>
          <w:highlight w:val="magenta"/>
        </w:rPr>
        <w:t>XXmin</w:t>
      </w:r>
      <w:proofErr w:type="spellEnd"/>
      <w:r w:rsidRPr="005C3AEF">
        <w:rPr>
          <w:rFonts w:ascii="Calibri" w:hAnsi="Calibri" w:cs="Calibri"/>
          <w:b/>
          <w:bCs/>
          <w:sz w:val="28"/>
          <w:szCs w:val="28"/>
        </w:rPr>
        <w:t xml:space="preserve"> (horário de Brasília)</w:t>
      </w:r>
    </w:p>
    <w:p w14:paraId="34D061F4" w14:textId="68948133" w:rsidR="00310DE4" w:rsidRDefault="002A5022" w:rsidP="00381C57">
      <w:pPr>
        <w:rPr>
          <w:rFonts w:ascii="Calibri" w:hAnsi="Calibri" w:cs="Calibri"/>
          <w:sz w:val="28"/>
          <w:szCs w:val="28"/>
        </w:rPr>
      </w:pPr>
      <w:r w:rsidRPr="002A5022">
        <w:rPr>
          <w:rFonts w:ascii="Calibri" w:hAnsi="Calibri" w:cs="Calibri"/>
          <w:sz w:val="28"/>
          <w:szCs w:val="28"/>
        </w:rPr>
        <w:t>Av. Oscar Antônio da Costa, 1187, Centro, CEP 15710-011, São Francisco/SP</w:t>
      </w:r>
    </w:p>
    <w:p w14:paraId="2369B7AA" w14:textId="77777777" w:rsidR="002A5022" w:rsidRDefault="002A5022" w:rsidP="00381C57">
      <w:pPr>
        <w:rPr>
          <w:rFonts w:ascii="Calibri" w:hAnsi="Calibri" w:cs="Calibri"/>
          <w:b/>
          <w:bCs/>
          <w:sz w:val="28"/>
          <w:szCs w:val="28"/>
        </w:rPr>
      </w:pPr>
    </w:p>
    <w:p w14:paraId="43A89C0E" w14:textId="77777777" w:rsidR="005F5EF2" w:rsidRPr="00E73F45" w:rsidRDefault="005F5EF2" w:rsidP="00381C57">
      <w:pPr>
        <w:rPr>
          <w:rFonts w:ascii="Calibri" w:hAnsi="Calibri" w:cs="Calibri"/>
          <w:b/>
          <w:bCs/>
          <w:sz w:val="28"/>
          <w:szCs w:val="28"/>
        </w:rPr>
      </w:pPr>
    </w:p>
    <w:p w14:paraId="24B3DD9E" w14:textId="77777777" w:rsidR="00310DE4" w:rsidRPr="000220BE" w:rsidRDefault="00310DE4" w:rsidP="00381C57">
      <w:pPr>
        <w:jc w:val="both"/>
        <w:rPr>
          <w:rFonts w:ascii="Calibri" w:hAnsi="Calibri" w:cs="Calibri"/>
          <w:caps/>
          <w:sz w:val="32"/>
          <w:szCs w:val="32"/>
        </w:rPr>
      </w:pPr>
      <w:r w:rsidRPr="000220BE">
        <w:rPr>
          <w:rFonts w:ascii="Calibri" w:hAnsi="Calibri" w:cs="Calibri"/>
          <w:b/>
          <w:bCs/>
          <w:caps/>
          <w:sz w:val="32"/>
          <w:szCs w:val="32"/>
        </w:rPr>
        <w:t>Critério de Julgamento:</w:t>
      </w:r>
    </w:p>
    <w:p w14:paraId="371EE5E8" w14:textId="66E48789" w:rsidR="00310DE4" w:rsidRPr="000220BE" w:rsidRDefault="00310DE4" w:rsidP="00381C57">
      <w:pPr>
        <w:rPr>
          <w:rFonts w:ascii="Calibri" w:hAnsi="Calibri" w:cs="Calibri"/>
          <w:sz w:val="28"/>
          <w:szCs w:val="28"/>
        </w:rPr>
      </w:pPr>
      <w:r w:rsidRPr="000220BE">
        <w:rPr>
          <w:rFonts w:ascii="Calibri" w:hAnsi="Calibri" w:cs="Calibri"/>
          <w:sz w:val="28"/>
          <w:szCs w:val="28"/>
        </w:rPr>
        <w:t>Menor preço</w:t>
      </w:r>
      <w:r w:rsidR="00A03781" w:rsidRPr="000220BE">
        <w:rPr>
          <w:rFonts w:ascii="Calibri" w:hAnsi="Calibri" w:cs="Calibri"/>
          <w:sz w:val="28"/>
          <w:szCs w:val="28"/>
        </w:rPr>
        <w:t xml:space="preserve"> </w:t>
      </w:r>
      <w:r w:rsidR="00A03781" w:rsidRPr="000220BE">
        <w:rPr>
          <w:rFonts w:ascii="Calibri" w:hAnsi="Calibri" w:cs="Calibri"/>
          <w:sz w:val="28"/>
          <w:szCs w:val="28"/>
          <w:highlight w:val="magenta"/>
        </w:rPr>
        <w:t>por item/</w:t>
      </w:r>
      <w:r w:rsidR="003C59B0" w:rsidRPr="000220BE">
        <w:rPr>
          <w:rFonts w:ascii="Calibri" w:hAnsi="Calibri" w:cs="Calibri"/>
          <w:sz w:val="28"/>
          <w:szCs w:val="28"/>
          <w:highlight w:val="magenta"/>
        </w:rPr>
        <w:t>lote/</w:t>
      </w:r>
      <w:r w:rsidR="00A03781" w:rsidRPr="000220BE">
        <w:rPr>
          <w:rFonts w:ascii="Calibri" w:hAnsi="Calibri" w:cs="Calibri"/>
          <w:sz w:val="28"/>
          <w:szCs w:val="28"/>
          <w:highlight w:val="magenta"/>
        </w:rPr>
        <w:t>global</w:t>
      </w:r>
    </w:p>
    <w:p w14:paraId="7D80D14D" w14:textId="77777777" w:rsidR="00310DE4" w:rsidRPr="00E73F45" w:rsidRDefault="00310DE4" w:rsidP="00381C57">
      <w:pPr>
        <w:rPr>
          <w:rFonts w:ascii="Calibri" w:hAnsi="Calibri" w:cs="Calibri"/>
          <w:sz w:val="28"/>
          <w:szCs w:val="28"/>
        </w:rPr>
      </w:pPr>
    </w:p>
    <w:p w14:paraId="0473DB1D" w14:textId="77777777" w:rsidR="00310DE4" w:rsidRPr="00E73F45" w:rsidRDefault="00310DE4" w:rsidP="00381C57">
      <w:pPr>
        <w:rPr>
          <w:rFonts w:ascii="Calibri" w:hAnsi="Calibri" w:cs="Calibri"/>
          <w:sz w:val="28"/>
          <w:szCs w:val="28"/>
        </w:rPr>
      </w:pPr>
    </w:p>
    <w:p w14:paraId="1A4D5128" w14:textId="3766CADA" w:rsidR="00310DE4" w:rsidRPr="000220BE" w:rsidRDefault="00310DE4" w:rsidP="00381C57">
      <w:pPr>
        <w:rPr>
          <w:rFonts w:ascii="Calibri" w:hAnsi="Calibri" w:cs="Calibri"/>
          <w:caps/>
          <w:sz w:val="32"/>
          <w:szCs w:val="32"/>
        </w:rPr>
      </w:pPr>
      <w:r w:rsidRPr="000220BE">
        <w:rPr>
          <w:rFonts w:ascii="Calibri" w:hAnsi="Calibri" w:cs="Calibri"/>
          <w:b/>
          <w:bCs/>
          <w:caps/>
          <w:sz w:val="32"/>
          <w:szCs w:val="32"/>
        </w:rPr>
        <w:t>Modo de disputa:</w:t>
      </w:r>
    </w:p>
    <w:p w14:paraId="232F248E" w14:textId="1982C761" w:rsidR="00310DE4" w:rsidRPr="000220BE" w:rsidRDefault="00426907" w:rsidP="00381C57">
      <w:pPr>
        <w:rPr>
          <w:rFonts w:ascii="Calibri" w:hAnsi="Calibri" w:cs="Calibri"/>
          <w:sz w:val="28"/>
          <w:szCs w:val="28"/>
        </w:rPr>
      </w:pPr>
      <w:r>
        <w:rPr>
          <w:rFonts w:ascii="Calibri" w:hAnsi="Calibri" w:cs="Calibri"/>
          <w:sz w:val="28"/>
          <w:szCs w:val="28"/>
        </w:rPr>
        <w:t>F</w:t>
      </w:r>
      <w:r w:rsidR="00F356F9">
        <w:rPr>
          <w:rFonts w:ascii="Calibri" w:hAnsi="Calibri" w:cs="Calibri"/>
          <w:sz w:val="28"/>
          <w:szCs w:val="28"/>
        </w:rPr>
        <w:t>echado</w:t>
      </w:r>
    </w:p>
    <w:p w14:paraId="629A17D4" w14:textId="77777777" w:rsidR="00310DE4" w:rsidRPr="00E73F45" w:rsidRDefault="00310DE4" w:rsidP="00381C57">
      <w:pPr>
        <w:rPr>
          <w:rFonts w:ascii="Calibri" w:hAnsi="Calibri" w:cs="Calibri"/>
          <w:sz w:val="28"/>
          <w:szCs w:val="28"/>
        </w:rPr>
      </w:pPr>
    </w:p>
    <w:p w14:paraId="4C90FB5A" w14:textId="77777777" w:rsidR="00310DE4" w:rsidRPr="00E73F45" w:rsidRDefault="00310DE4" w:rsidP="00381C57">
      <w:pPr>
        <w:rPr>
          <w:rFonts w:ascii="Calibri" w:hAnsi="Calibri" w:cs="Calibri"/>
          <w:b/>
          <w:bCs/>
          <w:sz w:val="26"/>
          <w:szCs w:val="26"/>
        </w:rPr>
      </w:pPr>
    </w:p>
    <w:p w14:paraId="710795A4" w14:textId="77777777" w:rsidR="00310DE4" w:rsidRPr="000220BE" w:rsidRDefault="00310DE4" w:rsidP="00381C57">
      <w:pPr>
        <w:rPr>
          <w:rFonts w:ascii="Calibri" w:hAnsi="Calibri" w:cs="Calibri"/>
          <w:b/>
          <w:bCs/>
          <w:sz w:val="32"/>
          <w:szCs w:val="32"/>
        </w:rPr>
      </w:pPr>
      <w:r w:rsidRPr="000220BE">
        <w:rPr>
          <w:rFonts w:ascii="Calibri" w:hAnsi="Calibri" w:cs="Calibri"/>
          <w:b/>
          <w:bCs/>
          <w:sz w:val="32"/>
          <w:szCs w:val="32"/>
        </w:rPr>
        <w:t>PREFERÊNCIA ME/EPP/EQUIPARADAS</w:t>
      </w:r>
    </w:p>
    <w:p w14:paraId="4B04AEA3" w14:textId="77777777" w:rsidR="00310DE4" w:rsidRPr="000220BE" w:rsidRDefault="00310DE4" w:rsidP="00381C57">
      <w:pPr>
        <w:rPr>
          <w:rFonts w:ascii="Calibri" w:hAnsi="Calibri" w:cs="Calibri"/>
          <w:sz w:val="28"/>
          <w:szCs w:val="28"/>
        </w:rPr>
      </w:pPr>
      <w:r w:rsidRPr="000220BE">
        <w:rPr>
          <w:rFonts w:ascii="Calibri" w:hAnsi="Calibri" w:cs="Calibri"/>
          <w:sz w:val="28"/>
          <w:szCs w:val="28"/>
        </w:rPr>
        <w:t>SIM</w:t>
      </w:r>
    </w:p>
    <w:p w14:paraId="27E33FBF" w14:textId="77777777" w:rsidR="005B1A75" w:rsidRPr="00E73F45" w:rsidRDefault="005B1A75" w:rsidP="00381C57">
      <w:pPr>
        <w:rPr>
          <w:rFonts w:ascii="Calibri" w:hAnsi="Calibri" w:cs="Calibri"/>
          <w:sz w:val="28"/>
          <w:szCs w:val="28"/>
        </w:rPr>
      </w:pPr>
    </w:p>
    <w:p w14:paraId="340FA82A" w14:textId="77777777" w:rsidR="005B1A75" w:rsidRPr="00E73F45" w:rsidRDefault="005B1A75" w:rsidP="00381C57">
      <w:pPr>
        <w:rPr>
          <w:rFonts w:ascii="Calibri" w:hAnsi="Calibri" w:cs="Calibri"/>
          <w:sz w:val="28"/>
          <w:szCs w:val="28"/>
        </w:rPr>
      </w:pPr>
    </w:p>
    <w:p w14:paraId="0E043EB5" w14:textId="13EC2F1D" w:rsidR="005B1A75" w:rsidRPr="000220BE" w:rsidRDefault="005B1A75" w:rsidP="00381C57">
      <w:pPr>
        <w:rPr>
          <w:rFonts w:ascii="Calibri" w:hAnsi="Calibri" w:cs="Calibri"/>
          <w:b/>
          <w:bCs/>
          <w:sz w:val="28"/>
          <w:szCs w:val="28"/>
        </w:rPr>
      </w:pPr>
      <w:r w:rsidRPr="000220BE">
        <w:rPr>
          <w:rFonts w:ascii="Calibri" w:hAnsi="Calibri" w:cs="Calibri"/>
          <w:b/>
          <w:bCs/>
          <w:sz w:val="32"/>
          <w:szCs w:val="32"/>
        </w:rPr>
        <w:t>EXCLUSIVO ME/EPP</w:t>
      </w:r>
    </w:p>
    <w:p w14:paraId="0AC337EE" w14:textId="405CEC33" w:rsidR="005B1A75" w:rsidRPr="000220BE" w:rsidRDefault="00A03781" w:rsidP="00381C57">
      <w:pPr>
        <w:rPr>
          <w:rFonts w:ascii="Calibri" w:hAnsi="Calibri" w:cs="Calibri"/>
          <w:sz w:val="28"/>
          <w:szCs w:val="28"/>
        </w:rPr>
      </w:pPr>
      <w:r w:rsidRPr="000220BE">
        <w:rPr>
          <w:rFonts w:ascii="Calibri" w:hAnsi="Calibri" w:cs="Calibri"/>
          <w:sz w:val="28"/>
          <w:szCs w:val="28"/>
          <w:highlight w:val="magenta"/>
        </w:rPr>
        <w:t>SIM/</w:t>
      </w:r>
      <w:r w:rsidR="005B1A75" w:rsidRPr="000220BE">
        <w:rPr>
          <w:rFonts w:ascii="Calibri" w:hAnsi="Calibri" w:cs="Calibri"/>
          <w:sz w:val="28"/>
          <w:szCs w:val="28"/>
          <w:highlight w:val="magenta"/>
        </w:rPr>
        <w:t>NÃO</w:t>
      </w:r>
    </w:p>
    <w:p w14:paraId="3191EF6B" w14:textId="77777777" w:rsidR="00913F0D" w:rsidRDefault="00913F0D" w:rsidP="00381C57">
      <w:pPr>
        <w:rPr>
          <w:rFonts w:ascii="Calibri" w:hAnsi="Calibri" w:cs="Calibri"/>
          <w:sz w:val="28"/>
          <w:szCs w:val="28"/>
        </w:rPr>
      </w:pPr>
    </w:p>
    <w:p w14:paraId="7A2A5641" w14:textId="77777777" w:rsidR="00C21905" w:rsidRDefault="00C21905" w:rsidP="00381C57">
      <w:pPr>
        <w:pBdr>
          <w:bottom w:val="single" w:sz="4" w:space="1" w:color="auto"/>
        </w:pBdr>
        <w:tabs>
          <w:tab w:val="left" w:pos="0"/>
        </w:tabs>
        <w:rPr>
          <w:rFonts w:ascii="Calibri" w:hAnsi="Calibri" w:cs="Calibri"/>
          <w:b/>
          <w:sz w:val="24"/>
          <w:szCs w:val="24"/>
        </w:rPr>
        <w:sectPr w:rsidR="00C21905" w:rsidSect="00717C11">
          <w:headerReference w:type="default" r:id="rId8"/>
          <w:footerReference w:type="default" r:id="rId9"/>
          <w:pgSz w:w="11906" w:h="16838"/>
          <w:pgMar w:top="1843" w:right="1133" w:bottom="993" w:left="1418" w:header="426" w:footer="708" w:gutter="0"/>
          <w:cols w:space="708"/>
          <w:docGrid w:linePitch="360"/>
        </w:sectPr>
      </w:pPr>
    </w:p>
    <w:p w14:paraId="5B3B8C27" w14:textId="008878FB" w:rsidR="00BE2932" w:rsidRPr="00B31A5A" w:rsidRDefault="00564906" w:rsidP="00381C57">
      <w:pPr>
        <w:pStyle w:val="DOCUMENTO"/>
      </w:pPr>
      <w:bookmarkStart w:id="1" w:name="_Toc216938896"/>
      <w:r w:rsidRPr="00973F55">
        <w:rPr>
          <w:highlight w:val="magenta"/>
        </w:rPr>
        <w:lastRenderedPageBreak/>
        <w:t>MINUTA DE</w:t>
      </w:r>
      <w:r>
        <w:t xml:space="preserve"> </w:t>
      </w:r>
      <w:r w:rsidR="00C12868">
        <w:t>AVISO DE DISPENSA</w:t>
      </w:r>
      <w:r w:rsidR="008B2300" w:rsidRPr="00B31A5A">
        <w:t xml:space="preserve"> DE LICITAÇÃO</w:t>
      </w:r>
      <w:bookmarkEnd w:id="1"/>
    </w:p>
    <w:p w14:paraId="15B02C84" w14:textId="77777777" w:rsidR="00F02A22" w:rsidRPr="00B31A5A" w:rsidRDefault="00F02A22" w:rsidP="00381C57">
      <w:pPr>
        <w:tabs>
          <w:tab w:val="left" w:pos="0"/>
        </w:tabs>
        <w:rPr>
          <w:rFonts w:ascii="Calibri" w:hAnsi="Calibri" w:cs="Calibri"/>
          <w:sz w:val="24"/>
          <w:szCs w:val="24"/>
        </w:rPr>
      </w:pPr>
    </w:p>
    <w:p w14:paraId="7D7F7CA9" w14:textId="638424A4" w:rsidR="00BE2932" w:rsidRPr="000220BE" w:rsidRDefault="00BE2932" w:rsidP="00381C57">
      <w:pPr>
        <w:tabs>
          <w:tab w:val="left" w:pos="0"/>
        </w:tabs>
        <w:rPr>
          <w:rFonts w:ascii="Calibri" w:hAnsi="Calibri" w:cs="Calibri"/>
          <w:sz w:val="24"/>
          <w:szCs w:val="24"/>
          <w:highlight w:val="magenta"/>
        </w:rPr>
      </w:pPr>
      <w:bookmarkStart w:id="2" w:name="_Hlk188257178"/>
      <w:r w:rsidRPr="000220BE">
        <w:rPr>
          <w:rFonts w:ascii="Calibri" w:hAnsi="Calibri" w:cs="Calibri"/>
          <w:b/>
          <w:bCs/>
          <w:sz w:val="24"/>
          <w:szCs w:val="24"/>
        </w:rPr>
        <w:t xml:space="preserve">PROCESSO: </w:t>
      </w:r>
      <w:r w:rsidRPr="000220BE">
        <w:rPr>
          <w:rFonts w:ascii="Calibri" w:hAnsi="Calibri" w:cs="Calibri"/>
          <w:sz w:val="24"/>
          <w:szCs w:val="24"/>
        </w:rPr>
        <w:t xml:space="preserve">Nº </w:t>
      </w:r>
      <w:r w:rsidR="00F375A2" w:rsidRPr="000220BE">
        <w:rPr>
          <w:rFonts w:ascii="Calibri" w:hAnsi="Calibri" w:cs="Calibri"/>
          <w:sz w:val="24"/>
          <w:szCs w:val="24"/>
          <w:highlight w:val="magenta"/>
        </w:rPr>
        <w:t>XX</w:t>
      </w:r>
      <w:r w:rsidR="00964A93" w:rsidRPr="000220BE">
        <w:rPr>
          <w:rFonts w:ascii="Calibri" w:hAnsi="Calibri" w:cs="Calibri"/>
          <w:sz w:val="24"/>
          <w:szCs w:val="24"/>
          <w:highlight w:val="magenta"/>
        </w:rPr>
        <w:t>/</w:t>
      </w:r>
      <w:r w:rsidR="006E1C12" w:rsidRPr="000220BE">
        <w:rPr>
          <w:rFonts w:ascii="Calibri" w:hAnsi="Calibri" w:cs="Calibri"/>
          <w:sz w:val="24"/>
          <w:szCs w:val="24"/>
          <w:highlight w:val="magenta"/>
        </w:rPr>
        <w:t>2026</w:t>
      </w:r>
    </w:p>
    <w:p w14:paraId="44612891" w14:textId="3BAC563F" w:rsidR="00BE2932" w:rsidRPr="000220BE" w:rsidRDefault="00BE2932" w:rsidP="00381C57">
      <w:pPr>
        <w:tabs>
          <w:tab w:val="left" w:pos="0"/>
        </w:tabs>
        <w:rPr>
          <w:rFonts w:ascii="Calibri" w:hAnsi="Calibri" w:cs="Calibri"/>
          <w:b/>
          <w:bCs/>
          <w:sz w:val="24"/>
          <w:szCs w:val="24"/>
          <w:highlight w:val="magenta"/>
        </w:rPr>
      </w:pPr>
      <w:r w:rsidRPr="000220BE">
        <w:rPr>
          <w:rFonts w:ascii="Calibri" w:hAnsi="Calibri" w:cs="Calibri"/>
          <w:b/>
          <w:bCs/>
          <w:sz w:val="24"/>
          <w:szCs w:val="24"/>
        </w:rPr>
        <w:t xml:space="preserve">MODALIDADE: </w:t>
      </w:r>
      <w:r w:rsidR="006C5D98">
        <w:rPr>
          <w:rFonts w:ascii="Calibri" w:hAnsi="Calibri" w:cs="Calibri"/>
          <w:sz w:val="24"/>
          <w:szCs w:val="24"/>
        </w:rPr>
        <w:t>DISPENSA</w:t>
      </w:r>
      <w:r w:rsidRPr="000220BE">
        <w:rPr>
          <w:rFonts w:ascii="Calibri" w:hAnsi="Calibri" w:cs="Calibri"/>
          <w:sz w:val="24"/>
          <w:szCs w:val="24"/>
        </w:rPr>
        <w:t xml:space="preserve"> Nº </w:t>
      </w:r>
      <w:r w:rsidR="00C7439D">
        <w:rPr>
          <w:rFonts w:ascii="Calibri" w:hAnsi="Calibri" w:cs="Calibri"/>
          <w:sz w:val="24"/>
          <w:szCs w:val="24"/>
          <w:highlight w:val="magenta"/>
        </w:rPr>
        <w:t>...</w:t>
      </w:r>
      <w:r w:rsidR="007D15C8" w:rsidRPr="000220BE">
        <w:rPr>
          <w:rFonts w:ascii="Calibri" w:hAnsi="Calibri" w:cs="Calibri"/>
          <w:sz w:val="24"/>
          <w:szCs w:val="24"/>
          <w:highlight w:val="magenta"/>
        </w:rPr>
        <w:t>/</w:t>
      </w:r>
      <w:r w:rsidR="006E1C12" w:rsidRPr="000220BE">
        <w:rPr>
          <w:rFonts w:ascii="Calibri" w:hAnsi="Calibri" w:cs="Calibri"/>
          <w:sz w:val="24"/>
          <w:szCs w:val="24"/>
          <w:highlight w:val="magenta"/>
        </w:rPr>
        <w:t>2026</w:t>
      </w:r>
    </w:p>
    <w:p w14:paraId="66B242E5" w14:textId="6D6C18C6" w:rsidR="00BE2932" w:rsidRPr="000220BE" w:rsidRDefault="00BE2932" w:rsidP="00381C57">
      <w:pPr>
        <w:tabs>
          <w:tab w:val="left" w:pos="0"/>
        </w:tabs>
        <w:rPr>
          <w:rFonts w:ascii="Calibri" w:hAnsi="Calibri" w:cs="Calibri"/>
          <w:sz w:val="24"/>
          <w:szCs w:val="24"/>
        </w:rPr>
      </w:pPr>
      <w:r w:rsidRPr="000220BE">
        <w:rPr>
          <w:rFonts w:ascii="Calibri" w:hAnsi="Calibri" w:cs="Calibri"/>
          <w:b/>
          <w:bCs/>
          <w:sz w:val="24"/>
          <w:szCs w:val="24"/>
        </w:rPr>
        <w:t xml:space="preserve">TIPO DE LICITAÇÃO: </w:t>
      </w:r>
      <w:r w:rsidRPr="000220BE">
        <w:rPr>
          <w:rFonts w:ascii="Calibri" w:hAnsi="Calibri" w:cs="Calibri"/>
          <w:sz w:val="24"/>
          <w:szCs w:val="24"/>
        </w:rPr>
        <w:t>MENOR PREÇO</w:t>
      </w:r>
      <w:r w:rsidR="00123F12" w:rsidRPr="000220BE">
        <w:rPr>
          <w:rFonts w:ascii="Calibri" w:hAnsi="Calibri" w:cs="Calibri"/>
          <w:sz w:val="24"/>
          <w:szCs w:val="24"/>
        </w:rPr>
        <w:t xml:space="preserve"> </w:t>
      </w:r>
      <w:r w:rsidR="00A03781" w:rsidRPr="000220BE">
        <w:rPr>
          <w:rFonts w:ascii="Calibri" w:hAnsi="Calibri" w:cs="Calibri"/>
          <w:sz w:val="24"/>
          <w:szCs w:val="24"/>
          <w:highlight w:val="magenta"/>
        </w:rPr>
        <w:t>POR ITEM/</w:t>
      </w:r>
      <w:r w:rsidR="003C59B0" w:rsidRPr="000220BE">
        <w:rPr>
          <w:rFonts w:ascii="Calibri" w:hAnsi="Calibri" w:cs="Calibri"/>
          <w:sz w:val="24"/>
          <w:szCs w:val="24"/>
          <w:highlight w:val="magenta"/>
        </w:rPr>
        <w:t>LOTE/</w:t>
      </w:r>
      <w:r w:rsidR="006339BF" w:rsidRPr="000220BE">
        <w:rPr>
          <w:rFonts w:ascii="Calibri" w:hAnsi="Calibri" w:cs="Calibri"/>
          <w:sz w:val="24"/>
          <w:szCs w:val="24"/>
          <w:highlight w:val="magenta"/>
        </w:rPr>
        <w:t>GLOBAL</w:t>
      </w:r>
    </w:p>
    <w:bookmarkEnd w:id="2"/>
    <w:p w14:paraId="5124F858" w14:textId="5294FC76" w:rsidR="00BE2932" w:rsidRPr="000220BE" w:rsidRDefault="00BE2932" w:rsidP="00381C57">
      <w:pPr>
        <w:pBdr>
          <w:top w:val="single" w:sz="4" w:space="1" w:color="auto"/>
          <w:bottom w:val="single" w:sz="4" w:space="1" w:color="auto"/>
        </w:pBdr>
        <w:tabs>
          <w:tab w:val="left" w:pos="0"/>
          <w:tab w:val="left" w:pos="284"/>
          <w:tab w:val="left" w:pos="567"/>
        </w:tabs>
        <w:spacing w:before="120" w:after="120"/>
        <w:jc w:val="both"/>
        <w:rPr>
          <w:rFonts w:ascii="Calibri" w:hAnsi="Calibri" w:cs="Calibri"/>
          <w:bCs/>
          <w:sz w:val="24"/>
          <w:szCs w:val="24"/>
        </w:rPr>
      </w:pPr>
      <w:r w:rsidRPr="000220BE">
        <w:rPr>
          <w:rFonts w:ascii="Calibri" w:hAnsi="Calibri" w:cs="Calibri"/>
          <w:bCs/>
          <w:sz w:val="24"/>
          <w:szCs w:val="24"/>
        </w:rPr>
        <w:t xml:space="preserve">Regido pela </w:t>
      </w:r>
      <w:r w:rsidRPr="000220BE">
        <w:rPr>
          <w:rFonts w:ascii="Calibri" w:hAnsi="Calibri" w:cs="Calibri"/>
          <w:b/>
          <w:bCs/>
          <w:sz w:val="24"/>
          <w:szCs w:val="24"/>
        </w:rPr>
        <w:t xml:space="preserve">Lei </w:t>
      </w:r>
      <w:r w:rsidR="00664106" w:rsidRPr="000220BE">
        <w:rPr>
          <w:rFonts w:ascii="Calibri" w:hAnsi="Calibri" w:cs="Calibri"/>
          <w:b/>
          <w:bCs/>
          <w:sz w:val="24"/>
          <w:szCs w:val="24"/>
        </w:rPr>
        <w:t xml:space="preserve">Federal </w:t>
      </w:r>
      <w:r w:rsidRPr="000220BE">
        <w:rPr>
          <w:rFonts w:ascii="Calibri" w:hAnsi="Calibri" w:cs="Calibri"/>
          <w:b/>
          <w:bCs/>
          <w:sz w:val="24"/>
          <w:szCs w:val="24"/>
        </w:rPr>
        <w:t>n° 14.133/</w:t>
      </w:r>
      <w:r w:rsidR="00020F92" w:rsidRPr="000220BE">
        <w:rPr>
          <w:rFonts w:ascii="Calibri" w:hAnsi="Calibri" w:cs="Calibri"/>
          <w:b/>
          <w:bCs/>
          <w:sz w:val="24"/>
          <w:szCs w:val="24"/>
        </w:rPr>
        <w:t>20</w:t>
      </w:r>
      <w:r w:rsidRPr="000220BE">
        <w:rPr>
          <w:rFonts w:ascii="Calibri" w:hAnsi="Calibri" w:cs="Calibri"/>
          <w:b/>
          <w:bCs/>
          <w:sz w:val="24"/>
          <w:szCs w:val="24"/>
        </w:rPr>
        <w:t>21</w:t>
      </w:r>
      <w:r w:rsidRPr="000220BE">
        <w:rPr>
          <w:rFonts w:ascii="Calibri" w:hAnsi="Calibri" w:cs="Calibri"/>
          <w:bCs/>
          <w:sz w:val="24"/>
          <w:szCs w:val="24"/>
        </w:rPr>
        <w:t xml:space="preserve"> e alterações posteriores</w:t>
      </w:r>
      <w:r w:rsidR="00F57A2F" w:rsidRPr="000220BE">
        <w:rPr>
          <w:rFonts w:ascii="Calibri" w:hAnsi="Calibri" w:cs="Calibri"/>
          <w:bCs/>
          <w:sz w:val="24"/>
          <w:szCs w:val="24"/>
        </w:rPr>
        <w:t>,</w:t>
      </w:r>
      <w:r w:rsidRPr="000220BE">
        <w:rPr>
          <w:rFonts w:ascii="Calibri" w:hAnsi="Calibri" w:cs="Calibri"/>
          <w:bCs/>
          <w:sz w:val="24"/>
          <w:szCs w:val="24"/>
        </w:rPr>
        <w:t xml:space="preserve"> bem como pela Lei Complementar N° 123/06, 147/11 e alterações posteriores</w:t>
      </w:r>
      <w:r w:rsidR="009B6C9E" w:rsidRPr="000220BE">
        <w:rPr>
          <w:rFonts w:ascii="Calibri" w:hAnsi="Calibri" w:cs="Calibri"/>
          <w:bCs/>
          <w:sz w:val="24"/>
          <w:szCs w:val="24"/>
        </w:rPr>
        <w:t xml:space="preserve"> e pelo </w:t>
      </w:r>
      <w:r w:rsidR="009B6C9E" w:rsidRPr="000220BE">
        <w:rPr>
          <w:rFonts w:ascii="Calibri" w:hAnsi="Calibri" w:cs="Calibri"/>
          <w:b/>
          <w:bCs/>
          <w:sz w:val="24"/>
          <w:szCs w:val="24"/>
        </w:rPr>
        <w:t>Decreto Municipal nº 2056</w:t>
      </w:r>
      <w:r w:rsidR="009B6C9E" w:rsidRPr="000220BE">
        <w:rPr>
          <w:rFonts w:ascii="Calibri" w:hAnsi="Calibri" w:cs="Calibri"/>
          <w:bCs/>
          <w:sz w:val="24"/>
          <w:szCs w:val="24"/>
        </w:rPr>
        <w:t xml:space="preserve"> de 29 de julho de 2024 (acesso em: </w:t>
      </w:r>
      <w:hyperlink r:id="rId10" w:history="1">
        <w:r w:rsidR="009B6C9E" w:rsidRPr="000220BE">
          <w:rPr>
            <w:rStyle w:val="Hyperlink"/>
            <w:rFonts w:ascii="Calibri" w:hAnsi="Calibri" w:cs="Calibri"/>
            <w:bCs/>
            <w:color w:val="auto"/>
            <w:sz w:val="24"/>
            <w:szCs w:val="24"/>
          </w:rPr>
          <w:t>https://ecrie.com.br/Sistema/Conteudos/DiarioOficial/upload/ASS_u_164_30072024132013.pdf</w:t>
        </w:r>
      </w:hyperlink>
      <w:r w:rsidR="009B6C9E" w:rsidRPr="000220BE">
        <w:rPr>
          <w:rFonts w:ascii="Calibri" w:hAnsi="Calibri" w:cs="Calibri"/>
          <w:bCs/>
          <w:sz w:val="24"/>
          <w:szCs w:val="24"/>
        </w:rPr>
        <w:t>)</w:t>
      </w:r>
      <w:r w:rsidRPr="000220BE">
        <w:rPr>
          <w:rFonts w:ascii="Calibri" w:hAnsi="Calibri" w:cs="Calibri"/>
          <w:bCs/>
          <w:sz w:val="24"/>
          <w:szCs w:val="24"/>
        </w:rPr>
        <w:t xml:space="preserve">.  </w:t>
      </w:r>
    </w:p>
    <w:p w14:paraId="1FA64AA9" w14:textId="05441ED4" w:rsidR="00CA5CD9" w:rsidRDefault="00BE2932" w:rsidP="00C12868">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sz w:val="24"/>
          <w:szCs w:val="24"/>
        </w:rPr>
        <w:t>Art. </w:t>
      </w:r>
      <w:bookmarkStart w:id="3" w:name="_Hlk188257193"/>
      <w:r w:rsidR="00C12868">
        <w:rPr>
          <w:rFonts w:ascii="Calibri" w:hAnsi="Calibri" w:cs="Calibri"/>
          <w:b/>
          <w:sz w:val="24"/>
          <w:szCs w:val="24"/>
        </w:rPr>
        <w:t xml:space="preserve">75. </w:t>
      </w:r>
      <w:r w:rsidR="00C12868" w:rsidRPr="00C12868">
        <w:rPr>
          <w:rFonts w:ascii="Calibri" w:hAnsi="Calibri" w:cs="Calibri"/>
          <w:bCs/>
          <w:i/>
          <w:iCs/>
          <w:sz w:val="24"/>
          <w:szCs w:val="24"/>
        </w:rPr>
        <w:t>É dispensável a licitação:</w:t>
      </w:r>
    </w:p>
    <w:p w14:paraId="1457D4D8" w14:textId="2F310176" w:rsidR="00F356F9" w:rsidRPr="00D579E6" w:rsidRDefault="00F356F9" w:rsidP="00F356F9">
      <w:pPr>
        <w:pStyle w:val="SemEspaamento"/>
        <w:pBdr>
          <w:top w:val="single" w:sz="4" w:space="1" w:color="auto"/>
          <w:bottom w:val="single" w:sz="4" w:space="1" w:color="auto"/>
        </w:pBdr>
        <w:tabs>
          <w:tab w:val="left" w:pos="0"/>
        </w:tabs>
        <w:jc w:val="both"/>
        <w:rPr>
          <w:rFonts w:ascii="Calibri" w:hAnsi="Calibri" w:cs="Calibri"/>
          <w:i/>
          <w:sz w:val="24"/>
          <w:szCs w:val="24"/>
          <w:highlight w:val="magenta"/>
        </w:rPr>
      </w:pPr>
      <w:r w:rsidRPr="00D579E6">
        <w:rPr>
          <w:rFonts w:ascii="Calibri" w:hAnsi="Calibri" w:cs="Calibri"/>
          <w:i/>
          <w:sz w:val="24"/>
          <w:szCs w:val="24"/>
          <w:highlight w:val="magenta"/>
        </w:rPr>
        <w:t xml:space="preserve">I - </w:t>
      </w:r>
      <w:proofErr w:type="gramStart"/>
      <w:r w:rsidRPr="00D579E6">
        <w:rPr>
          <w:rFonts w:ascii="Calibri" w:hAnsi="Calibri" w:cs="Calibri"/>
          <w:i/>
          <w:sz w:val="24"/>
          <w:szCs w:val="24"/>
          <w:highlight w:val="magenta"/>
        </w:rPr>
        <w:t>para</w:t>
      </w:r>
      <w:proofErr w:type="gramEnd"/>
      <w:r w:rsidRPr="00D579E6">
        <w:rPr>
          <w:rFonts w:ascii="Calibri" w:hAnsi="Calibri" w:cs="Calibri"/>
          <w:i/>
          <w:sz w:val="24"/>
          <w:szCs w:val="24"/>
          <w:highlight w:val="magenta"/>
        </w:rPr>
        <w:t xml:space="preserve"> contratação que envolva valores inferiores a R$ 130.984,20</w:t>
      </w:r>
      <w:r>
        <w:rPr>
          <w:rFonts w:ascii="Calibri" w:hAnsi="Calibri" w:cs="Calibri"/>
          <w:i/>
          <w:sz w:val="24"/>
          <w:szCs w:val="24"/>
          <w:highlight w:val="magenta"/>
        </w:rPr>
        <w:t>*</w:t>
      </w:r>
      <w:r w:rsidRPr="00D579E6">
        <w:rPr>
          <w:rFonts w:ascii="Calibri" w:hAnsi="Calibri" w:cs="Calibri"/>
          <w:i/>
          <w:sz w:val="24"/>
          <w:szCs w:val="24"/>
          <w:highlight w:val="magenta"/>
        </w:rPr>
        <w:t xml:space="preserve"> (cento e trinta mil novecentos e oitenta e quatro reais e vinte centavos), no caso de obras e serviços de engenharia ou de serviços de manutenção de veículos automotores;</w:t>
      </w:r>
    </w:p>
    <w:p w14:paraId="088D2861" w14:textId="0611DFDE" w:rsidR="00F356F9" w:rsidRDefault="00F356F9" w:rsidP="00F356F9">
      <w:pPr>
        <w:pStyle w:val="SemEspaamento"/>
        <w:pBdr>
          <w:top w:val="single" w:sz="4" w:space="1" w:color="auto"/>
          <w:bottom w:val="single" w:sz="4" w:space="1" w:color="auto"/>
        </w:pBdr>
        <w:tabs>
          <w:tab w:val="left" w:pos="0"/>
        </w:tabs>
        <w:jc w:val="both"/>
        <w:rPr>
          <w:rFonts w:ascii="Calibri" w:hAnsi="Calibri" w:cs="Calibri"/>
          <w:i/>
          <w:sz w:val="24"/>
          <w:szCs w:val="24"/>
        </w:rPr>
      </w:pPr>
      <w:r w:rsidRPr="00D579E6">
        <w:rPr>
          <w:rFonts w:ascii="Calibri" w:hAnsi="Calibri" w:cs="Calibri"/>
          <w:i/>
          <w:sz w:val="24"/>
          <w:szCs w:val="24"/>
          <w:highlight w:val="magenta"/>
        </w:rPr>
        <w:t xml:space="preserve">II - </w:t>
      </w:r>
      <w:proofErr w:type="gramStart"/>
      <w:r w:rsidRPr="00D579E6">
        <w:rPr>
          <w:rFonts w:ascii="Calibri" w:hAnsi="Calibri" w:cs="Calibri"/>
          <w:i/>
          <w:sz w:val="24"/>
          <w:szCs w:val="24"/>
          <w:highlight w:val="magenta"/>
        </w:rPr>
        <w:t>para</w:t>
      </w:r>
      <w:proofErr w:type="gramEnd"/>
      <w:r w:rsidRPr="00D579E6">
        <w:rPr>
          <w:rFonts w:ascii="Calibri" w:hAnsi="Calibri" w:cs="Calibri"/>
          <w:i/>
          <w:sz w:val="24"/>
          <w:szCs w:val="24"/>
          <w:highlight w:val="magenta"/>
        </w:rPr>
        <w:t xml:space="preserve"> contratação que envolva valores inferiores a R$ 65.492,11</w:t>
      </w:r>
      <w:r>
        <w:rPr>
          <w:rFonts w:ascii="Calibri" w:hAnsi="Calibri" w:cs="Calibri"/>
          <w:i/>
          <w:sz w:val="24"/>
          <w:szCs w:val="24"/>
          <w:highlight w:val="magenta"/>
        </w:rPr>
        <w:t>*</w:t>
      </w:r>
      <w:r w:rsidRPr="00D579E6">
        <w:rPr>
          <w:rFonts w:ascii="Calibri" w:hAnsi="Calibri" w:cs="Calibri"/>
          <w:i/>
          <w:sz w:val="24"/>
          <w:szCs w:val="24"/>
          <w:highlight w:val="magenta"/>
        </w:rPr>
        <w:t xml:space="preserve"> (sessenta e cinco mil quatrocentos e noventa e dois reais e onze centavos), no caso de outros serviços e compras;</w:t>
      </w:r>
    </w:p>
    <w:p w14:paraId="26F76200" w14:textId="46A27A0F" w:rsidR="00F356F9" w:rsidRDefault="00F356F9"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Pr>
          <w:rFonts w:ascii="Calibri" w:hAnsi="Calibri" w:cs="Calibri"/>
          <w:i/>
          <w:sz w:val="24"/>
          <w:szCs w:val="24"/>
        </w:rPr>
        <w:t>* Valor atualizado conforme Decreto Federal nº 12.807/2025.</w:t>
      </w:r>
    </w:p>
    <w:p w14:paraId="6CFBC8DE" w14:textId="16C1E192" w:rsidR="00C12868" w:rsidRPr="00047413" w:rsidRDefault="00C12868"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Pr>
          <w:rFonts w:ascii="Calibri" w:hAnsi="Calibri" w:cs="Calibri"/>
          <w:i/>
          <w:sz w:val="24"/>
          <w:szCs w:val="24"/>
        </w:rPr>
        <w:t xml:space="preserve">§ 3º </w:t>
      </w:r>
      <w:r w:rsidRPr="003C6F1E">
        <w:rPr>
          <w:rFonts w:ascii="Calibri" w:hAnsi="Calibri" w:cs="Calibri"/>
          <w:i/>
          <w:sz w:val="24"/>
          <w:szCs w:val="24"/>
        </w:rPr>
        <w:t>As contratações de que tratam os incisos I e II do caput deste artigo</w:t>
      </w:r>
      <w:r w:rsidRPr="003C6F1E">
        <w:rPr>
          <w:rFonts w:ascii="Calibri" w:hAnsi="Calibri" w:cs="Calibri"/>
          <w:i/>
          <w:spacing w:val="1"/>
          <w:sz w:val="24"/>
          <w:szCs w:val="24"/>
        </w:rPr>
        <w:t xml:space="preserve"> </w:t>
      </w:r>
      <w:r w:rsidRPr="003C6F1E">
        <w:rPr>
          <w:rFonts w:ascii="Calibri" w:hAnsi="Calibri" w:cs="Calibri"/>
          <w:i/>
          <w:sz w:val="24"/>
          <w:szCs w:val="24"/>
        </w:rPr>
        <w:t xml:space="preserve">serão preferencialmente precedidas de </w:t>
      </w:r>
      <w:r w:rsidRPr="003C6F1E">
        <w:rPr>
          <w:rFonts w:ascii="Calibri" w:hAnsi="Calibri" w:cs="Calibri"/>
          <w:b/>
          <w:i/>
          <w:sz w:val="24"/>
          <w:szCs w:val="24"/>
        </w:rPr>
        <w:t>divulgação de aviso em sítio eletrônico oficial,</w:t>
      </w:r>
      <w:r w:rsidRPr="003C6F1E">
        <w:rPr>
          <w:rFonts w:ascii="Calibri" w:hAnsi="Calibri" w:cs="Calibri"/>
          <w:b/>
          <w:i/>
          <w:spacing w:val="1"/>
          <w:sz w:val="24"/>
          <w:szCs w:val="24"/>
        </w:rPr>
        <w:t xml:space="preserve"> </w:t>
      </w:r>
      <w:r w:rsidRPr="003C6F1E">
        <w:rPr>
          <w:rFonts w:ascii="Calibri" w:hAnsi="Calibri" w:cs="Calibri"/>
          <w:b/>
          <w:i/>
          <w:sz w:val="24"/>
          <w:szCs w:val="24"/>
        </w:rPr>
        <w:t>pelo prazo mínimo de 3 (três) dias úteis</w:t>
      </w:r>
      <w:r w:rsidRPr="003C6F1E">
        <w:rPr>
          <w:rFonts w:ascii="Calibri" w:hAnsi="Calibri" w:cs="Calibri"/>
          <w:i/>
          <w:sz w:val="24"/>
          <w:szCs w:val="24"/>
        </w:rPr>
        <w:t>, com a especificação do objeto pretendido e</w:t>
      </w:r>
      <w:r w:rsidRPr="003C6F1E">
        <w:rPr>
          <w:rFonts w:ascii="Calibri" w:hAnsi="Calibri" w:cs="Calibri"/>
          <w:i/>
          <w:spacing w:val="1"/>
          <w:sz w:val="24"/>
          <w:szCs w:val="24"/>
        </w:rPr>
        <w:t xml:space="preserve"> </w:t>
      </w:r>
      <w:r w:rsidRPr="003C6F1E">
        <w:rPr>
          <w:rFonts w:ascii="Calibri" w:hAnsi="Calibri" w:cs="Calibri"/>
          <w:i/>
          <w:sz w:val="24"/>
          <w:szCs w:val="24"/>
        </w:rPr>
        <w:t>com a manifestação de interesse da Administração em obter propostas adicionais de</w:t>
      </w:r>
      <w:r w:rsidRPr="003C6F1E">
        <w:rPr>
          <w:rFonts w:ascii="Calibri" w:hAnsi="Calibri" w:cs="Calibri"/>
          <w:i/>
          <w:spacing w:val="1"/>
          <w:sz w:val="24"/>
          <w:szCs w:val="24"/>
        </w:rPr>
        <w:t xml:space="preserve"> </w:t>
      </w:r>
      <w:r w:rsidRPr="003C6F1E">
        <w:rPr>
          <w:rFonts w:ascii="Calibri" w:hAnsi="Calibri" w:cs="Calibri"/>
          <w:i/>
          <w:sz w:val="24"/>
          <w:szCs w:val="24"/>
        </w:rPr>
        <w:t>eventuais</w:t>
      </w:r>
      <w:r w:rsidRPr="003C6F1E">
        <w:rPr>
          <w:rFonts w:ascii="Calibri" w:hAnsi="Calibri" w:cs="Calibri"/>
          <w:i/>
          <w:spacing w:val="1"/>
          <w:sz w:val="24"/>
          <w:szCs w:val="24"/>
        </w:rPr>
        <w:t xml:space="preserve"> </w:t>
      </w:r>
      <w:r w:rsidRPr="003C6F1E">
        <w:rPr>
          <w:rFonts w:ascii="Calibri" w:hAnsi="Calibri" w:cs="Calibri"/>
          <w:i/>
          <w:sz w:val="24"/>
          <w:szCs w:val="24"/>
        </w:rPr>
        <w:t>interessados,</w:t>
      </w:r>
      <w:r w:rsidRPr="003C6F1E">
        <w:rPr>
          <w:rFonts w:ascii="Calibri" w:hAnsi="Calibri" w:cs="Calibri"/>
          <w:i/>
          <w:spacing w:val="1"/>
          <w:sz w:val="24"/>
          <w:szCs w:val="24"/>
        </w:rPr>
        <w:t xml:space="preserve"> </w:t>
      </w:r>
      <w:r w:rsidRPr="003C6F1E">
        <w:rPr>
          <w:rFonts w:ascii="Calibri" w:hAnsi="Calibri" w:cs="Calibri"/>
          <w:i/>
          <w:sz w:val="24"/>
          <w:szCs w:val="24"/>
        </w:rPr>
        <w:t>devendo</w:t>
      </w:r>
      <w:r w:rsidRPr="003C6F1E">
        <w:rPr>
          <w:rFonts w:ascii="Calibri" w:hAnsi="Calibri" w:cs="Calibri"/>
          <w:i/>
          <w:spacing w:val="1"/>
          <w:sz w:val="24"/>
          <w:szCs w:val="24"/>
        </w:rPr>
        <w:t xml:space="preserve"> </w:t>
      </w:r>
      <w:r w:rsidRPr="003C6F1E">
        <w:rPr>
          <w:rFonts w:ascii="Calibri" w:hAnsi="Calibri" w:cs="Calibri"/>
          <w:i/>
          <w:sz w:val="24"/>
          <w:szCs w:val="24"/>
        </w:rPr>
        <w:t>ser</w:t>
      </w:r>
      <w:r w:rsidRPr="003C6F1E">
        <w:rPr>
          <w:rFonts w:ascii="Calibri" w:hAnsi="Calibri" w:cs="Calibri"/>
          <w:i/>
          <w:spacing w:val="1"/>
          <w:sz w:val="24"/>
          <w:szCs w:val="24"/>
        </w:rPr>
        <w:t xml:space="preserve"> </w:t>
      </w:r>
      <w:r w:rsidRPr="003C6F1E">
        <w:rPr>
          <w:rFonts w:ascii="Calibri" w:hAnsi="Calibri" w:cs="Calibri"/>
          <w:i/>
          <w:sz w:val="24"/>
          <w:szCs w:val="24"/>
        </w:rPr>
        <w:t>selecionada</w:t>
      </w:r>
      <w:r w:rsidRPr="003C6F1E">
        <w:rPr>
          <w:rFonts w:ascii="Calibri" w:hAnsi="Calibri" w:cs="Calibri"/>
          <w:i/>
          <w:spacing w:val="1"/>
          <w:sz w:val="24"/>
          <w:szCs w:val="24"/>
        </w:rPr>
        <w:t xml:space="preserve"> </w:t>
      </w:r>
      <w:r w:rsidRPr="003C6F1E">
        <w:rPr>
          <w:rFonts w:ascii="Calibri" w:hAnsi="Calibri" w:cs="Calibri"/>
          <w:i/>
          <w:sz w:val="24"/>
          <w:szCs w:val="24"/>
        </w:rPr>
        <w:t>a</w:t>
      </w:r>
      <w:r w:rsidRPr="003C6F1E">
        <w:rPr>
          <w:rFonts w:ascii="Calibri" w:hAnsi="Calibri" w:cs="Calibri"/>
          <w:i/>
          <w:spacing w:val="1"/>
          <w:sz w:val="24"/>
          <w:szCs w:val="24"/>
        </w:rPr>
        <w:t xml:space="preserve"> </w:t>
      </w:r>
      <w:r w:rsidRPr="003C6F1E">
        <w:rPr>
          <w:rFonts w:ascii="Calibri" w:hAnsi="Calibri" w:cs="Calibri"/>
          <w:i/>
          <w:sz w:val="24"/>
          <w:szCs w:val="24"/>
        </w:rPr>
        <w:t>proposta</w:t>
      </w:r>
      <w:r w:rsidRPr="003C6F1E">
        <w:rPr>
          <w:rFonts w:ascii="Calibri" w:hAnsi="Calibri" w:cs="Calibri"/>
          <w:i/>
          <w:spacing w:val="1"/>
          <w:sz w:val="24"/>
          <w:szCs w:val="24"/>
        </w:rPr>
        <w:t xml:space="preserve"> </w:t>
      </w:r>
      <w:r w:rsidRPr="003C6F1E">
        <w:rPr>
          <w:rFonts w:ascii="Calibri" w:hAnsi="Calibri" w:cs="Calibri"/>
          <w:i/>
          <w:sz w:val="24"/>
          <w:szCs w:val="24"/>
        </w:rPr>
        <w:t>mais</w:t>
      </w:r>
      <w:r w:rsidRPr="003C6F1E">
        <w:rPr>
          <w:rFonts w:ascii="Calibri" w:hAnsi="Calibri" w:cs="Calibri"/>
          <w:i/>
          <w:spacing w:val="1"/>
          <w:sz w:val="24"/>
          <w:szCs w:val="24"/>
        </w:rPr>
        <w:t xml:space="preserve"> </w:t>
      </w:r>
      <w:r w:rsidRPr="003C6F1E">
        <w:rPr>
          <w:rFonts w:ascii="Calibri" w:hAnsi="Calibri" w:cs="Calibri"/>
          <w:i/>
          <w:sz w:val="24"/>
          <w:szCs w:val="24"/>
        </w:rPr>
        <w:t>vantajosa.</w:t>
      </w:r>
    </w:p>
    <w:bookmarkEnd w:id="3"/>
    <w:p w14:paraId="5909CBFE" w14:textId="77777777" w:rsidR="00BE2932" w:rsidRPr="001F41E5" w:rsidRDefault="00BE2932" w:rsidP="00381C57">
      <w:pPr>
        <w:pStyle w:val="SemEspaamento"/>
        <w:tabs>
          <w:tab w:val="left" w:pos="0"/>
        </w:tabs>
        <w:jc w:val="both"/>
        <w:rPr>
          <w:rFonts w:ascii="Calibri" w:eastAsia="Arial Unicode MS" w:hAnsi="Calibri" w:cs="Calibri"/>
          <w:sz w:val="24"/>
          <w:szCs w:val="24"/>
        </w:rPr>
      </w:pPr>
    </w:p>
    <w:tbl>
      <w:tblPr>
        <w:tblW w:w="9356" w:type="dxa"/>
        <w:tblInd w:w="-5" w:type="dxa"/>
        <w:tblBorders>
          <w:insideH w:val="single" w:sz="18" w:space="0" w:color="FFFFFF"/>
          <w:insideV w:val="single" w:sz="18" w:space="0" w:color="FFFFFF"/>
        </w:tblBorders>
        <w:tblLayout w:type="fixed"/>
        <w:tblLook w:val="04A0" w:firstRow="1" w:lastRow="0" w:firstColumn="1" w:lastColumn="0" w:noHBand="0" w:noVBand="1"/>
      </w:tblPr>
      <w:tblGrid>
        <w:gridCol w:w="1134"/>
        <w:gridCol w:w="8222"/>
      </w:tblGrid>
      <w:tr w:rsidR="00BE2932" w:rsidRPr="00B31A5A" w14:paraId="1B533D9E" w14:textId="77777777" w:rsidTr="00717C11">
        <w:trPr>
          <w:trHeight w:val="990"/>
        </w:trPr>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E3B15A" w14:textId="77777777" w:rsidR="00BE2932" w:rsidRPr="000220BE" w:rsidRDefault="00BE2932" w:rsidP="00381C57">
            <w:pPr>
              <w:spacing w:before="120" w:after="120"/>
              <w:jc w:val="center"/>
              <w:rPr>
                <w:rFonts w:ascii="Calibri" w:hAnsi="Calibri" w:cs="Calibri"/>
                <w:b/>
                <w:i/>
                <w:iCs/>
                <w:sz w:val="24"/>
                <w:szCs w:val="24"/>
                <w:u w:val="single"/>
              </w:rPr>
            </w:pPr>
            <w:r w:rsidRPr="000220BE">
              <w:rPr>
                <w:rFonts w:ascii="Calibri" w:hAnsi="Calibri" w:cs="Calibri"/>
                <w:b/>
                <w:i/>
                <w:iCs/>
                <w:sz w:val="24"/>
                <w:szCs w:val="24"/>
                <w:u w:val="single"/>
              </w:rPr>
              <w:t>OBJETO:</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tcPr>
          <w:p w14:paraId="2517C0FC" w14:textId="29D362EF" w:rsidR="00F0774E" w:rsidRPr="000220BE" w:rsidRDefault="005A0885" w:rsidP="00381C57">
            <w:pPr>
              <w:jc w:val="both"/>
              <w:rPr>
                <w:rFonts w:ascii="Calibri" w:hAnsi="Calibri" w:cs="Calibri"/>
                <w:sz w:val="28"/>
                <w:szCs w:val="28"/>
              </w:rPr>
            </w:pPr>
            <w:r w:rsidRPr="005A0885">
              <w:rPr>
                <w:rFonts w:ascii="Calibri" w:hAnsi="Calibri" w:cs="Calibri"/>
                <w:sz w:val="28"/>
                <w:szCs w:val="28"/>
                <w:highlight w:val="magenta"/>
              </w:rPr>
              <w:t>XXXXXXXXXXXXXXXXXXXXXX</w:t>
            </w:r>
          </w:p>
        </w:tc>
      </w:tr>
    </w:tbl>
    <w:p w14:paraId="72A4A006" w14:textId="14F1D3E5" w:rsidR="00BE2932" w:rsidRDefault="00BE2932" w:rsidP="00381C57">
      <w:pPr>
        <w:tabs>
          <w:tab w:val="left" w:pos="0"/>
        </w:tabs>
        <w:rPr>
          <w:rFonts w:ascii="Calibri" w:hAnsi="Calibri" w:cs="Calibri"/>
          <w:b/>
          <w:bCs/>
          <w:sz w:val="24"/>
          <w:szCs w:val="24"/>
        </w:rPr>
      </w:pPr>
    </w:p>
    <w:p w14:paraId="4B67ECAE" w14:textId="0933F6AB" w:rsidR="00431E10" w:rsidRPr="000220BE" w:rsidRDefault="00CA5CD9" w:rsidP="00381C57">
      <w:pPr>
        <w:tabs>
          <w:tab w:val="left" w:pos="0"/>
        </w:tabs>
        <w:jc w:val="both"/>
        <w:rPr>
          <w:rFonts w:ascii="Calibri" w:hAnsi="Calibri" w:cs="Calibri"/>
          <w:b/>
          <w:sz w:val="24"/>
          <w:szCs w:val="24"/>
          <w:highlight w:val="magenta"/>
          <w:u w:val="single"/>
        </w:rPr>
      </w:pPr>
      <w:r>
        <w:rPr>
          <w:rFonts w:ascii="Calibri" w:hAnsi="Calibri" w:cs="Calibri"/>
          <w:b/>
          <w:sz w:val="24"/>
          <w:szCs w:val="24"/>
          <w:u w:val="single"/>
        </w:rPr>
        <w:t>PROTOCOLO DE ENVELOPES</w:t>
      </w:r>
      <w:r w:rsidR="00BB1C88">
        <w:rPr>
          <w:rFonts w:ascii="Calibri" w:hAnsi="Calibri" w:cs="Calibri"/>
          <w:b/>
          <w:sz w:val="24"/>
          <w:szCs w:val="24"/>
          <w:u w:val="single"/>
        </w:rPr>
        <w:t xml:space="preserve"> OU ENVIO DE E-MAILS</w:t>
      </w:r>
      <w:r w:rsidR="00431E10" w:rsidRPr="000220BE">
        <w:rPr>
          <w:rFonts w:ascii="Calibri" w:hAnsi="Calibri" w:cs="Calibri"/>
          <w:b/>
          <w:sz w:val="24"/>
          <w:szCs w:val="24"/>
          <w:u w:val="single"/>
        </w:rPr>
        <w:t xml:space="preserve"> DE PROPOSTAS INICIAIS</w:t>
      </w:r>
      <w:r>
        <w:rPr>
          <w:rFonts w:ascii="Calibri" w:hAnsi="Calibri" w:cs="Calibri"/>
          <w:b/>
          <w:sz w:val="24"/>
          <w:szCs w:val="24"/>
          <w:u w:val="single"/>
        </w:rPr>
        <w:t xml:space="preserve"> E HABILITAÇÃO</w:t>
      </w:r>
      <w:r w:rsidR="00431E10" w:rsidRPr="000220BE">
        <w:rPr>
          <w:rFonts w:ascii="Calibri" w:hAnsi="Calibri" w:cs="Calibri"/>
          <w:b/>
          <w:sz w:val="24"/>
          <w:szCs w:val="24"/>
          <w:u w:val="single"/>
        </w:rPr>
        <w:t>:</w:t>
      </w:r>
      <w:r w:rsidR="00431E10" w:rsidRPr="000220BE">
        <w:rPr>
          <w:rFonts w:ascii="Calibri" w:hAnsi="Calibri" w:cs="Calibri"/>
          <w:b/>
          <w:sz w:val="24"/>
          <w:szCs w:val="24"/>
        </w:rPr>
        <w:t xml:space="preserve"> </w:t>
      </w:r>
      <w:r w:rsidR="00431E10" w:rsidRPr="000220BE">
        <w:rPr>
          <w:rFonts w:ascii="Calibri" w:hAnsi="Calibri" w:cs="Calibri"/>
          <w:sz w:val="24"/>
          <w:szCs w:val="24"/>
        </w:rPr>
        <w:t xml:space="preserve">de </w:t>
      </w:r>
      <w:r w:rsidR="00F375A2" w:rsidRPr="000220BE">
        <w:rPr>
          <w:rFonts w:ascii="Calibri" w:hAnsi="Calibri" w:cs="Calibri"/>
          <w:sz w:val="24"/>
          <w:szCs w:val="24"/>
          <w:highlight w:val="magenta"/>
        </w:rPr>
        <w:t>XX</w:t>
      </w:r>
      <w:r w:rsidR="00431E10" w:rsidRPr="000220BE">
        <w:rPr>
          <w:rFonts w:ascii="Calibri" w:hAnsi="Calibri" w:cs="Calibri"/>
          <w:sz w:val="24"/>
          <w:szCs w:val="24"/>
          <w:highlight w:val="magenta"/>
        </w:rPr>
        <w:t>/</w:t>
      </w:r>
      <w:r w:rsidR="00F375A2" w:rsidRPr="000220BE">
        <w:rPr>
          <w:rFonts w:ascii="Calibri" w:hAnsi="Calibri" w:cs="Calibri"/>
          <w:sz w:val="24"/>
          <w:szCs w:val="24"/>
          <w:highlight w:val="magenta"/>
        </w:rPr>
        <w:t>XX</w:t>
      </w:r>
      <w:r w:rsidR="00431E10" w:rsidRPr="000220BE">
        <w:rPr>
          <w:rFonts w:ascii="Calibri" w:hAnsi="Calibri" w:cs="Calibri"/>
          <w:sz w:val="24"/>
          <w:szCs w:val="24"/>
          <w:highlight w:val="magenta"/>
        </w:rPr>
        <w:t>/</w:t>
      </w:r>
      <w:r w:rsidR="006E1C12" w:rsidRPr="000220BE">
        <w:rPr>
          <w:rFonts w:ascii="Calibri" w:hAnsi="Calibri" w:cs="Calibri"/>
          <w:sz w:val="24"/>
          <w:szCs w:val="24"/>
          <w:highlight w:val="magenta"/>
        </w:rPr>
        <w:t>2026</w:t>
      </w:r>
      <w:r w:rsidR="00431E10" w:rsidRPr="000220BE">
        <w:rPr>
          <w:rFonts w:ascii="Calibri" w:hAnsi="Calibri" w:cs="Calibri"/>
          <w:sz w:val="24"/>
          <w:szCs w:val="24"/>
        </w:rPr>
        <w:t xml:space="preserve"> </w:t>
      </w:r>
      <w:r w:rsidR="00F375A2" w:rsidRPr="000220BE">
        <w:rPr>
          <w:rFonts w:ascii="Calibri" w:hAnsi="Calibri" w:cs="Calibri"/>
          <w:sz w:val="24"/>
          <w:szCs w:val="24"/>
        </w:rPr>
        <w:t>à</w:t>
      </w:r>
      <w:r w:rsidR="00431E10" w:rsidRPr="000220BE">
        <w:rPr>
          <w:rFonts w:ascii="Calibri" w:hAnsi="Calibri" w:cs="Calibri"/>
          <w:sz w:val="24"/>
          <w:szCs w:val="24"/>
        </w:rPr>
        <w:t xml:space="preserve">s </w:t>
      </w:r>
      <w:proofErr w:type="spellStart"/>
      <w:r w:rsidR="00F375A2" w:rsidRPr="000220BE">
        <w:rPr>
          <w:rFonts w:ascii="Calibri" w:hAnsi="Calibri" w:cs="Calibri"/>
          <w:sz w:val="24"/>
          <w:szCs w:val="24"/>
          <w:highlight w:val="magenta"/>
        </w:rPr>
        <w:t>XX</w:t>
      </w:r>
      <w:r w:rsidR="00431E10" w:rsidRPr="000220BE">
        <w:rPr>
          <w:rFonts w:ascii="Calibri" w:hAnsi="Calibri" w:cs="Calibri"/>
          <w:sz w:val="24"/>
          <w:szCs w:val="24"/>
          <w:highlight w:val="magenta"/>
        </w:rPr>
        <w:t>h</w:t>
      </w:r>
      <w:r w:rsidR="00F375A2" w:rsidRPr="000220BE">
        <w:rPr>
          <w:rFonts w:ascii="Calibri" w:hAnsi="Calibri" w:cs="Calibri"/>
          <w:sz w:val="24"/>
          <w:szCs w:val="24"/>
          <w:highlight w:val="magenta"/>
        </w:rPr>
        <w:t>XX</w:t>
      </w:r>
      <w:r w:rsidR="00431E10" w:rsidRPr="000220BE">
        <w:rPr>
          <w:rFonts w:ascii="Calibri" w:hAnsi="Calibri" w:cs="Calibri"/>
          <w:sz w:val="24"/>
          <w:szCs w:val="24"/>
          <w:highlight w:val="magenta"/>
        </w:rPr>
        <w:t>min</w:t>
      </w:r>
      <w:proofErr w:type="spellEnd"/>
      <w:r w:rsidR="00431E10" w:rsidRPr="000220BE">
        <w:rPr>
          <w:rFonts w:ascii="Calibri" w:hAnsi="Calibri" w:cs="Calibri"/>
          <w:sz w:val="24"/>
          <w:szCs w:val="24"/>
        </w:rPr>
        <w:t xml:space="preserve"> até às</w:t>
      </w:r>
      <w:r w:rsidR="00431E10" w:rsidRPr="000220BE">
        <w:rPr>
          <w:rFonts w:ascii="Calibri" w:hAnsi="Calibri" w:cs="Calibri"/>
          <w:sz w:val="24"/>
          <w:szCs w:val="24"/>
          <w:highlight w:val="magenta"/>
        </w:rPr>
        <w:t xml:space="preserve"> </w:t>
      </w:r>
      <w:proofErr w:type="spellStart"/>
      <w:r w:rsidR="00F375A2" w:rsidRPr="000220BE">
        <w:rPr>
          <w:rFonts w:ascii="Calibri" w:hAnsi="Calibri" w:cs="Calibri"/>
          <w:sz w:val="24"/>
          <w:szCs w:val="24"/>
          <w:highlight w:val="magenta"/>
        </w:rPr>
        <w:t>XX</w:t>
      </w:r>
      <w:r w:rsidR="00431E10" w:rsidRPr="000220BE">
        <w:rPr>
          <w:rFonts w:ascii="Calibri" w:hAnsi="Calibri" w:cs="Calibri"/>
          <w:sz w:val="24"/>
          <w:szCs w:val="24"/>
          <w:highlight w:val="magenta"/>
        </w:rPr>
        <w:t>h</w:t>
      </w:r>
      <w:r w:rsidR="00F375A2" w:rsidRPr="000220BE">
        <w:rPr>
          <w:rFonts w:ascii="Calibri" w:hAnsi="Calibri" w:cs="Calibri"/>
          <w:sz w:val="24"/>
          <w:szCs w:val="24"/>
          <w:highlight w:val="magenta"/>
        </w:rPr>
        <w:t>XX</w:t>
      </w:r>
      <w:r w:rsidR="00431E10" w:rsidRPr="000220BE">
        <w:rPr>
          <w:rFonts w:ascii="Calibri" w:hAnsi="Calibri" w:cs="Calibri"/>
          <w:sz w:val="24"/>
          <w:szCs w:val="24"/>
          <w:highlight w:val="magenta"/>
        </w:rPr>
        <w:t>min</w:t>
      </w:r>
      <w:proofErr w:type="spellEnd"/>
      <w:r w:rsidR="00431E10" w:rsidRPr="000220BE">
        <w:rPr>
          <w:rFonts w:ascii="Calibri" w:hAnsi="Calibri" w:cs="Calibri"/>
          <w:sz w:val="24"/>
          <w:szCs w:val="24"/>
        </w:rPr>
        <w:t xml:space="preserve"> do dia </w:t>
      </w:r>
      <w:r w:rsidR="00F375A2" w:rsidRPr="000220BE">
        <w:rPr>
          <w:rFonts w:ascii="Calibri" w:hAnsi="Calibri" w:cs="Calibri"/>
          <w:sz w:val="24"/>
          <w:szCs w:val="24"/>
          <w:highlight w:val="magenta"/>
        </w:rPr>
        <w:t>XX</w:t>
      </w:r>
      <w:r w:rsidR="00431E10" w:rsidRPr="000220BE">
        <w:rPr>
          <w:rFonts w:ascii="Calibri" w:hAnsi="Calibri" w:cs="Calibri"/>
          <w:sz w:val="24"/>
          <w:szCs w:val="24"/>
          <w:highlight w:val="magenta"/>
        </w:rPr>
        <w:t>/</w:t>
      </w:r>
      <w:r w:rsidR="00F375A2" w:rsidRPr="000220BE">
        <w:rPr>
          <w:rFonts w:ascii="Calibri" w:hAnsi="Calibri" w:cs="Calibri"/>
          <w:sz w:val="24"/>
          <w:szCs w:val="24"/>
          <w:highlight w:val="magenta"/>
        </w:rPr>
        <w:t>XX</w:t>
      </w:r>
      <w:r w:rsidR="00431E10" w:rsidRPr="000220BE">
        <w:rPr>
          <w:rFonts w:ascii="Calibri" w:hAnsi="Calibri" w:cs="Calibri"/>
          <w:sz w:val="24"/>
          <w:szCs w:val="24"/>
          <w:highlight w:val="magenta"/>
        </w:rPr>
        <w:t>/</w:t>
      </w:r>
      <w:r w:rsidR="006E1C12" w:rsidRPr="000220BE">
        <w:rPr>
          <w:rFonts w:ascii="Calibri" w:hAnsi="Calibri" w:cs="Calibri"/>
          <w:sz w:val="24"/>
          <w:szCs w:val="24"/>
          <w:highlight w:val="magenta"/>
        </w:rPr>
        <w:t>2026</w:t>
      </w:r>
      <w:r w:rsidR="00431E10" w:rsidRPr="000220BE">
        <w:rPr>
          <w:rFonts w:ascii="Calibri" w:hAnsi="Calibri" w:cs="Calibri"/>
          <w:sz w:val="24"/>
          <w:szCs w:val="24"/>
          <w:highlight w:val="magenta"/>
        </w:rPr>
        <w:t>.</w:t>
      </w:r>
    </w:p>
    <w:p w14:paraId="4A37F747" w14:textId="1FF4AD09" w:rsidR="00F375A2" w:rsidRDefault="00BB1C88" w:rsidP="00381C57">
      <w:pPr>
        <w:tabs>
          <w:tab w:val="left" w:pos="0"/>
        </w:tabs>
        <w:jc w:val="both"/>
        <w:rPr>
          <w:rFonts w:ascii="Calibri" w:hAnsi="Calibri" w:cs="Calibri"/>
          <w:sz w:val="24"/>
          <w:szCs w:val="24"/>
        </w:rPr>
      </w:pPr>
      <w:r>
        <w:rPr>
          <w:rFonts w:ascii="Calibri" w:hAnsi="Calibri" w:cs="Calibri"/>
          <w:b/>
          <w:bCs/>
          <w:sz w:val="24"/>
          <w:szCs w:val="24"/>
          <w:u w:val="single"/>
        </w:rPr>
        <w:t>JULGAMENTO</w:t>
      </w:r>
      <w:r w:rsidR="00F375A2" w:rsidRPr="000220BE">
        <w:rPr>
          <w:rFonts w:ascii="Calibri" w:hAnsi="Calibri" w:cs="Calibri"/>
          <w:b/>
          <w:bCs/>
          <w:sz w:val="24"/>
          <w:szCs w:val="24"/>
          <w:u w:val="single"/>
        </w:rPr>
        <w:t>:</w:t>
      </w:r>
      <w:r w:rsidR="00F375A2" w:rsidRPr="000220BE">
        <w:rPr>
          <w:rFonts w:ascii="Calibri" w:hAnsi="Calibri" w:cs="Calibri"/>
          <w:sz w:val="24"/>
          <w:szCs w:val="24"/>
        </w:rPr>
        <w:t xml:space="preserve"> </w:t>
      </w:r>
      <w:r w:rsidR="0058683F" w:rsidRPr="000220BE">
        <w:rPr>
          <w:rFonts w:ascii="Calibri" w:hAnsi="Calibri" w:cs="Calibri"/>
          <w:sz w:val="24"/>
          <w:szCs w:val="24"/>
        </w:rPr>
        <w:t xml:space="preserve">a partir das </w:t>
      </w:r>
      <w:proofErr w:type="spellStart"/>
      <w:r w:rsidR="0058683F" w:rsidRPr="000220BE">
        <w:rPr>
          <w:rFonts w:ascii="Calibri" w:hAnsi="Calibri" w:cs="Calibri"/>
          <w:sz w:val="24"/>
          <w:szCs w:val="24"/>
          <w:highlight w:val="magenta"/>
        </w:rPr>
        <w:t>XXhXXmin</w:t>
      </w:r>
      <w:proofErr w:type="spellEnd"/>
      <w:r w:rsidR="0058683F" w:rsidRPr="000220BE">
        <w:rPr>
          <w:rFonts w:ascii="Calibri" w:hAnsi="Calibri" w:cs="Calibri"/>
          <w:sz w:val="24"/>
          <w:szCs w:val="24"/>
        </w:rPr>
        <w:t xml:space="preserve"> do dia </w:t>
      </w:r>
      <w:r w:rsidR="0058683F" w:rsidRPr="000220BE">
        <w:rPr>
          <w:rFonts w:ascii="Calibri" w:hAnsi="Calibri" w:cs="Calibri"/>
          <w:sz w:val="24"/>
          <w:szCs w:val="24"/>
          <w:highlight w:val="magenta"/>
        </w:rPr>
        <w:t>XX/XX/2026</w:t>
      </w:r>
      <w:r w:rsidR="0058683F" w:rsidRPr="000220BE">
        <w:rPr>
          <w:rFonts w:ascii="Calibri" w:hAnsi="Calibri" w:cs="Calibri"/>
          <w:sz w:val="24"/>
          <w:szCs w:val="24"/>
        </w:rPr>
        <w:t xml:space="preserve">, sem previsão de término, por decisão do </w:t>
      </w:r>
      <w:r w:rsidR="0058683F">
        <w:rPr>
          <w:rFonts w:ascii="Calibri" w:hAnsi="Calibri" w:cs="Calibri"/>
          <w:sz w:val="24"/>
          <w:szCs w:val="24"/>
        </w:rPr>
        <w:t>Agente de Contratação</w:t>
      </w:r>
      <w:r w:rsidR="0058683F" w:rsidRPr="000220BE">
        <w:rPr>
          <w:rFonts w:ascii="Calibri" w:hAnsi="Calibri" w:cs="Calibri"/>
          <w:sz w:val="24"/>
          <w:szCs w:val="24"/>
        </w:rPr>
        <w:t>.</w:t>
      </w:r>
    </w:p>
    <w:p w14:paraId="70FF6175" w14:textId="5A01E3E0" w:rsidR="00F356F9" w:rsidRPr="000220BE" w:rsidRDefault="00F356F9" w:rsidP="00381C57">
      <w:pPr>
        <w:tabs>
          <w:tab w:val="left" w:pos="0"/>
        </w:tabs>
        <w:jc w:val="both"/>
        <w:rPr>
          <w:rFonts w:ascii="Calibri" w:hAnsi="Calibri" w:cs="Calibri"/>
          <w:b/>
          <w:sz w:val="24"/>
          <w:szCs w:val="24"/>
          <w:highlight w:val="magenta"/>
          <w:u w:val="single"/>
        </w:rPr>
      </w:pPr>
      <w:r w:rsidRPr="0073778C">
        <w:rPr>
          <w:rFonts w:ascii="Calibri" w:hAnsi="Calibri" w:cs="Calibri"/>
          <w:b/>
          <w:bCs/>
          <w:sz w:val="24"/>
          <w:szCs w:val="24"/>
          <w:u w:val="single"/>
        </w:rPr>
        <w:t>MODO DE DISPUTA:</w:t>
      </w:r>
      <w:r>
        <w:rPr>
          <w:rFonts w:ascii="Calibri" w:hAnsi="Calibri" w:cs="Calibri"/>
          <w:sz w:val="24"/>
          <w:szCs w:val="24"/>
        </w:rPr>
        <w:t xml:space="preserve"> FECHADO</w:t>
      </w:r>
    </w:p>
    <w:p w14:paraId="0D6A87DF" w14:textId="6FFDE661"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REFERÊNCIA DE TEMPO</w:t>
      </w:r>
      <w:r w:rsidR="001F41E5" w:rsidRPr="000220BE">
        <w:rPr>
          <w:rFonts w:ascii="Calibri" w:hAnsi="Calibri" w:cs="Calibri"/>
          <w:b/>
          <w:sz w:val="24"/>
          <w:szCs w:val="24"/>
          <w:u w:val="single"/>
        </w:rPr>
        <w:t xml:space="preserve"> DO PROCESSO</w:t>
      </w:r>
      <w:r w:rsidRPr="000220BE">
        <w:rPr>
          <w:rFonts w:ascii="Calibri" w:hAnsi="Calibri" w:cs="Calibri"/>
          <w:b/>
          <w:sz w:val="24"/>
          <w:szCs w:val="24"/>
          <w:u w:val="single"/>
        </w:rPr>
        <w:t>:</w:t>
      </w:r>
      <w:r w:rsidRPr="000220BE">
        <w:rPr>
          <w:rFonts w:ascii="Calibri" w:hAnsi="Calibri" w:cs="Calibri"/>
          <w:sz w:val="24"/>
          <w:szCs w:val="24"/>
        </w:rPr>
        <w:t xml:space="preserve"> horário </w:t>
      </w:r>
      <w:r w:rsidR="001F41E5" w:rsidRPr="000220BE">
        <w:rPr>
          <w:rFonts w:ascii="Calibri" w:hAnsi="Calibri" w:cs="Calibri"/>
          <w:sz w:val="24"/>
          <w:szCs w:val="24"/>
        </w:rPr>
        <w:t xml:space="preserve">oficial </w:t>
      </w:r>
      <w:r w:rsidRPr="000220BE">
        <w:rPr>
          <w:rFonts w:ascii="Calibri" w:hAnsi="Calibri" w:cs="Calibri"/>
          <w:sz w:val="24"/>
          <w:szCs w:val="24"/>
        </w:rPr>
        <w:t>de Brasília (DF).</w:t>
      </w:r>
    </w:p>
    <w:p w14:paraId="4AEB3613" w14:textId="65156980"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LOCAL:</w:t>
      </w:r>
      <w:r w:rsidRPr="000220BE">
        <w:rPr>
          <w:rFonts w:ascii="Calibri" w:hAnsi="Calibri" w:cs="Calibri"/>
          <w:sz w:val="24"/>
          <w:szCs w:val="24"/>
        </w:rPr>
        <w:t xml:space="preserve"> </w:t>
      </w:r>
      <w:r w:rsidR="00D034F7" w:rsidRPr="00D034F7">
        <w:rPr>
          <w:rFonts w:ascii="Calibri" w:hAnsi="Calibri" w:cs="Calibri"/>
          <w:sz w:val="24"/>
          <w:szCs w:val="24"/>
        </w:rPr>
        <w:t>Av. Oscar Antônio da Costa, 1187, Centro, CEP 15710-011, São Francisco/SP</w:t>
      </w:r>
    </w:p>
    <w:p w14:paraId="0109423D" w14:textId="77777777" w:rsidR="004E5918" w:rsidRPr="00B31A5A" w:rsidRDefault="004E5918" w:rsidP="00381C57">
      <w:pPr>
        <w:tabs>
          <w:tab w:val="left" w:pos="0"/>
        </w:tabs>
        <w:rPr>
          <w:rFonts w:ascii="Calibri" w:hAnsi="Calibri" w:cs="Calibri"/>
          <w:b/>
          <w:bCs/>
          <w:sz w:val="24"/>
          <w:szCs w:val="24"/>
        </w:rPr>
      </w:pPr>
    </w:p>
    <w:p w14:paraId="223A1F32" w14:textId="4845D720" w:rsidR="00BE2932" w:rsidRPr="00AF2C8A" w:rsidRDefault="00BE2932" w:rsidP="00381C57">
      <w:pPr>
        <w:pStyle w:val="TITULO"/>
      </w:pPr>
      <w:bookmarkStart w:id="4" w:name="_Toc216938897"/>
      <w:bookmarkStart w:id="5" w:name="_Toc216940977"/>
      <w:r w:rsidRPr="00AF2C8A">
        <w:t>PREÂMBULO</w:t>
      </w:r>
      <w:bookmarkEnd w:id="4"/>
      <w:bookmarkEnd w:id="5"/>
    </w:p>
    <w:p w14:paraId="2CFB80FE" w14:textId="77777777" w:rsidR="001F41E5" w:rsidRDefault="001F41E5" w:rsidP="00381C57">
      <w:pPr>
        <w:tabs>
          <w:tab w:val="left" w:pos="0"/>
        </w:tabs>
        <w:jc w:val="both"/>
        <w:rPr>
          <w:rFonts w:ascii="Calibri" w:hAnsi="Calibri" w:cs="Calibri"/>
          <w:sz w:val="24"/>
          <w:szCs w:val="24"/>
        </w:rPr>
      </w:pPr>
    </w:p>
    <w:p w14:paraId="5E8FBDD6" w14:textId="3AD93DE0" w:rsidR="00BE2932" w:rsidRPr="00920801" w:rsidRDefault="00BE2932" w:rsidP="00381C57">
      <w:pPr>
        <w:pStyle w:val="PargrafodaLista"/>
        <w:numPr>
          <w:ilvl w:val="1"/>
          <w:numId w:val="19"/>
        </w:numPr>
        <w:tabs>
          <w:tab w:val="left" w:pos="0"/>
        </w:tabs>
        <w:ind w:left="0" w:firstLine="0"/>
        <w:jc w:val="both"/>
        <w:rPr>
          <w:rFonts w:ascii="Calibri" w:hAnsi="Calibri" w:cs="Calibri"/>
          <w:bCs/>
          <w:sz w:val="24"/>
          <w:szCs w:val="24"/>
        </w:rPr>
      </w:pPr>
      <w:bookmarkStart w:id="6" w:name="_Hlk188257263"/>
      <w:r w:rsidRPr="0076218C">
        <w:rPr>
          <w:rFonts w:ascii="Calibri" w:hAnsi="Calibri" w:cs="Calibri"/>
          <w:sz w:val="24"/>
          <w:szCs w:val="24"/>
        </w:rPr>
        <w:t>A Prefeitura Municipal de São Francisco (SP), com sede na Av</w:t>
      </w:r>
      <w:r w:rsidR="00D83D10" w:rsidRPr="0076218C">
        <w:rPr>
          <w:rFonts w:ascii="Calibri" w:hAnsi="Calibri" w:cs="Calibri"/>
          <w:sz w:val="24"/>
          <w:szCs w:val="24"/>
        </w:rPr>
        <w:t>.</w:t>
      </w:r>
      <w:r w:rsidRPr="0076218C">
        <w:rPr>
          <w:rFonts w:ascii="Calibri" w:hAnsi="Calibri" w:cs="Calibri"/>
          <w:sz w:val="24"/>
          <w:szCs w:val="24"/>
        </w:rPr>
        <w:t xml:space="preserve"> Oscar Antônio </w:t>
      </w:r>
      <w:r w:rsidR="00D83D10" w:rsidRPr="0076218C">
        <w:rPr>
          <w:rFonts w:ascii="Calibri" w:hAnsi="Calibri" w:cs="Calibri"/>
          <w:sz w:val="24"/>
          <w:szCs w:val="24"/>
        </w:rPr>
        <w:t>da Costa</w:t>
      </w:r>
      <w:r w:rsidRPr="0076218C">
        <w:rPr>
          <w:rFonts w:ascii="Calibri" w:hAnsi="Calibri" w:cs="Calibri"/>
          <w:sz w:val="24"/>
          <w:szCs w:val="24"/>
        </w:rPr>
        <w:t>, nº 1187 – Centro, CEP 15.710-0</w:t>
      </w:r>
      <w:r w:rsidR="00061E17" w:rsidRPr="0076218C">
        <w:rPr>
          <w:rFonts w:ascii="Calibri" w:hAnsi="Calibri" w:cs="Calibri"/>
          <w:sz w:val="24"/>
          <w:szCs w:val="24"/>
        </w:rPr>
        <w:t>11</w:t>
      </w:r>
      <w:r w:rsidRPr="0076218C">
        <w:rPr>
          <w:rFonts w:ascii="Calibri" w:hAnsi="Calibri" w:cs="Calibri"/>
          <w:sz w:val="24"/>
          <w:szCs w:val="24"/>
        </w:rPr>
        <w:t xml:space="preserve">, através do Senhor Prefeito Municipal, Sr. Sebastião de Oliveira Baptista, torna público a quem possa interessar, que </w:t>
      </w:r>
      <w:r w:rsidR="008B2300" w:rsidRPr="0076218C">
        <w:rPr>
          <w:rFonts w:ascii="Calibri" w:hAnsi="Calibri" w:cs="Calibri"/>
          <w:sz w:val="24"/>
          <w:szCs w:val="24"/>
        </w:rPr>
        <w:t xml:space="preserve">realizará </w:t>
      </w:r>
      <w:r w:rsidR="00BB1C88">
        <w:rPr>
          <w:rFonts w:ascii="Calibri" w:hAnsi="Calibri" w:cs="Calibri"/>
          <w:sz w:val="24"/>
          <w:szCs w:val="24"/>
        </w:rPr>
        <w:t>dispensa de</w:t>
      </w:r>
      <w:r w:rsidRPr="0076218C">
        <w:rPr>
          <w:rFonts w:ascii="Calibri" w:hAnsi="Calibri" w:cs="Calibri"/>
          <w:sz w:val="24"/>
          <w:szCs w:val="24"/>
        </w:rPr>
        <w:t xml:space="preserve"> </w:t>
      </w:r>
      <w:r w:rsidR="008B2300" w:rsidRPr="0076218C">
        <w:rPr>
          <w:rFonts w:ascii="Calibri" w:hAnsi="Calibri" w:cs="Calibri"/>
          <w:sz w:val="24"/>
          <w:szCs w:val="24"/>
        </w:rPr>
        <w:t xml:space="preserve">procedimento licitatório, </w:t>
      </w:r>
      <w:r w:rsidR="00D329C1" w:rsidRPr="0076218C">
        <w:rPr>
          <w:rFonts w:ascii="Calibri" w:hAnsi="Calibri" w:cs="Calibri"/>
          <w:sz w:val="24"/>
          <w:szCs w:val="24"/>
        </w:rPr>
        <w:t>por</w:t>
      </w:r>
      <w:r w:rsidR="008B2300" w:rsidRPr="0076218C">
        <w:rPr>
          <w:rFonts w:ascii="Calibri" w:hAnsi="Calibri" w:cs="Calibri"/>
          <w:sz w:val="24"/>
          <w:szCs w:val="24"/>
        </w:rPr>
        <w:t xml:space="preserve"> </w:t>
      </w:r>
      <w:r w:rsidR="001E4D0B" w:rsidRPr="0076218C">
        <w:rPr>
          <w:rFonts w:ascii="Calibri" w:hAnsi="Calibri" w:cs="Calibri"/>
          <w:sz w:val="24"/>
          <w:szCs w:val="24"/>
        </w:rPr>
        <w:t>critério</w:t>
      </w:r>
      <w:r w:rsidR="008B2300" w:rsidRPr="0076218C">
        <w:rPr>
          <w:rFonts w:ascii="Calibri" w:hAnsi="Calibri" w:cs="Calibri"/>
          <w:sz w:val="24"/>
          <w:szCs w:val="24"/>
        </w:rPr>
        <w:t xml:space="preserve"> </w:t>
      </w:r>
      <w:r w:rsidR="007765B1" w:rsidRPr="0076218C">
        <w:rPr>
          <w:rFonts w:ascii="Calibri" w:hAnsi="Calibri" w:cs="Calibri"/>
          <w:b/>
          <w:bCs/>
          <w:sz w:val="24"/>
          <w:szCs w:val="24"/>
        </w:rPr>
        <w:t>MENOR PREÇ</w:t>
      </w:r>
      <w:r w:rsidR="00123F12" w:rsidRPr="0076218C">
        <w:rPr>
          <w:rFonts w:ascii="Calibri" w:hAnsi="Calibri" w:cs="Calibri"/>
          <w:b/>
          <w:bCs/>
          <w:sz w:val="24"/>
          <w:szCs w:val="24"/>
        </w:rPr>
        <w:t>O</w:t>
      </w:r>
      <w:r w:rsidR="00FD3B8F" w:rsidRPr="0076218C">
        <w:rPr>
          <w:rFonts w:ascii="Calibri" w:hAnsi="Calibri" w:cs="Calibri"/>
          <w:b/>
          <w:bCs/>
          <w:sz w:val="24"/>
          <w:szCs w:val="24"/>
        </w:rPr>
        <w:t xml:space="preserve"> </w:t>
      </w:r>
      <w:r w:rsidR="00FD3B8F" w:rsidRPr="0076218C">
        <w:rPr>
          <w:rFonts w:ascii="Calibri" w:hAnsi="Calibri" w:cs="Calibri"/>
          <w:b/>
          <w:bCs/>
          <w:sz w:val="24"/>
          <w:szCs w:val="24"/>
          <w:highlight w:val="magenta"/>
          <w:u w:val="single"/>
        </w:rPr>
        <w:t>POR ITEM</w:t>
      </w:r>
      <w:r w:rsidR="00FD3B8F" w:rsidRPr="0076218C">
        <w:rPr>
          <w:rFonts w:ascii="Calibri" w:hAnsi="Calibri" w:cs="Calibri"/>
          <w:b/>
          <w:bCs/>
          <w:sz w:val="24"/>
          <w:szCs w:val="24"/>
          <w:highlight w:val="magenta"/>
        </w:rPr>
        <w:t>/</w:t>
      </w:r>
      <w:r w:rsidR="003C59B0" w:rsidRPr="0076218C">
        <w:rPr>
          <w:rFonts w:ascii="Calibri" w:hAnsi="Calibri" w:cs="Calibri"/>
          <w:b/>
          <w:bCs/>
          <w:sz w:val="24"/>
          <w:szCs w:val="24"/>
          <w:highlight w:val="magenta"/>
          <w:u w:val="single"/>
        </w:rPr>
        <w:t>LOTE</w:t>
      </w:r>
      <w:r w:rsidR="003C59B0" w:rsidRPr="0076218C">
        <w:rPr>
          <w:rFonts w:ascii="Calibri" w:hAnsi="Calibri" w:cs="Calibri"/>
          <w:b/>
          <w:bCs/>
          <w:sz w:val="24"/>
          <w:szCs w:val="24"/>
          <w:highlight w:val="magenta"/>
        </w:rPr>
        <w:t>/</w:t>
      </w:r>
      <w:r w:rsidR="006339BF" w:rsidRPr="0076218C">
        <w:rPr>
          <w:rFonts w:ascii="Calibri" w:hAnsi="Calibri" w:cs="Calibri"/>
          <w:b/>
          <w:bCs/>
          <w:sz w:val="24"/>
          <w:szCs w:val="24"/>
          <w:highlight w:val="magenta"/>
          <w:u w:val="single"/>
        </w:rPr>
        <w:t>GLOBAL</w:t>
      </w:r>
      <w:r w:rsidR="00C706B2" w:rsidRPr="0076218C">
        <w:rPr>
          <w:rFonts w:ascii="Calibri" w:hAnsi="Calibri" w:cs="Calibri"/>
          <w:sz w:val="24"/>
          <w:szCs w:val="24"/>
        </w:rPr>
        <w:t>,</w:t>
      </w:r>
      <w:r w:rsidR="00767AF6" w:rsidRPr="0076218C">
        <w:rPr>
          <w:rFonts w:ascii="Calibri" w:hAnsi="Calibri" w:cs="Calibri"/>
          <w:sz w:val="24"/>
          <w:szCs w:val="24"/>
        </w:rPr>
        <w:t xml:space="preserve"> </w:t>
      </w:r>
      <w:r w:rsidR="008B2300" w:rsidRPr="0076218C">
        <w:rPr>
          <w:rFonts w:ascii="Calibri" w:hAnsi="Calibri" w:cs="Calibri"/>
          <w:sz w:val="24"/>
          <w:szCs w:val="24"/>
        </w:rPr>
        <w:t xml:space="preserve">nos termos da Lei </w:t>
      </w:r>
      <w:r w:rsidR="00F12983" w:rsidRPr="0076218C">
        <w:rPr>
          <w:rFonts w:ascii="Calibri" w:hAnsi="Calibri" w:cs="Calibri"/>
          <w:sz w:val="24"/>
          <w:szCs w:val="24"/>
        </w:rPr>
        <w:t xml:space="preserve">Federal </w:t>
      </w:r>
      <w:r w:rsidR="008B2300" w:rsidRPr="0076218C">
        <w:rPr>
          <w:rFonts w:ascii="Calibri" w:hAnsi="Calibri" w:cs="Calibri"/>
          <w:sz w:val="24"/>
          <w:szCs w:val="24"/>
        </w:rPr>
        <w:t>nº 14.133</w:t>
      </w:r>
      <w:r w:rsidR="00BC7985" w:rsidRPr="0076218C">
        <w:rPr>
          <w:rFonts w:ascii="Calibri" w:hAnsi="Calibri" w:cs="Calibri"/>
          <w:sz w:val="24"/>
          <w:szCs w:val="24"/>
        </w:rPr>
        <w:t xml:space="preserve"> </w:t>
      </w:r>
      <w:r w:rsidR="008B2300" w:rsidRPr="0076218C">
        <w:rPr>
          <w:rFonts w:ascii="Calibri" w:hAnsi="Calibri" w:cs="Calibri"/>
          <w:sz w:val="24"/>
          <w:szCs w:val="24"/>
        </w:rPr>
        <w:t>de 1º de abril de 2021</w:t>
      </w:r>
      <w:r w:rsidR="00F57A2F" w:rsidRPr="0076218C">
        <w:rPr>
          <w:rFonts w:ascii="Calibri" w:hAnsi="Calibri" w:cs="Calibri"/>
          <w:sz w:val="24"/>
          <w:szCs w:val="24"/>
        </w:rPr>
        <w:t>,</w:t>
      </w:r>
      <w:r w:rsidR="00BC7985" w:rsidRPr="0076218C">
        <w:rPr>
          <w:rFonts w:ascii="Calibri" w:hAnsi="Calibri" w:cs="Calibri"/>
          <w:sz w:val="24"/>
          <w:szCs w:val="24"/>
        </w:rPr>
        <w:t xml:space="preserve"> </w:t>
      </w:r>
      <w:r w:rsidR="00BC7985" w:rsidRPr="0076218C">
        <w:rPr>
          <w:rFonts w:ascii="Calibri" w:hAnsi="Calibri" w:cs="Calibri"/>
          <w:bCs/>
          <w:sz w:val="24"/>
          <w:szCs w:val="24"/>
        </w:rPr>
        <w:t>Decreto Municipal nº 2056 de 29 de julho de 2024, da Lei Complementar n° 123 de 14 de dezembro de 2006 e demais legislações aplicáveis</w:t>
      </w:r>
      <w:r w:rsidR="00F57A2F" w:rsidRPr="0076218C">
        <w:rPr>
          <w:rFonts w:ascii="Calibri" w:hAnsi="Calibri" w:cs="Calibri"/>
          <w:sz w:val="24"/>
          <w:szCs w:val="24"/>
        </w:rPr>
        <w:t xml:space="preserve"> </w:t>
      </w:r>
      <w:r w:rsidR="008B2300" w:rsidRPr="0076218C">
        <w:rPr>
          <w:rFonts w:ascii="Calibri" w:hAnsi="Calibri" w:cs="Calibri"/>
          <w:sz w:val="24"/>
          <w:szCs w:val="24"/>
        </w:rPr>
        <w:t xml:space="preserve">e demais legislações que sejam aplicáveis e, ainda, de acordo com as condições estabelecidas neste </w:t>
      </w:r>
      <w:r w:rsidR="00DD0C0D">
        <w:rPr>
          <w:rFonts w:ascii="Calibri" w:hAnsi="Calibri" w:cs="Calibri"/>
          <w:sz w:val="24"/>
          <w:szCs w:val="24"/>
        </w:rPr>
        <w:t>Aviso</w:t>
      </w:r>
      <w:r w:rsidR="008B2300" w:rsidRPr="0076218C">
        <w:rPr>
          <w:rFonts w:ascii="Calibri" w:hAnsi="Calibri" w:cs="Calibri"/>
          <w:sz w:val="24"/>
          <w:szCs w:val="24"/>
        </w:rPr>
        <w:t xml:space="preserve"> e </w:t>
      </w:r>
      <w:r w:rsidRPr="0076218C">
        <w:rPr>
          <w:rFonts w:ascii="Calibri" w:hAnsi="Calibri" w:cs="Calibri"/>
          <w:sz w:val="24"/>
          <w:szCs w:val="24"/>
        </w:rPr>
        <w:t>seus Anexos.</w:t>
      </w:r>
    </w:p>
    <w:bookmarkEnd w:id="6"/>
    <w:p w14:paraId="268BA850" w14:textId="761F0669" w:rsidR="004536E3" w:rsidRDefault="004536E3" w:rsidP="00381C57">
      <w:pPr>
        <w:tabs>
          <w:tab w:val="left" w:pos="0"/>
        </w:tabs>
        <w:rPr>
          <w:rFonts w:ascii="Calibri" w:hAnsi="Calibri" w:cs="Calibri"/>
          <w:b/>
          <w:bCs/>
          <w:sz w:val="24"/>
          <w:szCs w:val="24"/>
        </w:rPr>
      </w:pPr>
    </w:p>
    <w:p w14:paraId="57B23049" w14:textId="74B65E75" w:rsidR="007A67E3" w:rsidRPr="00B31A5A" w:rsidRDefault="007A67E3" w:rsidP="00381C57">
      <w:pPr>
        <w:pStyle w:val="Itensesubitens"/>
        <w:numPr>
          <w:ilvl w:val="1"/>
          <w:numId w:val="19"/>
        </w:numPr>
        <w:ind w:left="0" w:firstLine="0"/>
      </w:pPr>
      <w:bookmarkStart w:id="7" w:name="_Hlk188257281"/>
      <w:r w:rsidRPr="00B31A5A">
        <w:t xml:space="preserve">Integram o presente </w:t>
      </w:r>
      <w:r w:rsidR="00DD0C0D">
        <w:t>Aviso</w:t>
      </w:r>
      <w:r w:rsidRPr="00B31A5A">
        <w:t>, os seguintes Anexos:</w:t>
      </w:r>
    </w:p>
    <w:p w14:paraId="69F346DF" w14:textId="58B86590"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 </w:t>
      </w:r>
      <w:r w:rsidR="004743AB" w:rsidRPr="0076218C">
        <w:rPr>
          <w:rFonts w:ascii="Calibri" w:hAnsi="Calibri" w:cs="Calibri"/>
          <w:sz w:val="24"/>
          <w:szCs w:val="24"/>
        </w:rPr>
        <w:t>-</w:t>
      </w:r>
      <w:r w:rsidRPr="0076218C">
        <w:rPr>
          <w:rFonts w:ascii="Calibri" w:hAnsi="Calibri" w:cs="Calibri"/>
          <w:sz w:val="24"/>
          <w:szCs w:val="24"/>
        </w:rPr>
        <w:t xml:space="preserve"> Documento de Formalização de Demanda</w:t>
      </w:r>
    </w:p>
    <w:p w14:paraId="34F2B77F" w14:textId="7CE2ABB2"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 </w:t>
      </w:r>
      <w:r w:rsidRPr="0076218C">
        <w:rPr>
          <w:rFonts w:ascii="Calibri" w:hAnsi="Calibri" w:cs="Calibri"/>
          <w:sz w:val="24"/>
          <w:szCs w:val="24"/>
        </w:rPr>
        <w:t>- Estudo Técnico Preliminar</w:t>
      </w:r>
    </w:p>
    <w:p w14:paraId="5E765ED9" w14:textId="5C2B1C1F"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III </w:t>
      </w:r>
      <w:r w:rsidRPr="0076218C">
        <w:rPr>
          <w:rFonts w:ascii="Calibri" w:hAnsi="Calibri" w:cs="Calibri"/>
          <w:bCs/>
          <w:sz w:val="24"/>
          <w:szCs w:val="24"/>
        </w:rPr>
        <w:t>-</w:t>
      </w:r>
      <w:r w:rsidRPr="0076218C">
        <w:rPr>
          <w:rFonts w:ascii="Calibri" w:hAnsi="Calibri" w:cs="Calibri"/>
          <w:sz w:val="24"/>
          <w:szCs w:val="24"/>
        </w:rPr>
        <w:t xml:space="preserve"> Termo de Referência</w:t>
      </w:r>
    </w:p>
    <w:p w14:paraId="7E219141" w14:textId="328679D7"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w:t>
      </w:r>
      <w:r w:rsidR="00FD3B8F" w:rsidRPr="0076218C">
        <w:rPr>
          <w:rFonts w:ascii="Calibri" w:hAnsi="Calibri" w:cs="Calibri"/>
          <w:b/>
          <w:sz w:val="24"/>
          <w:szCs w:val="24"/>
        </w:rPr>
        <w:t>I</w:t>
      </w:r>
      <w:r w:rsidRPr="0076218C">
        <w:rPr>
          <w:rFonts w:ascii="Calibri" w:hAnsi="Calibri" w:cs="Calibri"/>
          <w:b/>
          <w:sz w:val="24"/>
          <w:szCs w:val="24"/>
        </w:rPr>
        <w:t xml:space="preserve">V </w:t>
      </w:r>
      <w:r w:rsidRPr="0076218C">
        <w:rPr>
          <w:rFonts w:ascii="Calibri" w:hAnsi="Calibri" w:cs="Calibri"/>
          <w:sz w:val="24"/>
          <w:szCs w:val="24"/>
        </w:rPr>
        <w:t>- Modelo de Proposta</w:t>
      </w:r>
    </w:p>
    <w:p w14:paraId="68CE766D" w14:textId="6BFD061E"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w:t>
      </w:r>
      <w:r w:rsidRPr="0076218C">
        <w:rPr>
          <w:rFonts w:ascii="Calibri" w:hAnsi="Calibri" w:cs="Calibri"/>
          <w:sz w:val="24"/>
          <w:szCs w:val="24"/>
        </w:rPr>
        <w:t xml:space="preserve"> - Modelo de Declarações</w:t>
      </w:r>
    </w:p>
    <w:p w14:paraId="0878ACEF" w14:textId="64E0A502" w:rsidR="0061180B"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58683F">
        <w:rPr>
          <w:rFonts w:ascii="Calibri" w:hAnsi="Calibri" w:cs="Calibri"/>
          <w:b/>
          <w:bCs/>
          <w:sz w:val="24"/>
          <w:szCs w:val="24"/>
          <w:highlight w:val="magenta"/>
        </w:rPr>
        <w:t>Anexo VI</w:t>
      </w:r>
      <w:r w:rsidRPr="0058683F">
        <w:rPr>
          <w:rFonts w:ascii="Calibri" w:hAnsi="Calibri" w:cs="Calibri"/>
          <w:sz w:val="24"/>
          <w:szCs w:val="24"/>
          <w:highlight w:val="magenta"/>
        </w:rPr>
        <w:t xml:space="preserve"> - Minuta do Contrato</w:t>
      </w:r>
    </w:p>
    <w:bookmarkEnd w:id="7"/>
    <w:p w14:paraId="5FCAA43F" w14:textId="5504C7EE" w:rsidR="00C71B36" w:rsidRDefault="00C71B36" w:rsidP="00381C57">
      <w:pPr>
        <w:widowControl w:val="0"/>
        <w:tabs>
          <w:tab w:val="left" w:pos="0"/>
        </w:tabs>
        <w:suppressAutoHyphens/>
        <w:autoSpaceDN w:val="0"/>
        <w:snapToGrid w:val="0"/>
        <w:textAlignment w:val="baseline"/>
        <w:rPr>
          <w:rFonts w:ascii="Calibri" w:hAnsi="Calibri" w:cs="Calibri"/>
          <w:sz w:val="24"/>
          <w:szCs w:val="24"/>
        </w:rPr>
      </w:pPr>
    </w:p>
    <w:p w14:paraId="714E011D" w14:textId="0A421D24" w:rsidR="00232EDC" w:rsidRPr="00376B27" w:rsidRDefault="00232EDC" w:rsidP="00381C57">
      <w:pPr>
        <w:pStyle w:val="TITULO"/>
      </w:pPr>
      <w:bookmarkStart w:id="8" w:name="_Toc216938898"/>
      <w:bookmarkStart w:id="9" w:name="_Toc216940978"/>
      <w:r w:rsidRPr="00376B27">
        <w:t>DAS DISPOSIÇÕES PRELIMINARES</w:t>
      </w:r>
      <w:bookmarkEnd w:id="8"/>
      <w:bookmarkEnd w:id="9"/>
    </w:p>
    <w:p w14:paraId="2EDB8D11" w14:textId="77777777" w:rsidR="001F41E5" w:rsidRPr="001F41E5" w:rsidRDefault="001F41E5" w:rsidP="00381C57">
      <w:pPr>
        <w:pStyle w:val="PargrafodaLista"/>
        <w:tabs>
          <w:tab w:val="left" w:pos="0"/>
        </w:tabs>
        <w:ind w:left="0"/>
        <w:jc w:val="both"/>
        <w:rPr>
          <w:rFonts w:ascii="Calibri" w:hAnsi="Calibri" w:cs="Calibri"/>
          <w:b/>
          <w:bCs/>
          <w:sz w:val="24"/>
          <w:szCs w:val="24"/>
        </w:rPr>
      </w:pPr>
    </w:p>
    <w:p w14:paraId="21802176" w14:textId="636765B5" w:rsidR="00491056" w:rsidRDefault="002E60E9" w:rsidP="00381C57">
      <w:pPr>
        <w:pStyle w:val="Itensesubitens"/>
        <w:numPr>
          <w:ilvl w:val="1"/>
          <w:numId w:val="19"/>
        </w:numPr>
        <w:ind w:left="0" w:firstLine="0"/>
      </w:pPr>
      <w:r>
        <w:t>Considera-se</w:t>
      </w:r>
      <w:r w:rsidR="00491056" w:rsidRPr="00491056">
        <w:t xml:space="preserve"> possível licitante toda e qualquer empresa </w:t>
      </w:r>
      <w:r>
        <w:t>interessada</w:t>
      </w:r>
      <w:r w:rsidR="00491056" w:rsidRPr="00491056">
        <w:t xml:space="preserve"> em participar dest</w:t>
      </w:r>
      <w:r w:rsidR="001F1608">
        <w:t xml:space="preserve">a Dispensa </w:t>
      </w:r>
      <w:r w:rsidR="00491056" w:rsidRPr="00491056">
        <w:t xml:space="preserve">e </w:t>
      </w:r>
      <w:r>
        <w:t>que atenda</w:t>
      </w:r>
      <w:r w:rsidR="00491056" w:rsidRPr="00491056">
        <w:t xml:space="preserve"> </w:t>
      </w:r>
      <w:r>
        <w:t>à</w:t>
      </w:r>
      <w:r w:rsidR="00491056" w:rsidRPr="00491056">
        <w:t xml:space="preserve">s </w:t>
      </w:r>
      <w:r w:rsidR="00491056">
        <w:t xml:space="preserve">exigências e </w:t>
      </w:r>
      <w:r w:rsidR="00491056" w:rsidRPr="00491056">
        <w:t xml:space="preserve">condições necessárias conforme </w:t>
      </w:r>
      <w:r>
        <w:t>estabelecidas</w:t>
      </w:r>
      <w:r w:rsidR="00491056" w:rsidRPr="00491056">
        <w:t xml:space="preserve"> neste </w:t>
      </w:r>
      <w:r w:rsidR="00DD0C0D">
        <w:t>Aviso</w:t>
      </w:r>
      <w:r w:rsidR="00491056" w:rsidRPr="00491056">
        <w:t>.</w:t>
      </w:r>
    </w:p>
    <w:p w14:paraId="6C384C1D" w14:textId="268EE1AD" w:rsidR="00232EDC" w:rsidRPr="00B31A5A" w:rsidRDefault="00232EDC" w:rsidP="00381C57">
      <w:pPr>
        <w:pStyle w:val="Itensesubitens"/>
        <w:numPr>
          <w:ilvl w:val="1"/>
          <w:numId w:val="19"/>
        </w:numPr>
        <w:ind w:left="0" w:firstLine="0"/>
      </w:pPr>
      <w:r w:rsidRPr="00564906">
        <w:t xml:space="preserve">O objeto </w:t>
      </w:r>
      <w:r w:rsidR="00491056" w:rsidRPr="00564906">
        <w:t>dest</w:t>
      </w:r>
      <w:r w:rsidR="001F1608">
        <w:t>a Dispensa</w:t>
      </w:r>
      <w:r w:rsidRPr="00564906">
        <w:t xml:space="preserve"> é composto por </w:t>
      </w:r>
      <w:r w:rsidR="00FD3B8F" w:rsidRPr="00FD3B8F">
        <w:rPr>
          <w:b/>
          <w:highlight w:val="magenta"/>
          <w:u w:val="single"/>
        </w:rPr>
        <w:t>XX</w:t>
      </w:r>
      <w:r w:rsidRPr="00FD3B8F">
        <w:rPr>
          <w:b/>
          <w:highlight w:val="magenta"/>
          <w:u w:val="single"/>
        </w:rPr>
        <w:t xml:space="preserve"> (</w:t>
      </w:r>
      <w:r w:rsidR="00FD3B8F" w:rsidRPr="00FD3B8F">
        <w:rPr>
          <w:b/>
          <w:highlight w:val="magenta"/>
          <w:u w:val="single"/>
        </w:rPr>
        <w:t>XX)</w:t>
      </w:r>
      <w:r w:rsidRPr="00FD3B8F">
        <w:rPr>
          <w:b/>
          <w:u w:val="single"/>
        </w:rPr>
        <w:t xml:space="preserve"> ite</w:t>
      </w:r>
      <w:r w:rsidR="00FD3B8F" w:rsidRPr="00FD3B8F">
        <w:rPr>
          <w:b/>
          <w:u w:val="single"/>
        </w:rPr>
        <w:t>m(ns)</w:t>
      </w:r>
      <w:r w:rsidR="00F36509" w:rsidRPr="00FD3B8F">
        <w:rPr>
          <w:bCs/>
        </w:rPr>
        <w:t>,</w:t>
      </w:r>
      <w:r w:rsidR="00564906" w:rsidRPr="00FD3B8F">
        <w:rPr>
          <w:bCs/>
        </w:rPr>
        <w:t xml:space="preserve"> </w:t>
      </w:r>
      <w:r w:rsidR="00FD3B8F" w:rsidRPr="00FD3B8F">
        <w:rPr>
          <w:bCs/>
          <w:highlight w:val="magenta"/>
        </w:rPr>
        <w:t>agrupado</w:t>
      </w:r>
      <w:r w:rsidR="00E31F6C">
        <w:rPr>
          <w:bCs/>
          <w:highlight w:val="magenta"/>
        </w:rPr>
        <w:t>(</w:t>
      </w:r>
      <w:r w:rsidR="00FD3B8F" w:rsidRPr="00FD3B8F">
        <w:rPr>
          <w:bCs/>
          <w:highlight w:val="magenta"/>
        </w:rPr>
        <w:t>s</w:t>
      </w:r>
      <w:r w:rsidR="00E31F6C">
        <w:rPr>
          <w:bCs/>
          <w:highlight w:val="magenta"/>
        </w:rPr>
        <w:t>)</w:t>
      </w:r>
      <w:r w:rsidR="00FD3B8F" w:rsidRPr="00FD3B8F">
        <w:rPr>
          <w:bCs/>
          <w:highlight w:val="magenta"/>
        </w:rPr>
        <w:t xml:space="preserve"> em </w:t>
      </w:r>
      <w:r w:rsidR="00FD3B8F" w:rsidRPr="00FD3B8F">
        <w:rPr>
          <w:b/>
          <w:highlight w:val="magenta"/>
        </w:rPr>
        <w:t>XX (XX) lote(s)</w:t>
      </w:r>
      <w:r w:rsidR="00FD3B8F" w:rsidRPr="00FD3B8F">
        <w:rPr>
          <w:bCs/>
          <w:highlight w:val="magenta"/>
        </w:rPr>
        <w:t>,</w:t>
      </w:r>
      <w:r w:rsidR="00FD3B8F">
        <w:rPr>
          <w:bCs/>
        </w:rPr>
        <w:t xml:space="preserve"> </w:t>
      </w:r>
      <w:r w:rsidRPr="00B31A5A">
        <w:t>conforme quantidade</w:t>
      </w:r>
      <w:r w:rsidR="002E60E9">
        <w:t>s</w:t>
      </w:r>
      <w:r w:rsidRPr="00B31A5A">
        <w:t xml:space="preserve"> e especificações mínimas constantes no Termo de Referência, que integra este </w:t>
      </w:r>
      <w:r w:rsidR="00DD0C0D">
        <w:t>Aviso</w:t>
      </w:r>
      <w:r w:rsidR="00F36509">
        <w:t xml:space="preserve">, </w:t>
      </w:r>
      <w:r w:rsidR="00F36509" w:rsidRPr="00F36509">
        <w:t xml:space="preserve">não </w:t>
      </w:r>
      <w:r w:rsidR="00F36509" w:rsidRPr="00564906">
        <w:t>podendo o licitante oferecer propostas em quantitativo inferior ao máximo previsto</w:t>
      </w:r>
      <w:r w:rsidR="00491056" w:rsidRPr="00564906">
        <w:t xml:space="preserve"> para</w:t>
      </w:r>
      <w:r w:rsidR="00564906" w:rsidRPr="00564906">
        <w:t xml:space="preserve"> o</w:t>
      </w:r>
      <w:r w:rsidR="00491056" w:rsidRPr="00564906">
        <w:t xml:space="preserve"> </w:t>
      </w:r>
      <w:r w:rsidR="001738F2" w:rsidRPr="00564906">
        <w:t>item</w:t>
      </w:r>
      <w:r w:rsidR="00491056" w:rsidRPr="00564906">
        <w:t xml:space="preserve"> desejado</w:t>
      </w:r>
      <w:r w:rsidR="00F36509" w:rsidRPr="00564906">
        <w:t>, obrigando</w:t>
      </w:r>
      <w:r w:rsidR="00F36509" w:rsidRPr="00F36509">
        <w:t>-se nos limites del</w:t>
      </w:r>
      <w:r w:rsidR="002E60E9">
        <w:t>e</w:t>
      </w:r>
      <w:r w:rsidR="00F36509">
        <w:t xml:space="preserve"> e a acréscimos e supressões de até 25% </w:t>
      </w:r>
      <w:r w:rsidR="00F36509" w:rsidRPr="00F36509">
        <w:t>do valor inicial atualizado do contrato</w:t>
      </w:r>
      <w:r w:rsidR="001C42B2">
        <w:t xml:space="preserve"> ou instrumento contratual equivalente</w:t>
      </w:r>
      <w:r w:rsidR="00F36509" w:rsidRPr="00F36509">
        <w:t xml:space="preserve"> que se fizerem nas obras, nos serviços ou nas compras</w:t>
      </w:r>
      <w:r w:rsidR="00F36509">
        <w:t xml:space="preserve">, nos termos do art. 125 da </w:t>
      </w:r>
      <w:r w:rsidR="00A234F6">
        <w:t>L</w:t>
      </w:r>
      <w:r w:rsidR="00F36509">
        <w:t xml:space="preserve">ei </w:t>
      </w:r>
      <w:r w:rsidR="00A234F6">
        <w:t xml:space="preserve">Federal nº </w:t>
      </w:r>
      <w:r w:rsidR="00F36509">
        <w:t>14.133/2021</w:t>
      </w:r>
      <w:r w:rsidRPr="00B31A5A">
        <w:t>.</w:t>
      </w:r>
    </w:p>
    <w:p w14:paraId="334E46DA" w14:textId="2EC5BA3D" w:rsidR="00232EDC" w:rsidRPr="00B31A5A" w:rsidRDefault="00232EDC" w:rsidP="00381C57">
      <w:pPr>
        <w:pStyle w:val="Itensesubitens"/>
        <w:numPr>
          <w:ilvl w:val="1"/>
          <w:numId w:val="19"/>
        </w:numPr>
        <w:ind w:left="0" w:firstLine="0"/>
      </w:pPr>
      <w:r w:rsidRPr="00B31A5A">
        <w:t xml:space="preserve">Os </w:t>
      </w:r>
      <w:r w:rsidR="00491056">
        <w:t>itens ofertados pelos licitantes</w:t>
      </w:r>
      <w:r w:rsidRPr="00B31A5A">
        <w:t xml:space="preserve"> deverão ser de primeira linha, ter padrão de qualidade reconhecido pelo mercado nacional e estarem de acordo com os padrões e normas brasileiras vigentes</w:t>
      </w:r>
      <w:r w:rsidR="00491056">
        <w:t xml:space="preserve">, devendo cumprir </w:t>
      </w:r>
      <w:r w:rsidR="00491056" w:rsidRPr="00491056">
        <w:t>as finalidades às quais se destinam</w:t>
      </w:r>
      <w:r w:rsidR="00491056">
        <w:t xml:space="preserve">, nos termos do art. 20 da </w:t>
      </w:r>
      <w:r w:rsidR="00A234F6">
        <w:t>L</w:t>
      </w:r>
      <w:r w:rsidR="00491056">
        <w:t>ei</w:t>
      </w:r>
      <w:r w:rsidR="00A234F6">
        <w:t xml:space="preserve"> Federal nº</w:t>
      </w:r>
      <w:r w:rsidR="00491056">
        <w:t xml:space="preserve"> 14.133/2021</w:t>
      </w:r>
      <w:r w:rsidRPr="00B31A5A">
        <w:t>.</w:t>
      </w:r>
    </w:p>
    <w:p w14:paraId="0A00B8EA" w14:textId="478C5D2D" w:rsidR="00232EDC" w:rsidRPr="00482108" w:rsidRDefault="00232EDC" w:rsidP="00381C57">
      <w:pPr>
        <w:pStyle w:val="Itensesubitens"/>
        <w:numPr>
          <w:ilvl w:val="1"/>
          <w:numId w:val="19"/>
        </w:numPr>
        <w:ind w:left="0" w:firstLine="0"/>
      </w:pPr>
      <w:r w:rsidRPr="00482108">
        <w:rPr>
          <w:rStyle w:val="fontstyle01"/>
          <w:color w:val="auto"/>
        </w:rPr>
        <w:t xml:space="preserve">Será declarada vencedora para </w:t>
      </w:r>
      <w:r w:rsidR="00564906" w:rsidRPr="00482108">
        <w:rPr>
          <w:rStyle w:val="fontstyle01"/>
          <w:color w:val="auto"/>
        </w:rPr>
        <w:t xml:space="preserve">o </w:t>
      </w:r>
      <w:r w:rsidR="00411751" w:rsidRPr="00482108">
        <w:rPr>
          <w:rStyle w:val="fontstyle01"/>
          <w:color w:val="auto"/>
        </w:rPr>
        <w:t>item</w:t>
      </w:r>
      <w:r w:rsidRPr="00482108">
        <w:rPr>
          <w:rStyle w:val="fontstyle01"/>
          <w:color w:val="auto"/>
        </w:rPr>
        <w:t xml:space="preserve"> </w:t>
      </w:r>
      <w:r w:rsidR="003C59B0" w:rsidRPr="00482108">
        <w:rPr>
          <w:rStyle w:val="fontstyle01"/>
          <w:color w:val="auto"/>
        </w:rPr>
        <w:t xml:space="preserve">ou lote </w:t>
      </w:r>
      <w:r w:rsidRPr="00482108">
        <w:rPr>
          <w:rStyle w:val="fontstyle01"/>
          <w:color w:val="auto"/>
        </w:rPr>
        <w:t>o licitante que apresentar</w:t>
      </w:r>
      <w:r w:rsidR="00E74558">
        <w:rPr>
          <w:rStyle w:val="fontstyle01"/>
          <w:color w:val="auto"/>
        </w:rPr>
        <w:t xml:space="preserve"> </w:t>
      </w:r>
      <w:r w:rsidRPr="00482108">
        <w:rPr>
          <w:rStyle w:val="fontstyle01"/>
          <w:color w:val="auto"/>
        </w:rPr>
        <w:t xml:space="preserve">o menor valor, já incluso todos os custos pertinentes </w:t>
      </w:r>
      <w:r w:rsidR="007E4065" w:rsidRPr="00482108">
        <w:rPr>
          <w:rStyle w:val="fontstyle01"/>
          <w:color w:val="auto"/>
        </w:rPr>
        <w:t xml:space="preserve">para a </w:t>
      </w:r>
      <w:r w:rsidR="00564906" w:rsidRPr="00482108">
        <w:rPr>
          <w:rStyle w:val="fontstyle01"/>
          <w:color w:val="auto"/>
        </w:rPr>
        <w:t>execução do objeto</w:t>
      </w:r>
      <w:r w:rsidR="00FD3B8F" w:rsidRPr="00482108">
        <w:rPr>
          <w:rStyle w:val="fontstyle01"/>
          <w:color w:val="auto"/>
        </w:rPr>
        <w:t>, incluindo o custo de entrega, se for o caso</w:t>
      </w:r>
      <w:r w:rsidRPr="00482108">
        <w:rPr>
          <w:rStyle w:val="fontstyle01"/>
          <w:color w:val="auto"/>
        </w:rPr>
        <w:t>.</w:t>
      </w:r>
    </w:p>
    <w:p w14:paraId="58C29D15" w14:textId="7473BB2B" w:rsidR="00232EDC" w:rsidRPr="009018BA" w:rsidRDefault="009F1CB8" w:rsidP="00381C57">
      <w:pPr>
        <w:pStyle w:val="Itensesubitens"/>
        <w:numPr>
          <w:ilvl w:val="1"/>
          <w:numId w:val="19"/>
        </w:numPr>
        <w:ind w:left="0" w:firstLine="0"/>
      </w:pPr>
      <w:r>
        <w:t>A Dispensa não</w:t>
      </w:r>
      <w:r w:rsidR="00232EDC" w:rsidRPr="009018BA">
        <w:t xml:space="preserve"> será realizad</w:t>
      </w:r>
      <w:r>
        <w:t>a</w:t>
      </w:r>
      <w:r w:rsidR="00232EDC" w:rsidRPr="009018BA">
        <w:t xml:space="preserve"> em sessão pública, </w:t>
      </w:r>
      <w:r>
        <w:t>mas quaisquer interessados poderão consultar o julgamento do processo</w:t>
      </w:r>
      <w:r w:rsidR="00232EDC" w:rsidRPr="009018BA">
        <w:t>.</w:t>
      </w:r>
    </w:p>
    <w:p w14:paraId="3D1111AF" w14:textId="33E8443F" w:rsidR="00232EDC" w:rsidRDefault="00232EDC" w:rsidP="00381C57">
      <w:pPr>
        <w:pStyle w:val="Itensesubitens"/>
        <w:numPr>
          <w:ilvl w:val="1"/>
          <w:numId w:val="19"/>
        </w:numPr>
        <w:ind w:left="0" w:firstLine="0"/>
      </w:pPr>
      <w:r w:rsidRPr="00B31A5A">
        <w:t xml:space="preserve">Os trabalhos serão conduzidos </w:t>
      </w:r>
      <w:r>
        <w:t>pel</w:t>
      </w:r>
      <w:r w:rsidR="007E4065">
        <w:t>o</w:t>
      </w:r>
      <w:r w:rsidRPr="00B31A5A">
        <w:t xml:space="preserve"> </w:t>
      </w:r>
      <w:r w:rsidR="001F1608">
        <w:t>Agente de Contratação</w:t>
      </w:r>
      <w:r w:rsidRPr="00B31A5A">
        <w:t xml:space="preserve">, com a ajuda da equipe de apoio, mediante a inserção e monitoramento de dados gerados ou transferidos para o </w:t>
      </w:r>
      <w:r w:rsidR="007E4065">
        <w:t xml:space="preserve">software </w:t>
      </w:r>
      <w:r w:rsidRPr="009018BA">
        <w:t>“</w:t>
      </w:r>
      <w:proofErr w:type="spellStart"/>
      <w:r w:rsidR="00D96793">
        <w:t>Fiorilli</w:t>
      </w:r>
      <w:proofErr w:type="spellEnd"/>
      <w:r w:rsidRPr="009018BA">
        <w:t>”.</w:t>
      </w:r>
    </w:p>
    <w:p w14:paraId="52E0455C" w14:textId="002DF49F" w:rsidR="00232EDC" w:rsidRPr="009018BA" w:rsidRDefault="00232EDC" w:rsidP="00381C57">
      <w:pPr>
        <w:pStyle w:val="Itensesubitens"/>
        <w:numPr>
          <w:ilvl w:val="1"/>
          <w:numId w:val="19"/>
        </w:numPr>
        <w:ind w:left="0" w:firstLine="0"/>
        <w:rPr>
          <w:b/>
          <w:highlight w:val="yellow"/>
        </w:rPr>
      </w:pPr>
      <w:r w:rsidRPr="009018BA">
        <w:rPr>
          <w:b/>
          <w:highlight w:val="yellow"/>
        </w:rPr>
        <w:t xml:space="preserve">QUALQUER DÚVIDA EM RELAÇÃO </w:t>
      </w:r>
      <w:r w:rsidR="00DD0C0D">
        <w:rPr>
          <w:b/>
          <w:highlight w:val="yellow"/>
        </w:rPr>
        <w:t>À</w:t>
      </w:r>
      <w:r w:rsidRPr="009018BA">
        <w:rPr>
          <w:b/>
          <w:highlight w:val="yellow"/>
        </w:rPr>
        <w:t xml:space="preserve"> PARTICIPAÇÃO FICARÁ DE RESPONSABILIDADE DE ESCLARECIMENTO PELO NÚMERO (</w:t>
      </w:r>
      <w:r w:rsidR="00C82FE0">
        <w:rPr>
          <w:b/>
          <w:highlight w:val="yellow"/>
        </w:rPr>
        <w:t>17</w:t>
      </w:r>
      <w:r w:rsidRPr="009018BA">
        <w:rPr>
          <w:b/>
          <w:highlight w:val="yellow"/>
        </w:rPr>
        <w:t xml:space="preserve">) </w:t>
      </w:r>
      <w:r w:rsidR="00C82FE0">
        <w:rPr>
          <w:b/>
          <w:highlight w:val="yellow"/>
        </w:rPr>
        <w:t>3693-1101</w:t>
      </w:r>
      <w:r w:rsidRPr="009018BA">
        <w:rPr>
          <w:b/>
          <w:highlight w:val="yellow"/>
        </w:rPr>
        <w:t xml:space="preserve">, E-MAIL: </w:t>
      </w:r>
      <w:hyperlink r:id="rId11" w:history="1">
        <w:r w:rsidR="00DD0C0D" w:rsidRPr="00557E94">
          <w:rPr>
            <w:rStyle w:val="Hyperlink"/>
            <w:b/>
            <w:highlight w:val="yellow"/>
          </w:rPr>
          <w:t>DISPENSA@SAOFRANCISCO.SP.GOV.BR</w:t>
        </w:r>
      </w:hyperlink>
      <w:r w:rsidRPr="009018BA">
        <w:rPr>
          <w:b/>
          <w:highlight w:val="yellow"/>
        </w:rPr>
        <w:t>.</w:t>
      </w:r>
    </w:p>
    <w:p w14:paraId="7286C32F" w14:textId="77777777" w:rsidR="00232EDC" w:rsidRPr="005B7950"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6FADC35" w14:textId="77777777" w:rsidR="00232EDC" w:rsidRPr="005B7950" w:rsidRDefault="00232EDC" w:rsidP="00381C57">
      <w:pPr>
        <w:pStyle w:val="TITULO"/>
      </w:pPr>
      <w:bookmarkStart w:id="10" w:name="_Toc216938899"/>
      <w:bookmarkStart w:id="11" w:name="_Toc216940979"/>
      <w:r w:rsidRPr="005B7950">
        <w:t xml:space="preserve">DA </w:t>
      </w:r>
      <w:r w:rsidRPr="008F03D6">
        <w:t>PARTICIPAÇÃO</w:t>
      </w:r>
      <w:bookmarkEnd w:id="10"/>
      <w:bookmarkEnd w:id="11"/>
    </w:p>
    <w:p w14:paraId="50DEBA17" w14:textId="77777777" w:rsidR="00232EDC" w:rsidRPr="005B7950" w:rsidRDefault="00232EDC" w:rsidP="00381C57">
      <w:pPr>
        <w:pStyle w:val="PargrafodaLista"/>
        <w:tabs>
          <w:tab w:val="left" w:pos="0"/>
        </w:tabs>
        <w:ind w:left="0"/>
        <w:jc w:val="both"/>
        <w:rPr>
          <w:rFonts w:ascii="Calibri" w:hAnsi="Calibri" w:cs="Calibri"/>
          <w:sz w:val="24"/>
          <w:szCs w:val="24"/>
        </w:rPr>
      </w:pPr>
    </w:p>
    <w:p w14:paraId="2A89785D" w14:textId="24C850A8" w:rsidR="007E4065" w:rsidRDefault="00232EDC" w:rsidP="00381C57">
      <w:pPr>
        <w:pStyle w:val="Itensesubitens"/>
        <w:numPr>
          <w:ilvl w:val="1"/>
          <w:numId w:val="19"/>
        </w:numPr>
        <w:ind w:left="0" w:firstLine="0"/>
      </w:pPr>
      <w:r w:rsidRPr="005B7950">
        <w:rPr>
          <w:b/>
        </w:rPr>
        <w:t xml:space="preserve">PODERÃO PARTICIPAR </w:t>
      </w:r>
      <w:r w:rsidR="00DD0C0D">
        <w:rPr>
          <w:b/>
        </w:rPr>
        <w:t>DESTA DISPENSA</w:t>
      </w:r>
      <w:r w:rsidR="00C90F69" w:rsidRPr="00C90F69">
        <w:rPr>
          <w:b/>
        </w:rPr>
        <w:t xml:space="preserve"> </w:t>
      </w:r>
      <w:r w:rsidRPr="005B7950">
        <w:t xml:space="preserve">os interessados do ramo de atividade pertinente ao objeto da contratação, que preencham as condições e exigências, inclusive quanto à documentação, constantes deste </w:t>
      </w:r>
      <w:r w:rsidR="00DD0C0D">
        <w:t>Aviso</w:t>
      </w:r>
      <w:r w:rsidRPr="005B7950">
        <w:t xml:space="preserve"> e seus anexos</w:t>
      </w:r>
      <w:r w:rsidR="007E4065">
        <w:t xml:space="preserve">, </w:t>
      </w:r>
      <w:r w:rsidR="007E4065" w:rsidRPr="00044631">
        <w:t xml:space="preserve">até </w:t>
      </w:r>
      <w:r w:rsidR="007E4065">
        <w:t xml:space="preserve">o </w:t>
      </w:r>
      <w:r w:rsidR="007E4065" w:rsidRPr="00044631">
        <w:t xml:space="preserve">horário fixado neste </w:t>
      </w:r>
      <w:r w:rsidR="00DD0C0D">
        <w:t>Aviso</w:t>
      </w:r>
      <w:r w:rsidR="007E4065" w:rsidRPr="00044631">
        <w:t xml:space="preserve"> para apresentação da proposta.</w:t>
      </w:r>
    </w:p>
    <w:p w14:paraId="2E62EFC7" w14:textId="6F2ADDA2" w:rsidR="007E4065" w:rsidRDefault="003B21FA" w:rsidP="00381C57">
      <w:pPr>
        <w:pStyle w:val="Itensesubitens"/>
        <w:numPr>
          <w:ilvl w:val="1"/>
          <w:numId w:val="19"/>
        </w:numPr>
        <w:ind w:left="0" w:firstLine="0"/>
      </w:pPr>
      <w:r>
        <w:t>Não haverá etapa de</w:t>
      </w:r>
      <w:r w:rsidR="007E4065" w:rsidRPr="00044631">
        <w:t xml:space="preserve"> credenciamento </w:t>
      </w:r>
      <w:r w:rsidR="00761D87">
        <w:t xml:space="preserve">e eventuais dúvidas deverão ser dirimidas diretamente com </w:t>
      </w:r>
      <w:r w:rsidR="00D96793">
        <w:t xml:space="preserve">o </w:t>
      </w:r>
      <w:r w:rsidR="001F1608">
        <w:t>Agente de Contratação</w:t>
      </w:r>
      <w:r w:rsidR="00761D87">
        <w:t>, por meio do telefone (</w:t>
      </w:r>
      <w:r w:rsidR="00D96793">
        <w:t>17</w:t>
      </w:r>
      <w:r w:rsidR="00761D87">
        <w:t xml:space="preserve">) </w:t>
      </w:r>
      <w:r w:rsidR="00D96793">
        <w:t>3693-1101</w:t>
      </w:r>
      <w:r w:rsidR="00761D87">
        <w:t xml:space="preserve"> ou e-mail </w:t>
      </w:r>
      <w:hyperlink r:id="rId12" w:history="1">
        <w:r w:rsidRPr="00557E94">
          <w:rPr>
            <w:rStyle w:val="Hyperlink"/>
          </w:rPr>
          <w:t>dispensa@saofrancisco.sp.gov.br</w:t>
        </w:r>
      </w:hyperlink>
      <w:r>
        <w:t>, sendo que a participação no processo dependerá apenas do envio de Proposta e Habilitação nas formas e prazo definidos neste Aviso</w:t>
      </w:r>
      <w:r w:rsidR="007E4065" w:rsidRPr="00016E1F">
        <w:t>.</w:t>
      </w:r>
    </w:p>
    <w:p w14:paraId="06A70F90" w14:textId="5E0BD935" w:rsidR="005618A9" w:rsidRPr="0076218C" w:rsidRDefault="005618A9"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É de exclusiva responsabilidade do </w:t>
      </w:r>
      <w:r w:rsidR="00C82FE0">
        <w:rPr>
          <w:rFonts w:ascii="Calibri" w:hAnsi="Calibri" w:cs="Calibri"/>
          <w:bCs/>
          <w:sz w:val="24"/>
          <w:szCs w:val="24"/>
        </w:rPr>
        <w:t>licitante q</w:t>
      </w:r>
      <w:r w:rsidRPr="0076218C">
        <w:rPr>
          <w:rFonts w:ascii="Calibri" w:hAnsi="Calibri" w:cs="Calibri"/>
          <w:bCs/>
          <w:sz w:val="24"/>
          <w:szCs w:val="24"/>
        </w:rPr>
        <w:t xml:space="preserve">ualquer transação efetuada diretamente ou </w:t>
      </w:r>
      <w:r w:rsidRPr="0076218C">
        <w:rPr>
          <w:rFonts w:ascii="Calibri" w:hAnsi="Calibri" w:cs="Calibri"/>
          <w:bCs/>
          <w:sz w:val="24"/>
          <w:szCs w:val="24"/>
        </w:rPr>
        <w:lastRenderedPageBreak/>
        <w:t xml:space="preserve">por seu representante, não cabendo </w:t>
      </w:r>
      <w:proofErr w:type="gramStart"/>
      <w:r w:rsidRPr="0076218C">
        <w:rPr>
          <w:rFonts w:ascii="Calibri" w:hAnsi="Calibri" w:cs="Calibri"/>
          <w:bCs/>
          <w:sz w:val="24"/>
          <w:szCs w:val="24"/>
        </w:rPr>
        <w:t>à</w:t>
      </w:r>
      <w:proofErr w:type="gramEnd"/>
      <w:r w:rsidRPr="0076218C">
        <w:rPr>
          <w:rFonts w:ascii="Calibri" w:hAnsi="Calibri" w:cs="Calibri"/>
          <w:bCs/>
          <w:sz w:val="24"/>
          <w:szCs w:val="24"/>
        </w:rPr>
        <w:t xml:space="preserve"> este município de São Francisco - SP a responsabilidade por eventuais danos decorrentes de uso indevido </w:t>
      </w:r>
      <w:r w:rsidR="00C82FE0">
        <w:rPr>
          <w:rFonts w:ascii="Calibri" w:hAnsi="Calibri" w:cs="Calibri"/>
          <w:bCs/>
          <w:sz w:val="24"/>
          <w:szCs w:val="24"/>
        </w:rPr>
        <w:t>dos poderes</w:t>
      </w:r>
      <w:r w:rsidRPr="0076218C">
        <w:rPr>
          <w:rFonts w:ascii="Calibri" w:hAnsi="Calibri" w:cs="Calibri"/>
          <w:bCs/>
          <w:sz w:val="24"/>
          <w:szCs w:val="24"/>
        </w:rPr>
        <w:t>, ainda que por terceiros.</w:t>
      </w:r>
    </w:p>
    <w:p w14:paraId="7DA40EFA" w14:textId="7B564F5A" w:rsidR="005618A9" w:rsidRPr="005B7950" w:rsidRDefault="007E4065" w:rsidP="00381C57">
      <w:pPr>
        <w:pStyle w:val="Itensesubitens"/>
        <w:numPr>
          <w:ilvl w:val="1"/>
          <w:numId w:val="19"/>
        </w:numPr>
        <w:ind w:left="0" w:firstLine="0"/>
        <w:rPr>
          <w:bCs/>
        </w:rPr>
      </w:pPr>
      <w:r w:rsidRPr="00016E1F">
        <w:t xml:space="preserve">O </w:t>
      </w:r>
      <w:r w:rsidR="003B21FA">
        <w:t>envio da proposta e habilitação</w:t>
      </w:r>
      <w:r w:rsidRPr="00016E1F">
        <w:t xml:space="preserve"> do </w:t>
      </w:r>
      <w:r w:rsidR="005618A9">
        <w:t>licitante</w:t>
      </w:r>
      <w:r w:rsidRPr="00016E1F">
        <w:t xml:space="preserve"> implica a responsabilidade legal pelos atos praticados e a presunção de capacidade técnica</w:t>
      </w:r>
      <w:r w:rsidR="00C90F69">
        <w:t xml:space="preserve"> e jurídica</w:t>
      </w:r>
      <w:r w:rsidRPr="00016E1F">
        <w:t xml:space="preserve"> para realização das transações inerentes </w:t>
      </w:r>
      <w:r w:rsidR="003B21FA">
        <w:t>a Dispensa</w:t>
      </w:r>
      <w:r w:rsidR="005618A9">
        <w:t xml:space="preserve">, no qual o </w:t>
      </w:r>
      <w:r w:rsidR="005618A9" w:rsidRPr="005B7950">
        <w:t>licitante responsabiliza-se exclusiva e formalmente pelas transações efetuadas em seu nome, assum</w:t>
      </w:r>
      <w:r w:rsidR="00B359ED">
        <w:t>indo</w:t>
      </w:r>
      <w:r w:rsidR="005618A9" w:rsidRPr="005B7950">
        <w:t xml:space="preserve"> como firmes e verdadeiras suas propostas, inclusive os atos praticados diretamente ou por seu representante, excluída a responsabilidade </w:t>
      </w:r>
      <w:r w:rsidR="005618A9">
        <w:t xml:space="preserve">deste município de São Francisco – SP </w:t>
      </w:r>
      <w:r w:rsidR="005618A9" w:rsidRPr="005B7950">
        <w:t xml:space="preserve">por eventuais danos decorrentes de </w:t>
      </w:r>
      <w:r w:rsidR="00C82FE0">
        <w:t>ação</w:t>
      </w:r>
      <w:r w:rsidR="005618A9" w:rsidRPr="005B7950">
        <w:t xml:space="preserve"> indevid</w:t>
      </w:r>
      <w:r w:rsidR="00C82FE0">
        <w:t>a</w:t>
      </w:r>
      <w:r w:rsidR="005618A9" w:rsidRPr="005B7950">
        <w:t>, ainda que por terceiros</w:t>
      </w:r>
      <w:r w:rsidR="003B21FA">
        <w:t>, excetuado a fraude</w:t>
      </w:r>
      <w:r w:rsidR="005618A9" w:rsidRPr="005B7950">
        <w:t>.</w:t>
      </w:r>
    </w:p>
    <w:p w14:paraId="0B95E039" w14:textId="5825535B" w:rsidR="00232EDC" w:rsidRPr="005B7950" w:rsidRDefault="007E4065" w:rsidP="00381C57">
      <w:pPr>
        <w:pStyle w:val="Itensesubitens"/>
        <w:numPr>
          <w:ilvl w:val="1"/>
          <w:numId w:val="19"/>
        </w:numPr>
        <w:ind w:left="0" w:firstLine="0"/>
      </w:pPr>
      <w:r>
        <w:t xml:space="preserve">Os custos decorrentes de seu credenciamento e participação na </w:t>
      </w:r>
      <w:r w:rsidR="00D96793">
        <w:t>licitação</w:t>
      </w:r>
      <w:r w:rsidR="005618A9">
        <w:t xml:space="preserve">, </w:t>
      </w:r>
      <w:r w:rsidR="005618A9" w:rsidRPr="005618A9">
        <w:t xml:space="preserve">equivalente aos custos pela </w:t>
      </w:r>
      <w:r w:rsidR="00D96793">
        <w:t xml:space="preserve">impressão dos </w:t>
      </w:r>
      <w:r w:rsidR="00C82FE0">
        <w:t xml:space="preserve">seus </w:t>
      </w:r>
      <w:r w:rsidR="00D96793">
        <w:t>documentos ou deslocamento até o município, inclusive no caso de sessões reagendadas</w:t>
      </w:r>
      <w:r w:rsidR="005618A9">
        <w:t>,</w:t>
      </w:r>
      <w:r>
        <w:t xml:space="preserve"> serão absorvidos única e exclusivamente pelo licitante interessado, ainda que não seja vencedor.</w:t>
      </w:r>
    </w:p>
    <w:p w14:paraId="0FC79259" w14:textId="68EE06D0" w:rsidR="00232EDC" w:rsidRDefault="00232EDC" w:rsidP="00381C57">
      <w:pPr>
        <w:pStyle w:val="Itensesubitens"/>
        <w:numPr>
          <w:ilvl w:val="1"/>
          <w:numId w:val="19"/>
        </w:numPr>
        <w:ind w:left="0" w:firstLine="0"/>
      </w:pPr>
      <w:r w:rsidRPr="005B7950">
        <w:t xml:space="preserve">A participação nesta licitação importa à proponente na irrestrita aceitação das condições estabelecidas no presente </w:t>
      </w:r>
      <w:r w:rsidR="00DD0C0D">
        <w:t>Aviso</w:t>
      </w:r>
      <w:r w:rsidRPr="005B7950">
        <w:t xml:space="preserve">, bem como a observância dos regulamentos, normas administrativas e técnicas aplicáveis, inclusive quanto a recursos. A não observância destas condições ensejará no sumário </w:t>
      </w:r>
      <w:r w:rsidRPr="005B7950">
        <w:rPr>
          <w:b/>
        </w:rPr>
        <w:t>IMPEDIMENTO</w:t>
      </w:r>
      <w:r w:rsidRPr="005B7950">
        <w:t xml:space="preserve"> d</w:t>
      </w:r>
      <w:r w:rsidR="001C4B26">
        <w:t>o</w:t>
      </w:r>
      <w:r w:rsidRPr="005B7950">
        <w:t xml:space="preserve"> </w:t>
      </w:r>
      <w:r w:rsidR="001C4B26">
        <w:t>licitante</w:t>
      </w:r>
      <w:r w:rsidRPr="005B7950">
        <w:t xml:space="preserve"> no referido certame.</w:t>
      </w:r>
    </w:p>
    <w:p w14:paraId="157820A5" w14:textId="05B9090B" w:rsidR="001C4B26" w:rsidRPr="001C4B26" w:rsidRDefault="00232EDC" w:rsidP="00381C57">
      <w:pPr>
        <w:pStyle w:val="Itensesubitens"/>
        <w:numPr>
          <w:ilvl w:val="1"/>
          <w:numId w:val="19"/>
        </w:numPr>
        <w:ind w:left="0" w:firstLine="0"/>
        <w:rPr>
          <w:b/>
        </w:rPr>
      </w:pPr>
      <w:r w:rsidRPr="001C4B26">
        <w:t>É de responsabilidade do licitante conferir e cadastrar os seus dados com exatidão e mantê-los atualizados</w:t>
      </w:r>
      <w:r w:rsidR="001C4B26">
        <w:t xml:space="preserve"> junto à Prefeitura Municipal de São Francisco - SP</w:t>
      </w:r>
      <w:r w:rsidRPr="001C4B26">
        <w:t>, devendo proceder, imediatamente, à correção ou à alteração dos registros tão logo identifique incorreção ou aqueles se tornem desatualizados.</w:t>
      </w:r>
      <w:r w:rsidR="001C4B26" w:rsidRPr="001C4B26">
        <w:t xml:space="preserve"> Para todos os casos, os dados cadastrais informados</w:t>
      </w:r>
      <w:r w:rsidR="007120F3">
        <w:t xml:space="preserve">, mesmo os informados durante </w:t>
      </w:r>
      <w:r w:rsidR="00543BBF">
        <w:t xml:space="preserve">a </w:t>
      </w:r>
      <w:r w:rsidR="007120F3">
        <w:t xml:space="preserve">proposta ou habilitação, </w:t>
      </w:r>
      <w:r w:rsidR="001C4B26" w:rsidRPr="001C4B26">
        <w:t>poderão ser utilizados para fins de convocação, envio de informativos e demais atos necessários, não podendo o licitante alegar desconhecimento das comunicações realizadas, especialmente quando enviadas por e-mail.</w:t>
      </w:r>
    </w:p>
    <w:p w14:paraId="244B8A8F" w14:textId="067E4BB9" w:rsidR="00232EDC" w:rsidRPr="001C4B26" w:rsidRDefault="00232EDC" w:rsidP="00381C57">
      <w:pPr>
        <w:pStyle w:val="Itensesubitens"/>
        <w:numPr>
          <w:ilvl w:val="1"/>
          <w:numId w:val="19"/>
        </w:numPr>
        <w:ind w:left="0" w:firstLine="0"/>
        <w:rPr>
          <w:b/>
        </w:rPr>
      </w:pPr>
      <w:r w:rsidRPr="001C4B26">
        <w:t xml:space="preserve">Não cabe aos licitantes, após </w:t>
      </w:r>
      <w:r w:rsidR="00543BBF">
        <w:t>o envio da proposta</w:t>
      </w:r>
      <w:r w:rsidRPr="001C4B26">
        <w:t>, alegação de desconhecimento de seus itens ou reclamação quanto ao seu conteúdo</w:t>
      </w:r>
      <w:r w:rsidR="002A06EA">
        <w:t>, salvo motivo devidamente justificado</w:t>
      </w:r>
      <w:r w:rsidRPr="001C4B26">
        <w:t xml:space="preserve">. Antes de elaborar suas propostas, os licitantes deverão ler atentamente o </w:t>
      </w:r>
      <w:r w:rsidR="00DD0C0D">
        <w:t>Aviso</w:t>
      </w:r>
      <w:r w:rsidRPr="001C4B26">
        <w:t xml:space="preserve"> e seus anexos, devendo estar em conformidade com as especificações do </w:t>
      </w:r>
      <w:r w:rsidRPr="001C4B26">
        <w:rPr>
          <w:b/>
        </w:rPr>
        <w:t>Anexo III (Termo de Referência)</w:t>
      </w:r>
      <w:r w:rsidR="007E4065" w:rsidRPr="001C4B26">
        <w:rPr>
          <w:b/>
        </w:rPr>
        <w:t>.</w:t>
      </w:r>
    </w:p>
    <w:p w14:paraId="00F6A649" w14:textId="65896601" w:rsidR="00AB4578" w:rsidRPr="00332B25" w:rsidRDefault="00AB4578" w:rsidP="00381C57">
      <w:pPr>
        <w:pStyle w:val="Itensesubitens"/>
        <w:numPr>
          <w:ilvl w:val="1"/>
          <w:numId w:val="19"/>
        </w:numPr>
        <w:ind w:left="0" w:firstLine="0"/>
      </w:pPr>
      <w:r w:rsidRPr="00332B25">
        <w:t xml:space="preserve">Caberá ao </w:t>
      </w:r>
      <w:r>
        <w:t>representante do licitante</w:t>
      </w:r>
      <w:r w:rsidRPr="00332B25">
        <w:t xml:space="preserve"> acompanhar </w:t>
      </w:r>
      <w:r w:rsidR="00543BBF">
        <w:t>o julgamento do processo</w:t>
      </w:r>
      <w:r w:rsidRPr="00332B25">
        <w:t xml:space="preserve"> </w:t>
      </w:r>
      <w:r w:rsidR="00543BBF">
        <w:t>por e-mail ou telefone</w:t>
      </w:r>
      <w:r w:rsidR="00C82FE0">
        <w:t>,</w:t>
      </w:r>
      <w:r w:rsidRPr="00332B25">
        <w:t xml:space="preserve"> ficando</w:t>
      </w:r>
      <w:r w:rsidRPr="00C90F69">
        <w:rPr>
          <w:bCs/>
        </w:rPr>
        <w:t xml:space="preserve"> </w:t>
      </w:r>
      <w:r w:rsidRPr="00332B25">
        <w:t xml:space="preserve">responsável pelo ônus decorrente da perda de negócios diante da inobservância de quaisquer mensagens </w:t>
      </w:r>
      <w:r w:rsidR="00543BBF">
        <w:t>enviadas</w:t>
      </w:r>
      <w:r w:rsidRPr="00332B25">
        <w:t xml:space="preserve"> pelo </w:t>
      </w:r>
      <w:r w:rsidR="001F1608">
        <w:t>Agente de Contratação</w:t>
      </w:r>
      <w:r w:rsidRPr="00332B25">
        <w:t>, sendo o único responsável pelas transações que forem efetuadas.</w:t>
      </w:r>
      <w:r>
        <w:t xml:space="preserve"> Em qualquer caso, o licitante somente poderá pleitear reparações, administrativa ou judicialmente, contra seu próprio representante.</w:t>
      </w:r>
    </w:p>
    <w:p w14:paraId="1155EB8E" w14:textId="77777777" w:rsidR="00AB4578" w:rsidRDefault="00AB4578" w:rsidP="00381C57">
      <w:pPr>
        <w:pStyle w:val="Itensesubitens"/>
        <w:numPr>
          <w:ilvl w:val="1"/>
          <w:numId w:val="19"/>
        </w:numPr>
        <w:ind w:left="0" w:firstLine="0"/>
      </w:pPr>
      <w:r w:rsidRPr="00332B25">
        <w:t>Todos os custos decorrentes da elaboração e apresentação de propostas serão de</w:t>
      </w:r>
      <w:r w:rsidRPr="00C90F69">
        <w:t xml:space="preserve"> </w:t>
      </w:r>
      <w:r w:rsidRPr="00332B25">
        <w:rPr>
          <w:b/>
          <w:u w:val="single"/>
        </w:rPr>
        <w:t>responsabilidade exclusiva do licitante</w:t>
      </w:r>
      <w:r w:rsidRPr="00332B25">
        <w:t xml:space="preserve">, não sendo </w:t>
      </w:r>
      <w:r>
        <w:t>o</w:t>
      </w:r>
      <w:r w:rsidRPr="00332B25">
        <w:t xml:space="preserve"> Município de São Francisco</w:t>
      </w:r>
      <w:r>
        <w:t xml:space="preserve"> - </w:t>
      </w:r>
      <w:r w:rsidRPr="00332B25">
        <w:t xml:space="preserve">SP responsável </w:t>
      </w:r>
      <w:r>
        <w:t>em nenhuma hipótese, ainda que o licitante não seja vencedor</w:t>
      </w:r>
      <w:r w:rsidRPr="00332B25">
        <w:t>.</w:t>
      </w:r>
    </w:p>
    <w:p w14:paraId="0103C1DB" w14:textId="15AB7C9D" w:rsidR="000C460F" w:rsidRPr="00F02A22" w:rsidRDefault="000C460F" w:rsidP="00381C57">
      <w:pPr>
        <w:pStyle w:val="Itensesubitens"/>
        <w:numPr>
          <w:ilvl w:val="1"/>
          <w:numId w:val="19"/>
        </w:numPr>
        <w:ind w:left="0" w:firstLine="0"/>
      </w:pPr>
      <w:r w:rsidRPr="00B31A5A">
        <w:t xml:space="preserve">O andamento do procedimento de licitação entre a data de </w:t>
      </w:r>
      <w:r>
        <w:t xml:space="preserve">publicação do processo </w:t>
      </w:r>
      <w:r w:rsidRPr="00B31A5A">
        <w:t xml:space="preserve">e a </w:t>
      </w:r>
      <w:r w:rsidR="00543BBF">
        <w:t>homologação</w:t>
      </w:r>
      <w:r w:rsidRPr="00B31A5A">
        <w:t xml:space="preserve"> do </w:t>
      </w:r>
      <w:r w:rsidR="00543BBF">
        <w:t>processo</w:t>
      </w:r>
      <w:r w:rsidRPr="00B31A5A">
        <w:t xml:space="preserve"> deve ser acompanhado pelos participantes por meio do portal </w:t>
      </w:r>
      <w:hyperlink r:id="rId13" w:history="1">
        <w:r w:rsidR="007120F3" w:rsidRPr="00163E55">
          <w:rPr>
            <w:rStyle w:val="Hyperlink"/>
          </w:rPr>
          <w:t>https://www.saofrancisco.sp.gov.br</w:t>
        </w:r>
      </w:hyperlink>
      <w:r w:rsidR="007120F3">
        <w:t xml:space="preserve"> e do Portal da Transparência</w:t>
      </w:r>
      <w:r w:rsidRPr="00B31A5A">
        <w:t>, que veiculará avisos, convocações, desclassificações de licitantes, justificativas e outras decisões referentes ao procedimento</w:t>
      </w:r>
      <w:r w:rsidR="00C7387D">
        <w:t xml:space="preserve">, além do diário oficial de São Francisco </w:t>
      </w:r>
      <w:r w:rsidR="00FD3208">
        <w:t>–</w:t>
      </w:r>
      <w:r w:rsidR="00C7387D">
        <w:t xml:space="preserve"> SP</w:t>
      </w:r>
      <w:r w:rsidR="00FD3208">
        <w:t xml:space="preserve">, disponível em </w:t>
      </w:r>
      <w:hyperlink r:id="rId14" w:history="1">
        <w:r w:rsidR="00FD3208" w:rsidRPr="00416591">
          <w:rPr>
            <w:rStyle w:val="Hyperlink"/>
            <w:bCs/>
          </w:rPr>
          <w:t>https://www.saofrancisco.sp.gov.br/diariooficial</w:t>
        </w:r>
      </w:hyperlink>
      <w:r w:rsidRPr="00B31A5A">
        <w:t>.</w:t>
      </w:r>
    </w:p>
    <w:p w14:paraId="13E12173" w14:textId="26A409CB" w:rsidR="00232EDC" w:rsidRDefault="00232EDC" w:rsidP="00381C57">
      <w:pPr>
        <w:pStyle w:val="Itensesubitens"/>
        <w:numPr>
          <w:ilvl w:val="1"/>
          <w:numId w:val="19"/>
        </w:numPr>
        <w:ind w:left="0" w:firstLine="0"/>
      </w:pPr>
      <w:r w:rsidRPr="005B7950">
        <w:t xml:space="preserve">A declaração falsa relativa ao cumprimento dos requisitos de habilitação e proposta sujeitará o licitante às sanções previstas no </w:t>
      </w:r>
      <w:r w:rsidR="00DD0C0D">
        <w:t>Aviso</w:t>
      </w:r>
      <w:r w:rsidRPr="005B7950">
        <w:t xml:space="preserve"> e </w:t>
      </w:r>
      <w:r w:rsidR="007E4065">
        <w:t xml:space="preserve">na </w:t>
      </w:r>
      <w:r w:rsidR="00A234F6">
        <w:t>L</w:t>
      </w:r>
      <w:r w:rsidR="007E4065">
        <w:t>ei</w:t>
      </w:r>
      <w:r w:rsidR="00A234F6">
        <w:t xml:space="preserve"> Federal nº</w:t>
      </w:r>
      <w:r w:rsidRPr="005B7950">
        <w:t xml:space="preserve"> 14.133/</w:t>
      </w:r>
      <w:r w:rsidR="007E4065">
        <w:t>20</w:t>
      </w:r>
      <w:r w:rsidRPr="005B7950">
        <w:t>21</w:t>
      </w:r>
      <w:r w:rsidR="00A234F6">
        <w:t>.</w:t>
      </w:r>
    </w:p>
    <w:p w14:paraId="16B0D0C4" w14:textId="77777777" w:rsidR="00795A3A" w:rsidRPr="005B7950" w:rsidRDefault="00795A3A" w:rsidP="00381C57">
      <w:pPr>
        <w:pStyle w:val="PargrafodaLista"/>
        <w:tabs>
          <w:tab w:val="left" w:pos="0"/>
          <w:tab w:val="left" w:pos="426"/>
        </w:tabs>
        <w:ind w:left="0"/>
        <w:jc w:val="both"/>
        <w:rPr>
          <w:rFonts w:ascii="Calibri" w:hAnsi="Calibri" w:cs="Calibri"/>
          <w:sz w:val="24"/>
          <w:szCs w:val="24"/>
        </w:rPr>
      </w:pPr>
    </w:p>
    <w:p w14:paraId="58AF92D7" w14:textId="12F02B17" w:rsidR="00232EDC" w:rsidRPr="00921F5D" w:rsidRDefault="00232EDC" w:rsidP="00381C57">
      <w:pPr>
        <w:pStyle w:val="Itensesubitens"/>
        <w:numPr>
          <w:ilvl w:val="1"/>
          <w:numId w:val="19"/>
        </w:numPr>
        <w:ind w:left="0" w:firstLine="0"/>
        <w:rPr>
          <w:highlight w:val="magenta"/>
        </w:rPr>
      </w:pPr>
      <w:r w:rsidRPr="00921F5D">
        <w:rPr>
          <w:highlight w:val="magenta"/>
        </w:rPr>
        <w:t xml:space="preserve">Nos termos do art. 47, 48 e 49 da LCP 123/2006, que versa que “o tratamento </w:t>
      </w:r>
      <w:r w:rsidRPr="00921F5D">
        <w:rPr>
          <w:highlight w:val="magenta"/>
        </w:rPr>
        <w:lastRenderedPageBreak/>
        <w:t xml:space="preserve">diferenciado e simplificado para as microempresas e empresas de pequeno porte” pode ser afastado quando “não for vantajoso para a administração pública ou representar prejuízo ao conjunto ou complexo do objeto a ser contratado” e, considerando ainda a justificativa apresentada no bojo do Estudo Técnico Preliminar e no Termo de referência,  </w:t>
      </w:r>
      <w:r w:rsidRPr="00921F5D">
        <w:rPr>
          <w:b/>
          <w:bCs/>
          <w:i/>
          <w:iCs/>
          <w:highlight w:val="magenta"/>
          <w:u w:val="single"/>
        </w:rPr>
        <w:t>esta licitação NÃO será exclusiva para ME/EPP, sendo concedido, porém, o benefício do empate ficto e demais tratamentos diferenciados para tais empresas.</w:t>
      </w:r>
    </w:p>
    <w:p w14:paraId="300E06F0" w14:textId="77777777" w:rsidR="005F4FFA" w:rsidRPr="00921F5D" w:rsidRDefault="005F4FFA" w:rsidP="00381C57">
      <w:pPr>
        <w:pStyle w:val="PargrafodaLista"/>
        <w:ind w:left="0"/>
        <w:rPr>
          <w:rFonts w:ascii="Calibri" w:hAnsi="Calibri" w:cs="Calibri"/>
          <w:sz w:val="24"/>
          <w:szCs w:val="24"/>
          <w:highlight w:val="magenta"/>
        </w:rPr>
      </w:pPr>
    </w:p>
    <w:p w14:paraId="14703781" w14:textId="7FCA4A8B" w:rsidR="005F4FFA" w:rsidRPr="00921F5D" w:rsidRDefault="005F4FFA" w:rsidP="00381C57">
      <w:pPr>
        <w:pStyle w:val="Itensesubitens"/>
        <w:numPr>
          <w:ilvl w:val="1"/>
          <w:numId w:val="19"/>
        </w:numPr>
        <w:ind w:left="0" w:firstLine="0"/>
        <w:rPr>
          <w:highlight w:val="magenta"/>
        </w:rPr>
      </w:pPr>
      <w:r w:rsidRPr="00921F5D">
        <w:rPr>
          <w:highlight w:val="magenta"/>
        </w:rPr>
        <w:t xml:space="preserve">Nos termos do art. 47 e 48 da LCP 123/2006, que versa que a Administração Pública “deverá realizar processo licitatório destinado exclusivamente à participação de microempresas e empresas de pequeno porte nos itens de contratação cujo valor seja de até R$ 80.000,00 (oitenta mil reais)”, e considerando ainda que este tipo de contratação é comumente realizado por empresas de pequeno porte em valores de mercado, hipótese no qual não haverá risco de oportunidade significativos, </w:t>
      </w:r>
      <w:r w:rsidRPr="00921F5D">
        <w:rPr>
          <w:b/>
          <w:bCs/>
          <w:i/>
          <w:iCs/>
          <w:highlight w:val="magenta"/>
          <w:u w:val="single"/>
        </w:rPr>
        <w:t>esta licitação SERÁ exclusiva para ME/EPP.</w:t>
      </w:r>
    </w:p>
    <w:p w14:paraId="743B4C23" w14:textId="77777777" w:rsidR="005F4FFA" w:rsidRPr="005F4FFA" w:rsidRDefault="005F4FFA" w:rsidP="00381C57">
      <w:pPr>
        <w:pStyle w:val="PargrafodaLista"/>
        <w:ind w:left="0"/>
        <w:rPr>
          <w:rFonts w:ascii="Calibri" w:hAnsi="Calibri" w:cs="Calibri"/>
          <w:sz w:val="24"/>
          <w:szCs w:val="24"/>
        </w:rPr>
      </w:pPr>
    </w:p>
    <w:p w14:paraId="62A1363E" w14:textId="4EDD47FF"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u w:val="single"/>
        </w:rPr>
      </w:pPr>
      <w:r w:rsidRPr="0076218C">
        <w:rPr>
          <w:rFonts w:ascii="Calibri" w:hAnsi="Calibri" w:cs="Calibri"/>
          <w:sz w:val="24"/>
          <w:szCs w:val="24"/>
        </w:rPr>
        <w:t xml:space="preserve">A microempresa ou empresa de pequeno porte, além da apresentação da declaração constante nos anexos, para fins de habilitação, deverá quando do cadastramento da proposta inicial de preço a ser digitado no sistema, </w:t>
      </w:r>
      <w:r w:rsidRPr="0076218C">
        <w:rPr>
          <w:rFonts w:ascii="Calibri" w:hAnsi="Calibri" w:cs="Calibri"/>
          <w:sz w:val="24"/>
          <w:szCs w:val="24"/>
          <w:u w:val="single"/>
        </w:rPr>
        <w:t xml:space="preserve">verificar nos dados cadastrais </w:t>
      </w:r>
      <w:r w:rsidR="00831F5C" w:rsidRPr="0076218C">
        <w:rPr>
          <w:rFonts w:ascii="Calibri" w:hAnsi="Calibri" w:cs="Calibri"/>
          <w:sz w:val="24"/>
          <w:szCs w:val="24"/>
          <w:u w:val="single"/>
        </w:rPr>
        <w:t>da empresa junto a</w:t>
      </w:r>
      <w:r w:rsidR="007120F3">
        <w:rPr>
          <w:rFonts w:ascii="Calibri" w:hAnsi="Calibri" w:cs="Calibri"/>
          <w:sz w:val="24"/>
          <w:szCs w:val="24"/>
          <w:u w:val="single"/>
        </w:rPr>
        <w:t xml:space="preserve">o </w:t>
      </w:r>
      <w:r w:rsidR="001F1608">
        <w:rPr>
          <w:rFonts w:ascii="Calibri" w:hAnsi="Calibri" w:cs="Calibri"/>
          <w:sz w:val="24"/>
          <w:szCs w:val="24"/>
          <w:u w:val="single"/>
        </w:rPr>
        <w:t>Agente de Contratação</w:t>
      </w:r>
      <w:r w:rsidR="00831F5C" w:rsidRPr="0076218C">
        <w:rPr>
          <w:rFonts w:ascii="Calibri" w:hAnsi="Calibri" w:cs="Calibri"/>
          <w:sz w:val="24"/>
          <w:szCs w:val="24"/>
          <w:u w:val="single"/>
        </w:rPr>
        <w:t xml:space="preserve"> </w:t>
      </w:r>
      <w:r w:rsidR="007120F3">
        <w:rPr>
          <w:rFonts w:ascii="Calibri" w:hAnsi="Calibri" w:cs="Calibri"/>
          <w:sz w:val="24"/>
          <w:szCs w:val="24"/>
          <w:u w:val="single"/>
        </w:rPr>
        <w:t>se foi assinalado</w:t>
      </w:r>
      <w:r w:rsidRPr="0076218C">
        <w:rPr>
          <w:rFonts w:ascii="Calibri" w:hAnsi="Calibri" w:cs="Calibri"/>
          <w:sz w:val="24"/>
          <w:szCs w:val="24"/>
          <w:u w:val="single"/>
        </w:rPr>
        <w:t xml:space="preserve"> o regime ME/EPP no sistema conforme o seu regime de tributação para fazer valer o direito de prioridade do desempate </w:t>
      </w:r>
      <w:r w:rsidR="005F4FFA" w:rsidRPr="0076218C">
        <w:rPr>
          <w:rFonts w:ascii="Calibri" w:hAnsi="Calibri" w:cs="Calibri"/>
          <w:sz w:val="24"/>
          <w:szCs w:val="24"/>
          <w:u w:val="single"/>
        </w:rPr>
        <w:t>previsto nos a</w:t>
      </w:r>
      <w:r w:rsidRPr="0076218C">
        <w:rPr>
          <w:rFonts w:ascii="Calibri" w:hAnsi="Calibri" w:cs="Calibri"/>
          <w:sz w:val="24"/>
          <w:szCs w:val="24"/>
          <w:u w:val="single"/>
        </w:rPr>
        <w:t>rt. 44 e 45 da LC</w:t>
      </w:r>
      <w:r w:rsidR="005D014F" w:rsidRPr="0076218C">
        <w:rPr>
          <w:rFonts w:ascii="Calibri" w:hAnsi="Calibri" w:cs="Calibri"/>
          <w:sz w:val="24"/>
          <w:szCs w:val="24"/>
          <w:u w:val="single"/>
        </w:rPr>
        <w:t>P</w:t>
      </w:r>
      <w:r w:rsidRPr="0076218C">
        <w:rPr>
          <w:rFonts w:ascii="Calibri" w:hAnsi="Calibri" w:cs="Calibri"/>
          <w:sz w:val="24"/>
          <w:szCs w:val="24"/>
          <w:u w:val="single"/>
        </w:rPr>
        <w:t xml:space="preserve"> 123/2006.</w:t>
      </w:r>
    </w:p>
    <w:p w14:paraId="5DAAD731" w14:textId="35387269"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No caso de ME/EPPs, a obtenção de benefícios fica limitada às microempresas e às empresas de pequeno porte que, no ano-calendário de realização da licitação, ainda não tenham celebrado contratos</w:t>
      </w:r>
      <w:r w:rsidR="001C42B2">
        <w:rPr>
          <w:rFonts w:ascii="Calibri" w:hAnsi="Calibri" w:cs="Calibri"/>
          <w:sz w:val="24"/>
          <w:szCs w:val="24"/>
        </w:rPr>
        <w:t xml:space="preserve"> ou instrumentos contratuais equivalentes</w:t>
      </w:r>
      <w:r w:rsidRPr="0076218C">
        <w:rPr>
          <w:rFonts w:ascii="Calibri" w:hAnsi="Calibri" w:cs="Calibri"/>
          <w:sz w:val="24"/>
          <w:szCs w:val="24"/>
        </w:rPr>
        <w:t xml:space="preserve"> com a Administração Pública cujos valores somados extrapolem a receita bruta máxima admitida para fins de enquadramento como empresa de pequeno porte</w:t>
      </w:r>
      <w:r w:rsidR="005F4FFA" w:rsidRPr="0076218C">
        <w:rPr>
          <w:rFonts w:ascii="Calibri" w:hAnsi="Calibri" w:cs="Calibri"/>
          <w:sz w:val="24"/>
          <w:szCs w:val="24"/>
        </w:rPr>
        <w:t>, nos termos do §2 do art. 4 da Lei Federal nº 14.133/2021</w:t>
      </w:r>
      <w:r w:rsidRPr="0076218C">
        <w:rPr>
          <w:rFonts w:ascii="Calibri" w:hAnsi="Calibri" w:cs="Calibri"/>
          <w:sz w:val="24"/>
          <w:szCs w:val="24"/>
        </w:rPr>
        <w:t>.</w:t>
      </w:r>
    </w:p>
    <w:p w14:paraId="6433871D" w14:textId="0D8999AD"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 xml:space="preserve">A utilização indevida dos benefícios concedidos pela Lei Complementar nº. 123/2006 configura fraude ao certame, </w:t>
      </w:r>
      <w:r w:rsidR="007E4065" w:rsidRPr="0076218C">
        <w:rPr>
          <w:rFonts w:ascii="Calibri" w:hAnsi="Calibri" w:cs="Calibri"/>
          <w:sz w:val="24"/>
          <w:szCs w:val="24"/>
        </w:rPr>
        <w:t>estando sujeita a aplicação de sanções, conforme o</w:t>
      </w:r>
      <w:r w:rsidRPr="0076218C">
        <w:rPr>
          <w:rFonts w:ascii="Calibri" w:hAnsi="Calibri" w:cs="Calibri"/>
          <w:sz w:val="24"/>
          <w:szCs w:val="24"/>
        </w:rPr>
        <w:t xml:space="preserve"> </w:t>
      </w:r>
      <w:r w:rsidR="007E4065" w:rsidRPr="0076218C">
        <w:rPr>
          <w:rFonts w:ascii="Calibri" w:hAnsi="Calibri" w:cs="Calibri"/>
          <w:sz w:val="24"/>
          <w:szCs w:val="24"/>
        </w:rPr>
        <w:t>subi</w:t>
      </w:r>
      <w:r w:rsidRPr="0076218C">
        <w:rPr>
          <w:rFonts w:ascii="Calibri" w:hAnsi="Calibri" w:cs="Calibri"/>
          <w:sz w:val="24"/>
          <w:szCs w:val="24"/>
        </w:rPr>
        <w:t>tem SANÇÕES</w:t>
      </w:r>
      <w:r w:rsidR="007E4065" w:rsidRPr="0076218C">
        <w:rPr>
          <w:rFonts w:ascii="Calibri" w:hAnsi="Calibri" w:cs="Calibri"/>
          <w:sz w:val="24"/>
          <w:szCs w:val="24"/>
        </w:rPr>
        <w:t xml:space="preserve"> deste </w:t>
      </w:r>
      <w:r w:rsidR="00DD0C0D">
        <w:rPr>
          <w:rFonts w:ascii="Calibri" w:hAnsi="Calibri" w:cs="Calibri"/>
          <w:sz w:val="24"/>
          <w:szCs w:val="24"/>
        </w:rPr>
        <w:t>Aviso</w:t>
      </w:r>
      <w:r w:rsidRPr="0076218C">
        <w:rPr>
          <w:rFonts w:ascii="Calibri" w:hAnsi="Calibri" w:cs="Calibri"/>
          <w:sz w:val="24"/>
          <w:szCs w:val="24"/>
        </w:rPr>
        <w:t>.</w:t>
      </w:r>
    </w:p>
    <w:p w14:paraId="6E744294" w14:textId="77777777" w:rsidR="00C7387D" w:rsidRPr="00044631" w:rsidRDefault="00C7387D" w:rsidP="00381C57">
      <w:pPr>
        <w:pStyle w:val="PargrafodaLista"/>
        <w:tabs>
          <w:tab w:val="left" w:pos="0"/>
        </w:tabs>
        <w:ind w:left="0"/>
        <w:jc w:val="both"/>
        <w:rPr>
          <w:rFonts w:ascii="Calibri" w:hAnsi="Calibri" w:cs="Calibri"/>
          <w:sz w:val="24"/>
          <w:szCs w:val="24"/>
        </w:rPr>
      </w:pPr>
    </w:p>
    <w:p w14:paraId="79918EFB" w14:textId="779DF0B9" w:rsidR="00232EDC" w:rsidRDefault="00232EDC" w:rsidP="00381C57">
      <w:pPr>
        <w:pStyle w:val="Itensesubitens"/>
        <w:numPr>
          <w:ilvl w:val="1"/>
          <w:numId w:val="19"/>
        </w:numPr>
        <w:ind w:left="0" w:firstLine="0"/>
      </w:pPr>
      <w:r w:rsidRPr="0081018B">
        <w:t xml:space="preserve">A participação </w:t>
      </w:r>
      <w:r w:rsidR="003C4662">
        <w:t>nesta Dispensa</w:t>
      </w:r>
      <w:r w:rsidRPr="0081018B">
        <w:t xml:space="preserve"> implica o reconhecimento </w:t>
      </w:r>
      <w:r w:rsidR="00C90F69">
        <w:t>pelo</w:t>
      </w:r>
      <w:r w:rsidRPr="0081018B">
        <w:t xml:space="preserve"> </w:t>
      </w:r>
      <w:r w:rsidR="00C90F69">
        <w:t>l</w:t>
      </w:r>
      <w:r w:rsidRPr="0081018B">
        <w:t xml:space="preserve">icitante de que conhece, atende e se submete a todas as cláusulas e condições do presente </w:t>
      </w:r>
      <w:r w:rsidR="00DD0C0D">
        <w:t>Aviso</w:t>
      </w:r>
      <w:r w:rsidRPr="0081018B">
        <w:t>, do Termo de Referência e demais anexos, bem como as disposições contidas na Legislação vigente.</w:t>
      </w:r>
      <w:r w:rsidR="00C90F69">
        <w:t xml:space="preserve"> Ainda, caso o licitante discorde dos termos do </w:t>
      </w:r>
      <w:r w:rsidR="00DD0C0D">
        <w:t>Aviso</w:t>
      </w:r>
      <w:r w:rsidR="00C90F69">
        <w:t xml:space="preserve">, deverá impugná-lo até o prazo citado neste </w:t>
      </w:r>
      <w:r w:rsidR="00DD0C0D">
        <w:t>Aviso</w:t>
      </w:r>
      <w:r w:rsidR="00C90F69">
        <w:t>, não podendo alegar vícios ou ilegalidades presentes nele posteriormente via judicial.</w:t>
      </w:r>
    </w:p>
    <w:p w14:paraId="658936DC" w14:textId="77777777" w:rsidR="00232EDC" w:rsidRPr="0081018B" w:rsidRDefault="00232EDC" w:rsidP="00381C57">
      <w:pPr>
        <w:pStyle w:val="PargrafodaLista"/>
        <w:widowControl w:val="0"/>
        <w:tabs>
          <w:tab w:val="left" w:pos="0"/>
          <w:tab w:val="left" w:pos="284"/>
        </w:tabs>
        <w:suppressAutoHyphens/>
        <w:autoSpaceDN w:val="0"/>
        <w:snapToGrid w:val="0"/>
        <w:ind w:left="0"/>
        <w:jc w:val="both"/>
        <w:textAlignment w:val="baseline"/>
        <w:rPr>
          <w:rFonts w:ascii="Calibri" w:hAnsi="Calibri" w:cs="Calibri"/>
          <w:sz w:val="24"/>
          <w:szCs w:val="24"/>
        </w:rPr>
      </w:pPr>
    </w:p>
    <w:p w14:paraId="5C0A8424" w14:textId="2D7C41C9" w:rsidR="00232EDC" w:rsidRPr="0081018B" w:rsidRDefault="00232EDC" w:rsidP="00381C57">
      <w:pPr>
        <w:pStyle w:val="Itensesubitens"/>
        <w:numPr>
          <w:ilvl w:val="1"/>
          <w:numId w:val="19"/>
        </w:numPr>
        <w:ind w:left="0" w:firstLine="0"/>
      </w:pPr>
      <w:r w:rsidRPr="0081018B">
        <w:t>NÃO PODERÃO PARTICIPAR dest</w:t>
      </w:r>
      <w:r w:rsidR="00131D31">
        <w:t xml:space="preserve">a DISPENSA </w:t>
      </w:r>
      <w:r w:rsidR="00C90F69">
        <w:t>os licitantes</w:t>
      </w:r>
      <w:r w:rsidRPr="0081018B">
        <w:t xml:space="preserve"> enquadrad</w:t>
      </w:r>
      <w:r w:rsidR="00C90F69">
        <w:t>o</w:t>
      </w:r>
      <w:r w:rsidRPr="0081018B">
        <w:t>s nos casos a seguir:</w:t>
      </w:r>
    </w:p>
    <w:p w14:paraId="1A7C3A56" w14:textId="70FAA68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não atendam</w:t>
      </w:r>
      <w:r w:rsidR="00C90F69" w:rsidRPr="0076218C">
        <w:rPr>
          <w:rFonts w:ascii="Calibri" w:hAnsi="Calibri" w:cs="Calibri"/>
          <w:sz w:val="24"/>
          <w:szCs w:val="24"/>
        </w:rPr>
        <w:t xml:space="preserve"> ou não concordem com</w:t>
      </w:r>
      <w:r w:rsidRPr="0076218C">
        <w:rPr>
          <w:rFonts w:ascii="Calibri" w:hAnsi="Calibri" w:cs="Calibri"/>
          <w:sz w:val="24"/>
          <w:szCs w:val="24"/>
        </w:rPr>
        <w:t xml:space="preserve"> </w:t>
      </w:r>
      <w:r w:rsidR="00C90F69" w:rsidRPr="0076218C">
        <w:rPr>
          <w:rFonts w:ascii="Calibri" w:hAnsi="Calibri" w:cs="Calibri"/>
          <w:sz w:val="24"/>
          <w:szCs w:val="24"/>
        </w:rPr>
        <w:t>a</w:t>
      </w:r>
      <w:r w:rsidRPr="0076218C">
        <w:rPr>
          <w:rFonts w:ascii="Calibri" w:hAnsi="Calibri" w:cs="Calibri"/>
          <w:sz w:val="24"/>
          <w:szCs w:val="24"/>
        </w:rPr>
        <w:t xml:space="preserve">s condições deste </w:t>
      </w:r>
      <w:r w:rsidR="00DD0C0D">
        <w:rPr>
          <w:rFonts w:ascii="Calibri" w:hAnsi="Calibri" w:cs="Calibri"/>
          <w:sz w:val="24"/>
          <w:szCs w:val="24"/>
        </w:rPr>
        <w:t>Aviso</w:t>
      </w:r>
      <w:r w:rsidRPr="0076218C">
        <w:rPr>
          <w:rFonts w:ascii="Calibri" w:hAnsi="Calibri" w:cs="Calibri"/>
          <w:sz w:val="24"/>
          <w:szCs w:val="24"/>
        </w:rPr>
        <w:t xml:space="preserve"> e seus anexos;</w:t>
      </w:r>
    </w:p>
    <w:p w14:paraId="2AD6C63E"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se enquadrem nas seguintes vedações:</w:t>
      </w:r>
    </w:p>
    <w:p w14:paraId="755D7529" w14:textId="48989838"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autor do anteprojeto, do projeto básico ou do projeto executivo, pessoa física ou jurídica, quando a licitação versar sobre obra, serviços ou fornecimento de bens a ele relacionados;</w:t>
      </w:r>
    </w:p>
    <w:p w14:paraId="06AA6C9D" w14:textId="53A1689A"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p>
    <w:p w14:paraId="0C7FF991"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pessoa física ou jurídica que se encontre, ao tempo da contratação, impossibilitada de </w:t>
      </w:r>
      <w:r w:rsidRPr="0076218C">
        <w:rPr>
          <w:rFonts w:ascii="Calibri" w:hAnsi="Calibri" w:cs="Calibri"/>
          <w:sz w:val="24"/>
          <w:szCs w:val="24"/>
        </w:rPr>
        <w:lastRenderedPageBreak/>
        <w:t>contratar em decorrência de sanção que lhe foi imposta;</w:t>
      </w:r>
    </w:p>
    <w:p w14:paraId="2495D644" w14:textId="79D08F2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aquele que mantenha vínculo de natureza técnica, comercial, econômica, financeira, trabalhista ou civil com dirigente do órgão ou entidade contratante ou com agente público que desempenhe função na licitação ou atue na fiscalização ou na gestão </w:t>
      </w:r>
      <w:r w:rsidR="00D25723" w:rsidRPr="0076218C">
        <w:rPr>
          <w:rFonts w:ascii="Calibri" w:hAnsi="Calibri" w:cs="Calibri"/>
          <w:sz w:val="24"/>
          <w:szCs w:val="24"/>
        </w:rPr>
        <w:t>do instrumento contratual</w:t>
      </w:r>
      <w:r w:rsidRPr="0076218C">
        <w:rPr>
          <w:rFonts w:ascii="Calibri" w:hAnsi="Calibri" w:cs="Calibri"/>
          <w:sz w:val="24"/>
          <w:szCs w:val="24"/>
        </w:rPr>
        <w:t>, ou que deles seja cônjuge, companheiro ou parente em linha reta, colateral ou por afinidade, até o terceiro grau;</w:t>
      </w:r>
    </w:p>
    <w:p w14:paraId="2349B716"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empresas controladoras, controladas ou coligadas, nos termos da Lei nº 6.404, de 15 de dezembro de 1976, concorrendo entre si;</w:t>
      </w:r>
    </w:p>
    <w:p w14:paraId="5E018C4D" w14:textId="1D4C3F82"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nos 5 (cinco) anos anteriores à divulgação do aviso, tenha sido condenada judicialmente, com trânsito em julgado, por exploração de trabalho infantil, por submissão de trabalhadores a condições análogas às de escravo ou por contratação de adolescentes nos casos vedados pela legislação trabalhista</w:t>
      </w:r>
      <w:r w:rsidR="00B34ECD" w:rsidRPr="0076218C">
        <w:rPr>
          <w:rFonts w:ascii="Calibri" w:hAnsi="Calibri" w:cs="Calibri"/>
          <w:sz w:val="24"/>
          <w:szCs w:val="24"/>
        </w:rPr>
        <w:t>.</w:t>
      </w:r>
    </w:p>
    <w:p w14:paraId="7C70407C" w14:textId="77777777"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aplica-se o disposto na alínea acima também ao fornecedor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fornecedor;</w:t>
      </w:r>
    </w:p>
    <w:p w14:paraId="7966BF11" w14:textId="7E27D95E" w:rsidR="00232EDC" w:rsidRPr="0076218C" w:rsidRDefault="002A06EA"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o</w:t>
      </w:r>
      <w:r w:rsidR="00232EDC" w:rsidRPr="0076218C">
        <w:rPr>
          <w:rFonts w:ascii="Calibri" w:hAnsi="Calibri" w:cs="Calibri"/>
          <w:sz w:val="24"/>
          <w:szCs w:val="24"/>
        </w:rPr>
        <w:t xml:space="preserve">rganizações da Sociedade Civil de Interesse Público - OSCIP, atuando nessa condição (Acórdão nº 746/2014-TCU-Plenário) ou </w:t>
      </w:r>
      <w:r w:rsidR="0094344C" w:rsidRPr="0076218C">
        <w:rPr>
          <w:rFonts w:ascii="Calibri" w:hAnsi="Calibri" w:cs="Calibri"/>
          <w:sz w:val="24"/>
          <w:szCs w:val="24"/>
        </w:rPr>
        <w:t xml:space="preserve">empresas </w:t>
      </w:r>
      <w:r w:rsidR="00232EDC" w:rsidRPr="0076218C">
        <w:rPr>
          <w:rFonts w:ascii="Calibri" w:hAnsi="Calibri" w:cs="Calibri"/>
          <w:sz w:val="24"/>
          <w:szCs w:val="24"/>
        </w:rPr>
        <w:t>reunidas em consórcio.</w:t>
      </w:r>
    </w:p>
    <w:p w14:paraId="75BCF046" w14:textId="2A34F340"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Tal medida se justifica tendo em vista que estas empresas passariam a ter responsabilidade solidária no que concerne às obrigações trabalhistas e previdenciárias, o que traria riscos para a contratação, podendo gerar graves repercussões para o cumprimento </w:t>
      </w:r>
      <w:r w:rsidR="00D25723" w:rsidRPr="0076218C">
        <w:rPr>
          <w:rFonts w:ascii="Calibri" w:hAnsi="Calibri" w:cs="Calibri"/>
          <w:sz w:val="24"/>
          <w:szCs w:val="24"/>
        </w:rPr>
        <w:t>do instrumento contratual</w:t>
      </w:r>
      <w:r w:rsidRPr="0076218C">
        <w:rPr>
          <w:rFonts w:ascii="Calibri" w:hAnsi="Calibri" w:cs="Calibri"/>
          <w:sz w:val="24"/>
          <w:szCs w:val="24"/>
        </w:rPr>
        <w:t xml:space="preserve"> celebrado com o Município, caso tal empresa, de repente, tivesse os seus valores financeiros bloqueados pela Justiça, para fins de pagamento de dívidas.</w:t>
      </w:r>
    </w:p>
    <w:p w14:paraId="0F200463" w14:textId="77777777" w:rsidR="00232EDC" w:rsidRPr="00B31A5A" w:rsidRDefault="00232EDC" w:rsidP="00381C57">
      <w:pPr>
        <w:pStyle w:val="PargrafodaLista"/>
        <w:tabs>
          <w:tab w:val="left" w:pos="0"/>
        </w:tabs>
        <w:ind w:left="0"/>
        <w:jc w:val="both"/>
        <w:rPr>
          <w:rFonts w:ascii="Calibri" w:hAnsi="Calibri" w:cs="Calibri"/>
          <w:sz w:val="24"/>
          <w:szCs w:val="24"/>
        </w:rPr>
      </w:pPr>
    </w:p>
    <w:p w14:paraId="5A54F4BF" w14:textId="77777777" w:rsidR="00232EDC" w:rsidRPr="00B31A5A" w:rsidRDefault="00232EDC" w:rsidP="00381C57">
      <w:pPr>
        <w:pStyle w:val="TITULO"/>
      </w:pPr>
      <w:bookmarkStart w:id="12" w:name="_Toc216938900"/>
      <w:bookmarkStart w:id="13" w:name="_Toc216940980"/>
      <w:r w:rsidRPr="00B31A5A">
        <w:t>DA CONFORMIDADE COM A LEI GERAL DE PROTEÇÃO DE DADOS (LEI Nº 13.709/2018)</w:t>
      </w:r>
      <w:bookmarkStart w:id="14" w:name="_Hlk187309271"/>
      <w:bookmarkEnd w:id="12"/>
      <w:bookmarkEnd w:id="13"/>
    </w:p>
    <w:bookmarkEnd w:id="14"/>
    <w:p w14:paraId="083E38BA" w14:textId="77777777" w:rsidR="00232EDC" w:rsidRPr="00B31A5A"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612FC47" w14:textId="77777777" w:rsidR="00232EDC" w:rsidRPr="00B31A5A" w:rsidRDefault="00232EDC" w:rsidP="00381C57">
      <w:pPr>
        <w:pStyle w:val="Itensesubitens"/>
        <w:numPr>
          <w:ilvl w:val="1"/>
          <w:numId w:val="19"/>
        </w:numPr>
        <w:ind w:left="0" w:firstLine="0"/>
      </w:pPr>
      <w:r w:rsidRPr="00B31A5A">
        <w:t>Os licitantes se comprometem a manter sigilo e confidencialidade de dados pessoais e sensíveis que venham a ter ciência de outros licitantes, em consonância com o disposto na lei nº 13.709/2018 (LGPD), sendo vedado o repasse das informações a outras empresas ou pessoas, salvo aquelas decorrentes de obrigações legais.</w:t>
      </w:r>
    </w:p>
    <w:p w14:paraId="31651F4A" w14:textId="77777777" w:rsidR="00232EDC" w:rsidRPr="00B31A5A" w:rsidRDefault="00232EDC" w:rsidP="00381C57">
      <w:pPr>
        <w:pStyle w:val="Itensesubitens"/>
        <w:numPr>
          <w:ilvl w:val="1"/>
          <w:numId w:val="19"/>
        </w:numPr>
        <w:ind w:left="0" w:firstLine="0"/>
      </w:pPr>
      <w:r w:rsidRPr="00B31A5A">
        <w:t>Os licitantes responderão administrativa e judicialmente em caso de causarem danos patrimoniais, morais, individual ou coletivo, aos titulares de dados pessoais por inobservância à LGPD, ainda que em virtude de atos praticados por seus representantes.</w:t>
      </w:r>
    </w:p>
    <w:p w14:paraId="0F6E1827" w14:textId="49B784C6" w:rsidR="00232EDC" w:rsidRPr="00B31A5A" w:rsidRDefault="00232EDC" w:rsidP="00381C57">
      <w:pPr>
        <w:pStyle w:val="Itensesubitens"/>
        <w:numPr>
          <w:ilvl w:val="1"/>
          <w:numId w:val="19"/>
        </w:numPr>
        <w:ind w:left="0" w:firstLine="0"/>
      </w:pPr>
      <w:r w:rsidRPr="00B31A5A">
        <w:t xml:space="preserve">Em atendimento ao disposto na LGPD, a Administração Pública, para a realização da presente licitação, terá acesso aos dados pessoais dos representantes dos licitantes, tais como (rol exemplificativo): número do CPF e do RG, endereço </w:t>
      </w:r>
      <w:r w:rsidR="0060506A">
        <w:t>eletrônic</w:t>
      </w:r>
      <w:r w:rsidR="00A2726C">
        <w:t>o</w:t>
      </w:r>
      <w:r w:rsidRPr="00B31A5A">
        <w:t>, telefone, endereço empresarial, cópia do documento de identificação.</w:t>
      </w:r>
    </w:p>
    <w:p w14:paraId="0DA14179" w14:textId="7777777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Os licitantes, ao participarem, concordam em fornecer tais dados, desde que utilizados exclusivamente para persecução do interesse público, com o objetivo de executar as competências legais ou cumprir as atribuições legais do serviço público.</w:t>
      </w:r>
    </w:p>
    <w:p w14:paraId="7E59865C" w14:textId="77777777" w:rsidR="00232EDC" w:rsidRPr="00B31A5A" w:rsidRDefault="00232EDC" w:rsidP="00381C57">
      <w:pPr>
        <w:pStyle w:val="Itensesubitens"/>
        <w:numPr>
          <w:ilvl w:val="1"/>
          <w:numId w:val="19"/>
        </w:numPr>
        <w:ind w:left="0" w:firstLine="0"/>
      </w:pPr>
      <w:r w:rsidRPr="00B31A5A">
        <w:t>Os licitantes, ao participarem da presente licitação, tem ciência da existência e se comprometem a cumprir com a Lei Geral de Proteção de Dados (LGPD).</w:t>
      </w:r>
    </w:p>
    <w:p w14:paraId="4B847B98" w14:textId="77777777" w:rsidR="00232EDC" w:rsidRPr="00B31A5A" w:rsidRDefault="00232EDC" w:rsidP="00381C57">
      <w:pPr>
        <w:pStyle w:val="Itensesubitens"/>
        <w:numPr>
          <w:ilvl w:val="1"/>
          <w:numId w:val="19"/>
        </w:numPr>
        <w:ind w:left="0" w:firstLine="0"/>
      </w:pPr>
      <w:r w:rsidRPr="00B31A5A">
        <w:t xml:space="preserve">A Administração Pública fica obrigada a comunicar, em até 24 (vinte e quatro) horas, qualquer incidente de acessos não autorizados aos dados pessoais, situações acidentais ou ilícitas de destruição, perda, alteração, comunicação ou qualquer forma de tratamento inadequado ou ilícito, que possa vir a impactar e/ou afetar o licitante, bem como adotar providências dispostas </w:t>
      </w:r>
      <w:r w:rsidRPr="00B31A5A">
        <w:lastRenderedPageBreak/>
        <w:t>no art. 48 da LGPD.</w:t>
      </w:r>
    </w:p>
    <w:p w14:paraId="34865FF2"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221B85B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ao participar, declara que tem ciência da existência da Lei Geral de Proteção de Dados e se compromete a adequar todos os procedimentos internos ao disposto na legislação com o intuito de proteger os dados que por ventura tiver acesso.</w:t>
      </w:r>
    </w:p>
    <w:p w14:paraId="14E52C7A"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fica obrigado a comunicar esta prefeitura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 que porventura teve acesso, seja ele devido ou não.</w:t>
      </w:r>
    </w:p>
    <w:p w14:paraId="36E7EEE1"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 comunicação que trata o item anterior deverá conter:</w:t>
      </w:r>
    </w:p>
    <w:p w14:paraId="7AC40E2B"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Breve relato dos fatos e descrição da natureza dos dados pessoais afetados;</w:t>
      </w:r>
    </w:p>
    <w:p w14:paraId="4E607F0E"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Informações sobre os titulares envolvidos;</w:t>
      </w:r>
    </w:p>
    <w:p w14:paraId="66F72A9A"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Informação sobre as medidas técnicas e de segurança utilizadas para a proteção dos dados;</w:t>
      </w:r>
    </w:p>
    <w:p w14:paraId="332A5314"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riscos relacionados ao incidente;</w:t>
      </w:r>
    </w:p>
    <w:p w14:paraId="79C1E6C7"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motivos da demora, no caso de a comunicação não ter sido imediata;</w:t>
      </w:r>
    </w:p>
    <w:p w14:paraId="1EBF4932"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As medidas que foram ou que serão adotadas para reverter ou mitigar os efeitos do prejuízo causado.</w:t>
      </w:r>
    </w:p>
    <w:p w14:paraId="2B67C20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dará conhecimento formal aos seus colaboradores das obrigações e condições acordadas nesta cláusula.</w:t>
      </w:r>
    </w:p>
    <w:p w14:paraId="468B6F9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eventual acesso, perlo licitante, às bases de dados que contenham ou possam conter dados pessoais ou segredos de negócio, implicará para o fornecedor e para seus prepostos o mais absoluto dever de sigilo.</w:t>
      </w:r>
    </w:p>
    <w:p w14:paraId="6E44E70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Os licitantes e </w:t>
      </w:r>
      <w:proofErr w:type="spellStart"/>
      <w:r w:rsidRPr="00B31A5A">
        <w:rPr>
          <w:rFonts w:eastAsiaTheme="minorEastAsia"/>
        </w:rPr>
        <w:t>esta</w:t>
      </w:r>
      <w:proofErr w:type="spellEnd"/>
      <w:r w:rsidRPr="00B31A5A">
        <w:rPr>
          <w:rFonts w:eastAsiaTheme="minorEastAsia"/>
        </w:rPr>
        <w:t xml:space="preserve"> prefeitura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645F8B9F"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Encerrada a sessão pública, o fornecedor interromperá o tratamento e, em no máximo 30 (trinta) dias, eliminará completamente os Dados Pessoais e todas as cópias porventura existentes (em formato digital, físico ou outro qualquer) que teve acesso, salvo quando necessite mantê-los para cumprimento de obrigação legal ou outra hipótese legal prevista na LGPD.</w:t>
      </w:r>
    </w:p>
    <w:p w14:paraId="407C46AD" w14:textId="7DC6E45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Eventuais responsabilidades das partes serão apuradas conforme estabelecido </w:t>
      </w:r>
      <w:r w:rsidR="00B34ECD">
        <w:rPr>
          <w:rFonts w:eastAsiaTheme="minorEastAsia"/>
        </w:rPr>
        <w:t xml:space="preserve">neste </w:t>
      </w:r>
      <w:r w:rsidR="00DD0C0D">
        <w:rPr>
          <w:rFonts w:eastAsiaTheme="minorEastAsia"/>
        </w:rPr>
        <w:t>Aviso</w:t>
      </w:r>
      <w:r w:rsidRPr="00B31A5A">
        <w:rPr>
          <w:rFonts w:eastAsiaTheme="minorEastAsia"/>
        </w:rPr>
        <w:t xml:space="preserve"> e de acordo com o que dispõe a Seção III, Capítulo VI da LGPD</w:t>
      </w:r>
      <w:r w:rsidR="00B34ECD">
        <w:rPr>
          <w:rFonts w:eastAsiaTheme="minorEastAsia"/>
        </w:rPr>
        <w:t>, ou demais legislações aplicáveis de acordo com a natureza do fato</w:t>
      </w:r>
      <w:r w:rsidRPr="00B31A5A">
        <w:rPr>
          <w:rFonts w:eastAsiaTheme="minorEastAsia"/>
        </w:rPr>
        <w:t>.</w:t>
      </w:r>
    </w:p>
    <w:p w14:paraId="21171F7F" w14:textId="77777777" w:rsidR="00232EDC" w:rsidRDefault="00232EDC" w:rsidP="00381C57">
      <w:pPr>
        <w:widowControl w:val="0"/>
        <w:tabs>
          <w:tab w:val="left" w:pos="0"/>
        </w:tabs>
        <w:suppressAutoHyphens/>
        <w:autoSpaceDN w:val="0"/>
        <w:snapToGrid w:val="0"/>
        <w:textAlignment w:val="baseline"/>
        <w:rPr>
          <w:rFonts w:ascii="Calibri" w:hAnsi="Calibri" w:cs="Calibri"/>
          <w:sz w:val="24"/>
          <w:szCs w:val="24"/>
        </w:rPr>
      </w:pPr>
    </w:p>
    <w:p w14:paraId="175530D7" w14:textId="77777777" w:rsidR="00C71B36" w:rsidRPr="005B7950" w:rsidRDefault="00C71B36" w:rsidP="00381C57">
      <w:pPr>
        <w:pStyle w:val="TITULO"/>
      </w:pPr>
      <w:bookmarkStart w:id="15" w:name="_Toc216938901"/>
      <w:bookmarkStart w:id="16" w:name="_Toc216940981"/>
      <w:r w:rsidRPr="005B7950">
        <w:t>DO REGULAMENTO OPERACIONAL DO CERTAME</w:t>
      </w:r>
      <w:bookmarkEnd w:id="15"/>
      <w:bookmarkEnd w:id="16"/>
    </w:p>
    <w:p w14:paraId="3A3F622D" w14:textId="77777777" w:rsidR="00C71B36" w:rsidRPr="005B7950" w:rsidRDefault="00C71B36"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2CA6296C" w14:textId="5319CA28" w:rsidR="00C71B36" w:rsidRPr="005B7950" w:rsidRDefault="00C71B36" w:rsidP="00381C57">
      <w:pPr>
        <w:pStyle w:val="Itensesubitens"/>
        <w:numPr>
          <w:ilvl w:val="1"/>
          <w:numId w:val="19"/>
        </w:numPr>
        <w:ind w:left="0" w:firstLine="0"/>
        <w:rPr>
          <w:b/>
          <w:bCs/>
        </w:rPr>
      </w:pPr>
      <w:r w:rsidRPr="005B7950">
        <w:t xml:space="preserve">O </w:t>
      </w:r>
      <w:r w:rsidRPr="00DD63A8">
        <w:t>certame será conduzido pel</w:t>
      </w:r>
      <w:r w:rsidR="00B34ECD" w:rsidRPr="00DD63A8">
        <w:t>o</w:t>
      </w:r>
      <w:r w:rsidRPr="00DD63A8">
        <w:t xml:space="preserve"> Sr. </w:t>
      </w:r>
      <w:r w:rsidR="00B34ECD" w:rsidRPr="00DD63A8">
        <w:t>Daniel Assis de Morais</w:t>
      </w:r>
      <w:r w:rsidRPr="00DD63A8">
        <w:t xml:space="preserve">, </w:t>
      </w:r>
      <w:r w:rsidR="001F1608">
        <w:t>Agente de Contratação</w:t>
      </w:r>
      <w:r w:rsidRPr="00DD63A8">
        <w:t>,</w:t>
      </w:r>
      <w:r w:rsidR="00B34ECD" w:rsidRPr="00DD63A8">
        <w:t xml:space="preserve"> </w:t>
      </w:r>
      <w:r w:rsidR="00B27070" w:rsidRPr="008A4894">
        <w:t>com auxílio da equipe de apoio</w:t>
      </w:r>
      <w:r w:rsidR="00B27070">
        <w:t>,</w:t>
      </w:r>
      <w:r w:rsidR="00B27070" w:rsidRPr="008A4894">
        <w:t xml:space="preserve"> designados pela Portaria </w:t>
      </w:r>
      <w:r w:rsidR="00B27070">
        <w:t>2.041</w:t>
      </w:r>
      <w:r w:rsidR="00B27070" w:rsidRPr="008A4894">
        <w:t xml:space="preserve">/25, de </w:t>
      </w:r>
      <w:r w:rsidR="00B27070">
        <w:t>08</w:t>
      </w:r>
      <w:r w:rsidR="00B27070" w:rsidRPr="008A4894">
        <w:t>/</w:t>
      </w:r>
      <w:r w:rsidR="00B27070">
        <w:t>05</w:t>
      </w:r>
      <w:r w:rsidR="00B27070" w:rsidRPr="008A4894">
        <w:t>/</w:t>
      </w:r>
      <w:r w:rsidR="006E1C12">
        <w:t>2026</w:t>
      </w:r>
      <w:r w:rsidRPr="00DD63A8">
        <w:t xml:space="preserve">, </w:t>
      </w:r>
      <w:r w:rsidR="00B34ECD" w:rsidRPr="00DD63A8">
        <w:t xml:space="preserve">e </w:t>
      </w:r>
      <w:r w:rsidRPr="00DD63A8">
        <w:t>que</w:t>
      </w:r>
      <w:r w:rsidRPr="005B7950">
        <w:t xml:space="preserve"> terá, em especial, as seguintes atribuições:</w:t>
      </w:r>
    </w:p>
    <w:p w14:paraId="7D8FDC3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Acompanhar os trabalhos da equipe de apoio;</w:t>
      </w:r>
    </w:p>
    <w:p w14:paraId="1300FF5B"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Responder as questões formuladas pelos licitantes, relativas ao certame;</w:t>
      </w:r>
    </w:p>
    <w:p w14:paraId="28510ED1"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Abrir as propostas de preços;</w:t>
      </w:r>
    </w:p>
    <w:p w14:paraId="48B229B6"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lastRenderedPageBreak/>
        <w:t>Analisar a aceitabilidade das propostas;</w:t>
      </w:r>
    </w:p>
    <w:p w14:paraId="75F71763"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Desclassificar propostas indicando os motivos;</w:t>
      </w:r>
    </w:p>
    <w:p w14:paraId="23491CD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Conduzir os procedimentos relativos aos lances e à escolha da proposta do lance de menor preço;</w:t>
      </w:r>
    </w:p>
    <w:p w14:paraId="46E51357"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Verificar a habilitação do proponente classificado em primeiro lugar;</w:t>
      </w:r>
    </w:p>
    <w:p w14:paraId="5D23CE44"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Declarar o vencedor;</w:t>
      </w:r>
    </w:p>
    <w:p w14:paraId="41ACE27E"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Receber, examinar e decidir sobre a pertinência dos recursos;</w:t>
      </w:r>
    </w:p>
    <w:p w14:paraId="2079C2CF" w14:textId="2700603B"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Elaborar a ata da sessão com o auxílio </w:t>
      </w:r>
      <w:r w:rsidR="0060506A" w:rsidRPr="0076218C">
        <w:rPr>
          <w:rFonts w:ascii="Calibri" w:hAnsi="Calibri" w:cs="Calibri"/>
          <w:bCs/>
          <w:sz w:val="24"/>
          <w:szCs w:val="24"/>
        </w:rPr>
        <w:t>eletrônic</w:t>
      </w:r>
      <w:r w:rsidR="00A2726C" w:rsidRPr="0076218C">
        <w:rPr>
          <w:rFonts w:ascii="Calibri" w:hAnsi="Calibri" w:cs="Calibri"/>
          <w:bCs/>
          <w:sz w:val="24"/>
          <w:szCs w:val="24"/>
        </w:rPr>
        <w:t>o</w:t>
      </w:r>
      <w:r w:rsidRPr="0076218C">
        <w:rPr>
          <w:rFonts w:ascii="Calibri" w:hAnsi="Calibri" w:cs="Calibri"/>
          <w:bCs/>
          <w:sz w:val="24"/>
          <w:szCs w:val="24"/>
        </w:rPr>
        <w:t>;</w:t>
      </w:r>
    </w:p>
    <w:p w14:paraId="2753033B" w14:textId="54787BEB" w:rsidR="00941469"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Encaminhar o processo à autoridade superior para homologar e autorizar a contratação;</w:t>
      </w:r>
    </w:p>
    <w:p w14:paraId="1C8E4678" w14:textId="288C08C5" w:rsidR="0061180B" w:rsidRDefault="0061180B"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298E633F" w14:textId="048DFEB6" w:rsidR="000F7772" w:rsidRPr="00D72A38" w:rsidRDefault="000F7772" w:rsidP="00381C57">
      <w:pPr>
        <w:pStyle w:val="TITULO"/>
      </w:pPr>
      <w:bookmarkStart w:id="17" w:name="_Toc216938902"/>
      <w:bookmarkStart w:id="18" w:name="_Toc216940982"/>
      <w:r w:rsidRPr="00D72A38">
        <w:t xml:space="preserve">DA IMPUGNAÇÃO AO </w:t>
      </w:r>
      <w:r w:rsidR="00DD0C0D">
        <w:t>AVISO</w:t>
      </w:r>
      <w:r w:rsidRPr="00D72A38">
        <w:t xml:space="preserve"> E</w:t>
      </w:r>
      <w:r>
        <w:t xml:space="preserve"> PEDIDOS DE ESCLARECIMENTO</w:t>
      </w:r>
      <w:bookmarkEnd w:id="17"/>
      <w:bookmarkEnd w:id="18"/>
    </w:p>
    <w:p w14:paraId="56821FDB"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90D08B2" w14:textId="794FC53B" w:rsidR="000F7772" w:rsidRDefault="003022EF" w:rsidP="00381C57">
      <w:pPr>
        <w:pStyle w:val="Itensesubitens"/>
        <w:numPr>
          <w:ilvl w:val="1"/>
          <w:numId w:val="19"/>
        </w:numPr>
        <w:ind w:left="0" w:firstLine="0"/>
      </w:pPr>
      <w:r>
        <w:t>Por analogia ao art. 164 da Lei Federal nº 14.133/2021, q</w:t>
      </w:r>
      <w:r w:rsidR="000F7772" w:rsidRPr="00C66AE4">
        <w:t xml:space="preserve">ualquer pessoa é parte legítima para </w:t>
      </w:r>
      <w:r w:rsidR="000F7772" w:rsidRPr="003E3E47">
        <w:rPr>
          <w:u w:val="single"/>
        </w:rPr>
        <w:t>impugnar</w:t>
      </w:r>
      <w:r w:rsidR="0073778C">
        <w:rPr>
          <w:u w:val="single"/>
        </w:rPr>
        <w:t xml:space="preserve"> este</w:t>
      </w:r>
      <w:r w:rsidR="000F7772" w:rsidRPr="003E3E47">
        <w:rPr>
          <w:u w:val="single"/>
        </w:rPr>
        <w:t xml:space="preserve"> </w:t>
      </w:r>
      <w:r w:rsidR="00DD0C0D">
        <w:rPr>
          <w:u w:val="single"/>
        </w:rPr>
        <w:t>Aviso</w:t>
      </w:r>
      <w:r w:rsidR="000F7772" w:rsidRPr="00C66AE4">
        <w:t xml:space="preserve"> por irregularidade na aplicação desta Lei ou para </w:t>
      </w:r>
      <w:r w:rsidR="000F7772" w:rsidRPr="003E3E47">
        <w:rPr>
          <w:u w:val="single"/>
        </w:rPr>
        <w:t>solicitar esclarecimento</w:t>
      </w:r>
      <w:r w:rsidR="000F7772" w:rsidRPr="00C66AE4">
        <w:t xml:space="preserve"> sobre os seus termos, </w:t>
      </w:r>
      <w:r w:rsidR="000F7772" w:rsidRPr="00441503">
        <w:rPr>
          <w:i/>
          <w:iCs/>
          <w:u w:val="single"/>
        </w:rPr>
        <w:t xml:space="preserve">devendo protocolar o pedido </w:t>
      </w:r>
      <w:r w:rsidRPr="00441503">
        <w:rPr>
          <w:i/>
          <w:iCs/>
          <w:u w:val="single"/>
        </w:rPr>
        <w:t>no primeiro dia útil subsequente</w:t>
      </w:r>
      <w:r w:rsidR="000F7772" w:rsidRPr="00441503">
        <w:rPr>
          <w:i/>
          <w:iCs/>
          <w:u w:val="single"/>
        </w:rPr>
        <w:t xml:space="preserve"> da </w:t>
      </w:r>
      <w:r w:rsidRPr="00441503">
        <w:rPr>
          <w:i/>
          <w:iCs/>
          <w:u w:val="single"/>
        </w:rPr>
        <w:t>publicação deste Aviso</w:t>
      </w:r>
      <w:r w:rsidR="000F7772">
        <w:t xml:space="preserve">, </w:t>
      </w:r>
      <w:r w:rsidR="000F7772" w:rsidRPr="00CB2D05">
        <w:t>devendo ser formalizado</w:t>
      </w:r>
      <w:r w:rsidR="000F7772" w:rsidRPr="00D365A7">
        <w:rPr>
          <w:bCs/>
        </w:rPr>
        <w:t>,</w:t>
      </w:r>
      <w:r w:rsidR="000F7772" w:rsidRPr="00CB2D05">
        <w:rPr>
          <w:b/>
        </w:rPr>
        <w:t xml:space="preserve"> </w:t>
      </w:r>
      <w:r w:rsidR="000F7772" w:rsidRPr="00CB2D05">
        <w:rPr>
          <w:b/>
          <w:highlight w:val="yellow"/>
        </w:rPr>
        <w:t xml:space="preserve">EXCLUSIVAMENTE, </w:t>
      </w:r>
      <w:r w:rsidR="007120F3">
        <w:rPr>
          <w:b/>
          <w:highlight w:val="yellow"/>
        </w:rPr>
        <w:t xml:space="preserve">via e-mail </w:t>
      </w:r>
      <w:r>
        <w:rPr>
          <w:b/>
          <w:highlight w:val="yellow"/>
        </w:rPr>
        <w:t>dispensa</w:t>
      </w:r>
      <w:r w:rsidR="007120F3">
        <w:rPr>
          <w:b/>
          <w:highlight w:val="yellow"/>
        </w:rPr>
        <w:t>@saofrancisco.sp.gov.br</w:t>
      </w:r>
      <w:r w:rsidR="00BD2E8B">
        <w:rPr>
          <w:b/>
          <w:highlight w:val="yellow"/>
        </w:rPr>
        <w:t xml:space="preserve"> OU presencialmente</w:t>
      </w:r>
      <w:r w:rsidR="000F7772" w:rsidRPr="00CB2D05">
        <w:rPr>
          <w:b/>
          <w:highlight w:val="yellow"/>
        </w:rPr>
        <w:t>.</w:t>
      </w:r>
      <w:r w:rsidR="000F7772" w:rsidRPr="00CB2D05">
        <w:rPr>
          <w:highlight w:val="yellow"/>
        </w:rPr>
        <w:t xml:space="preserve"> </w:t>
      </w:r>
    </w:p>
    <w:p w14:paraId="2203C9B4" w14:textId="54DEF36A" w:rsidR="003022EF" w:rsidRDefault="003022EF" w:rsidP="003022EF">
      <w:pPr>
        <w:pStyle w:val="Itensesubitens"/>
        <w:numPr>
          <w:ilvl w:val="2"/>
          <w:numId w:val="19"/>
        </w:numPr>
        <w:ind w:left="0" w:firstLine="0"/>
      </w:pPr>
      <w:r w:rsidRPr="003022EF">
        <w:t>O prazo reduzido justifica-se pela natureza célere e simplificada do procedimento de dispensa de licitação, que demanda maior agilidade na condução dos atos administrativos, de modo a não comprometer a eficiência e a tempestividade da contratação pretendida.</w:t>
      </w:r>
    </w:p>
    <w:p w14:paraId="5BA23895" w14:textId="59C2D21F" w:rsidR="000F7772" w:rsidRPr="002A06EA" w:rsidRDefault="000F7772">
      <w:pPr>
        <w:pStyle w:val="Itensesubitens"/>
        <w:numPr>
          <w:ilvl w:val="1"/>
          <w:numId w:val="19"/>
        </w:numPr>
        <w:ind w:left="0" w:firstLine="0"/>
      </w:pPr>
      <w:r w:rsidRPr="00B31A5A">
        <w:t>Acolhida a impugnação, será definida e publicada</w:t>
      </w:r>
      <w:r w:rsidR="002A06EA">
        <w:t>,</w:t>
      </w:r>
      <w:r w:rsidRPr="00B31A5A">
        <w:t xml:space="preserve"> </w:t>
      </w:r>
      <w:r w:rsidR="002A06EA" w:rsidRPr="0076218C">
        <w:t>pela mesma forma em que se deu o texto original do instrumento convocatório</w:t>
      </w:r>
      <w:r w:rsidR="002A06EA">
        <w:t>,</w:t>
      </w:r>
      <w:r w:rsidR="002A06EA" w:rsidRPr="00B31A5A">
        <w:t xml:space="preserve"> </w:t>
      </w:r>
      <w:r w:rsidRPr="00B31A5A">
        <w:t>nova data para a realização do certame se, da impugnação, gerar alterações que impliquem em comprometimento de formulação das propostas</w:t>
      </w:r>
      <w:r>
        <w:t>; caso contrário, será ratificado o que for necessário.</w:t>
      </w:r>
    </w:p>
    <w:p w14:paraId="79618AC3" w14:textId="77777777" w:rsidR="000F7772" w:rsidRDefault="000F7772" w:rsidP="00381C57">
      <w:pPr>
        <w:pStyle w:val="Itensesubitens"/>
        <w:numPr>
          <w:ilvl w:val="1"/>
          <w:numId w:val="19"/>
        </w:numPr>
        <w:ind w:left="0" w:firstLine="0"/>
      </w:pPr>
      <w:r w:rsidRPr="00B31A5A">
        <w:t>As impugnações e pedidos de esclarecimentos não suspendem os prazos previstos no certame.</w:t>
      </w:r>
    </w:p>
    <w:p w14:paraId="2E15447D" w14:textId="3C230329" w:rsidR="000F7772" w:rsidRPr="0076218C" w:rsidRDefault="000F777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concessão de efeito suspensivo à impugnação é medida excepcional e deverá ser motivada </w:t>
      </w:r>
      <w:r w:rsidR="005F4FFA" w:rsidRPr="0076218C">
        <w:rPr>
          <w:rFonts w:ascii="Calibri" w:hAnsi="Calibri" w:cs="Calibri"/>
          <w:sz w:val="24"/>
          <w:szCs w:val="24"/>
        </w:rPr>
        <w:t xml:space="preserve">e publicada </w:t>
      </w:r>
      <w:r w:rsidRPr="0076218C">
        <w:rPr>
          <w:rFonts w:ascii="Calibri" w:hAnsi="Calibri" w:cs="Calibri"/>
          <w:sz w:val="24"/>
          <w:szCs w:val="24"/>
        </w:rPr>
        <w:t xml:space="preserve">pelo </w:t>
      </w:r>
      <w:r w:rsidR="001F1608">
        <w:rPr>
          <w:rFonts w:ascii="Calibri" w:hAnsi="Calibri" w:cs="Calibri"/>
          <w:sz w:val="24"/>
          <w:szCs w:val="24"/>
        </w:rPr>
        <w:t>Agente de Contratação</w:t>
      </w:r>
      <w:r w:rsidRPr="0076218C">
        <w:rPr>
          <w:rFonts w:ascii="Calibri" w:hAnsi="Calibri" w:cs="Calibri"/>
          <w:sz w:val="24"/>
          <w:szCs w:val="24"/>
        </w:rPr>
        <w:t>, nos autos do processo de licitação.</w:t>
      </w:r>
    </w:p>
    <w:p w14:paraId="00F14DC0" w14:textId="703D720F" w:rsidR="000F7772" w:rsidRDefault="000F7772" w:rsidP="00381C57">
      <w:pPr>
        <w:pStyle w:val="Itensesubitens"/>
        <w:numPr>
          <w:ilvl w:val="1"/>
          <w:numId w:val="19"/>
        </w:numPr>
        <w:ind w:left="0" w:firstLine="0"/>
      </w:pPr>
      <w:r w:rsidRPr="00CB2D05">
        <w:t>Os pedidos de esclarecimentos</w:t>
      </w:r>
      <w:r>
        <w:t xml:space="preserve"> </w:t>
      </w:r>
      <w:r w:rsidRPr="00CB2D05">
        <w:t xml:space="preserve">e as impugnações que forem encaminhados </w:t>
      </w:r>
      <w:r w:rsidR="007120F3">
        <w:t>por outro meio</w:t>
      </w:r>
      <w:r w:rsidRPr="00CB2D05">
        <w:t xml:space="preserve"> não serão conhecidos</w:t>
      </w:r>
      <w:r>
        <w:t xml:space="preserve">; nestes casos, </w:t>
      </w:r>
      <w:r w:rsidR="005F4FFA">
        <w:t xml:space="preserve">caso </w:t>
      </w:r>
      <w:r>
        <w:t xml:space="preserve">o </w:t>
      </w:r>
      <w:r w:rsidR="001F1608">
        <w:t>Agente de Contratação</w:t>
      </w:r>
      <w:r>
        <w:t xml:space="preserve"> </w:t>
      </w:r>
      <w:r w:rsidR="005F4FFA">
        <w:t xml:space="preserve">identifique a solicitação dentro do prazo legal, orientará o interessado a apresenta-la exclusivamente por meio </w:t>
      </w:r>
      <w:r w:rsidR="007120F3">
        <w:t xml:space="preserve">do e-mail </w:t>
      </w:r>
      <w:r w:rsidR="003022EF">
        <w:t>dispensa</w:t>
      </w:r>
      <w:r w:rsidR="00BD2E8B" w:rsidRPr="00BD2E8B">
        <w:t>@saofrancisco.sp.gov.br</w:t>
      </w:r>
      <w:r w:rsidR="00BD2E8B">
        <w:t xml:space="preserve"> ou presencialmente</w:t>
      </w:r>
      <w:r w:rsidR="005F4FFA">
        <w:t>.</w:t>
      </w:r>
    </w:p>
    <w:p w14:paraId="4440662A" w14:textId="77777777" w:rsidR="000F7772" w:rsidRDefault="000F7772" w:rsidP="00381C57">
      <w:pPr>
        <w:pStyle w:val="Itensesubitens"/>
        <w:numPr>
          <w:ilvl w:val="1"/>
          <w:numId w:val="19"/>
        </w:numPr>
        <w:ind w:left="0" w:firstLine="0"/>
      </w:pPr>
      <w:r w:rsidRPr="008C38E3">
        <w:t xml:space="preserve">Os </w:t>
      </w:r>
      <w:r>
        <w:t>pedidos de esclarecimentos e impugnações</w:t>
      </w:r>
      <w:r w:rsidRPr="008C38E3">
        <w:t xml:space="preserve"> interpostos fora do prazo não serão conhecidos</w:t>
      </w:r>
      <w:r>
        <w:t>.</w:t>
      </w:r>
    </w:p>
    <w:p w14:paraId="759C2190"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01C0817C" w14:textId="77777777" w:rsidR="000F7772" w:rsidRDefault="000F7772" w:rsidP="00381C57">
      <w:pPr>
        <w:pStyle w:val="Itensesubitens"/>
        <w:numPr>
          <w:ilvl w:val="1"/>
          <w:numId w:val="19"/>
        </w:numPr>
        <w:ind w:left="0" w:firstLine="0"/>
      </w:pPr>
      <w:r w:rsidRPr="00892339">
        <w:t>O recurso não conhecido não impede a Administração de rever de ofício qualquer ato ilegal, desde que não ocorrida a preclusão administrativa</w:t>
      </w:r>
      <w:r>
        <w:t>.</w:t>
      </w:r>
    </w:p>
    <w:p w14:paraId="71A38767" w14:textId="506DCCCC" w:rsidR="000F7772" w:rsidRDefault="000F7772" w:rsidP="00381C57">
      <w:pPr>
        <w:pStyle w:val="Itensesubitens"/>
        <w:numPr>
          <w:ilvl w:val="1"/>
          <w:numId w:val="19"/>
        </w:numPr>
        <w:ind w:left="0" w:firstLine="0"/>
      </w:pPr>
      <w:r w:rsidRPr="00C66AE4">
        <w:t>A resposta à impugnação ou ao pedido de esclarecimento será divulgada</w:t>
      </w:r>
      <w:r>
        <w:t xml:space="preserve"> pelo </w:t>
      </w:r>
      <w:r w:rsidR="001F1608">
        <w:t>Agente de Contratação</w:t>
      </w:r>
      <w:r>
        <w:t xml:space="preserve">, </w:t>
      </w:r>
      <w:r w:rsidRPr="00B31A5A">
        <w:t xml:space="preserve">auxiliado pelos responsáveis requisitantes e pela elaboração deste </w:t>
      </w:r>
      <w:r w:rsidR="00DD0C0D">
        <w:t>Aviso</w:t>
      </w:r>
      <w:r w:rsidRPr="00B31A5A">
        <w:t xml:space="preserve"> e seus anexos</w:t>
      </w:r>
      <w:r>
        <w:t>,</w:t>
      </w:r>
      <w:r w:rsidRPr="00C66AE4">
        <w:t xml:space="preserve"> em sítio </w:t>
      </w:r>
      <w:r>
        <w:t>eletrônic</w:t>
      </w:r>
      <w:r w:rsidR="005F4FFA">
        <w:t>o</w:t>
      </w:r>
      <w:r w:rsidRPr="00C66AE4">
        <w:t xml:space="preserve"> oficial</w:t>
      </w:r>
      <w:r w:rsidR="003022EF">
        <w:t xml:space="preserve">, </w:t>
      </w:r>
      <w:r w:rsidRPr="00C66AE4">
        <w:t>limitado ao último dia útil anterior à data da abertura do certame.</w:t>
      </w:r>
    </w:p>
    <w:p w14:paraId="20ADE838" w14:textId="77777777" w:rsidR="00C3203F"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0FB7389" w14:textId="53BFE78F" w:rsidR="00C3203F" w:rsidRPr="006F2296" w:rsidRDefault="00C3203F" w:rsidP="00381C57">
      <w:pPr>
        <w:pStyle w:val="TITULO"/>
        <w:rPr>
          <w:color w:val="FF0000"/>
          <w:highlight w:val="yellow"/>
        </w:rPr>
      </w:pPr>
      <w:bookmarkStart w:id="19" w:name="_Toc216938903"/>
      <w:bookmarkStart w:id="20" w:name="_Toc216940983"/>
      <w:r w:rsidRPr="009D6D4A">
        <w:rPr>
          <w:highlight w:val="magenta"/>
        </w:rPr>
        <w:t>DA VISTORIA</w:t>
      </w:r>
      <w:bookmarkEnd w:id="19"/>
      <w:bookmarkEnd w:id="20"/>
      <w:r w:rsidR="006F2296">
        <w:rPr>
          <w:highlight w:val="magenta"/>
        </w:rPr>
        <w:t xml:space="preserve"> </w:t>
      </w:r>
      <w:r w:rsidR="006F2296" w:rsidRPr="006F2296">
        <w:rPr>
          <w:color w:val="FF0000"/>
          <w:highlight w:val="yellow"/>
        </w:rPr>
        <w:t>(tirar ou deixar conforme o caso e conforme TR)</w:t>
      </w:r>
    </w:p>
    <w:p w14:paraId="67BED874" w14:textId="77777777" w:rsidR="00C3203F" w:rsidRPr="006F2296"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B377D68" w14:textId="77777777" w:rsidR="00C3203F" w:rsidRPr="006F2296" w:rsidRDefault="00C3203F" w:rsidP="00381C57">
      <w:pPr>
        <w:pStyle w:val="Itensesubitens"/>
        <w:numPr>
          <w:ilvl w:val="1"/>
          <w:numId w:val="19"/>
        </w:numPr>
        <w:ind w:left="0" w:firstLine="0"/>
        <w:rPr>
          <w:lang w:val="pt-PT"/>
        </w:rPr>
      </w:pPr>
      <w:r w:rsidRPr="006F2296">
        <w:rPr>
          <w:lang w:val="pt-PT"/>
        </w:rPr>
        <w:t xml:space="preserve">Em vista da especificidade do objeto, o licitante ora interessado poderá realizar visita pessoalmente ao local em que ocorrerão os serviços, às suas expensas, DURANTE O PRAZO DE </w:t>
      </w:r>
      <w:r w:rsidRPr="006F2296">
        <w:rPr>
          <w:lang w:val="pt-PT"/>
        </w:rPr>
        <w:lastRenderedPageBreak/>
        <w:t>ENVIO DAS PROPOSTAS.</w:t>
      </w:r>
    </w:p>
    <w:p w14:paraId="7AD2D638" w14:textId="07631D81" w:rsidR="00C3203F" w:rsidRPr="006F2296" w:rsidRDefault="00C3203F" w:rsidP="00381C57">
      <w:pPr>
        <w:pStyle w:val="Itensesubitens"/>
        <w:numPr>
          <w:ilvl w:val="1"/>
          <w:numId w:val="19"/>
        </w:numPr>
        <w:ind w:left="0" w:firstLine="0"/>
        <w:rPr>
          <w:lang w:val="pt-PT"/>
        </w:rPr>
      </w:pPr>
      <w:r w:rsidRPr="006F2296">
        <w:rPr>
          <w:lang w:val="pt-PT"/>
        </w:rPr>
        <w:t xml:space="preserve">Ainda, nos termos do art. 63 §4 da </w:t>
      </w:r>
      <w:r w:rsidR="00A234F6" w:rsidRPr="006F2296">
        <w:rPr>
          <w:lang w:val="pt-PT"/>
        </w:rPr>
        <w:t>L</w:t>
      </w:r>
      <w:r w:rsidRPr="006F2296">
        <w:rPr>
          <w:lang w:val="pt-PT"/>
        </w:rPr>
        <w:t>ei</w:t>
      </w:r>
      <w:r w:rsidR="00A234F6" w:rsidRPr="006F2296">
        <w:rPr>
          <w:lang w:val="pt-PT"/>
        </w:rPr>
        <w:t xml:space="preserve"> Federal nº</w:t>
      </w:r>
      <w:r w:rsidRPr="006F2296">
        <w:rPr>
          <w:lang w:val="pt-PT"/>
        </w:rPr>
        <w:t xml:space="preserve"> 14.133/2021, a visita poderá ser acompanhada pelo Fiscal, Sr</w:t>
      </w:r>
      <w:r w:rsidRPr="009D6D4A">
        <w:rPr>
          <w:highlight w:val="magenta"/>
          <w:lang w:val="pt-PT"/>
        </w:rPr>
        <w:t>.</w:t>
      </w:r>
      <w:r w:rsidR="00A96A84" w:rsidRPr="009D6D4A">
        <w:rPr>
          <w:highlight w:val="magenta"/>
          <w:lang w:val="pt-PT"/>
        </w:rPr>
        <w:t xml:space="preserve"> </w:t>
      </w:r>
      <w:r w:rsidR="009D6D4A">
        <w:rPr>
          <w:highlight w:val="magenta"/>
          <w:lang w:val="pt-PT"/>
        </w:rPr>
        <w:t>XXXXXXXXXXX</w:t>
      </w:r>
      <w:r w:rsidRPr="009D6D4A">
        <w:rPr>
          <w:highlight w:val="magenta"/>
          <w:lang w:val="pt-PT"/>
        </w:rPr>
        <w:t xml:space="preserve">, </w:t>
      </w:r>
      <w:r w:rsidRPr="006F2296">
        <w:rPr>
          <w:lang w:val="pt-PT"/>
        </w:rPr>
        <w:t>cujo acompanhamento individualizado deverá ser solicitado pelo fone 17 3693-1101 até 12 (doze) horas antes do término do prazo para envio de propostas, cuja visita será realizada das 8:00 às 11:00 e das 13:00 às 16:00.</w:t>
      </w:r>
    </w:p>
    <w:p w14:paraId="05712193" w14:textId="718E1FBB" w:rsidR="00C3203F" w:rsidRPr="006F2296" w:rsidRDefault="00C3203F" w:rsidP="00381C57">
      <w:pPr>
        <w:pStyle w:val="Itensesubitens"/>
        <w:numPr>
          <w:ilvl w:val="1"/>
          <w:numId w:val="19"/>
        </w:numPr>
        <w:ind w:left="0" w:firstLine="0"/>
        <w:rPr>
          <w:lang w:val="pt-PT"/>
        </w:rPr>
      </w:pPr>
      <w:r w:rsidRPr="006F2296">
        <w:rPr>
          <w:lang w:val="pt-PT"/>
        </w:rPr>
        <w:t xml:space="preserve">Independentemente da realização de visita ou não, o licitante declarará na Habilitação que conhece plenamente as condições e peculiaridades do objeto, em especial quanto às suas dimensões, locais, padrões e todos os demais aspectos relacionados ao objeto, ciente de que não poderá ser alegado equívoco no dimensionamento de sua proposta e se comprometendo em refazer, às suas expensas, os serviços que estiverem em desacordo com o solicitado pela Administração, nos termos do §3 art. 63 da </w:t>
      </w:r>
      <w:r w:rsidR="00A234F6" w:rsidRPr="006F2296">
        <w:rPr>
          <w:lang w:val="pt-PT"/>
        </w:rPr>
        <w:t>L</w:t>
      </w:r>
      <w:r w:rsidRPr="006F2296">
        <w:rPr>
          <w:lang w:val="pt-PT"/>
        </w:rPr>
        <w:t>ei</w:t>
      </w:r>
      <w:r w:rsidR="00A234F6" w:rsidRPr="006F2296">
        <w:rPr>
          <w:lang w:val="pt-PT"/>
        </w:rPr>
        <w:t xml:space="preserve"> Federal nº</w:t>
      </w:r>
      <w:r w:rsidRPr="006F2296">
        <w:rPr>
          <w:lang w:val="pt-PT"/>
        </w:rPr>
        <w:t xml:space="preserve"> 14.133/2021.</w:t>
      </w:r>
    </w:p>
    <w:p w14:paraId="57BA7E4C" w14:textId="74E6B2EA" w:rsidR="000F7772" w:rsidRPr="00527BB9" w:rsidRDefault="00C3203F" w:rsidP="00527BB9">
      <w:pPr>
        <w:pStyle w:val="Itensesubitens"/>
        <w:numPr>
          <w:ilvl w:val="1"/>
          <w:numId w:val="19"/>
        </w:numPr>
        <w:ind w:left="0" w:firstLine="0"/>
      </w:pPr>
      <w:r w:rsidRPr="006F2296">
        <w:t>Em virtude da oportunidade para visita, não serão aceit</w:t>
      </w:r>
      <w:r w:rsidR="009D6D4A" w:rsidRPr="006F2296">
        <w:t>a</w:t>
      </w:r>
      <w:r w:rsidRPr="006F2296">
        <w:t>s alegações de erro no dimensionamento das propostas, hipótese no qual o licitante deverá executar o objeto em perfeita sintonia com o desejado pela Administração, mantendo o preço pactuado, ainda que isso signifique prejuízo financeiro.</w:t>
      </w:r>
    </w:p>
    <w:p w14:paraId="51398752" w14:textId="77777777" w:rsidR="006F2296" w:rsidRDefault="006F2296" w:rsidP="006F2296">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7093EE4" w14:textId="282E5A8C" w:rsidR="006F2296" w:rsidRPr="006F2296" w:rsidRDefault="006F2296" w:rsidP="006F2296">
      <w:pPr>
        <w:pStyle w:val="TITULO"/>
        <w:rPr>
          <w:color w:val="FF0000"/>
          <w:highlight w:val="yellow"/>
        </w:rPr>
      </w:pPr>
      <w:r w:rsidRPr="009D6D4A">
        <w:rPr>
          <w:highlight w:val="magenta"/>
        </w:rPr>
        <w:t>D</w:t>
      </w:r>
      <w:r>
        <w:rPr>
          <w:highlight w:val="magenta"/>
        </w:rPr>
        <w:t>AS AMOSTRAS</w:t>
      </w:r>
      <w:r w:rsidR="00170BED">
        <w:rPr>
          <w:highlight w:val="magenta"/>
        </w:rPr>
        <w:t xml:space="preserve"> </w:t>
      </w:r>
      <w:r w:rsidRPr="006F2296">
        <w:rPr>
          <w:color w:val="FF0000"/>
          <w:highlight w:val="yellow"/>
        </w:rPr>
        <w:t>(tirar ou deixar conforme o caso e conforme TR)</w:t>
      </w:r>
    </w:p>
    <w:p w14:paraId="28BE6C19" w14:textId="77777777" w:rsidR="006F2296" w:rsidRPr="009D6D4A" w:rsidRDefault="006F2296" w:rsidP="006F2296">
      <w:pPr>
        <w:pStyle w:val="PargrafodaLista"/>
        <w:widowControl w:val="0"/>
        <w:tabs>
          <w:tab w:val="left" w:pos="0"/>
        </w:tabs>
        <w:suppressAutoHyphens/>
        <w:autoSpaceDN w:val="0"/>
        <w:snapToGrid w:val="0"/>
        <w:ind w:left="0"/>
        <w:jc w:val="both"/>
        <w:textAlignment w:val="baseline"/>
        <w:rPr>
          <w:rFonts w:ascii="Calibri" w:hAnsi="Calibri" w:cs="Calibri"/>
          <w:sz w:val="24"/>
          <w:szCs w:val="24"/>
          <w:highlight w:val="magenta"/>
        </w:rPr>
      </w:pPr>
    </w:p>
    <w:p w14:paraId="34C669C6" w14:textId="2B349184" w:rsidR="006F2296" w:rsidRPr="006F2296" w:rsidRDefault="006F2296" w:rsidP="006F2296">
      <w:pPr>
        <w:pStyle w:val="PargrafodaLista"/>
        <w:numPr>
          <w:ilvl w:val="1"/>
          <w:numId w:val="19"/>
        </w:numPr>
        <w:tabs>
          <w:tab w:val="left" w:pos="0"/>
        </w:tabs>
        <w:ind w:left="0" w:firstLine="0"/>
        <w:jc w:val="both"/>
        <w:rPr>
          <w:rFonts w:ascii="Calibri" w:hAnsi="Calibri" w:cs="Calibri"/>
          <w:sz w:val="24"/>
          <w:szCs w:val="24"/>
          <w:lang w:val="pt-PT"/>
        </w:rPr>
      </w:pPr>
      <w:r w:rsidRPr="006F2296">
        <w:rPr>
          <w:rFonts w:ascii="Calibri" w:hAnsi="Calibri" w:cs="Calibri"/>
          <w:sz w:val="24"/>
          <w:szCs w:val="24"/>
          <w:lang w:val="pt-PT"/>
        </w:rPr>
        <w:t xml:space="preserve">Deverão ser entregues amostras de todos os itens pelos licitantes provisoriamente vencedores no </w:t>
      </w:r>
      <w:r w:rsidRPr="006F2296">
        <w:rPr>
          <w:rFonts w:ascii="Calibri" w:hAnsi="Calibri" w:cs="Calibri"/>
          <w:sz w:val="24"/>
          <w:szCs w:val="24"/>
          <w:highlight w:val="magenta"/>
          <w:lang w:val="pt-PT"/>
        </w:rPr>
        <w:t>prazo máximo de 07 (sete) dias úteis</w:t>
      </w:r>
      <w:r w:rsidRPr="006F2296">
        <w:rPr>
          <w:rFonts w:ascii="Calibri" w:hAnsi="Calibri" w:cs="Calibri"/>
          <w:sz w:val="24"/>
          <w:szCs w:val="24"/>
          <w:lang w:val="pt-PT"/>
        </w:rPr>
        <w:t xml:space="preserve">, contadas da data de convocação via e-mail, que serão testadas e avaliadas pela comissão de avaliação definida pelo Departamento de </w:t>
      </w:r>
      <w:r w:rsidRPr="006F2296">
        <w:rPr>
          <w:rFonts w:ascii="Calibri" w:hAnsi="Calibri" w:cs="Calibri"/>
          <w:sz w:val="24"/>
          <w:szCs w:val="24"/>
          <w:highlight w:val="magenta"/>
          <w:lang w:val="pt-PT"/>
        </w:rPr>
        <w:t>XXXXXXXXX</w:t>
      </w:r>
      <w:r>
        <w:rPr>
          <w:rFonts w:ascii="Calibri" w:hAnsi="Calibri" w:cs="Calibri"/>
          <w:sz w:val="24"/>
          <w:szCs w:val="24"/>
          <w:lang w:val="pt-PT"/>
        </w:rPr>
        <w:t>.</w:t>
      </w:r>
    </w:p>
    <w:p w14:paraId="6579B010" w14:textId="77777777" w:rsidR="006F2296" w:rsidRPr="00D13F5F" w:rsidRDefault="006F2296" w:rsidP="006F2296">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D13F5F">
        <w:rPr>
          <w:rFonts w:ascii="Calibri" w:hAnsi="Calibri" w:cs="Calibri"/>
          <w:sz w:val="24"/>
          <w:szCs w:val="24"/>
        </w:rPr>
        <w:t xml:space="preserve">As amostras postadas por correio ou transportadora não serão aceitas fora do prazo, e, desta maneira, a empresa que necessitar do envio por esses meios, deve ter o cuidado de enviar em tempo hábil, vez que o prazo máximo de entrega é extremamente razoável.    </w:t>
      </w:r>
    </w:p>
    <w:p w14:paraId="086430EE" w14:textId="77777777" w:rsidR="006F2296" w:rsidRPr="00D13F5F" w:rsidRDefault="006F2296" w:rsidP="006F2296">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D13F5F">
        <w:rPr>
          <w:rFonts w:ascii="Calibri" w:hAnsi="Calibri" w:cs="Calibri"/>
          <w:sz w:val="24"/>
          <w:szCs w:val="24"/>
        </w:rPr>
        <w:t>Os itens deverão ser entregues em sua embalagem ORIGINAL da marca que for cotada pelo licitante.</w:t>
      </w:r>
    </w:p>
    <w:p w14:paraId="06B5C925" w14:textId="77777777" w:rsidR="006F2296" w:rsidRPr="00D13F5F" w:rsidRDefault="006F2296" w:rsidP="006F2296">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D13F5F">
        <w:rPr>
          <w:rFonts w:ascii="Calibri" w:hAnsi="Calibri" w:cs="Calibri"/>
          <w:sz w:val="24"/>
          <w:szCs w:val="24"/>
        </w:rPr>
        <w:t>As amostras deverão ser entregues, junto ao Setor de Licitação na Prefeitura Municipal, no endereço Av. Oscar Antônio da Costa, 1187, CEP 15710-011, São Francisco/SP, qual seja das 8h às 11h e 13h às 17h.</w:t>
      </w:r>
    </w:p>
    <w:p w14:paraId="06F24A24" w14:textId="77777777" w:rsidR="006F2296" w:rsidRPr="00D13F5F" w:rsidRDefault="006F2296" w:rsidP="006F2296">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D13F5F">
        <w:rPr>
          <w:rFonts w:ascii="Calibri" w:hAnsi="Calibri" w:cs="Calibri"/>
          <w:sz w:val="24"/>
          <w:szCs w:val="24"/>
        </w:rPr>
        <w:t>A empresa participante que não realizar a entrega das amostras dentro do prazo concedido será desclassificada dos itens que necessitam de apresentação de amostra.</w:t>
      </w:r>
    </w:p>
    <w:p w14:paraId="1812F550" w14:textId="77777777" w:rsidR="006F2296" w:rsidRPr="006F2296" w:rsidRDefault="006F2296" w:rsidP="006F2296">
      <w:pPr>
        <w:pStyle w:val="PargrafodaLista"/>
        <w:numPr>
          <w:ilvl w:val="1"/>
          <w:numId w:val="19"/>
        </w:numPr>
        <w:tabs>
          <w:tab w:val="left" w:pos="0"/>
          <w:tab w:val="left" w:pos="284"/>
          <w:tab w:val="left" w:pos="567"/>
        </w:tabs>
        <w:ind w:left="0" w:firstLine="0"/>
        <w:jc w:val="both"/>
        <w:rPr>
          <w:rFonts w:ascii="Calibri" w:hAnsi="Calibri" w:cs="Calibri"/>
          <w:sz w:val="24"/>
          <w:szCs w:val="24"/>
          <w:highlight w:val="magenta"/>
        </w:rPr>
      </w:pPr>
      <w:r w:rsidRPr="00D13F5F">
        <w:rPr>
          <w:rFonts w:ascii="Calibri" w:hAnsi="Calibri" w:cs="Calibri"/>
          <w:sz w:val="24"/>
          <w:szCs w:val="24"/>
        </w:rPr>
        <w:t xml:space="preserve">Serão exigidos como critério de avaliação aquilo que consta do descritivo de cada item, e avaliados por comissão de avaliação, qual seja: </w:t>
      </w:r>
      <w:r w:rsidRPr="006F2296">
        <w:rPr>
          <w:rFonts w:ascii="Calibri" w:hAnsi="Calibri" w:cs="Calibri"/>
          <w:sz w:val="24"/>
          <w:szCs w:val="24"/>
          <w:highlight w:val="magenta"/>
        </w:rPr>
        <w:t>Nome, Cargo; Nome, Cargo; Nome, Cargo.</w:t>
      </w:r>
    </w:p>
    <w:p w14:paraId="6F5CA6E7" w14:textId="77777777" w:rsidR="006F2296" w:rsidRPr="00003FF1" w:rsidRDefault="006F2296"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5D5B920E" w14:textId="140D0D3D" w:rsidR="00671C09" w:rsidRPr="00B31A5A" w:rsidRDefault="001C2ECD" w:rsidP="00381C57">
      <w:pPr>
        <w:pStyle w:val="TITULO"/>
      </w:pPr>
      <w:bookmarkStart w:id="21" w:name="_Toc216938904"/>
      <w:bookmarkStart w:id="22" w:name="_Toc216940984"/>
      <w:r w:rsidRPr="00A05A3E">
        <w:rPr>
          <w:rFonts w:asciiTheme="minorHAnsi" w:hAnsiTheme="minorHAnsi" w:cstheme="minorHAnsi"/>
        </w:rPr>
        <w:t>D</w:t>
      </w:r>
      <w:r w:rsidR="009F3766">
        <w:rPr>
          <w:rFonts w:asciiTheme="minorHAnsi" w:hAnsiTheme="minorHAnsi" w:cstheme="minorHAnsi"/>
        </w:rPr>
        <w:t>O</w:t>
      </w:r>
      <w:r w:rsidRPr="00A05A3E">
        <w:rPr>
          <w:rFonts w:asciiTheme="minorHAnsi" w:hAnsiTheme="minorHAnsi" w:cstheme="minorHAnsi"/>
        </w:rPr>
        <w:t xml:space="preserve"> </w:t>
      </w:r>
      <w:r w:rsidR="00756E34">
        <w:rPr>
          <w:rFonts w:asciiTheme="minorHAnsi" w:hAnsiTheme="minorHAnsi" w:cstheme="minorHAnsi"/>
        </w:rPr>
        <w:t>PROTOCOLO</w:t>
      </w:r>
      <w:r w:rsidR="0058372A">
        <w:t xml:space="preserve"> </w:t>
      </w:r>
      <w:r w:rsidR="00671C09" w:rsidRPr="00B31A5A">
        <w:t xml:space="preserve">DA PROPOSTA </w:t>
      </w:r>
      <w:r w:rsidR="009F3766">
        <w:t xml:space="preserve">INICIAL </w:t>
      </w:r>
      <w:r w:rsidR="00624A5B">
        <w:t>E HABILITAÇÃO</w:t>
      </w:r>
      <w:bookmarkEnd w:id="21"/>
      <w:bookmarkEnd w:id="22"/>
    </w:p>
    <w:p w14:paraId="1CFF108F" w14:textId="77777777" w:rsidR="00671C09" w:rsidRPr="00B31A5A" w:rsidRDefault="00671C09" w:rsidP="00381C57">
      <w:pPr>
        <w:widowControl w:val="0"/>
        <w:tabs>
          <w:tab w:val="left" w:pos="0"/>
        </w:tabs>
        <w:suppressAutoHyphens/>
        <w:autoSpaceDN w:val="0"/>
        <w:snapToGrid w:val="0"/>
        <w:jc w:val="both"/>
        <w:textAlignment w:val="baseline"/>
        <w:rPr>
          <w:rFonts w:ascii="Calibri" w:hAnsi="Calibri" w:cs="Calibri"/>
          <w:b/>
          <w:bCs/>
          <w:sz w:val="24"/>
          <w:szCs w:val="24"/>
        </w:rPr>
      </w:pPr>
    </w:p>
    <w:p w14:paraId="5CE40018" w14:textId="76D7AD57" w:rsidR="00EB32E7" w:rsidRDefault="00EB32E7" w:rsidP="00381C57">
      <w:pPr>
        <w:pStyle w:val="Itensesubitens"/>
        <w:numPr>
          <w:ilvl w:val="1"/>
          <w:numId w:val="19"/>
        </w:numPr>
        <w:ind w:left="0" w:firstLine="0"/>
      </w:pPr>
      <w:r w:rsidRPr="0065460E">
        <w:t xml:space="preserve">Os licitantes </w:t>
      </w:r>
      <w:r w:rsidR="00756E34">
        <w:t>protocolarão</w:t>
      </w:r>
      <w:r w:rsidR="003022EF">
        <w:t xml:space="preserve"> ou encaminharão</w:t>
      </w:r>
      <w:r w:rsidRPr="0065460E">
        <w:t xml:space="preserve">, exclusivamente </w:t>
      </w:r>
      <w:r w:rsidR="00C82FE0" w:rsidRPr="00490F60">
        <w:rPr>
          <w:b/>
          <w:bCs/>
          <w:i/>
          <w:iCs/>
          <w:u w:val="single"/>
        </w:rPr>
        <w:t xml:space="preserve">presencialmente ou </w:t>
      </w:r>
      <w:r w:rsidR="00756E34" w:rsidRPr="00490F60">
        <w:rPr>
          <w:b/>
          <w:bCs/>
          <w:i/>
          <w:iCs/>
          <w:u w:val="single"/>
        </w:rPr>
        <w:t xml:space="preserve">por </w:t>
      </w:r>
      <w:r w:rsidR="003022EF" w:rsidRPr="00490F60">
        <w:rPr>
          <w:b/>
          <w:bCs/>
          <w:i/>
          <w:iCs/>
          <w:u w:val="single"/>
        </w:rPr>
        <w:t>e-mail</w:t>
      </w:r>
      <w:r w:rsidR="00756E34" w:rsidRPr="00490F60">
        <w:rPr>
          <w:b/>
          <w:bCs/>
          <w:i/>
          <w:iCs/>
          <w:u w:val="single"/>
        </w:rPr>
        <w:t xml:space="preserve"> </w:t>
      </w:r>
      <w:r w:rsidR="003022EF" w:rsidRPr="00490F60">
        <w:rPr>
          <w:b/>
          <w:bCs/>
          <w:i/>
          <w:iCs/>
          <w:highlight w:val="yellow"/>
          <w:u w:val="single"/>
        </w:rPr>
        <w:t>dispensa@saofrancisco.sp.gov.br</w:t>
      </w:r>
      <w:r w:rsidRPr="004F5AF2">
        <w:t>,</w:t>
      </w:r>
      <w:r w:rsidR="00756E34">
        <w:t xml:space="preserve"> às suas expensas, o envelope compreendendo</w:t>
      </w:r>
      <w:r w:rsidRPr="004F5AF2">
        <w:t xml:space="preserve"> </w:t>
      </w:r>
      <w:r w:rsidR="00D832AC" w:rsidRPr="004F5AF2">
        <w:t xml:space="preserve">a </w:t>
      </w:r>
      <w:r w:rsidR="00457E24">
        <w:t>Proposta Inicial</w:t>
      </w:r>
      <w:r w:rsidR="009F3766" w:rsidRPr="004F5AF2">
        <w:t>,</w:t>
      </w:r>
      <w:r w:rsidR="00044631" w:rsidRPr="004F5AF2">
        <w:t xml:space="preserve"> </w:t>
      </w:r>
      <w:r w:rsidR="00457E24">
        <w:t>contendo o valor</w:t>
      </w:r>
      <w:r w:rsidR="005C51CF">
        <w:t xml:space="preserve"> e marca</w:t>
      </w:r>
      <w:r w:rsidR="005C0C7D">
        <w:t>/modelo</w:t>
      </w:r>
      <w:r w:rsidR="00457E24">
        <w:t xml:space="preserve"> conforme exigido</w:t>
      </w:r>
      <w:r w:rsidRPr="004F5AF2">
        <w:t>,</w:t>
      </w:r>
      <w:r w:rsidRPr="00831F5C">
        <w:t xml:space="preserve"> </w:t>
      </w:r>
      <w:r w:rsidR="00044631" w:rsidRPr="00D832AC">
        <w:rPr>
          <w:b/>
          <w:bCs/>
          <w:i/>
          <w:iCs/>
          <w:highlight w:val="yellow"/>
          <w:u w:val="single"/>
        </w:rPr>
        <w:t>concomitantemente</w:t>
      </w:r>
      <w:r w:rsidR="00044631" w:rsidRPr="00831F5C">
        <w:t xml:space="preserve"> com</w:t>
      </w:r>
      <w:r w:rsidR="00756E34">
        <w:t xml:space="preserve"> o envelope</w:t>
      </w:r>
      <w:r w:rsidR="00964087">
        <w:t xml:space="preserve"> ou e-mail</w:t>
      </w:r>
      <w:r w:rsidR="00756E34">
        <w:t xml:space="preserve"> contendo</w:t>
      </w:r>
      <w:r w:rsidR="00044631" w:rsidRPr="00831F5C">
        <w:t xml:space="preserve"> os documentos de HABILITAÇÃO exigidos no </w:t>
      </w:r>
      <w:r w:rsidR="00DD0C0D">
        <w:t>Aviso</w:t>
      </w:r>
      <w:r w:rsidR="009F3766" w:rsidRPr="00831F5C">
        <w:t xml:space="preserve"> (pré-disputa)</w:t>
      </w:r>
      <w:r w:rsidR="00044631" w:rsidRPr="00831F5C">
        <w:t xml:space="preserve">, </w:t>
      </w:r>
      <w:r w:rsidRPr="00831F5C">
        <w:rPr>
          <w:u w:val="single"/>
        </w:rPr>
        <w:t>até o</w:t>
      </w:r>
      <w:r w:rsidRPr="00044631">
        <w:rPr>
          <w:u w:val="single"/>
        </w:rPr>
        <w:t xml:space="preserve"> horário limite </w:t>
      </w:r>
      <w:r w:rsidR="0065460E" w:rsidRPr="00044631">
        <w:rPr>
          <w:u w:val="single"/>
        </w:rPr>
        <w:t>para</w:t>
      </w:r>
      <w:r w:rsidR="00457E24">
        <w:rPr>
          <w:u w:val="single"/>
        </w:rPr>
        <w:t xml:space="preserve"> o</w:t>
      </w:r>
      <w:r w:rsidR="0065460E" w:rsidRPr="00044631">
        <w:rPr>
          <w:u w:val="single"/>
        </w:rPr>
        <w:t xml:space="preserve"> </w:t>
      </w:r>
      <w:r w:rsidR="0073778C" w:rsidRPr="0073778C">
        <w:rPr>
          <w:u w:val="single"/>
        </w:rPr>
        <w:t xml:space="preserve">Protocolo </w:t>
      </w:r>
      <w:r w:rsidR="0073778C">
        <w:rPr>
          <w:u w:val="single"/>
        </w:rPr>
        <w:t>d</w:t>
      </w:r>
      <w:r w:rsidR="0073778C" w:rsidRPr="0073778C">
        <w:rPr>
          <w:u w:val="single"/>
        </w:rPr>
        <w:t xml:space="preserve">e Envelopes </w:t>
      </w:r>
      <w:r w:rsidR="0073778C">
        <w:rPr>
          <w:u w:val="single"/>
        </w:rPr>
        <w:t>o</w:t>
      </w:r>
      <w:r w:rsidR="0073778C" w:rsidRPr="0073778C">
        <w:rPr>
          <w:u w:val="single"/>
        </w:rPr>
        <w:t xml:space="preserve">u Envio </w:t>
      </w:r>
      <w:r w:rsidR="0073778C">
        <w:rPr>
          <w:u w:val="single"/>
        </w:rPr>
        <w:t>d</w:t>
      </w:r>
      <w:r w:rsidR="0073778C" w:rsidRPr="0073778C">
        <w:rPr>
          <w:u w:val="single"/>
        </w:rPr>
        <w:t xml:space="preserve">e </w:t>
      </w:r>
      <w:r w:rsidR="0073778C">
        <w:rPr>
          <w:u w:val="single"/>
        </w:rPr>
        <w:t>e</w:t>
      </w:r>
      <w:r w:rsidR="0073778C" w:rsidRPr="0073778C">
        <w:rPr>
          <w:u w:val="single"/>
        </w:rPr>
        <w:t>-</w:t>
      </w:r>
      <w:r w:rsidR="0073778C">
        <w:rPr>
          <w:u w:val="single"/>
        </w:rPr>
        <w:t>m</w:t>
      </w:r>
      <w:r w:rsidR="0073778C" w:rsidRPr="0073778C">
        <w:rPr>
          <w:u w:val="single"/>
        </w:rPr>
        <w:t xml:space="preserve">ails </w:t>
      </w:r>
      <w:r w:rsidR="0073778C">
        <w:rPr>
          <w:u w:val="single"/>
        </w:rPr>
        <w:t>d</w:t>
      </w:r>
      <w:r w:rsidR="0073778C" w:rsidRPr="0073778C">
        <w:rPr>
          <w:u w:val="single"/>
        </w:rPr>
        <w:t xml:space="preserve">e Propostas Iniciais </w:t>
      </w:r>
      <w:r w:rsidR="0073778C">
        <w:rPr>
          <w:u w:val="single"/>
        </w:rPr>
        <w:t>e</w:t>
      </w:r>
      <w:r w:rsidR="0073778C" w:rsidRPr="0073778C">
        <w:rPr>
          <w:u w:val="single"/>
        </w:rPr>
        <w:t xml:space="preserve"> Habilitação</w:t>
      </w:r>
      <w:r w:rsidR="0073778C" w:rsidRPr="0073778C">
        <w:t xml:space="preserve"> </w:t>
      </w:r>
      <w:r w:rsidR="004E5918">
        <w:t xml:space="preserve">definido neste </w:t>
      </w:r>
      <w:r w:rsidR="00DD0C0D">
        <w:t>Aviso</w:t>
      </w:r>
      <w:r w:rsidRPr="0065460E">
        <w:t>, quando, então, encerrar-se-á, a etapa de envio dessa documentação.</w:t>
      </w:r>
    </w:p>
    <w:p w14:paraId="053A57A0" w14:textId="6FA72BA1" w:rsidR="00EE71E6" w:rsidRDefault="00EE71E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Tal medida visa atender o princípio da eficiência, e não significa a inversão de fases prevista no §1 do art. 17 da Lei Federal nº 14.133/2021.</w:t>
      </w:r>
    </w:p>
    <w:p w14:paraId="56014946" w14:textId="6FC5AFDF" w:rsidR="00756E34" w:rsidRPr="00E20A12" w:rsidRDefault="00E20A12" w:rsidP="00E20A12">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lastRenderedPageBreak/>
        <w:t>A</w:t>
      </w:r>
      <w:r w:rsidR="00756E34" w:rsidRPr="00E20A12">
        <w:rPr>
          <w:rFonts w:ascii="Calibri" w:hAnsi="Calibri" w:cs="Calibri"/>
          <w:sz w:val="24"/>
          <w:szCs w:val="24"/>
        </w:rPr>
        <w:t xml:space="preserve"> </w:t>
      </w:r>
      <w:r>
        <w:rPr>
          <w:rFonts w:ascii="Calibri" w:hAnsi="Calibri" w:cs="Calibri"/>
          <w:sz w:val="24"/>
          <w:szCs w:val="24"/>
        </w:rPr>
        <w:t>P</w:t>
      </w:r>
      <w:r w:rsidR="00756E34" w:rsidRPr="00E20A12">
        <w:rPr>
          <w:rFonts w:ascii="Calibri" w:hAnsi="Calibri" w:cs="Calibri"/>
          <w:sz w:val="24"/>
          <w:szCs w:val="24"/>
        </w:rPr>
        <w:t>roposta e</w:t>
      </w:r>
      <w:r>
        <w:rPr>
          <w:rFonts w:ascii="Calibri" w:hAnsi="Calibri" w:cs="Calibri"/>
          <w:sz w:val="24"/>
          <w:szCs w:val="24"/>
        </w:rPr>
        <w:t xml:space="preserve"> os Documentos de</w:t>
      </w:r>
      <w:r w:rsidR="00756E34" w:rsidRPr="00E20A12">
        <w:rPr>
          <w:rFonts w:ascii="Calibri" w:hAnsi="Calibri" w:cs="Calibri"/>
          <w:sz w:val="24"/>
          <w:szCs w:val="24"/>
        </w:rPr>
        <w:t xml:space="preserve"> </w:t>
      </w:r>
      <w:r>
        <w:rPr>
          <w:rFonts w:ascii="Calibri" w:hAnsi="Calibri" w:cs="Calibri"/>
          <w:sz w:val="24"/>
          <w:szCs w:val="24"/>
        </w:rPr>
        <w:t>H</w:t>
      </w:r>
      <w:r w:rsidR="00756E34" w:rsidRPr="00E20A12">
        <w:rPr>
          <w:rFonts w:ascii="Calibri" w:hAnsi="Calibri" w:cs="Calibri"/>
          <w:sz w:val="24"/>
          <w:szCs w:val="24"/>
        </w:rPr>
        <w:t>abilitação</w:t>
      </w:r>
      <w:r w:rsidR="00964087">
        <w:rPr>
          <w:rFonts w:ascii="Calibri" w:hAnsi="Calibri" w:cs="Calibri"/>
          <w:sz w:val="24"/>
          <w:szCs w:val="24"/>
        </w:rPr>
        <w:t xml:space="preserve">, em vista de ser uma dispensa, cujo procedimento é simplificado, podem </w:t>
      </w:r>
      <w:r w:rsidRPr="00E20A12">
        <w:rPr>
          <w:rFonts w:ascii="Calibri" w:hAnsi="Calibri" w:cs="Calibri"/>
          <w:sz w:val="24"/>
          <w:szCs w:val="24"/>
        </w:rPr>
        <w:t>ser apresentados</w:t>
      </w:r>
      <w:r w:rsidR="00964087">
        <w:rPr>
          <w:rFonts w:ascii="Calibri" w:hAnsi="Calibri" w:cs="Calibri"/>
          <w:sz w:val="24"/>
          <w:szCs w:val="24"/>
        </w:rPr>
        <w:t xml:space="preserve"> juntos ou</w:t>
      </w:r>
      <w:r>
        <w:rPr>
          <w:rFonts w:ascii="Calibri" w:hAnsi="Calibri" w:cs="Calibri"/>
          <w:sz w:val="24"/>
          <w:szCs w:val="24"/>
        </w:rPr>
        <w:t xml:space="preserve"> </w:t>
      </w:r>
      <w:r w:rsidRPr="00E20A12">
        <w:rPr>
          <w:rFonts w:ascii="Calibri" w:hAnsi="Calibri" w:cs="Calibri"/>
          <w:b/>
          <w:bCs/>
          <w:sz w:val="24"/>
          <w:szCs w:val="24"/>
        </w:rPr>
        <w:t>separadamente, em dois envelopes</w:t>
      </w:r>
      <w:r w:rsidRPr="00E20A12">
        <w:rPr>
          <w:rFonts w:ascii="Calibri" w:hAnsi="Calibri" w:cs="Calibri"/>
          <w:sz w:val="24"/>
          <w:szCs w:val="24"/>
        </w:rPr>
        <w:t>,</w:t>
      </w:r>
      <w:r w:rsidR="00756E34" w:rsidRPr="00E20A12">
        <w:rPr>
          <w:rFonts w:ascii="Calibri" w:hAnsi="Calibri" w:cs="Calibri"/>
          <w:sz w:val="24"/>
          <w:szCs w:val="24"/>
        </w:rPr>
        <w:t xml:space="preserve"> opaco</w:t>
      </w:r>
      <w:r>
        <w:rPr>
          <w:rFonts w:ascii="Calibri" w:hAnsi="Calibri" w:cs="Calibri"/>
          <w:sz w:val="24"/>
          <w:szCs w:val="24"/>
        </w:rPr>
        <w:t>s</w:t>
      </w:r>
      <w:r w:rsidR="00756E34" w:rsidRPr="00E20A12">
        <w:rPr>
          <w:rFonts w:ascii="Calibri" w:hAnsi="Calibri" w:cs="Calibri"/>
          <w:sz w:val="24"/>
          <w:szCs w:val="24"/>
        </w:rPr>
        <w:t>, fechado</w:t>
      </w:r>
      <w:r>
        <w:rPr>
          <w:rFonts w:ascii="Calibri" w:hAnsi="Calibri" w:cs="Calibri"/>
          <w:sz w:val="24"/>
          <w:szCs w:val="24"/>
        </w:rPr>
        <w:t>s</w:t>
      </w:r>
      <w:r w:rsidR="00756E34" w:rsidRPr="00E20A12">
        <w:rPr>
          <w:rFonts w:ascii="Calibri" w:hAnsi="Calibri" w:cs="Calibri"/>
          <w:sz w:val="24"/>
          <w:szCs w:val="24"/>
        </w:rPr>
        <w:t>, indevassáve</w:t>
      </w:r>
      <w:r>
        <w:rPr>
          <w:rFonts w:ascii="Calibri" w:hAnsi="Calibri" w:cs="Calibri"/>
          <w:sz w:val="24"/>
          <w:szCs w:val="24"/>
        </w:rPr>
        <w:t>is</w:t>
      </w:r>
      <w:r w:rsidR="00756E34" w:rsidRPr="00E20A12">
        <w:rPr>
          <w:rFonts w:ascii="Calibri" w:hAnsi="Calibri" w:cs="Calibri"/>
          <w:sz w:val="24"/>
          <w:szCs w:val="24"/>
        </w:rPr>
        <w:t>, consignadas nos seus anversos a identificação do licitante e as seguintes inscrições:</w:t>
      </w:r>
    </w:p>
    <w:p w14:paraId="081ADA1B"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4672"/>
        <w:gridCol w:w="4673"/>
      </w:tblGrid>
      <w:tr w:rsidR="00756E34" w14:paraId="04C04C71" w14:textId="77777777" w:rsidTr="00756E34">
        <w:tc>
          <w:tcPr>
            <w:tcW w:w="4672" w:type="dxa"/>
          </w:tcPr>
          <w:p w14:paraId="39B7B1F9" w14:textId="77777777" w:rsidR="00756E34" w:rsidRP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r w:rsidRPr="00756E34">
              <w:rPr>
                <w:rFonts w:ascii="Calibri" w:hAnsi="Calibri" w:cs="Calibri"/>
                <w:b/>
                <w:bCs/>
                <w:sz w:val="24"/>
                <w:szCs w:val="24"/>
              </w:rPr>
              <w:t xml:space="preserve">ENVELOPE N.º 01 – PROPOSTA COMERCIAL </w:t>
            </w:r>
          </w:p>
          <w:p w14:paraId="2921A2D6"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[RAZÃO SOCIAL DA SOCIEDADE EMPRESÁRIA] </w:t>
            </w:r>
          </w:p>
          <w:p w14:paraId="23501731"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[CNPJ] </w:t>
            </w:r>
          </w:p>
          <w:p w14:paraId="487A56DC"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PREFEITURA MUNICIPAL DE SÃO FRANCISCO – SP </w:t>
            </w:r>
          </w:p>
          <w:p w14:paraId="2B12E101" w14:textId="78EDF462"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PROCESSO Nº </w:t>
            </w:r>
            <w:r w:rsidR="00E20A12" w:rsidRPr="00E20A12">
              <w:rPr>
                <w:rFonts w:ascii="Calibri" w:hAnsi="Calibri" w:cs="Calibri"/>
                <w:sz w:val="24"/>
                <w:szCs w:val="24"/>
                <w:highlight w:val="magenta"/>
              </w:rPr>
              <w:t>XX</w:t>
            </w:r>
            <w:r w:rsidRPr="00756E34">
              <w:rPr>
                <w:rFonts w:ascii="Calibri" w:hAnsi="Calibri" w:cs="Calibri"/>
                <w:sz w:val="24"/>
                <w:szCs w:val="24"/>
              </w:rPr>
              <w:t xml:space="preserve">/2026 </w:t>
            </w:r>
          </w:p>
          <w:p w14:paraId="2B42270D" w14:textId="0C1F3310" w:rsidR="00756E34" w:rsidRDefault="00964087"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Pr>
                <w:rFonts w:ascii="Calibri" w:hAnsi="Calibri" w:cs="Calibri"/>
                <w:sz w:val="24"/>
                <w:szCs w:val="24"/>
              </w:rPr>
              <w:t>DISPENSA</w:t>
            </w:r>
            <w:r w:rsidR="00756E34" w:rsidRPr="00756E34">
              <w:rPr>
                <w:rFonts w:ascii="Calibri" w:hAnsi="Calibri" w:cs="Calibri"/>
                <w:sz w:val="24"/>
                <w:szCs w:val="24"/>
              </w:rPr>
              <w:t xml:space="preserve"> Nº </w:t>
            </w:r>
            <w:r w:rsidR="00E20A12" w:rsidRPr="00E20A12">
              <w:rPr>
                <w:rFonts w:ascii="Calibri" w:hAnsi="Calibri" w:cs="Calibri"/>
                <w:sz w:val="24"/>
                <w:szCs w:val="24"/>
                <w:highlight w:val="magenta"/>
              </w:rPr>
              <w:t>XX</w:t>
            </w:r>
            <w:r w:rsidR="00756E34" w:rsidRPr="00756E34">
              <w:rPr>
                <w:rFonts w:ascii="Calibri" w:hAnsi="Calibri" w:cs="Calibri"/>
                <w:sz w:val="24"/>
                <w:szCs w:val="24"/>
              </w:rPr>
              <w:t>/2026</w:t>
            </w:r>
          </w:p>
        </w:tc>
        <w:tc>
          <w:tcPr>
            <w:tcW w:w="4673" w:type="dxa"/>
          </w:tcPr>
          <w:p w14:paraId="69B15B8F" w14:textId="77777777" w:rsidR="00756E34" w:rsidRP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r w:rsidRPr="00756E34">
              <w:rPr>
                <w:rFonts w:ascii="Calibri" w:hAnsi="Calibri" w:cs="Calibri"/>
                <w:b/>
                <w:bCs/>
                <w:sz w:val="24"/>
                <w:szCs w:val="24"/>
              </w:rPr>
              <w:t xml:space="preserve">ENVELOPE N.º 02 – HABILITAÇÃO </w:t>
            </w:r>
          </w:p>
          <w:p w14:paraId="5FC62779"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[RAZÃO SOCIAL DA SOCIEDADE EMPRESÁRIA] </w:t>
            </w:r>
          </w:p>
          <w:p w14:paraId="70A78EE6"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[CNPJ] </w:t>
            </w:r>
          </w:p>
          <w:p w14:paraId="1FEF833B"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PREFEITURA MUNICIPAL DE SÃO FRANCISCO – SP </w:t>
            </w:r>
          </w:p>
          <w:p w14:paraId="7D196CEE" w14:textId="23D78364"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PROCESSO Nº </w:t>
            </w:r>
            <w:r w:rsidR="00E20A12" w:rsidRPr="00E20A12">
              <w:rPr>
                <w:rFonts w:ascii="Calibri" w:hAnsi="Calibri" w:cs="Calibri"/>
                <w:sz w:val="24"/>
                <w:szCs w:val="24"/>
                <w:highlight w:val="magenta"/>
              </w:rPr>
              <w:t>XX</w:t>
            </w:r>
            <w:r w:rsidRPr="00756E34">
              <w:rPr>
                <w:rFonts w:ascii="Calibri" w:hAnsi="Calibri" w:cs="Calibri"/>
                <w:sz w:val="24"/>
                <w:szCs w:val="24"/>
              </w:rPr>
              <w:t xml:space="preserve">/2026 </w:t>
            </w:r>
          </w:p>
          <w:p w14:paraId="23E0DE63" w14:textId="5EBABC7E" w:rsidR="00756E34" w:rsidRDefault="00964087"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Pr>
                <w:rFonts w:ascii="Calibri" w:hAnsi="Calibri" w:cs="Calibri"/>
                <w:sz w:val="24"/>
                <w:szCs w:val="24"/>
              </w:rPr>
              <w:t>DISPENSA</w:t>
            </w:r>
            <w:r w:rsidR="00756E34" w:rsidRPr="00756E34">
              <w:rPr>
                <w:rFonts w:ascii="Calibri" w:hAnsi="Calibri" w:cs="Calibri"/>
                <w:sz w:val="24"/>
                <w:szCs w:val="24"/>
              </w:rPr>
              <w:t xml:space="preserve"> Nº </w:t>
            </w:r>
            <w:r w:rsidR="00E20A12" w:rsidRPr="00E20A12">
              <w:rPr>
                <w:rFonts w:ascii="Calibri" w:hAnsi="Calibri" w:cs="Calibri"/>
                <w:sz w:val="24"/>
                <w:szCs w:val="24"/>
                <w:highlight w:val="magenta"/>
              </w:rPr>
              <w:t>XX</w:t>
            </w:r>
            <w:r w:rsidR="00756E34" w:rsidRPr="00756E34">
              <w:rPr>
                <w:rFonts w:ascii="Calibri" w:hAnsi="Calibri" w:cs="Calibri"/>
                <w:sz w:val="24"/>
                <w:szCs w:val="24"/>
              </w:rPr>
              <w:t>/2026</w:t>
            </w:r>
          </w:p>
        </w:tc>
      </w:tr>
    </w:tbl>
    <w:p w14:paraId="632BCCAE"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C645E34" w14:textId="484C138F" w:rsidR="00490F60" w:rsidRDefault="00490F60"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 xml:space="preserve">Os envelopes deverão </w:t>
      </w:r>
      <w:r w:rsidRPr="003C6F1E">
        <w:rPr>
          <w:rFonts w:ascii="Calibri" w:hAnsi="Calibri" w:cs="Calibri"/>
          <w:sz w:val="24"/>
          <w:szCs w:val="24"/>
        </w:rPr>
        <w:t xml:space="preserve">ser </w:t>
      </w:r>
      <w:r>
        <w:rPr>
          <w:rFonts w:ascii="Calibri" w:hAnsi="Calibri" w:cs="Calibri"/>
          <w:sz w:val="24"/>
          <w:szCs w:val="24"/>
        </w:rPr>
        <w:t>protocolados</w:t>
      </w:r>
      <w:r w:rsidRPr="003C6F1E">
        <w:rPr>
          <w:rFonts w:ascii="Calibri" w:hAnsi="Calibri" w:cs="Calibri"/>
          <w:sz w:val="24"/>
          <w:szCs w:val="24"/>
        </w:rPr>
        <w:t xml:space="preserve"> na Prefeitura Municipal de São Francisco/SP, Setor de Protocolo, na Av. Oscar Antônio da Costa, 1187- Centro, CEP. 15.710-</w:t>
      </w:r>
      <w:r>
        <w:rPr>
          <w:rFonts w:ascii="Calibri" w:hAnsi="Calibri" w:cs="Calibri"/>
          <w:sz w:val="24"/>
          <w:szCs w:val="24"/>
        </w:rPr>
        <w:t>011</w:t>
      </w:r>
      <w:r w:rsidRPr="003C6F1E">
        <w:rPr>
          <w:rFonts w:ascii="Calibri" w:hAnsi="Calibri" w:cs="Calibri"/>
          <w:sz w:val="24"/>
          <w:szCs w:val="24"/>
        </w:rPr>
        <w:t>, São Francisco/SP, atentando-se ao horário de funcionamento da Prefeitura, das 08h00min às 11h00min e das 13h00min às 17h00min, nos dias de expediente, dentro do prazo indicado neste Aviso</w:t>
      </w:r>
      <w:r>
        <w:rPr>
          <w:rFonts w:ascii="Calibri" w:hAnsi="Calibri" w:cs="Calibri"/>
          <w:sz w:val="24"/>
          <w:szCs w:val="24"/>
        </w:rPr>
        <w:t>.</w:t>
      </w:r>
    </w:p>
    <w:p w14:paraId="6874A186" w14:textId="21F3432A"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 xml:space="preserve">A necessidade de protocolização </w:t>
      </w:r>
      <w:r w:rsidR="00964087">
        <w:rPr>
          <w:rFonts w:ascii="Calibri" w:hAnsi="Calibri" w:cs="Calibri"/>
          <w:sz w:val="24"/>
          <w:szCs w:val="24"/>
        </w:rPr>
        <w:t xml:space="preserve">em caso de entrega presencial </w:t>
      </w:r>
      <w:r w:rsidRPr="00170734">
        <w:rPr>
          <w:rFonts w:ascii="Calibri" w:hAnsi="Calibri" w:cs="Calibri"/>
          <w:sz w:val="24"/>
          <w:szCs w:val="24"/>
        </w:rPr>
        <w:t>se impõe a fim de, com fundamento no princípio da segregação de funções, assegurar que a proposta foi apresentada dentro do prazo.</w:t>
      </w:r>
    </w:p>
    <w:p w14:paraId="665B842C" w14:textId="46FA85FF" w:rsidR="006A074C" w:rsidRDefault="006A074C"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6A074C">
        <w:rPr>
          <w:rFonts w:ascii="Calibri" w:hAnsi="Calibri" w:cs="Calibri"/>
          <w:sz w:val="24"/>
          <w:szCs w:val="24"/>
        </w:rPr>
        <w:t xml:space="preserve">Sob nenhuma hipótese serão admitidas ou consideradas propostas ou documentos de habilitação apresentados por forma diversa da prevista neste </w:t>
      </w:r>
      <w:r w:rsidR="00DD0C0D">
        <w:rPr>
          <w:rFonts w:ascii="Calibri" w:hAnsi="Calibri" w:cs="Calibri"/>
          <w:sz w:val="24"/>
          <w:szCs w:val="24"/>
        </w:rPr>
        <w:t>Aviso</w:t>
      </w:r>
      <w:r w:rsidRPr="006A074C">
        <w:rPr>
          <w:rFonts w:ascii="Calibri" w:hAnsi="Calibri" w:cs="Calibri"/>
          <w:sz w:val="24"/>
          <w:szCs w:val="24"/>
        </w:rPr>
        <w:t xml:space="preserve">, inclusive </w:t>
      </w:r>
      <w:r w:rsidR="00964087">
        <w:rPr>
          <w:rFonts w:ascii="Calibri" w:hAnsi="Calibri" w:cs="Calibri"/>
          <w:sz w:val="24"/>
          <w:szCs w:val="24"/>
        </w:rPr>
        <w:t>em</w:t>
      </w:r>
      <w:r w:rsidRPr="006A074C">
        <w:rPr>
          <w:rFonts w:ascii="Calibri" w:hAnsi="Calibri" w:cs="Calibri"/>
          <w:sz w:val="24"/>
          <w:szCs w:val="24"/>
        </w:rPr>
        <w:t xml:space="preserve"> e-mail</w:t>
      </w:r>
      <w:r w:rsidR="00964087">
        <w:rPr>
          <w:rFonts w:ascii="Calibri" w:hAnsi="Calibri" w:cs="Calibri"/>
          <w:sz w:val="24"/>
          <w:szCs w:val="24"/>
        </w:rPr>
        <w:t xml:space="preserve"> diverso do indicado</w:t>
      </w:r>
      <w:r w:rsidRPr="006A074C">
        <w:rPr>
          <w:rFonts w:ascii="Calibri" w:hAnsi="Calibri" w:cs="Calibri"/>
          <w:sz w:val="24"/>
          <w:szCs w:val="24"/>
        </w:rPr>
        <w:t xml:space="preserve">, ressalvada exclusivamente a hipótese de solicitação posterior pelo </w:t>
      </w:r>
      <w:r w:rsidR="001F1608">
        <w:rPr>
          <w:rFonts w:ascii="Calibri" w:hAnsi="Calibri" w:cs="Calibri"/>
          <w:sz w:val="24"/>
          <w:szCs w:val="24"/>
        </w:rPr>
        <w:t>Agente de Contratação</w:t>
      </w:r>
      <w:r w:rsidRPr="006A074C">
        <w:rPr>
          <w:rFonts w:ascii="Calibri" w:hAnsi="Calibri" w:cs="Calibri"/>
          <w:sz w:val="24"/>
          <w:szCs w:val="24"/>
        </w:rPr>
        <w:t>, a título de diligência, para fins de esclarecimento ou complementação de informações, nos termos da legislação aplicável.</w:t>
      </w:r>
    </w:p>
    <w:p w14:paraId="5D659268" w14:textId="6E4EF6B6"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E20A12">
        <w:rPr>
          <w:rFonts w:ascii="Calibri" w:hAnsi="Calibri" w:cs="Calibri"/>
          <w:sz w:val="24"/>
          <w:szCs w:val="24"/>
        </w:rPr>
        <w:t>No caso de envio por meio dos Correios ou por transportadora de sua escolha, caberá exclusivamente ao licitante assegurar que os envelopes sejam entregues dentro do prazo fixado para protocolo. Os envelopes recebidos fora do prazo serão desconsiderados, podendo eventual pedido de reparação ser direcionado unicamente à empresa responsável pelo transporte, quando aplicável.</w:t>
      </w:r>
    </w:p>
    <w:p w14:paraId="1CAE7BDF" w14:textId="77777777" w:rsidR="00170734" w:rsidRDefault="00170734" w:rsidP="00170734">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Neste caso, o próprio Setor de Protocolo receberá os envelopes e providenciará o protocolo, desde que dentro do prazo.</w:t>
      </w:r>
    </w:p>
    <w:p w14:paraId="6CD2D68D" w14:textId="77777777"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Caso o licitante compareça no Setor de Protocolo dentro do prazo indicado, mas haja fila de espera, será assegurado o direito de protocolo, sendo que o servidor do Setor de Protocolo deverá anotar todos os presentes no momento do prazo final e realizar o protocolo somente destes.</w:t>
      </w:r>
    </w:p>
    <w:p w14:paraId="2C6637BA" w14:textId="2E966585" w:rsidR="00170734" w:rsidRPr="00170734" w:rsidRDefault="00170734" w:rsidP="00170734">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Licitantes que comparecem após o horário, ainda que haja fila de espera, NÃO terão direito a participar da licitação.</w:t>
      </w:r>
    </w:p>
    <w:p w14:paraId="394DA16B" w14:textId="69C0BE5B" w:rsidR="00E9504A" w:rsidRPr="00E9504A" w:rsidRDefault="00E9504A" w:rsidP="00381C57">
      <w:pPr>
        <w:pStyle w:val="Itensesubitens"/>
        <w:numPr>
          <w:ilvl w:val="1"/>
          <w:numId w:val="19"/>
        </w:numPr>
        <w:ind w:left="0" w:firstLine="0"/>
      </w:pPr>
      <w:r w:rsidRPr="008C38E3">
        <w:t>Dúvidas em relação à</w:t>
      </w:r>
      <w:r w:rsidR="006929CC">
        <w:t xml:space="preserve"> apresentação</w:t>
      </w:r>
      <w:r w:rsidRPr="008C38E3">
        <w:t>, como forma de</w:t>
      </w:r>
      <w:r w:rsidRPr="00B31A5A">
        <w:t xml:space="preserve"> </w:t>
      </w:r>
      <w:r w:rsidR="006929CC">
        <w:t>apresentar</w:t>
      </w:r>
      <w:r w:rsidRPr="00B31A5A">
        <w:t xml:space="preserve"> documentos, por exemplo, devem ser direcionadas diretamente</w:t>
      </w:r>
      <w:r w:rsidR="006929CC">
        <w:t xml:space="preserve"> no telefone 17 3693-1101, e-mail </w:t>
      </w:r>
      <w:r w:rsidR="00FA28AF">
        <w:t>dispensa</w:t>
      </w:r>
      <w:r w:rsidR="006929CC">
        <w:t>@saofrancisco.sp.gov.br</w:t>
      </w:r>
      <w:r w:rsidRPr="00B31A5A">
        <w:t>.</w:t>
      </w:r>
    </w:p>
    <w:p w14:paraId="715FC2DD" w14:textId="3FD4416D" w:rsidR="009F3766" w:rsidRPr="0076218C" w:rsidRDefault="009F376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que compõem a proposta e a habilitação </w:t>
      </w:r>
      <w:r w:rsidR="00457E24" w:rsidRPr="0076218C">
        <w:rPr>
          <w:rFonts w:ascii="Calibri" w:hAnsi="Calibri" w:cs="Calibri"/>
          <w:sz w:val="24"/>
          <w:szCs w:val="24"/>
        </w:rPr>
        <w:t>dos licitantes</w:t>
      </w:r>
      <w:r w:rsidRPr="0076218C">
        <w:rPr>
          <w:rFonts w:ascii="Calibri" w:hAnsi="Calibri" w:cs="Calibri"/>
          <w:sz w:val="24"/>
          <w:szCs w:val="24"/>
        </w:rPr>
        <w:t xml:space="preserve"> somente serão disponibilizados para avaliação </w:t>
      </w:r>
      <w:r w:rsidR="00150077" w:rsidRPr="0076218C">
        <w:rPr>
          <w:rFonts w:ascii="Calibri" w:hAnsi="Calibri" w:cs="Calibri"/>
          <w:sz w:val="24"/>
          <w:szCs w:val="24"/>
        </w:rPr>
        <w:t xml:space="preserve">do </w:t>
      </w:r>
      <w:r w:rsidR="001F1608">
        <w:rPr>
          <w:rFonts w:ascii="Calibri" w:hAnsi="Calibri" w:cs="Calibri"/>
          <w:sz w:val="24"/>
          <w:szCs w:val="24"/>
        </w:rPr>
        <w:t>Agente de Contratação</w:t>
      </w:r>
      <w:r w:rsidRPr="0076218C">
        <w:rPr>
          <w:rFonts w:ascii="Calibri" w:hAnsi="Calibri" w:cs="Calibri"/>
          <w:sz w:val="24"/>
          <w:szCs w:val="24"/>
        </w:rPr>
        <w:t xml:space="preserve"> e para acesso público após </w:t>
      </w:r>
      <w:r w:rsidR="009B72B6">
        <w:rPr>
          <w:rFonts w:ascii="Calibri" w:hAnsi="Calibri" w:cs="Calibri"/>
          <w:sz w:val="24"/>
          <w:szCs w:val="24"/>
        </w:rPr>
        <w:t>o término do julgamento</w:t>
      </w:r>
      <w:r w:rsidR="00E20A12">
        <w:rPr>
          <w:rFonts w:ascii="Calibri" w:hAnsi="Calibri" w:cs="Calibri"/>
          <w:sz w:val="24"/>
          <w:szCs w:val="24"/>
        </w:rPr>
        <w:t xml:space="preserve"> e a regular abertura de cada envelope</w:t>
      </w:r>
      <w:r w:rsidR="009B72B6">
        <w:rPr>
          <w:rFonts w:ascii="Calibri" w:hAnsi="Calibri" w:cs="Calibri"/>
          <w:sz w:val="24"/>
          <w:szCs w:val="24"/>
        </w:rPr>
        <w:t xml:space="preserve"> e/ou e-mails</w:t>
      </w:r>
      <w:r w:rsidRPr="0076218C">
        <w:rPr>
          <w:rFonts w:ascii="Calibri" w:hAnsi="Calibri" w:cs="Calibri"/>
          <w:sz w:val="24"/>
          <w:szCs w:val="24"/>
        </w:rPr>
        <w:t>.</w:t>
      </w:r>
    </w:p>
    <w:p w14:paraId="447A934B" w14:textId="70E3F7F1" w:rsidR="002C2E16" w:rsidRPr="0076218C" w:rsidRDefault="00FD6933"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lastRenderedPageBreak/>
        <w:t xml:space="preserve">O licitante, ao </w:t>
      </w:r>
      <w:r w:rsidR="00756E34">
        <w:rPr>
          <w:rFonts w:ascii="Calibri" w:hAnsi="Calibri" w:cs="Calibri"/>
          <w:sz w:val="24"/>
          <w:szCs w:val="24"/>
        </w:rPr>
        <w:t>protocolar</w:t>
      </w:r>
      <w:r w:rsidRPr="0076218C">
        <w:rPr>
          <w:rFonts w:ascii="Calibri" w:hAnsi="Calibri" w:cs="Calibri"/>
          <w:sz w:val="24"/>
          <w:szCs w:val="24"/>
        </w:rPr>
        <w:t xml:space="preserve"> sua PROPOSTA e DOCUMENTOS DE HABILITAÇÃO, concorda que os documentos serão retidos e juntados ao processo administrativo, e serão usados EXCLUSIVAMENTE com finalidade pública, na persecução do interesse público, com o objetivo de executar as competências legais ou cumprir as atribuições legais do serviço público</w:t>
      </w:r>
      <w:r w:rsidR="00C66D41" w:rsidRPr="0076218C">
        <w:rPr>
          <w:rFonts w:ascii="Calibri" w:hAnsi="Calibri" w:cs="Calibri"/>
          <w:sz w:val="24"/>
          <w:szCs w:val="24"/>
        </w:rPr>
        <w:t xml:space="preserve">, não podendo em nenhuma hipótese requerer </w:t>
      </w:r>
      <w:r w:rsidR="00206F8D" w:rsidRPr="0076218C">
        <w:rPr>
          <w:rFonts w:ascii="Calibri" w:hAnsi="Calibri" w:cs="Calibri"/>
          <w:sz w:val="24"/>
          <w:szCs w:val="24"/>
        </w:rPr>
        <w:t>a retirada de tais documentos do processo administrativo</w:t>
      </w:r>
      <w:r w:rsidRPr="0076218C">
        <w:rPr>
          <w:rFonts w:ascii="Calibri" w:hAnsi="Calibri" w:cs="Calibri"/>
          <w:sz w:val="24"/>
          <w:szCs w:val="24"/>
        </w:rPr>
        <w:t>.</w:t>
      </w:r>
    </w:p>
    <w:p w14:paraId="3BAEBB3C" w14:textId="183495ED" w:rsidR="00C66D41" w:rsidRPr="0076218C" w:rsidRDefault="00C66D41"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demais licitantes e público em geral que obtiverem acesso a tais documentos estão cientes do disposto neste </w:t>
      </w:r>
      <w:r w:rsidR="00DD0C0D">
        <w:rPr>
          <w:rFonts w:ascii="Calibri" w:hAnsi="Calibri" w:cs="Calibri"/>
          <w:sz w:val="24"/>
          <w:szCs w:val="24"/>
        </w:rPr>
        <w:t>Aviso</w:t>
      </w:r>
      <w:r w:rsidRPr="0076218C">
        <w:rPr>
          <w:rFonts w:ascii="Calibri" w:hAnsi="Calibri" w:cs="Calibri"/>
          <w:sz w:val="24"/>
          <w:szCs w:val="24"/>
        </w:rPr>
        <w:t>, no tópico DA CONFORMIDADE COM A LEI GERAL DE PROTEÇÃO DE DADOS (LEI Nº 13.709/2018).</w:t>
      </w:r>
    </w:p>
    <w:p w14:paraId="5E6A314E" w14:textId="2300C6BB" w:rsidR="00367B88" w:rsidRDefault="00367B88" w:rsidP="00381C57">
      <w:pPr>
        <w:pStyle w:val="Itensesubitens"/>
        <w:numPr>
          <w:ilvl w:val="1"/>
          <w:numId w:val="19"/>
        </w:numPr>
        <w:ind w:left="0" w:firstLine="0"/>
      </w:pPr>
      <w:r w:rsidRPr="0065460E">
        <w:t>Nos preços propostos</w:t>
      </w:r>
      <w:r w:rsidR="006343F9">
        <w:t>, inclusive nos lances que venha a ofertar,</w:t>
      </w:r>
      <w:r w:rsidRPr="0065460E">
        <w:t xml:space="preserve"> deverão estar inclusos, além do lucro, todas as despesas e custos</w:t>
      </w:r>
      <w:r w:rsidR="001D28FB">
        <w:t xml:space="preserve"> diretos e indiretos </w:t>
      </w:r>
      <w:r w:rsidR="001D28FB" w:rsidRPr="005E3F08">
        <w:t>para perfeita entrega dos serviços e/ou itens</w:t>
      </w:r>
      <w:r w:rsidRPr="0065460E">
        <w:t xml:space="preserve">, tais como: mão-de-obra, materiais, taxas, fretes, descontos, transporte (locomoção), alimentação, custos com terceiros, custos trabalhistas, seguro contra todos os </w:t>
      </w:r>
      <w:r w:rsidRPr="00044631">
        <w:t>riscos existentes se for o caso, garantia e tributos de qualquer natureza</w:t>
      </w:r>
      <w:r w:rsidR="007102A5">
        <w:t>, como</w:t>
      </w:r>
      <w:r w:rsidR="001D28FB">
        <w:t xml:space="preserve"> </w:t>
      </w:r>
      <w:r w:rsidR="001D28FB" w:rsidRPr="005E3F08">
        <w:t>encargos da legislação social trabalhista</w:t>
      </w:r>
      <w:r w:rsidR="007102A5">
        <w:t xml:space="preserve"> e</w:t>
      </w:r>
      <w:r w:rsidR="001D28FB" w:rsidRPr="005E3F08">
        <w:t xml:space="preserve"> previdenciária</w:t>
      </w:r>
      <w:r w:rsidR="007102A5">
        <w:t>,</w:t>
      </w:r>
      <w:r w:rsidR="001D28FB" w:rsidRPr="005E3F08">
        <w:t xml:space="preserve"> responsabilidade civil por quaisquer danos causados a  terceiros ou dispêndios resultantes de impostos, taxas</w:t>
      </w:r>
      <w:r w:rsidR="007102A5">
        <w:t xml:space="preserve"> e</w:t>
      </w:r>
      <w:r w:rsidR="001D28FB" w:rsidRPr="005E3F08">
        <w:t xml:space="preserve"> regulamentos municipais, estaduais e federais</w:t>
      </w:r>
      <w:r w:rsidR="007102A5">
        <w:t xml:space="preserve">, </w:t>
      </w:r>
      <w:r w:rsidR="007102A5" w:rsidRPr="005E3F08">
        <w:t xml:space="preserve">bem como todos os custos necessários para atendimento às exigências e determinações do </w:t>
      </w:r>
      <w:r w:rsidR="00DD0C0D">
        <w:t>Aviso</w:t>
      </w:r>
      <w:r w:rsidR="007102A5" w:rsidRPr="005E3F08">
        <w:t>; enfim, tudo o que for necessário para entrega dos itens/prestação dos serviços, sem que nos caiba, em qualquer caso, direito regressivo em relação ao Município</w:t>
      </w:r>
      <w:r w:rsidR="007102A5">
        <w:t>,</w:t>
      </w:r>
      <w:r w:rsidR="007102A5" w:rsidRPr="00D42CC2">
        <w:t xml:space="preserve"> </w:t>
      </w:r>
      <w:r w:rsidRPr="00044631">
        <w:t>sendo que aqueles que não forem transcritos serão considerados como já constantes</w:t>
      </w:r>
      <w:r w:rsidR="007102A5">
        <w:t xml:space="preserve"> (</w:t>
      </w:r>
      <w:r w:rsidR="007102A5" w:rsidRPr="00D42CC2">
        <w:t>Súmula TCE/SP 10</w:t>
      </w:r>
      <w:r w:rsidR="007102A5">
        <w:t>).</w:t>
      </w:r>
    </w:p>
    <w:p w14:paraId="5982EAE4" w14:textId="13B3BF28" w:rsidR="008D609A" w:rsidRPr="008C38E3" w:rsidRDefault="008D609A" w:rsidP="00381C57">
      <w:pPr>
        <w:pStyle w:val="Itensesubitens"/>
        <w:numPr>
          <w:ilvl w:val="1"/>
          <w:numId w:val="19"/>
        </w:numPr>
        <w:ind w:left="0" w:firstLine="0"/>
      </w:pPr>
      <w:r w:rsidRPr="008C38E3">
        <w:t>Em caso de divergência</w:t>
      </w:r>
      <w:r w:rsidR="00F366CD">
        <w:t>s</w:t>
      </w:r>
      <w:r w:rsidRPr="008C38E3">
        <w:t xml:space="preserve"> entre o detalhamento dos descritivos dos itens registrados </w:t>
      </w:r>
      <w:r w:rsidR="00E20A12">
        <w:t xml:space="preserve">no software </w:t>
      </w:r>
      <w:proofErr w:type="spellStart"/>
      <w:r w:rsidR="00E20A12">
        <w:t>Fiorilli</w:t>
      </w:r>
      <w:proofErr w:type="spellEnd"/>
      <w:r w:rsidR="00E20A12">
        <w:t>, se for o caso,</w:t>
      </w:r>
      <w:r w:rsidRPr="008C38E3">
        <w:t xml:space="preserve"> e as especificações constantes no Termo de Referência, </w:t>
      </w:r>
      <w:r w:rsidRPr="008C38E3">
        <w:rPr>
          <w:b/>
          <w:bCs/>
          <w:highlight w:val="yellow"/>
        </w:rPr>
        <w:t>PARA EFEITO DE PROPOSTA, ENTREGA E RECEBIMENTO DO OBJETO</w:t>
      </w:r>
      <w:r w:rsidR="009456D5">
        <w:rPr>
          <w:b/>
          <w:bCs/>
          <w:highlight w:val="yellow"/>
        </w:rPr>
        <w:t>,</w:t>
      </w:r>
      <w:r w:rsidRPr="008C38E3">
        <w:rPr>
          <w:highlight w:val="yellow"/>
        </w:rPr>
        <w:t xml:space="preserve"> prevalecerão </w:t>
      </w:r>
      <w:r w:rsidR="009456D5">
        <w:rPr>
          <w:highlight w:val="yellow"/>
        </w:rPr>
        <w:t>a</w:t>
      </w:r>
      <w:r w:rsidRPr="008C38E3">
        <w:rPr>
          <w:highlight w:val="yellow"/>
        </w:rPr>
        <w:t>s últimas.</w:t>
      </w:r>
    </w:p>
    <w:p w14:paraId="2E5B2200" w14:textId="35975FBE" w:rsidR="00367B88" w:rsidRDefault="00ED729D" w:rsidP="00381C57">
      <w:pPr>
        <w:pStyle w:val="Itensesubitens"/>
        <w:numPr>
          <w:ilvl w:val="1"/>
          <w:numId w:val="19"/>
        </w:numPr>
        <w:ind w:left="0" w:firstLine="0"/>
      </w:pPr>
      <w:r>
        <w:t>Após protocolados</w:t>
      </w:r>
      <w:r w:rsidR="009B72B6">
        <w:t xml:space="preserve"> ou enviado os e-mails</w:t>
      </w:r>
      <w:r w:rsidR="00462B61">
        <w:t>, o</w:t>
      </w:r>
      <w:r w:rsidR="00EB32E7" w:rsidRPr="00044631">
        <w:t xml:space="preserve">s licitantes </w:t>
      </w:r>
      <w:r w:rsidR="00462B61">
        <w:t xml:space="preserve">NÃO </w:t>
      </w:r>
      <w:r w:rsidR="00EB32E7" w:rsidRPr="00044631">
        <w:t xml:space="preserve">poderão retirar ou substituir a proposta e os documentos de habilitação anteriormente </w:t>
      </w:r>
      <w:r>
        <w:t>protocolados</w:t>
      </w:r>
      <w:r w:rsidR="00462B61">
        <w:t>, uma vez que</w:t>
      </w:r>
      <w:r w:rsidR="009B72B6">
        <w:t xml:space="preserve"> </w:t>
      </w:r>
      <w:r w:rsidR="00462B61" w:rsidRPr="00462B61">
        <w:t>os envelopes</w:t>
      </w:r>
      <w:r w:rsidR="009B72B6">
        <w:t xml:space="preserve"> e e-mails</w:t>
      </w:r>
      <w:r w:rsidR="00462B61" w:rsidRPr="00462B61">
        <w:t xml:space="preserve"> são identificados e permanecem sob guarda da Administração até a sessão pública, </w:t>
      </w:r>
      <w:r w:rsidR="00462B61">
        <w:t xml:space="preserve">e </w:t>
      </w:r>
      <w:r w:rsidR="00462B61" w:rsidRPr="00462B61">
        <w:t>sua retirada ou substituição após o protocolo</w:t>
      </w:r>
      <w:r w:rsidR="009B72B6">
        <w:t xml:space="preserve"> ou envio</w:t>
      </w:r>
      <w:r w:rsidR="00462B61" w:rsidRPr="00462B61">
        <w:t xml:space="preserve"> abriria margem para violação do sigilo das propostas e para dúvidas quanto à integridade do conteúdo originalmente apresentado, possibilitando, ainda que apenas em tese, o acesso indevido a informações privilegiadas, a alteração de valores ou documentos com base no comportamento dos concorrentes ou em dados internos da Administração, bem como a criação de vantagem competitiva indevida a determinado licitante. Tais circunstâncias compromete</w:t>
      </w:r>
      <w:r w:rsidR="00462B61">
        <w:t>riam</w:t>
      </w:r>
      <w:r w:rsidR="00462B61" w:rsidRPr="00462B61">
        <w:t xml:space="preserve"> a isonomia, a transparência e a segurança jurídica do certame, além de fragilizarem a credibilidade do procedimento perante os demais participantes e os órgãos de controle.</w:t>
      </w:r>
    </w:p>
    <w:p w14:paraId="793FBBC3" w14:textId="25E3EAA9" w:rsidR="00C12F86" w:rsidRPr="00C12F86" w:rsidRDefault="00C12F86" w:rsidP="00381C57">
      <w:pPr>
        <w:pStyle w:val="Itensesubitens"/>
        <w:numPr>
          <w:ilvl w:val="1"/>
          <w:numId w:val="19"/>
        </w:numPr>
        <w:ind w:left="0" w:firstLine="0"/>
      </w:pPr>
      <w:r w:rsidRPr="00C12F86">
        <w:t>Encerrado o prazo de envio das propostas e habilitação, não será admitida a alteração da marca ou modelo ofertados com o objetivo de reduzir o preço.</w:t>
      </w:r>
    </w:p>
    <w:p w14:paraId="5030BFED" w14:textId="7E1B1AB3" w:rsidR="00C12F86" w:rsidRPr="0076218C" w:rsidRDefault="00C12F8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Eventuais substituições de marca ou modelo somente poderão ocorrer posteriormente, durante a execução do instrumento contratual, mediante autorização expressa do Município de São Francisco/SP, observados os requisitos técnicos e legais aplicáveis.</w:t>
      </w:r>
    </w:p>
    <w:p w14:paraId="131236EA" w14:textId="6CFB4D56" w:rsidR="00EB32E7" w:rsidRPr="00174933" w:rsidRDefault="00EB32E7" w:rsidP="00381C57">
      <w:pPr>
        <w:pStyle w:val="Itensesubitens"/>
        <w:numPr>
          <w:ilvl w:val="1"/>
          <w:numId w:val="19"/>
        </w:numPr>
        <w:ind w:left="0" w:firstLine="0"/>
      </w:pPr>
      <w:r w:rsidRPr="00044631">
        <w:t xml:space="preserve">Não será estabelecida, nessa etapa do certame, ordem de classificação entre as propostas apresentadas, o que somente ocorrerá após a realização dos procedimentos de </w:t>
      </w:r>
      <w:r w:rsidRPr="00174933">
        <w:t>negociação</w:t>
      </w:r>
      <w:r w:rsidR="00F81DB3">
        <w:t xml:space="preserve"> e</w:t>
      </w:r>
      <w:r w:rsidRPr="00174933">
        <w:t xml:space="preserve"> julgamento da proposta.</w:t>
      </w:r>
    </w:p>
    <w:p w14:paraId="7E139088" w14:textId="68B58E27" w:rsidR="00E06051" w:rsidRDefault="00671C09" w:rsidP="00381C57">
      <w:pPr>
        <w:pStyle w:val="Itensesubitens"/>
        <w:numPr>
          <w:ilvl w:val="1"/>
          <w:numId w:val="19"/>
        </w:numPr>
        <w:ind w:left="0" w:firstLine="0"/>
      </w:pPr>
      <w:r w:rsidRPr="00B31A5A">
        <w:t>A validade da proposta será de</w:t>
      </w:r>
      <w:r>
        <w:t xml:space="preserve"> </w:t>
      </w:r>
      <w:r w:rsidRPr="0065460E">
        <w:rPr>
          <w:u w:val="single"/>
        </w:rPr>
        <w:t>no mínimo 60 (sessenta) dias</w:t>
      </w:r>
      <w:r w:rsidRPr="00B31A5A">
        <w:t xml:space="preserve">, contados a partir da data </w:t>
      </w:r>
      <w:r w:rsidR="00F81DB3">
        <w:t>de julgamento do processo</w:t>
      </w:r>
      <w:r w:rsidR="00D832AC">
        <w:t>, podendo ser admitido prazo superior se assim descrito na proposta do licitante, mas não sendo aceito prazos inferiores</w:t>
      </w:r>
      <w:r w:rsidRPr="00B31A5A">
        <w:t>.</w:t>
      </w:r>
    </w:p>
    <w:p w14:paraId="007D7C16" w14:textId="4E6BDEB1" w:rsidR="00B823E7" w:rsidRPr="0076218C" w:rsidRDefault="00E0605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licitante indique prazo inferior </w:t>
      </w:r>
      <w:r w:rsidR="002A06EA">
        <w:rPr>
          <w:rFonts w:ascii="Calibri" w:hAnsi="Calibri" w:cs="Calibri"/>
          <w:sz w:val="24"/>
          <w:szCs w:val="24"/>
        </w:rPr>
        <w:t xml:space="preserve">na proposta </w:t>
      </w:r>
      <w:r w:rsidRPr="0076218C">
        <w:rPr>
          <w:rFonts w:ascii="Calibri" w:hAnsi="Calibri" w:cs="Calibri"/>
          <w:sz w:val="24"/>
          <w:szCs w:val="24"/>
        </w:rPr>
        <w:t>ao estabelecido</w:t>
      </w:r>
      <w:r w:rsidR="002A06EA">
        <w:rPr>
          <w:rFonts w:ascii="Calibri" w:hAnsi="Calibri" w:cs="Calibri"/>
          <w:sz w:val="24"/>
          <w:szCs w:val="24"/>
        </w:rPr>
        <w:t xml:space="preserve"> neste </w:t>
      </w:r>
      <w:r w:rsidR="00DD0C0D">
        <w:rPr>
          <w:rFonts w:ascii="Calibri" w:hAnsi="Calibri" w:cs="Calibri"/>
          <w:sz w:val="24"/>
          <w:szCs w:val="24"/>
        </w:rPr>
        <w:t>Aviso</w:t>
      </w:r>
      <w:r w:rsidRPr="0076218C">
        <w:rPr>
          <w:rFonts w:ascii="Calibri" w:hAnsi="Calibri" w:cs="Calibri"/>
          <w:sz w:val="24"/>
          <w:szCs w:val="24"/>
        </w:rPr>
        <w:t>, este será desconsiderado, prevalecendo, para todos os efeitos, o prazo de 60 (sessenta) dias.</w:t>
      </w:r>
    </w:p>
    <w:p w14:paraId="6636A0F4"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09EAA88" w14:textId="5FFCAEFB" w:rsidR="000F7772" w:rsidRDefault="000F7772" w:rsidP="00381C57">
      <w:pPr>
        <w:pStyle w:val="Itensesubitens"/>
        <w:numPr>
          <w:ilvl w:val="1"/>
          <w:numId w:val="19"/>
        </w:numPr>
        <w:ind w:left="0" w:firstLine="0"/>
      </w:pPr>
      <w:r>
        <w:t>Serão exigidos como documentos de habilitação os seguintes:</w:t>
      </w:r>
    </w:p>
    <w:p w14:paraId="1201287B" w14:textId="77777777" w:rsidR="000F7772" w:rsidRPr="00FA2CC4"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517AC0F0"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u w:val="single"/>
        </w:rPr>
      </w:pPr>
      <w:r w:rsidRPr="0076218C">
        <w:rPr>
          <w:rFonts w:ascii="Calibri" w:hAnsi="Calibri" w:cs="Calibri"/>
          <w:b/>
          <w:bCs/>
          <w:sz w:val="24"/>
          <w:szCs w:val="24"/>
        </w:rPr>
        <w:t>HABILITAÇÃO JURÍDICA</w:t>
      </w:r>
    </w:p>
    <w:p w14:paraId="6D489140" w14:textId="2232F952"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w:t>
      </w:r>
      <w:r w:rsidRPr="0076218C">
        <w:rPr>
          <w:rFonts w:ascii="Calibri" w:hAnsi="Calibri" w:cs="Calibri"/>
          <w:sz w:val="24"/>
          <w:szCs w:val="24"/>
        </w:rPr>
        <w:t xml:space="preserve"> Em se tratando de sociedades empresárias ou simples, o ato constitutivo,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13F92AD4"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Inscrição no Registro Público de Empresas Mercantis onde opera, com averbação no Registro onde tem sede a matriz, no caso de ser o participante sucursal, filial ou agência.</w:t>
      </w:r>
    </w:p>
    <w:p w14:paraId="58ECD41E"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No caso de atividade adstrita a uma legislação específica: ato de registro ou autorização para funcionamento expedido pelo órgão competente</w:t>
      </w:r>
    </w:p>
    <w:p w14:paraId="10925938"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Tratando-se de empresa ou sociedade estrangeira em funcionamento no país, quando a atividade assim o exigir, o Decreto de autorização e ato de registro ou autorização para funcionamento expedido pelo órgão competente.</w:t>
      </w:r>
    </w:p>
    <w:p w14:paraId="59757669"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No caso de empresário individual: inscrição no Registro Público de Empresas Mercantis, a cargo da Junta Comercial da respectiva sede; </w:t>
      </w:r>
    </w:p>
    <w:p w14:paraId="0A4C7569" w14:textId="1E016081"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Os documentos descritos no</w:t>
      </w:r>
      <w:r w:rsidR="00957A80">
        <w:rPr>
          <w:rFonts w:ascii="Calibri" w:hAnsi="Calibri" w:cs="Calibri"/>
          <w:sz w:val="24"/>
          <w:szCs w:val="24"/>
        </w:rPr>
        <w:t>s</w:t>
      </w:r>
      <w:r w:rsidRPr="0076218C">
        <w:rPr>
          <w:rFonts w:ascii="Calibri" w:hAnsi="Calibri" w:cs="Calibri"/>
          <w:sz w:val="24"/>
          <w:szCs w:val="24"/>
        </w:rPr>
        <w:t xml:space="preserve"> subite</w:t>
      </w:r>
      <w:r w:rsidR="00957A80">
        <w:rPr>
          <w:rFonts w:ascii="Calibri" w:hAnsi="Calibri" w:cs="Calibri"/>
          <w:sz w:val="24"/>
          <w:szCs w:val="24"/>
        </w:rPr>
        <w:t>ns</w:t>
      </w:r>
      <w:r w:rsidRPr="0076218C">
        <w:rPr>
          <w:rFonts w:ascii="Calibri" w:hAnsi="Calibri" w:cs="Calibri"/>
          <w:sz w:val="24"/>
          <w:szCs w:val="24"/>
        </w:rPr>
        <w:t xml:space="preserve"> anterior</w:t>
      </w:r>
      <w:r w:rsidR="00957A80">
        <w:rPr>
          <w:rFonts w:ascii="Calibri" w:hAnsi="Calibri" w:cs="Calibri"/>
          <w:sz w:val="24"/>
          <w:szCs w:val="24"/>
        </w:rPr>
        <w:t>es</w:t>
      </w:r>
      <w:r w:rsidRPr="0076218C">
        <w:rPr>
          <w:rFonts w:ascii="Calibri" w:hAnsi="Calibri" w:cs="Calibri"/>
          <w:sz w:val="24"/>
          <w:szCs w:val="24"/>
        </w:rPr>
        <w:t xml:space="preserve"> deverão estar acompanhados de todas as alterações ou da consolidação respectiva, conforme legislação em vigor</w:t>
      </w:r>
      <w:r w:rsidR="00957A80">
        <w:rPr>
          <w:rFonts w:ascii="Calibri" w:hAnsi="Calibri" w:cs="Calibri"/>
          <w:sz w:val="24"/>
          <w:szCs w:val="24"/>
        </w:rPr>
        <w:t>, que permita inferir ao menos o objeto social, todos os sócios da empresa e a quem cabe a administração da atual da empresa, sendo permitido, a depender do caso, apenas a última alteração em vigor</w:t>
      </w:r>
      <w:r w:rsidRPr="0076218C">
        <w:rPr>
          <w:rFonts w:ascii="Calibri" w:hAnsi="Calibri" w:cs="Calibri"/>
          <w:sz w:val="24"/>
          <w:szCs w:val="24"/>
        </w:rPr>
        <w:t>.</w:t>
      </w:r>
    </w:p>
    <w:p w14:paraId="3240F9C3" w14:textId="7293389B" w:rsidR="000F7772" w:rsidRPr="0076218C" w:rsidRDefault="000F7772" w:rsidP="00381C57">
      <w:pPr>
        <w:pStyle w:val="PargrafodaLista"/>
        <w:widowControl w:val="0"/>
        <w:numPr>
          <w:ilvl w:val="2"/>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2)</w:t>
      </w:r>
      <w:r w:rsidRPr="0076218C">
        <w:rPr>
          <w:rFonts w:ascii="Calibri" w:hAnsi="Calibri" w:cs="Calibri"/>
          <w:sz w:val="24"/>
          <w:szCs w:val="24"/>
        </w:rPr>
        <w:t xml:space="preserve"> Cópia do RG e CPF </w:t>
      </w:r>
      <w:r w:rsidR="00957A80">
        <w:rPr>
          <w:rFonts w:ascii="Calibri" w:hAnsi="Calibri" w:cs="Calibri"/>
          <w:sz w:val="24"/>
          <w:szCs w:val="24"/>
        </w:rPr>
        <w:t xml:space="preserve">de todos </w:t>
      </w:r>
      <w:r w:rsidRPr="0076218C">
        <w:rPr>
          <w:rFonts w:ascii="Calibri" w:hAnsi="Calibri" w:cs="Calibri"/>
          <w:sz w:val="24"/>
          <w:szCs w:val="24"/>
        </w:rPr>
        <w:t>os sócios da empresa, e do procurador junto com a procuração, se for o caso.</w:t>
      </w:r>
    </w:p>
    <w:p w14:paraId="01BA85A9" w14:textId="77777777" w:rsidR="000F7772" w:rsidRPr="00F0113B"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highlight w:val="cyan"/>
        </w:rPr>
      </w:pPr>
    </w:p>
    <w:p w14:paraId="6BA6535F"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REGULARIDADE FISCAL</w:t>
      </w:r>
    </w:p>
    <w:p w14:paraId="66D95F72"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3)</w:t>
      </w:r>
      <w:r w:rsidRPr="0076218C">
        <w:rPr>
          <w:rFonts w:ascii="Calibri" w:hAnsi="Calibri" w:cs="Calibri"/>
          <w:sz w:val="24"/>
          <w:szCs w:val="24"/>
        </w:rPr>
        <w:t xml:space="preserve"> Prova de inscrição no Cadastro Nacional de Pessoas Jurídicas (CNPJ);</w:t>
      </w:r>
    </w:p>
    <w:p w14:paraId="3C2F739A"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4)</w:t>
      </w:r>
      <w:r w:rsidRPr="0076218C">
        <w:rPr>
          <w:rFonts w:ascii="Calibri" w:hAnsi="Calibri" w:cs="Calibri"/>
          <w:sz w:val="24"/>
          <w:szCs w:val="24"/>
        </w:rPr>
        <w:t xml:space="preserve"> Prova de inscrição no Cadastro de Contribuintes Estadual e/ou Municipal, conforme o caso, relativo ao domicílio ou sede do licitante, pertinente ao seu ramo de atividade e compatível com o objeto deste certame;</w:t>
      </w:r>
    </w:p>
    <w:p w14:paraId="0372B6F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5)</w:t>
      </w:r>
      <w:r w:rsidRPr="0076218C">
        <w:rPr>
          <w:rFonts w:ascii="Calibri" w:hAnsi="Calibri" w:cs="Calibri"/>
          <w:sz w:val="24"/>
          <w:szCs w:val="24"/>
        </w:rPr>
        <w:t xml:space="preserve"> Certidão Negativa de Débitos ou Positiva com efeito de Negativa relativos a Créditos Tributários Federais e à Dívida Ativa da União.</w:t>
      </w:r>
    </w:p>
    <w:p w14:paraId="62E1B0F0"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6)</w:t>
      </w:r>
      <w:r w:rsidRPr="0076218C">
        <w:rPr>
          <w:rFonts w:ascii="Calibri" w:hAnsi="Calibri" w:cs="Calibri"/>
          <w:sz w:val="24"/>
          <w:szCs w:val="24"/>
        </w:rPr>
        <w:t xml:space="preserve"> </w:t>
      </w:r>
      <w:r w:rsidRPr="0076218C">
        <w:rPr>
          <w:rFonts w:ascii="Calibri" w:hAnsi="Calibri" w:cs="Calibri"/>
          <w:bCs/>
          <w:sz w:val="24"/>
          <w:szCs w:val="24"/>
        </w:rPr>
        <w:t>Certidão</w:t>
      </w:r>
      <w:r w:rsidRPr="0076218C">
        <w:rPr>
          <w:rFonts w:ascii="Calibri" w:hAnsi="Calibri" w:cs="Calibri"/>
          <w:sz w:val="24"/>
          <w:szCs w:val="24"/>
        </w:rPr>
        <w:t xml:space="preserve"> de Regularidade de Débito ou Positiva com efeito de Negativa junto à Fazenda Estadual da sede do licitante, ou outra prova equivalente na forma da Lei;</w:t>
      </w:r>
    </w:p>
    <w:p w14:paraId="074DE28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7)</w:t>
      </w:r>
      <w:r w:rsidRPr="0076218C">
        <w:rPr>
          <w:rFonts w:ascii="Calibri" w:hAnsi="Calibri" w:cs="Calibri"/>
          <w:sz w:val="24"/>
          <w:szCs w:val="24"/>
        </w:rPr>
        <w:t xml:space="preserve"> Certidão Negativa de Débitos ou Positiva com efeito Negativa junto à Fazenda Municipal da sede da licitante;</w:t>
      </w:r>
    </w:p>
    <w:p w14:paraId="51F7E168"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8)</w:t>
      </w:r>
      <w:r w:rsidRPr="0076218C">
        <w:rPr>
          <w:rFonts w:ascii="Calibri" w:hAnsi="Calibri" w:cs="Calibri"/>
          <w:sz w:val="24"/>
          <w:szCs w:val="24"/>
        </w:rPr>
        <w:t xml:space="preserve"> Prova de regularidade perante o Fundo de Garantia por Tempo de Serviço (FGTS), por meio da apresentação do CRF – Certificado de Regularidade do FGTS;</w:t>
      </w:r>
    </w:p>
    <w:p w14:paraId="2D8F2B7F"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8"/>
          <w:szCs w:val="28"/>
        </w:rPr>
      </w:pPr>
      <w:r w:rsidRPr="0076218C">
        <w:rPr>
          <w:rFonts w:ascii="Calibri" w:hAnsi="Calibri" w:cs="Calibri"/>
          <w:b/>
          <w:i/>
          <w:sz w:val="24"/>
          <w:szCs w:val="24"/>
          <w:u w:val="single"/>
        </w:rPr>
        <w:t>(Documento 9)</w:t>
      </w:r>
      <w:r w:rsidRPr="0076218C">
        <w:rPr>
          <w:rFonts w:ascii="Calibri" w:hAnsi="Calibri" w:cs="Calibri"/>
          <w:sz w:val="24"/>
          <w:szCs w:val="24"/>
        </w:rPr>
        <w:t xml:space="preserve"> Certidão da Junta Comercial comprovando Enquadramento – ME ou EPP ou Equiparadas, registrada na Junta Comercial na forma do Art. 8º. </w:t>
      </w:r>
      <w:proofErr w:type="spellStart"/>
      <w:r w:rsidRPr="0076218C">
        <w:rPr>
          <w:rFonts w:ascii="Calibri" w:hAnsi="Calibri" w:cs="Calibri"/>
          <w:sz w:val="24"/>
          <w:szCs w:val="24"/>
        </w:rPr>
        <w:t>da</w:t>
      </w:r>
      <w:proofErr w:type="spellEnd"/>
      <w:r w:rsidRPr="0076218C">
        <w:rPr>
          <w:rFonts w:ascii="Calibri" w:hAnsi="Calibri" w:cs="Calibri"/>
          <w:sz w:val="24"/>
          <w:szCs w:val="24"/>
        </w:rPr>
        <w:t xml:space="preserve"> IN 103/2007 do DNRC,</w:t>
      </w:r>
      <w:bookmarkStart w:id="23" w:name="_Hlk179359919"/>
      <w:r w:rsidRPr="0076218C">
        <w:rPr>
          <w:rFonts w:ascii="Calibri" w:hAnsi="Calibri" w:cs="Calibri"/>
          <w:sz w:val="24"/>
          <w:szCs w:val="24"/>
        </w:rPr>
        <w:t xml:space="preserve"> </w:t>
      </w:r>
      <w:r w:rsidRPr="0076218C">
        <w:rPr>
          <w:rFonts w:ascii="Calibri" w:hAnsi="Calibri" w:cs="Calibri"/>
          <w:sz w:val="24"/>
          <w:szCs w:val="24"/>
          <w:u w:val="single"/>
        </w:rPr>
        <w:t xml:space="preserve">somente sendo obrigatória quando a empresa houver se declarado ME ou EPP na fase de cadastro das propostas iniciais. </w:t>
      </w:r>
    </w:p>
    <w:bookmarkEnd w:id="23"/>
    <w:p w14:paraId="6884835F" w14:textId="77777777" w:rsidR="000F7772" w:rsidRPr="005A5A78"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b/>
          <w:sz w:val="24"/>
          <w:szCs w:val="24"/>
        </w:rPr>
      </w:pPr>
    </w:p>
    <w:p w14:paraId="3EB0C45B"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REGULARIDADE TRABALHISTA</w:t>
      </w:r>
    </w:p>
    <w:p w14:paraId="1E699FAB"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10)</w:t>
      </w:r>
      <w:r w:rsidRPr="0076218C">
        <w:rPr>
          <w:rFonts w:ascii="Calibri" w:hAnsi="Calibri" w:cs="Calibri"/>
          <w:sz w:val="24"/>
          <w:szCs w:val="24"/>
        </w:rPr>
        <w:t xml:space="preserve"> Prova de Regularidade de Débitos Trabalhistas, conforme disposto na Lei Federal nº. 12.440, de 07 de julho de 2011, em plena validade - Certidão Negativa de Débitos Trabalhistas – CNDT;</w:t>
      </w:r>
    </w:p>
    <w:p w14:paraId="551F16F8" w14:textId="77777777" w:rsidR="000F7772" w:rsidRPr="00B31A5A"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p>
    <w:p w14:paraId="24C11C9C"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ECONÔMICA – FINANCEIRA</w:t>
      </w:r>
    </w:p>
    <w:p w14:paraId="1F735175" w14:textId="7AAD108A"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11)</w:t>
      </w:r>
      <w:r w:rsidRPr="0076218C">
        <w:rPr>
          <w:rFonts w:ascii="Calibri" w:hAnsi="Calibri" w:cs="Calibri"/>
          <w:sz w:val="24"/>
          <w:szCs w:val="24"/>
        </w:rPr>
        <w:t xml:space="preserve"> Certidão Negativa de Falência recuperação judicial e extrajudicial e Concordata, expedida pelo distribuidor da sede da licitante, e quando não estiver expresso o prazo de validade, poderá </w:t>
      </w:r>
      <w:r w:rsidR="006C7EF9" w:rsidRPr="0076218C">
        <w:rPr>
          <w:rFonts w:ascii="Calibri" w:hAnsi="Calibri" w:cs="Calibri"/>
          <w:sz w:val="24"/>
          <w:szCs w:val="24"/>
        </w:rPr>
        <w:t xml:space="preserve">o </w:t>
      </w:r>
      <w:r w:rsidR="001F1608">
        <w:rPr>
          <w:rFonts w:ascii="Calibri" w:hAnsi="Calibri" w:cs="Calibri"/>
          <w:sz w:val="24"/>
          <w:szCs w:val="24"/>
        </w:rPr>
        <w:t>Agente de Contratação</w:t>
      </w:r>
      <w:r w:rsidRPr="0076218C">
        <w:rPr>
          <w:rFonts w:ascii="Calibri" w:hAnsi="Calibri" w:cs="Calibri"/>
          <w:sz w:val="24"/>
          <w:szCs w:val="24"/>
        </w:rPr>
        <w:t xml:space="preserve"> diligenciar ou solicitar nova comprovação.</w:t>
      </w:r>
    </w:p>
    <w:p w14:paraId="321D47B0" w14:textId="54754380" w:rsidR="0067308C" w:rsidRPr="0076218C" w:rsidRDefault="000F7772" w:rsidP="00381C57">
      <w:pPr>
        <w:pStyle w:val="PargrafodaLista"/>
        <w:widowControl w:val="0"/>
        <w:numPr>
          <w:ilvl w:val="3"/>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 acordo com a Súmula 50 do TCESP, no caso de certidão positiva de recuperação judicial ou extrajudicial, o licitante deverá apresentar a comprovação de que o respectivo plano de recuperação foi homologado judicialmente, na forma do art. 58, da Lei n.º 11.101, de 09 de fevereiro de 2005, sob pena de inabilitação, devendo, ainda, comprovar todos os demais requisitos de habilitação.</w:t>
      </w:r>
    </w:p>
    <w:p w14:paraId="39918574" w14:textId="77777777" w:rsidR="000F7772" w:rsidRPr="003B0BA9" w:rsidRDefault="000F7772" w:rsidP="00381C57">
      <w:pPr>
        <w:pStyle w:val="PargrafodaLista"/>
        <w:widowControl w:val="0"/>
        <w:tabs>
          <w:tab w:val="left" w:pos="0"/>
        </w:tabs>
        <w:autoSpaceDE w:val="0"/>
        <w:autoSpaceDN w:val="0"/>
        <w:adjustRightInd w:val="0"/>
        <w:ind w:left="0"/>
        <w:jc w:val="both"/>
        <w:rPr>
          <w:rFonts w:ascii="Calibri" w:hAnsi="Calibri" w:cs="Calibri"/>
          <w:color w:val="FF0000"/>
          <w:sz w:val="24"/>
          <w:szCs w:val="24"/>
        </w:rPr>
      </w:pPr>
    </w:p>
    <w:p w14:paraId="1EB98B2F"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TÉCNICA</w:t>
      </w:r>
      <w:bookmarkStart w:id="24" w:name="_Hlk177732908"/>
    </w:p>
    <w:p w14:paraId="4F1D4DF5" w14:textId="3C08C839"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highlight w:val="magenta"/>
        </w:rPr>
      </w:pPr>
      <w:r w:rsidRPr="0076218C">
        <w:rPr>
          <w:rFonts w:ascii="Calibri" w:hAnsi="Calibri" w:cs="Calibri"/>
          <w:b/>
          <w:i/>
          <w:sz w:val="24"/>
          <w:szCs w:val="24"/>
          <w:highlight w:val="magenta"/>
          <w:u w:val="single"/>
        </w:rPr>
        <w:t>(Documento 12</w:t>
      </w:r>
      <w:r w:rsidRPr="0076218C">
        <w:rPr>
          <w:rFonts w:ascii="Calibri" w:hAnsi="Calibri" w:cs="Calibri"/>
          <w:b/>
          <w:bCs/>
          <w:i/>
          <w:iCs/>
          <w:sz w:val="24"/>
          <w:szCs w:val="24"/>
          <w:highlight w:val="magenta"/>
          <w:u w:val="single"/>
        </w:rPr>
        <w:t>)</w:t>
      </w:r>
      <w:r w:rsidRPr="0076218C">
        <w:rPr>
          <w:rFonts w:ascii="Calibri" w:hAnsi="Calibri" w:cs="Calibri"/>
          <w:sz w:val="24"/>
          <w:szCs w:val="24"/>
          <w:highlight w:val="magenta"/>
        </w:rPr>
        <w:t xml:space="preserve"> </w:t>
      </w:r>
      <w:bookmarkEnd w:id="24"/>
      <w:r w:rsidR="000E09E5" w:rsidRPr="0076218C">
        <w:rPr>
          <w:rFonts w:ascii="Calibri" w:hAnsi="Calibri" w:cs="Calibri"/>
          <w:sz w:val="24"/>
          <w:szCs w:val="24"/>
          <w:highlight w:val="magenta"/>
        </w:rPr>
        <w:t xml:space="preserve">Atestado(s) </w:t>
      </w:r>
      <w:r w:rsidRPr="0076218C">
        <w:rPr>
          <w:rFonts w:ascii="Calibri" w:hAnsi="Calibri" w:cs="Calibri"/>
          <w:sz w:val="24"/>
          <w:szCs w:val="24"/>
          <w:highlight w:val="magenta"/>
        </w:rPr>
        <w:t>de capacidade técnica, emitido</w:t>
      </w:r>
      <w:r w:rsidR="000E09E5" w:rsidRPr="0076218C">
        <w:rPr>
          <w:rFonts w:ascii="Calibri" w:hAnsi="Calibri" w:cs="Calibri"/>
          <w:sz w:val="24"/>
          <w:szCs w:val="24"/>
          <w:highlight w:val="magenta"/>
        </w:rPr>
        <w:t>(s)</w:t>
      </w:r>
      <w:r w:rsidRPr="0076218C">
        <w:rPr>
          <w:rFonts w:ascii="Calibri" w:hAnsi="Calibri" w:cs="Calibri"/>
          <w:sz w:val="24"/>
          <w:szCs w:val="24"/>
          <w:highlight w:val="magenta"/>
        </w:rPr>
        <w:t xml:space="preserve"> por pessoa jurídica de direito público ou privado </w:t>
      </w:r>
      <w:r w:rsidRPr="0076218C">
        <w:rPr>
          <w:rFonts w:ascii="Calibri" w:hAnsi="Calibri" w:cs="Calibri"/>
          <w:b/>
          <w:bCs/>
          <w:sz w:val="24"/>
          <w:szCs w:val="24"/>
          <w:highlight w:val="magenta"/>
        </w:rPr>
        <w:t xml:space="preserve">em nome </w:t>
      </w:r>
      <w:r w:rsidR="000E09E5" w:rsidRPr="0076218C">
        <w:rPr>
          <w:rFonts w:ascii="Calibri" w:hAnsi="Calibri" w:cs="Calibri"/>
          <w:b/>
          <w:bCs/>
          <w:sz w:val="24"/>
          <w:szCs w:val="24"/>
          <w:highlight w:val="magenta"/>
        </w:rPr>
        <w:t>do licitante</w:t>
      </w:r>
      <w:r w:rsidRPr="0076218C">
        <w:rPr>
          <w:rFonts w:ascii="Calibri" w:hAnsi="Calibri" w:cs="Calibri"/>
          <w:sz w:val="24"/>
          <w:szCs w:val="24"/>
          <w:highlight w:val="magenta"/>
        </w:rPr>
        <w:t>,</w:t>
      </w:r>
      <w:r w:rsidR="00B07313" w:rsidRPr="0076218C">
        <w:rPr>
          <w:rFonts w:ascii="Calibri" w:hAnsi="Calibri" w:cs="Calibri"/>
          <w:sz w:val="24"/>
          <w:szCs w:val="24"/>
          <w:highlight w:val="magenta"/>
        </w:rPr>
        <w:t xml:space="preserve"> devidamente registrada no conselho profissional, </w:t>
      </w:r>
      <w:r w:rsidR="00C63264" w:rsidRPr="0076218C">
        <w:rPr>
          <w:rFonts w:ascii="Calibri" w:hAnsi="Calibri" w:cs="Calibri"/>
          <w:sz w:val="24"/>
          <w:szCs w:val="24"/>
          <w:highlight w:val="magenta"/>
        </w:rPr>
        <w:t>se for o caso</w:t>
      </w:r>
      <w:r w:rsidR="00B07313" w:rsidRPr="0076218C">
        <w:rPr>
          <w:rFonts w:ascii="Calibri" w:hAnsi="Calibri" w:cs="Calibri"/>
          <w:sz w:val="24"/>
          <w:szCs w:val="24"/>
          <w:highlight w:val="magenta"/>
        </w:rPr>
        <w:t>,</w:t>
      </w:r>
      <w:r w:rsidRPr="0076218C">
        <w:rPr>
          <w:rFonts w:ascii="Calibri" w:hAnsi="Calibri" w:cs="Calibri"/>
          <w:sz w:val="24"/>
          <w:szCs w:val="24"/>
          <w:highlight w:val="magenta"/>
        </w:rPr>
        <w:t xml:space="preserve"> que comprove a aptidão de desempenho da licitante em fornecer objeto compatível ou semelhante ao licitado em características e quantidade</w:t>
      </w:r>
      <w:r w:rsidR="000E09E5" w:rsidRPr="0076218C">
        <w:rPr>
          <w:rFonts w:ascii="Calibri" w:hAnsi="Calibri" w:cs="Calibri"/>
          <w:sz w:val="24"/>
          <w:szCs w:val="24"/>
          <w:highlight w:val="magenta"/>
        </w:rPr>
        <w:t>, nos moldes da Súmula nº 24 e 30 do TCE/SP</w:t>
      </w:r>
      <w:r w:rsidR="00EA0684" w:rsidRPr="0076218C">
        <w:rPr>
          <w:rFonts w:ascii="Calibri" w:hAnsi="Calibri" w:cs="Calibri"/>
          <w:sz w:val="24"/>
          <w:szCs w:val="24"/>
          <w:highlight w:val="magenta"/>
        </w:rPr>
        <w:t>, emitido(s) em conformidade com o §3 do art. 88 da Lei Federal nº 14.133/2021</w:t>
      </w:r>
      <w:r w:rsidR="00B07313" w:rsidRPr="0076218C">
        <w:rPr>
          <w:rFonts w:ascii="Calibri" w:hAnsi="Calibri" w:cs="Calibri"/>
          <w:sz w:val="24"/>
          <w:szCs w:val="24"/>
          <w:highlight w:val="magenta"/>
        </w:rPr>
        <w:t>.</w:t>
      </w:r>
    </w:p>
    <w:p w14:paraId="0DAA8FA4" w14:textId="77777777" w:rsidR="000F7772" w:rsidRPr="00B31A5A"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35533C2"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OUTRAS COMPROVAÇÕES E DECLARAÇÕES</w:t>
      </w:r>
    </w:p>
    <w:p w14:paraId="56AF879F" w14:textId="1B54A825" w:rsidR="000F7772" w:rsidRPr="0076218C" w:rsidRDefault="000F7772"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sidR="00C63264" w:rsidRPr="0076218C">
        <w:rPr>
          <w:rFonts w:ascii="Calibri" w:hAnsi="Calibri" w:cs="Calibri"/>
          <w:b/>
          <w:bCs/>
          <w:i/>
          <w:iCs/>
          <w:sz w:val="24"/>
          <w:szCs w:val="24"/>
          <w:highlight w:val="magenta"/>
          <w:u w:val="single"/>
        </w:rPr>
        <w:t>XX</w:t>
      </w:r>
      <w:r w:rsidRPr="0076218C">
        <w:rPr>
          <w:rFonts w:ascii="Calibri" w:hAnsi="Calibri" w:cs="Calibri"/>
          <w:b/>
          <w:bCs/>
          <w:sz w:val="24"/>
          <w:szCs w:val="24"/>
          <w:u w:val="single"/>
        </w:rPr>
        <w:t>)</w:t>
      </w:r>
      <w:r w:rsidRPr="0076218C">
        <w:rPr>
          <w:rFonts w:ascii="Calibri" w:hAnsi="Calibri" w:cs="Calibri"/>
          <w:sz w:val="24"/>
          <w:szCs w:val="24"/>
        </w:rPr>
        <w:t xml:space="preserve"> Declarações, em conjunto ou separadas, sob as penas da lei, em especial o art. 299 do Código Penal Brasileiro, de que o licitante:</w:t>
      </w:r>
    </w:p>
    <w:p w14:paraId="26F2B90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atende aos requisitos de habilitação, ciente da obrigatoriedade de declarar ocorrências posteriores;</w:t>
      </w:r>
    </w:p>
    <w:p w14:paraId="48B1FCD7"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cumpre as exigências de reserva de cargos para pessoa com deficiência e para reabilitado da Previdência Social, previstas em lei e em outras normas específicas;</w:t>
      </w:r>
    </w:p>
    <w:p w14:paraId="6F3DAB2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2BDB07D3"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possui empregados executando trabalho degradante ou forçado, observando o disposto nos incisos III e IV do art. 1º e no inciso III do art. 5º da Constituição Federal;</w:t>
      </w:r>
    </w:p>
    <w:p w14:paraId="0CC806CB"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proposta apresentada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0B944C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inexistem fatos impeditivos para sua habilitação no certame, ciente da obrigatoriedade de declarar ocorrências posteriores; </w:t>
      </w:r>
    </w:p>
    <w:p w14:paraId="0E8F83FF" w14:textId="29E0D19D"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está ciente e concorda com as condições contidas no </w:t>
      </w:r>
      <w:r w:rsidR="00DD0C0D">
        <w:rPr>
          <w:rFonts w:ascii="Calibri" w:hAnsi="Calibri" w:cs="Calibri"/>
          <w:sz w:val="24"/>
          <w:szCs w:val="24"/>
        </w:rPr>
        <w:t>Aviso</w:t>
      </w:r>
      <w:r w:rsidRPr="0076218C">
        <w:rPr>
          <w:rFonts w:ascii="Calibri" w:hAnsi="Calibri" w:cs="Calibri"/>
          <w:sz w:val="24"/>
          <w:szCs w:val="24"/>
        </w:rPr>
        <w:t xml:space="preserve"> e seus anexos; </w:t>
      </w:r>
    </w:p>
    <w:p w14:paraId="32C7860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assume a responsabilidade pelas propostas apresentadas em seu nome, assumindo como firmes e verdadeiras; </w:t>
      </w:r>
    </w:p>
    <w:p w14:paraId="2B6EBEAC" w14:textId="117046C0"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no ano-calendário de realização da licitação, ainda não celebramos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com a Administração Pública cujos valores somados extrapolem a receita bruta máxima admitida para fins de enquadramento como empresa de pequeno porte, se for o caso;</w:t>
      </w:r>
    </w:p>
    <w:p w14:paraId="5295A26D" w14:textId="233AD851"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se responsabiliza pela execução do objeto, no prazo conveniado, dos itens cujo vencer, conforme especificações discriminadas no </w:t>
      </w:r>
      <w:r w:rsidR="00DD0C0D">
        <w:rPr>
          <w:rFonts w:ascii="Calibri" w:hAnsi="Calibri" w:cs="Calibri"/>
          <w:sz w:val="24"/>
          <w:szCs w:val="24"/>
        </w:rPr>
        <w:t>Aviso</w:t>
      </w:r>
      <w:r w:rsidRPr="0076218C">
        <w:rPr>
          <w:rFonts w:ascii="Calibri" w:hAnsi="Calibri" w:cs="Calibri"/>
          <w:sz w:val="24"/>
          <w:szCs w:val="24"/>
        </w:rPr>
        <w:t>;</w:t>
      </w:r>
    </w:p>
    <w:p w14:paraId="5185168C" w14:textId="371FA0FD" w:rsidR="000F7772" w:rsidRPr="0076218C" w:rsidRDefault="00C63264"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indica o responsável pela</w:t>
      </w:r>
      <w:r w:rsidR="000F7772" w:rsidRPr="0076218C">
        <w:rPr>
          <w:rFonts w:ascii="Calibri" w:hAnsi="Calibri" w:cs="Calibri"/>
          <w:sz w:val="24"/>
          <w:szCs w:val="24"/>
        </w:rPr>
        <w:t xml:space="preserve"> gestão contratual</w:t>
      </w:r>
      <w:r w:rsidRPr="0076218C">
        <w:rPr>
          <w:rFonts w:ascii="Calibri" w:hAnsi="Calibri" w:cs="Calibri"/>
          <w:sz w:val="24"/>
          <w:szCs w:val="24"/>
        </w:rPr>
        <w:t>, responsável pela assinatura do Contrato</w:t>
      </w:r>
      <w:r w:rsidR="001C42B2">
        <w:rPr>
          <w:rFonts w:ascii="Calibri" w:hAnsi="Calibri" w:cs="Calibri"/>
          <w:sz w:val="24"/>
          <w:szCs w:val="24"/>
        </w:rPr>
        <w:t xml:space="preserve"> ou instrumento contratual equivalente</w:t>
      </w:r>
      <w:r w:rsidR="00957A80">
        <w:rPr>
          <w:rFonts w:ascii="Calibri" w:hAnsi="Calibri" w:cs="Calibri"/>
          <w:sz w:val="24"/>
          <w:szCs w:val="24"/>
        </w:rPr>
        <w:t>, fornecendo os dados de identificação</w:t>
      </w:r>
      <w:r w:rsidR="000F7772" w:rsidRPr="0076218C">
        <w:rPr>
          <w:rFonts w:ascii="Calibri" w:hAnsi="Calibri" w:cs="Calibri"/>
          <w:sz w:val="24"/>
          <w:szCs w:val="24"/>
        </w:rPr>
        <w:t>;</w:t>
      </w:r>
    </w:p>
    <w:p w14:paraId="460AB229" w14:textId="6BE76A94" w:rsidR="00717C11" w:rsidRPr="00717C11" w:rsidRDefault="00C63264"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highlight w:val="magenta"/>
        </w:rPr>
      </w:pPr>
      <w:r w:rsidRPr="0076218C">
        <w:rPr>
          <w:rFonts w:ascii="Calibri" w:hAnsi="Calibri" w:cs="Calibri"/>
          <w:sz w:val="24"/>
          <w:szCs w:val="24"/>
          <w:highlight w:val="magenta"/>
          <w:lang w:val="pt-PT"/>
        </w:rPr>
        <w:t>c</w:t>
      </w:r>
      <w:r w:rsidR="00B22857" w:rsidRPr="0076218C">
        <w:rPr>
          <w:rFonts w:ascii="Calibri" w:hAnsi="Calibri" w:cs="Calibri"/>
          <w:sz w:val="24"/>
          <w:szCs w:val="24"/>
          <w:highlight w:val="magenta"/>
          <w:lang w:val="pt-PT"/>
        </w:rPr>
        <w:t xml:space="preserve">onhece plenamente as condições e peculiaridades do objeto, em especial quanto às suas dimensões, locais, padrões e todos os demais aspectos relacionados ao objeto, ciente de que não poderá ser alegado equívoco no dimensionamento de sua proposta e se comprometendo em refazer, às suas expensas, os serviços que estiverem em desacordo com o solicitado pela Administração, nos termos do §3 art. 63 da </w:t>
      </w:r>
      <w:r w:rsidR="00A234F6" w:rsidRPr="0076218C">
        <w:rPr>
          <w:rFonts w:ascii="Calibri" w:hAnsi="Calibri" w:cs="Calibri"/>
          <w:sz w:val="24"/>
          <w:szCs w:val="24"/>
          <w:highlight w:val="magenta"/>
          <w:lang w:val="pt-PT"/>
        </w:rPr>
        <w:t>L</w:t>
      </w:r>
      <w:r w:rsidR="00B22857" w:rsidRPr="0076218C">
        <w:rPr>
          <w:rFonts w:ascii="Calibri" w:hAnsi="Calibri" w:cs="Calibri"/>
          <w:sz w:val="24"/>
          <w:szCs w:val="24"/>
          <w:highlight w:val="magenta"/>
          <w:lang w:val="pt-PT"/>
        </w:rPr>
        <w:t xml:space="preserve">ei </w:t>
      </w:r>
      <w:r w:rsidR="00A234F6" w:rsidRPr="0076218C">
        <w:rPr>
          <w:rFonts w:ascii="Calibri" w:hAnsi="Calibri" w:cs="Calibri"/>
          <w:sz w:val="24"/>
          <w:szCs w:val="24"/>
          <w:highlight w:val="magenta"/>
          <w:lang w:val="pt-PT"/>
        </w:rPr>
        <w:t xml:space="preserve">Federal nº </w:t>
      </w:r>
      <w:r w:rsidR="00B22857" w:rsidRPr="0076218C">
        <w:rPr>
          <w:rFonts w:ascii="Calibri" w:hAnsi="Calibri" w:cs="Calibri"/>
          <w:sz w:val="24"/>
          <w:szCs w:val="24"/>
          <w:highlight w:val="magenta"/>
          <w:lang w:val="pt-PT"/>
        </w:rPr>
        <w:t>14.133/2021.</w:t>
      </w:r>
    </w:p>
    <w:p w14:paraId="2BF308AE"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9C820" w14:textId="450433C3" w:rsidR="00490F60" w:rsidRDefault="00490F60" w:rsidP="00490F60">
      <w:pPr>
        <w:pStyle w:val="Itensesubitens"/>
        <w:numPr>
          <w:ilvl w:val="1"/>
          <w:numId w:val="19"/>
        </w:numPr>
        <w:ind w:left="0" w:firstLine="0"/>
      </w:pPr>
      <w:r>
        <w:t>Serão exigidos como documentos de proposta os seguintes:</w:t>
      </w:r>
    </w:p>
    <w:p w14:paraId="1B194BB3" w14:textId="77777777" w:rsidR="00490F60" w:rsidRPr="005E3F08" w:rsidRDefault="00490F60"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A0BE46" w14:textId="7E5A616A" w:rsidR="000F7772" w:rsidRPr="00957A80" w:rsidRDefault="000F7772" w:rsidP="00490F60">
      <w:pPr>
        <w:pStyle w:val="PargrafodaLista"/>
        <w:widowControl w:val="0"/>
        <w:numPr>
          <w:ilvl w:val="2"/>
          <w:numId w:val="19"/>
        </w:numPr>
        <w:tabs>
          <w:tab w:val="left" w:pos="0"/>
          <w:tab w:val="left" w:pos="284"/>
        </w:tabs>
        <w:suppressAutoHyphens/>
        <w:autoSpaceDN w:val="0"/>
        <w:snapToGrid w:val="0"/>
        <w:ind w:left="0" w:firstLine="0"/>
        <w:jc w:val="both"/>
        <w:textAlignment w:val="baseline"/>
        <w:rPr>
          <w:rFonts w:ascii="Calibri" w:hAnsi="Calibri" w:cs="Calibri"/>
          <w:sz w:val="24"/>
          <w:szCs w:val="24"/>
        </w:rPr>
      </w:pPr>
      <w:r w:rsidRPr="00957A80">
        <w:rPr>
          <w:rFonts w:ascii="Calibri" w:hAnsi="Calibri" w:cs="Calibri"/>
          <w:b/>
          <w:bCs/>
          <w:sz w:val="24"/>
          <w:szCs w:val="24"/>
          <w:u w:val="single"/>
        </w:rPr>
        <w:t>PROPOSTA INICIAL DO LICITANTE</w:t>
      </w:r>
      <w:r w:rsidRPr="00957A80">
        <w:rPr>
          <w:rFonts w:ascii="Calibri" w:hAnsi="Calibri" w:cs="Calibri"/>
          <w:sz w:val="24"/>
          <w:szCs w:val="24"/>
        </w:rPr>
        <w:t xml:space="preserve">, EM PAPEL TIMBRADO E ASSINADO, redigida em língua portuguesa (salvo quanto às expressões técnicas de uso corrente), sem rasuras, emendas, borrões ou entrelinhas, com vistas todas as páginas e assinadas na última pelo representante da empresa, contendo no mínimo os seguintes elementos, conforme modelo anexo: </w:t>
      </w:r>
    </w:p>
    <w:p w14:paraId="22B04CB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Nome, endereço e CNPJ do licitante;</w:t>
      </w:r>
    </w:p>
    <w:p w14:paraId="607BAE51" w14:textId="14536968"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Número do processo e </w:t>
      </w:r>
      <w:r w:rsidR="00D83FFE">
        <w:rPr>
          <w:rFonts w:ascii="Calibri" w:hAnsi="Calibri" w:cs="Calibri"/>
          <w:sz w:val="24"/>
          <w:szCs w:val="24"/>
        </w:rPr>
        <w:t>da modalidade</w:t>
      </w:r>
      <w:r w:rsidRPr="0076218C">
        <w:rPr>
          <w:rFonts w:ascii="Calibri" w:hAnsi="Calibri" w:cs="Calibri"/>
          <w:sz w:val="24"/>
          <w:szCs w:val="24"/>
        </w:rPr>
        <w:t>;</w:t>
      </w:r>
    </w:p>
    <w:p w14:paraId="03DB4F38"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Descrição de forma clara e sucinta do objeto da presente licitação; </w:t>
      </w:r>
    </w:p>
    <w:p w14:paraId="0F7AB924" w14:textId="3773334F"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Preço unitário e total por item, em moeda corrente nacional, em algarismos e por extenso de até duas casas decimais, apurado à data de sua apresentação, com todos os custos diretos e indiretos necessários para o pleno atendimento do objeto inclusos no preço do item, sendo de responsabilidade do licitante contratado arcar com TODOS os custos</w:t>
      </w:r>
      <w:r w:rsidR="00C63264" w:rsidRPr="0076218C">
        <w:rPr>
          <w:rFonts w:ascii="Calibri" w:hAnsi="Calibri" w:cs="Calibri"/>
          <w:sz w:val="24"/>
          <w:szCs w:val="24"/>
        </w:rPr>
        <w:t>;</w:t>
      </w:r>
    </w:p>
    <w:p w14:paraId="721D4A7B"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A proposta deverá ser inferior ou igual ao valor estimado de contratação;</w:t>
      </w:r>
    </w:p>
    <w:p w14:paraId="68BF378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Marca e/ou modelo do item a ser entregue;</w:t>
      </w:r>
    </w:p>
    <w:p w14:paraId="0AC351ED"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Prazo de validade da proposta;</w:t>
      </w:r>
    </w:p>
    <w:p w14:paraId="022AB6E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Data e assinatura do responsável pela proposta</w:t>
      </w:r>
    </w:p>
    <w:p w14:paraId="3BB8AD64" w14:textId="65E9C27C"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que nos preços propostos, inclusive nos lances que venhamos a ofertar, 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DD0C0D">
        <w:rPr>
          <w:rFonts w:ascii="Calibri" w:hAnsi="Calibri" w:cs="Calibri"/>
          <w:sz w:val="24"/>
          <w:szCs w:val="24"/>
        </w:rPr>
        <w:t>Aviso</w:t>
      </w:r>
      <w:r w:rsidRPr="0076218C">
        <w:rPr>
          <w:rFonts w:ascii="Calibri" w:hAnsi="Calibri" w:cs="Calibri"/>
          <w:sz w:val="24"/>
          <w:szCs w:val="24"/>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36E0A282"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possuir pleno conhecimento dos serviços a serem executados/objetos a serem entregues;</w:t>
      </w:r>
    </w:p>
    <w:p w14:paraId="62C7232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ter recebido do Município de São Francisco/SP todas as informações necessárias a elaboração da nossa proposta;</w:t>
      </w:r>
    </w:p>
    <w:p w14:paraId="0C9C656A" w14:textId="790CC2FA"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estar cientes dos critérios de pagamento especificados no </w:t>
      </w:r>
      <w:r w:rsidR="00DD0C0D">
        <w:rPr>
          <w:rFonts w:ascii="Calibri" w:hAnsi="Calibri" w:cs="Calibri"/>
          <w:sz w:val="24"/>
          <w:szCs w:val="24"/>
        </w:rPr>
        <w:t>Aviso</w:t>
      </w:r>
      <w:r w:rsidRPr="0076218C">
        <w:rPr>
          <w:rFonts w:ascii="Calibri" w:hAnsi="Calibri" w:cs="Calibri"/>
          <w:sz w:val="24"/>
          <w:szCs w:val="24"/>
        </w:rPr>
        <w:t>, com eles concorda</w:t>
      </w:r>
      <w:r w:rsidR="00C63264" w:rsidRPr="0076218C">
        <w:rPr>
          <w:rFonts w:ascii="Calibri" w:hAnsi="Calibri" w:cs="Calibri"/>
          <w:sz w:val="24"/>
          <w:szCs w:val="24"/>
        </w:rPr>
        <w:t>ndo</w:t>
      </w:r>
      <w:r w:rsidRPr="0076218C">
        <w:rPr>
          <w:rFonts w:ascii="Calibri" w:hAnsi="Calibri" w:cs="Calibri"/>
          <w:sz w:val="24"/>
          <w:szCs w:val="24"/>
        </w:rPr>
        <w:t xml:space="preserve"> plenamente;</w:t>
      </w:r>
    </w:p>
    <w:p w14:paraId="66EB499B" w14:textId="16A88CEF" w:rsidR="000F7772" w:rsidRPr="0076218C" w:rsidRDefault="00C63264"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que o licitante se compromete, caso seja adjudicado o objeto, a assinar o instrumento contratual dentro do prazo estabelecido, contado da data da notificação enviada pelo Município de São Francisco/SP ao e-mail informado na proposta, mantendo-se atento a quaisquer comunicações nesses meios, e a cumprir todas as condições prévias à assinatura, sob </w:t>
      </w:r>
      <w:r w:rsidRPr="0076218C">
        <w:rPr>
          <w:rFonts w:ascii="Calibri" w:hAnsi="Calibri" w:cs="Calibri"/>
          <w:sz w:val="24"/>
          <w:szCs w:val="24"/>
        </w:rPr>
        <w:lastRenderedPageBreak/>
        <w:t>pena das sanções cabíveis</w:t>
      </w:r>
      <w:r w:rsidR="000F7772" w:rsidRPr="0076218C">
        <w:rPr>
          <w:rFonts w:ascii="Calibri" w:hAnsi="Calibri" w:cs="Calibri"/>
          <w:sz w:val="24"/>
          <w:szCs w:val="24"/>
        </w:rPr>
        <w:t>;</w:t>
      </w:r>
    </w:p>
    <w:p w14:paraId="6B739EB1"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estar cientes e cumprir os Requisitos de Habilitação;</w:t>
      </w:r>
    </w:p>
    <w:p w14:paraId="3C00CFA5" w14:textId="2780F7CC" w:rsidR="002A2EE6" w:rsidRPr="0076218C" w:rsidRDefault="002A2EE6"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ciência quanto à necessidade de manter atualizados, junto à Prefeitura Municipal de São Francisco/SP, todos os dados cadastrais, especialmente o e-mail de contato, comprometendo-se o licitante a acompanhar atentamente toda e qualquer comunicação realizada por esses meios.</w:t>
      </w:r>
    </w:p>
    <w:p w14:paraId="6D5D759E" w14:textId="1E6C4E33"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ser OU não ser microempresa OU empresa de pequeno porte OU empresa de médio porte OU grande empresa (alterar conforme o caso), nos termos do enquadramento da LCP 123/2006, cujos termos temos ciência na íntegra;</w:t>
      </w:r>
    </w:p>
    <w:p w14:paraId="0E90E22E" w14:textId="77777777" w:rsidR="000F7772" w:rsidRPr="005D10A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F8198F7" w14:textId="06153E48" w:rsidR="00414FE5" w:rsidRPr="00716436" w:rsidRDefault="00414FE5" w:rsidP="00381C57">
      <w:pPr>
        <w:pStyle w:val="Itensesubitens"/>
        <w:numPr>
          <w:ilvl w:val="1"/>
          <w:numId w:val="19"/>
        </w:numPr>
        <w:ind w:left="0" w:firstLine="0"/>
        <w:rPr>
          <w:b/>
        </w:rPr>
      </w:pPr>
      <w:r w:rsidRPr="00EA6883">
        <w:t xml:space="preserve">Ocorrendo divergência entre os preços unitários e o valor global, prevalecerão os primeiros; no caso de divergência entre os valores </w:t>
      </w:r>
      <w:r>
        <w:t xml:space="preserve">na proposta </w:t>
      </w:r>
      <w:r w:rsidR="00F81DB3">
        <w:t>apresentada</w:t>
      </w:r>
      <w:r>
        <w:t xml:space="preserve"> e a do sistema</w:t>
      </w:r>
      <w:r w:rsidRPr="00EA6883">
        <w:t xml:space="preserve">, prevalecerão estes últimos. </w:t>
      </w:r>
    </w:p>
    <w:p w14:paraId="149DDAB0" w14:textId="55293E66" w:rsidR="00716436" w:rsidRPr="00716436" w:rsidRDefault="00716436" w:rsidP="00716436">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575F79">
        <w:rPr>
          <w:rFonts w:ascii="Calibri" w:hAnsi="Calibri" w:cs="Calibri"/>
          <w:sz w:val="24"/>
          <w:szCs w:val="24"/>
        </w:rPr>
        <w:t>As propostas não poderão impor condições e deverão limitar-se ao objeto desta licitação, sendo desconsideradas quaisquer alternativas de preço, propostas de objeto diverso deste processo licitatório ou quaisquer outras condições não previstas no Aviso e nos seus anexos.</w:t>
      </w:r>
    </w:p>
    <w:p w14:paraId="39E639CB" w14:textId="77777777" w:rsidR="007A654F" w:rsidRPr="00CA6C88" w:rsidRDefault="007A654F"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92CC94A" w14:textId="3F2048E9" w:rsidR="000F7772" w:rsidRDefault="000F7772" w:rsidP="00381C57">
      <w:pPr>
        <w:pStyle w:val="Itensesubitens"/>
        <w:numPr>
          <w:ilvl w:val="1"/>
          <w:numId w:val="19"/>
        </w:numPr>
        <w:ind w:left="0" w:firstLine="0"/>
      </w:pPr>
      <w:r w:rsidRPr="00B31A5A">
        <w:t>Se o licitante for a matriz, todos os documentos deverão estar em nome da matriz, e se fora filial, todos os documentos deverão estar em nome da filial, exceto aqueles documentos que, pela própria natureza, comprovadamente, forem emitidos somente em nome da matriz.</w:t>
      </w:r>
    </w:p>
    <w:p w14:paraId="15C31031" w14:textId="0C31DF58" w:rsidR="00DB761F" w:rsidRDefault="00DB761F" w:rsidP="00381C57">
      <w:pPr>
        <w:pStyle w:val="Itensesubitens"/>
        <w:numPr>
          <w:ilvl w:val="1"/>
          <w:numId w:val="19"/>
        </w:numPr>
        <w:ind w:left="0" w:firstLine="0"/>
      </w:pPr>
      <w:r w:rsidRPr="00DB761F">
        <w:t>As empresas estrangeiras que não funcionem no País deverão apresentar documentos equivalentes, na forma de regulamento emitido pelo Poder Executivo federal.</w:t>
      </w:r>
    </w:p>
    <w:p w14:paraId="1724B8FD" w14:textId="5043FDF5" w:rsidR="002216A8" w:rsidRPr="002216A8" w:rsidRDefault="002216A8" w:rsidP="00381C57">
      <w:pPr>
        <w:pStyle w:val="Itensesubitens"/>
        <w:numPr>
          <w:ilvl w:val="1"/>
          <w:numId w:val="19"/>
        </w:numPr>
        <w:ind w:left="0" w:firstLine="0"/>
      </w:pPr>
      <w:r w:rsidRPr="002216A8">
        <w:t>A apresentação das propostas implica obrigatoriedade do cumprimento das disposições nelas contidas, em conformidade com o que dispõe o Termo de Referência, assumindo o proponente o compromisso de executar o objeto licitado nos seus termos, bem como de fornecer os materiais, equipamentos, ferramentas e utensílios necessários, em quantidades e qualidades adequadas à perfeita execução contratual, promovendo, quando requerido, sua substituição.</w:t>
      </w:r>
    </w:p>
    <w:p w14:paraId="21D57002" w14:textId="77777777" w:rsidR="00E06051" w:rsidRPr="002216A8" w:rsidRDefault="00E06051" w:rsidP="00381C57">
      <w:pPr>
        <w:widowControl w:val="0"/>
        <w:tabs>
          <w:tab w:val="left" w:pos="0"/>
        </w:tabs>
        <w:suppressAutoHyphens/>
        <w:autoSpaceDN w:val="0"/>
        <w:snapToGrid w:val="0"/>
        <w:jc w:val="both"/>
        <w:textAlignment w:val="baseline"/>
        <w:rPr>
          <w:rFonts w:ascii="Calibri" w:hAnsi="Calibri" w:cs="Calibri"/>
          <w:sz w:val="24"/>
          <w:szCs w:val="24"/>
        </w:rPr>
      </w:pPr>
    </w:p>
    <w:p w14:paraId="486A9DDD" w14:textId="7635D1DF" w:rsidR="00367B88" w:rsidRPr="0065460E" w:rsidRDefault="00367B88" w:rsidP="00381C57">
      <w:pPr>
        <w:pStyle w:val="TITULO"/>
      </w:pPr>
      <w:bookmarkStart w:id="25" w:name="_Toc216938905"/>
      <w:bookmarkStart w:id="26" w:name="_Toc216940985"/>
      <w:r w:rsidRPr="0065460E">
        <w:t>DA CLASSIFICAÇÃO DAS PROPOSTAS</w:t>
      </w:r>
      <w:bookmarkEnd w:id="25"/>
      <w:bookmarkEnd w:id="26"/>
    </w:p>
    <w:p w14:paraId="3D371608" w14:textId="77777777" w:rsidR="00367B88" w:rsidRPr="00B31A5A" w:rsidRDefault="00367B88"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40EA15FF" w14:textId="03F3D1C9" w:rsidR="00367B88" w:rsidRPr="0065460E" w:rsidRDefault="00367B88" w:rsidP="00381C57">
      <w:pPr>
        <w:pStyle w:val="Itensesubitens"/>
        <w:numPr>
          <w:ilvl w:val="1"/>
          <w:numId w:val="19"/>
        </w:numPr>
        <w:ind w:left="0" w:firstLine="0"/>
      </w:pPr>
      <w:r w:rsidRPr="0065460E">
        <w:t xml:space="preserve">No horário estabelecido neste </w:t>
      </w:r>
      <w:r w:rsidR="00DD0C0D">
        <w:t>Aviso</w:t>
      </w:r>
      <w:r w:rsidRPr="0065460E">
        <w:t xml:space="preserve">, </w:t>
      </w:r>
      <w:r w:rsidR="00DA6243">
        <w:t xml:space="preserve">o </w:t>
      </w:r>
      <w:r w:rsidR="001F1608">
        <w:t>Agente de Contratação</w:t>
      </w:r>
      <w:r w:rsidRPr="0065460E">
        <w:t xml:space="preserve"> </w:t>
      </w:r>
      <w:r w:rsidR="006945C5">
        <w:t>iniciará o julgamento do processo</w:t>
      </w:r>
      <w:r w:rsidRPr="0065460E">
        <w:t xml:space="preserve">, </w:t>
      </w:r>
      <w:r w:rsidR="008711FA">
        <w:t>abrindo os envelopes</w:t>
      </w:r>
      <w:r w:rsidR="006945C5">
        <w:t xml:space="preserve"> e e-mails</w:t>
      </w:r>
      <w:r w:rsidR="008711FA">
        <w:t xml:space="preserve"> e </w:t>
      </w:r>
      <w:r w:rsidRPr="0065460E">
        <w:t xml:space="preserve">verificando as propostas de preços, as quais deverão estar em perfeita consonância com as especificações e condições detalhadas no </w:t>
      </w:r>
      <w:r w:rsidR="00DD0C0D">
        <w:t>Aviso</w:t>
      </w:r>
      <w:r w:rsidRPr="0065460E">
        <w:t>.</w:t>
      </w:r>
    </w:p>
    <w:p w14:paraId="3069353A" w14:textId="5AA2650E" w:rsidR="00B25AFB" w:rsidRPr="0076218C" w:rsidRDefault="00B25AF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Em todos os casos, </w:t>
      </w:r>
      <w:r w:rsidR="006945C5">
        <w:rPr>
          <w:rFonts w:ascii="Calibri" w:hAnsi="Calibri" w:cs="Calibri"/>
          <w:bCs/>
          <w:sz w:val="24"/>
          <w:szCs w:val="24"/>
        </w:rPr>
        <w:t>o julgamento</w:t>
      </w:r>
      <w:r w:rsidRPr="0076218C">
        <w:rPr>
          <w:rFonts w:ascii="Calibri" w:hAnsi="Calibri" w:cs="Calibri"/>
          <w:bCs/>
          <w:sz w:val="24"/>
          <w:szCs w:val="24"/>
        </w:rPr>
        <w:t xml:space="preserve"> será considerad</w:t>
      </w:r>
      <w:r w:rsidR="006945C5">
        <w:rPr>
          <w:rFonts w:ascii="Calibri" w:hAnsi="Calibri" w:cs="Calibri"/>
          <w:bCs/>
          <w:sz w:val="24"/>
          <w:szCs w:val="24"/>
        </w:rPr>
        <w:t>o</w:t>
      </w:r>
      <w:r w:rsidRPr="0076218C">
        <w:rPr>
          <w:rFonts w:ascii="Calibri" w:hAnsi="Calibri" w:cs="Calibri"/>
          <w:bCs/>
          <w:sz w:val="24"/>
          <w:szCs w:val="24"/>
        </w:rPr>
        <w:t xml:space="preserve"> </w:t>
      </w:r>
      <w:r w:rsidR="006945C5">
        <w:rPr>
          <w:rFonts w:ascii="Calibri" w:hAnsi="Calibri" w:cs="Calibri"/>
          <w:bCs/>
          <w:sz w:val="24"/>
          <w:szCs w:val="24"/>
        </w:rPr>
        <w:t>como em andamento</w:t>
      </w:r>
      <w:r w:rsidRPr="0076218C">
        <w:rPr>
          <w:rFonts w:ascii="Calibri" w:hAnsi="Calibri" w:cs="Calibri"/>
          <w:bCs/>
          <w:sz w:val="24"/>
          <w:szCs w:val="24"/>
        </w:rPr>
        <w:t xml:space="preserve"> até deliberação em sentido contrário </w:t>
      </w:r>
      <w:r w:rsidR="00225898">
        <w:rPr>
          <w:rFonts w:ascii="Calibri" w:hAnsi="Calibri" w:cs="Calibri"/>
          <w:bCs/>
          <w:sz w:val="24"/>
          <w:szCs w:val="24"/>
        </w:rPr>
        <w:t>determinado</w:t>
      </w:r>
      <w:r w:rsidR="00D963BC">
        <w:rPr>
          <w:rFonts w:ascii="Calibri" w:hAnsi="Calibri" w:cs="Calibri"/>
          <w:bCs/>
          <w:sz w:val="24"/>
          <w:szCs w:val="24"/>
        </w:rPr>
        <w:t xml:space="preserve"> pelo </w:t>
      </w:r>
      <w:r w:rsidR="001F1608">
        <w:rPr>
          <w:rFonts w:ascii="Calibri" w:hAnsi="Calibri" w:cs="Calibri"/>
          <w:bCs/>
          <w:sz w:val="24"/>
          <w:szCs w:val="24"/>
        </w:rPr>
        <w:t>Agente de Contratação</w:t>
      </w:r>
      <w:r w:rsidRPr="0076218C">
        <w:rPr>
          <w:rFonts w:ascii="Calibri" w:hAnsi="Calibri" w:cs="Calibri"/>
          <w:bCs/>
          <w:sz w:val="24"/>
          <w:szCs w:val="24"/>
        </w:rPr>
        <w:t xml:space="preserve">, devendo o licitante permanecer </w:t>
      </w:r>
      <w:r w:rsidR="006945C5">
        <w:rPr>
          <w:rFonts w:ascii="Calibri" w:hAnsi="Calibri" w:cs="Calibri"/>
          <w:bCs/>
          <w:sz w:val="24"/>
          <w:szCs w:val="24"/>
        </w:rPr>
        <w:t>atento</w:t>
      </w:r>
      <w:r w:rsidRPr="0076218C">
        <w:rPr>
          <w:rFonts w:ascii="Calibri" w:hAnsi="Calibri" w:cs="Calibri"/>
          <w:bCs/>
          <w:sz w:val="24"/>
          <w:szCs w:val="24"/>
        </w:rPr>
        <w:t xml:space="preserve"> </w:t>
      </w:r>
      <w:r w:rsidR="006945C5">
        <w:rPr>
          <w:rFonts w:ascii="Calibri" w:hAnsi="Calibri" w:cs="Calibri"/>
          <w:bCs/>
          <w:sz w:val="24"/>
          <w:szCs w:val="24"/>
        </w:rPr>
        <w:t>a quaisquer telefonemas ou e-mails</w:t>
      </w:r>
      <w:r w:rsidR="00512D73">
        <w:rPr>
          <w:rFonts w:ascii="Calibri" w:hAnsi="Calibri" w:cs="Calibri"/>
          <w:bCs/>
          <w:sz w:val="24"/>
          <w:szCs w:val="24"/>
        </w:rPr>
        <w:t xml:space="preserve">, </w:t>
      </w:r>
      <w:r w:rsidR="00512D73" w:rsidRPr="00512D73">
        <w:rPr>
          <w:rFonts w:ascii="Calibri" w:hAnsi="Calibri" w:cs="Calibri"/>
          <w:bCs/>
          <w:sz w:val="24"/>
          <w:szCs w:val="24"/>
        </w:rPr>
        <w:t xml:space="preserve">sob pena de assumir integral responsabilidade por eventual perda de oportunidade de praticar quaisquer atos processuais, em decorrência de </w:t>
      </w:r>
      <w:r w:rsidR="006945C5">
        <w:rPr>
          <w:rFonts w:ascii="Calibri" w:hAnsi="Calibri" w:cs="Calibri"/>
          <w:bCs/>
          <w:sz w:val="24"/>
          <w:szCs w:val="24"/>
        </w:rPr>
        <w:t>revelia</w:t>
      </w:r>
      <w:r w:rsidR="00512D73" w:rsidRPr="00512D73">
        <w:rPr>
          <w:rFonts w:ascii="Calibri" w:hAnsi="Calibri" w:cs="Calibri"/>
          <w:bCs/>
          <w:sz w:val="24"/>
          <w:szCs w:val="24"/>
        </w:rPr>
        <w:t>, ainda que parcial.</w:t>
      </w:r>
    </w:p>
    <w:p w14:paraId="6B6D8ABF" w14:textId="32F5CE43" w:rsidR="00527BB9" w:rsidRPr="00426907" w:rsidRDefault="00367B88" w:rsidP="00426907">
      <w:pPr>
        <w:pStyle w:val="Itensesubitens"/>
        <w:numPr>
          <w:ilvl w:val="1"/>
          <w:numId w:val="19"/>
        </w:numPr>
        <w:ind w:left="0" w:firstLine="0"/>
        <w:rPr>
          <w:bCs/>
        </w:rPr>
      </w:pPr>
      <w:r w:rsidRPr="003667CD">
        <w:t>A não desclassificação da proposta</w:t>
      </w:r>
      <w:r w:rsidR="00AB4578">
        <w:t xml:space="preserve"> nesta etapa</w:t>
      </w:r>
      <w:r w:rsidRPr="003667CD">
        <w:t xml:space="preserve"> não impede o seu julgamento definitivo em sentido contrário</w:t>
      </w:r>
      <w:r w:rsidR="00AB4578">
        <w:t xml:space="preserve"> em momento posterior</w:t>
      </w:r>
      <w:r w:rsidRPr="003667CD">
        <w:t>.</w:t>
      </w:r>
    </w:p>
    <w:p w14:paraId="198951D3" w14:textId="6A29E1AA" w:rsidR="00A4495E" w:rsidRPr="00A4495E" w:rsidRDefault="00B57458" w:rsidP="00AF68BB">
      <w:pPr>
        <w:pStyle w:val="Itensesubitens"/>
        <w:numPr>
          <w:ilvl w:val="1"/>
          <w:numId w:val="19"/>
        </w:numPr>
        <w:ind w:left="0" w:firstLine="0"/>
        <w:rPr>
          <w:b/>
          <w:bCs/>
          <w:i/>
          <w:u w:val="single"/>
        </w:rPr>
      </w:pPr>
      <w:r w:rsidRPr="00F02A22">
        <w:t xml:space="preserve">Será adotado para </w:t>
      </w:r>
      <w:r w:rsidR="00426907">
        <w:t xml:space="preserve">esta Dispensa </w:t>
      </w:r>
      <w:r w:rsidRPr="00F02A22">
        <w:t xml:space="preserve">o </w:t>
      </w:r>
      <w:r w:rsidRPr="00A4495E">
        <w:rPr>
          <w:b/>
        </w:rPr>
        <w:t>MODELO DE DISPUTA “</w:t>
      </w:r>
      <w:r w:rsidR="00426907">
        <w:rPr>
          <w:b/>
        </w:rPr>
        <w:t>FECHADO</w:t>
      </w:r>
      <w:r w:rsidRPr="00F02A22">
        <w:t xml:space="preserve">”, em que os </w:t>
      </w:r>
      <w:r w:rsidR="00426907" w:rsidRPr="00426907">
        <w:t>as propostas permanecerão em sigilo até a data e hora designadas para sua divulgação</w:t>
      </w:r>
      <w:r w:rsidR="00426907">
        <w:t>, e não havendo, portanto, disputa de preços.</w:t>
      </w:r>
    </w:p>
    <w:p w14:paraId="39739E4F" w14:textId="63C316E4" w:rsidR="00D63A33" w:rsidRPr="00D63A33" w:rsidRDefault="00D63A33" w:rsidP="00381C57">
      <w:pPr>
        <w:pStyle w:val="Itensesubitens"/>
        <w:numPr>
          <w:ilvl w:val="1"/>
          <w:numId w:val="19"/>
        </w:numPr>
        <w:ind w:left="0" w:firstLine="0"/>
        <w:rPr>
          <w:bCs/>
        </w:rPr>
      </w:pPr>
      <w:r w:rsidRPr="00F02A22">
        <w:t>Havendo eventual empate entre propostas,</w:t>
      </w:r>
      <w:r>
        <w:t xml:space="preserve"> e sendo infrutífero ou não aplicável o desempate ficto,</w:t>
      </w:r>
      <w:r w:rsidRPr="00F02A22">
        <w:t xml:space="preserve"> o critério de desempate será aquele previsto no art. 60, da Lei Federal nº 14.133/2021</w:t>
      </w:r>
      <w:r>
        <w:t>.</w:t>
      </w:r>
    </w:p>
    <w:p w14:paraId="0E22217C" w14:textId="545E742A" w:rsidR="00580682" w:rsidRPr="000373A8" w:rsidRDefault="00AB49E4" w:rsidP="00381C57">
      <w:pPr>
        <w:pStyle w:val="Itensesubitens"/>
        <w:numPr>
          <w:ilvl w:val="1"/>
          <w:numId w:val="19"/>
        </w:numPr>
        <w:ind w:left="0" w:firstLine="0"/>
      </w:pPr>
      <w:r w:rsidRPr="000373A8">
        <w:lastRenderedPageBreak/>
        <w:t xml:space="preserve">Para efeito do disposto no art. 44 da Lei Complementar nº 123/2006, </w:t>
      </w:r>
      <w:r w:rsidR="000373A8" w:rsidRPr="000373A8">
        <w:t xml:space="preserve">constatado </w:t>
      </w:r>
      <w:r w:rsidRPr="000373A8">
        <w:t>o empate ficto,</w:t>
      </w:r>
      <w:r w:rsidR="00580682" w:rsidRPr="000373A8">
        <w:t xml:space="preserve"> </w:t>
      </w:r>
      <w:r w:rsidRPr="000373A8">
        <w:t>s</w:t>
      </w:r>
      <w:r w:rsidR="00580682" w:rsidRPr="000373A8">
        <w:t>erá assegurado</w:t>
      </w:r>
      <w:r w:rsidR="00A37B7C" w:rsidRPr="000373A8">
        <w:t>, em relação a cada lote ou item,</w:t>
      </w:r>
      <w:r w:rsidR="00580682" w:rsidRPr="000373A8">
        <w:t xml:space="preserve"> como critério de desempate</w:t>
      </w:r>
      <w:r w:rsidR="000373A8" w:rsidRPr="000373A8">
        <w:t>,</w:t>
      </w:r>
      <w:r w:rsidR="00580682" w:rsidRPr="000373A8">
        <w:t xml:space="preserve"> a preferência de contratação para as Microempresas – ME e Empresas de Pequeno Porte – EPP, conforme esclarecimentos abaixo:</w:t>
      </w:r>
    </w:p>
    <w:p w14:paraId="6FCCF795" w14:textId="469B407B"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Considera-se empate ficto a situação em que proposta(s) ou lance final apresentado por ME/EPP seja igual ou até 5% (cinco por cento) superior ao da proposta melhor classificada, desde que esta não tenha sido ofertada por ME/EPP.</w:t>
      </w:r>
    </w:p>
    <w:p w14:paraId="541C65FA" w14:textId="6DF5DAB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 ME/EPP melhor classificada na forma do subitem anterior terá o direito de apresentar uma última oferta para exercer o desempate,</w:t>
      </w:r>
      <w:r w:rsidR="00426907">
        <w:rPr>
          <w:rFonts w:ascii="Calibri" w:hAnsi="Calibri" w:cs="Calibri"/>
          <w:bCs/>
          <w:sz w:val="24"/>
          <w:szCs w:val="24"/>
        </w:rPr>
        <w:t xml:space="preserve"> por e-mail,</w:t>
      </w:r>
      <w:r w:rsidRPr="0076218C">
        <w:rPr>
          <w:rFonts w:ascii="Calibri" w:hAnsi="Calibri" w:cs="Calibri"/>
          <w:bCs/>
          <w:sz w:val="24"/>
          <w:szCs w:val="24"/>
        </w:rPr>
        <w:t xml:space="preserve"> em valor obrigatoriamente inferior ao da primeira colocada, no prazo </w:t>
      </w:r>
      <w:r w:rsidR="00426907">
        <w:rPr>
          <w:rFonts w:ascii="Calibri" w:hAnsi="Calibri" w:cs="Calibri"/>
          <w:bCs/>
          <w:sz w:val="24"/>
          <w:szCs w:val="24"/>
        </w:rPr>
        <w:t xml:space="preserve">de 01 (um) dia útil, </w:t>
      </w:r>
      <w:r w:rsidRPr="0076218C">
        <w:rPr>
          <w:rFonts w:ascii="Calibri" w:hAnsi="Calibri" w:cs="Calibri"/>
          <w:bCs/>
          <w:sz w:val="24"/>
          <w:szCs w:val="24"/>
        </w:rPr>
        <w:t xml:space="preserve">contados a partir da comunicação </w:t>
      </w:r>
      <w:r w:rsidR="00E63284">
        <w:rPr>
          <w:rFonts w:ascii="Calibri" w:hAnsi="Calibri" w:cs="Calibri"/>
          <w:bCs/>
          <w:sz w:val="24"/>
          <w:szCs w:val="24"/>
        </w:rPr>
        <w:t xml:space="preserve">pelo </w:t>
      </w:r>
      <w:r w:rsidR="001F1608">
        <w:rPr>
          <w:rFonts w:ascii="Calibri" w:hAnsi="Calibri" w:cs="Calibri"/>
          <w:bCs/>
          <w:sz w:val="24"/>
          <w:szCs w:val="24"/>
        </w:rPr>
        <w:t>Agente de Contratação</w:t>
      </w:r>
      <w:r w:rsidRPr="0076218C">
        <w:rPr>
          <w:rFonts w:ascii="Calibri" w:hAnsi="Calibri" w:cs="Calibri"/>
          <w:bCs/>
          <w:sz w:val="24"/>
          <w:szCs w:val="24"/>
        </w:rPr>
        <w:t>.</w:t>
      </w:r>
    </w:p>
    <w:p w14:paraId="222583FF" w14:textId="34705911"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Havendo equivalência entre os valores apresentados por ME/EPPs dentro do intervalo previsto, </w:t>
      </w:r>
      <w:r w:rsidR="00426907" w:rsidRPr="0076218C">
        <w:rPr>
          <w:rFonts w:ascii="Calibri" w:hAnsi="Calibri" w:cs="Calibri"/>
          <w:bCs/>
          <w:sz w:val="24"/>
          <w:szCs w:val="24"/>
        </w:rPr>
        <w:t>realizara</w:t>
      </w:r>
      <w:r w:rsidR="00426907">
        <w:rPr>
          <w:rFonts w:ascii="Calibri" w:hAnsi="Calibri" w:cs="Calibri"/>
          <w:bCs/>
          <w:sz w:val="24"/>
          <w:szCs w:val="24"/>
        </w:rPr>
        <w:t>-se</w:t>
      </w:r>
      <w:r w:rsidRPr="0076218C">
        <w:rPr>
          <w:rFonts w:ascii="Calibri" w:hAnsi="Calibri" w:cs="Calibri"/>
          <w:bCs/>
          <w:sz w:val="24"/>
          <w:szCs w:val="24"/>
        </w:rPr>
        <w:t xml:space="preserve"> sorteio para definir qual delas terá a primeira oportunidade de apresentar melhor oferta.</w:t>
      </w:r>
    </w:p>
    <w:p w14:paraId="0D16C7AD" w14:textId="3FE24C66" w:rsidR="000373A8" w:rsidRPr="0076218C" w:rsidRDefault="000373A8"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Caso a ME/EPP convocada não apresente lance inferior ao da proposta provisoriamente vencedora no prazo estabelecido, serão chamadas, na ordem de classificação, as demais ME/EPP que também se encontrem no intervalo de 5% (cinco por cento), para exercerem o mesmo direito.</w:t>
      </w:r>
    </w:p>
    <w:p w14:paraId="533519DA" w14:textId="5515BED6"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i/>
          <w:iCs/>
          <w:sz w:val="24"/>
          <w:szCs w:val="24"/>
          <w:u w:val="single"/>
        </w:rPr>
      </w:pPr>
      <w:r w:rsidRPr="0076218C">
        <w:rPr>
          <w:rFonts w:ascii="Calibri" w:hAnsi="Calibri" w:cs="Calibri"/>
          <w:b/>
          <w:i/>
          <w:iCs/>
          <w:sz w:val="24"/>
          <w:szCs w:val="24"/>
          <w:u w:val="single"/>
        </w:rPr>
        <w:t>Na hipótese de desclassificação de ME/EPP</w:t>
      </w:r>
      <w:r w:rsidR="0041660E" w:rsidRPr="0076218C">
        <w:rPr>
          <w:rFonts w:ascii="Calibri" w:hAnsi="Calibri" w:cs="Calibri"/>
          <w:b/>
          <w:i/>
          <w:iCs/>
          <w:sz w:val="24"/>
          <w:szCs w:val="24"/>
          <w:u w:val="single"/>
        </w:rPr>
        <w:t xml:space="preserve"> provisoriamente vencedora</w:t>
      </w:r>
      <w:r w:rsidRPr="0076218C">
        <w:rPr>
          <w:rFonts w:ascii="Calibri" w:hAnsi="Calibri" w:cs="Calibri"/>
          <w:b/>
          <w:i/>
          <w:iCs/>
          <w:sz w:val="24"/>
          <w:szCs w:val="24"/>
          <w:u w:val="single"/>
        </w:rPr>
        <w:t xml:space="preserve"> e, sendo convocado o próximo colocado, este não seja ME/EPP, havendo outras ME/EPP com propostas dentro do intervalo percentual, o direito de desempate será novamente oportunizado às ME/EPPs remanescentes que ainda não o tenham exercido.</w:t>
      </w:r>
    </w:p>
    <w:p w14:paraId="595980A7" w14:textId="162F9D80" w:rsidR="000373A8" w:rsidRPr="0076218C" w:rsidRDefault="000373A8" w:rsidP="00381C57">
      <w:pPr>
        <w:pStyle w:val="PargrafodaLista"/>
        <w:numPr>
          <w:ilvl w:val="1"/>
          <w:numId w:val="19"/>
        </w:numPr>
        <w:ind w:left="0" w:firstLine="0"/>
        <w:jc w:val="both"/>
        <w:rPr>
          <w:rFonts w:ascii="Calibri" w:hAnsi="Calibri" w:cs="Calibri"/>
          <w:bCs/>
          <w:sz w:val="24"/>
          <w:szCs w:val="24"/>
        </w:rPr>
      </w:pPr>
      <w:r w:rsidRPr="0076218C">
        <w:rPr>
          <w:rFonts w:ascii="Calibri" w:hAnsi="Calibri" w:cs="Calibri"/>
          <w:bCs/>
          <w:sz w:val="24"/>
          <w:szCs w:val="24"/>
        </w:rPr>
        <w:t>Esgotadas as possibilidades de exercício do direito de preferência pelas ME/EPP, prosseguira-se em favor da proposta originalmente vencedora.</w:t>
      </w:r>
    </w:p>
    <w:p w14:paraId="654B5585" w14:textId="780A7E42" w:rsidR="00B57458" w:rsidRDefault="00426907" w:rsidP="00381C57">
      <w:pPr>
        <w:pStyle w:val="Itensesubitens"/>
        <w:numPr>
          <w:ilvl w:val="1"/>
          <w:numId w:val="19"/>
        </w:numPr>
        <w:ind w:left="0" w:firstLine="0"/>
      </w:pPr>
      <w:r>
        <w:t>S</w:t>
      </w:r>
      <w:r w:rsidR="00B57458" w:rsidRPr="00C2400D">
        <w:t>erá verificad</w:t>
      </w:r>
      <w:r w:rsidR="00B57458">
        <w:t>o</w:t>
      </w:r>
      <w:r w:rsidR="00B57458" w:rsidRPr="00C2400D">
        <w:t xml:space="preserve"> A ACEITABILIDADE DA PROPOSTA VENCEDORA </w:t>
      </w:r>
      <w:r w:rsidR="00B57458">
        <w:t>face a proposta de menor valor</w:t>
      </w:r>
      <w:r w:rsidR="00414FE5">
        <w:t xml:space="preserve"> para o item</w:t>
      </w:r>
      <w:r w:rsidR="003C59B0">
        <w:t xml:space="preserve"> ou lote</w:t>
      </w:r>
      <w:r w:rsidR="00B57458" w:rsidRPr="00C2400D">
        <w:t>.</w:t>
      </w:r>
    </w:p>
    <w:p w14:paraId="368548B5" w14:textId="5B248F62" w:rsidR="000E5A7B" w:rsidRDefault="000E5A7B" w:rsidP="00381C57">
      <w:pPr>
        <w:pStyle w:val="Itensesubitens"/>
        <w:numPr>
          <w:ilvl w:val="1"/>
          <w:numId w:val="19"/>
        </w:numPr>
        <w:ind w:left="0" w:firstLine="0"/>
      </w:pPr>
      <w:r w:rsidRPr="008C38E3">
        <w:t xml:space="preserve">Dúvidas em relação à operacionalização do sistema, </w:t>
      </w:r>
      <w:r>
        <w:t>inclusive</w:t>
      </w:r>
      <w:r w:rsidRPr="008C38E3">
        <w:t xml:space="preserve"> </w:t>
      </w:r>
      <w:r>
        <w:t>como</w:t>
      </w:r>
      <w:r w:rsidRPr="00B31A5A">
        <w:t xml:space="preserve"> </w:t>
      </w:r>
      <w:r w:rsidR="00E63284">
        <w:t>funcionará</w:t>
      </w:r>
      <w:r w:rsidRPr="00B31A5A">
        <w:t xml:space="preserve"> a fase de disputa, por exemplo, devem ser direcionadas diretamente </w:t>
      </w:r>
      <w:r w:rsidR="008F4EC2">
        <w:t>no telefone 17 3693-1101</w:t>
      </w:r>
      <w:r w:rsidR="00441503">
        <w:t xml:space="preserve"> ou</w:t>
      </w:r>
      <w:r w:rsidR="008F4EC2">
        <w:t xml:space="preserve"> e-mail </w:t>
      </w:r>
      <w:r w:rsidR="00441503">
        <w:t>dispensa</w:t>
      </w:r>
      <w:r w:rsidR="008F4EC2">
        <w:t>@saofrancisco.sp.gov.br</w:t>
      </w:r>
      <w:r w:rsidR="008F4EC2" w:rsidRPr="00B31A5A">
        <w:t>.</w:t>
      </w:r>
    </w:p>
    <w:p w14:paraId="4AEDA5AE" w14:textId="0BB4D5E5" w:rsidR="00BD5B16" w:rsidRPr="00EA6883" w:rsidRDefault="00BD5B16" w:rsidP="00381C57">
      <w:pPr>
        <w:pStyle w:val="Itensesubitens"/>
        <w:numPr>
          <w:ilvl w:val="1"/>
          <w:numId w:val="19"/>
        </w:numPr>
        <w:ind w:left="0" w:firstLine="0"/>
        <w:rPr>
          <w:b/>
        </w:rPr>
      </w:pPr>
      <w:r w:rsidRPr="00EA6883">
        <w:t xml:space="preserve">A proposta final será considerada de acordo com as ocorrências documentadas os autos e será levada em consideração o valor finalizado e constante em ata de </w:t>
      </w:r>
      <w:r w:rsidR="00426907">
        <w:t>julgamento</w:t>
      </w:r>
      <w:r w:rsidR="00414FE5">
        <w:t>, que</w:t>
      </w:r>
      <w:r w:rsidRPr="00EA6883">
        <w:t xml:space="preserve"> servirá para balizar a execução do contrato</w:t>
      </w:r>
      <w:r w:rsidR="001C42B2">
        <w:t xml:space="preserve"> ou instrumento contratual equivalente</w:t>
      </w:r>
      <w:r w:rsidRPr="00EA6883">
        <w:t xml:space="preserve"> e aplicação de eventual sanção, se for o caso.</w:t>
      </w:r>
    </w:p>
    <w:p w14:paraId="19F9D9EE" w14:textId="746ECA72" w:rsidR="00BD5B16" w:rsidRPr="00EA6883" w:rsidRDefault="00BD5B16" w:rsidP="00381C57">
      <w:pPr>
        <w:pStyle w:val="Itensesubitens"/>
        <w:numPr>
          <w:ilvl w:val="1"/>
          <w:numId w:val="19"/>
        </w:numPr>
        <w:ind w:left="0" w:firstLine="0"/>
        <w:rPr>
          <w:b/>
        </w:rPr>
      </w:pPr>
      <w:r w:rsidRPr="00EA6883">
        <w:t>Todas as especificações do objeto contidas, tais como marca, modelo, fabricante e procedência</w:t>
      </w:r>
      <w:r w:rsidR="00E623D6">
        <w:t>,</w:t>
      </w:r>
      <w:r w:rsidRPr="00EA6883">
        <w:t xml:space="preserve"> vinculam </w:t>
      </w:r>
      <w:r w:rsidR="00D63A33">
        <w:t>o licitante</w:t>
      </w:r>
      <w:r w:rsidRPr="00EA6883">
        <w:t xml:space="preserve">. </w:t>
      </w:r>
    </w:p>
    <w:p w14:paraId="24A7DC0A" w14:textId="3C7E16CE" w:rsidR="00367B88" w:rsidRPr="00E623D6" w:rsidRDefault="00367B88" w:rsidP="00381C57">
      <w:pPr>
        <w:pStyle w:val="Itensesubitens"/>
        <w:numPr>
          <w:ilvl w:val="1"/>
          <w:numId w:val="19"/>
        </w:numPr>
        <w:ind w:left="0" w:firstLine="0"/>
        <w:rPr>
          <w:b/>
          <w:bCs/>
          <w:i/>
          <w:iCs/>
          <w:highlight w:val="yellow"/>
          <w:u w:val="single"/>
        </w:rPr>
      </w:pPr>
      <w:r w:rsidRPr="00E623D6">
        <w:rPr>
          <w:b/>
          <w:bCs/>
          <w:i/>
          <w:iCs/>
          <w:highlight w:val="yellow"/>
          <w:u w:val="single"/>
        </w:rPr>
        <w:t xml:space="preserve">Nos termos do art. 337-L do Decreto-Lei 2.848/1940 (Código Penal), que estabelece como crime a Fraude em Licitação ou contrato, estabelece-se que a partir do momento que o licitante </w:t>
      </w:r>
      <w:r w:rsidR="00B1580E">
        <w:rPr>
          <w:b/>
          <w:bCs/>
          <w:i/>
          <w:iCs/>
          <w:highlight w:val="yellow"/>
          <w:u w:val="single"/>
        </w:rPr>
        <w:t>protocolar</w:t>
      </w:r>
      <w:r w:rsidRPr="00E623D6">
        <w:rPr>
          <w:b/>
          <w:bCs/>
          <w:i/>
          <w:iCs/>
          <w:highlight w:val="yellow"/>
          <w:u w:val="single"/>
        </w:rPr>
        <w:t xml:space="preserve"> sua proposta ou der lances, o licitante estará OBRIGADO a fornecer ou prestar os serviços pelo valor ofertado, </w:t>
      </w:r>
      <w:r w:rsidR="00E623D6">
        <w:rPr>
          <w:b/>
          <w:bCs/>
          <w:i/>
          <w:iCs/>
          <w:highlight w:val="yellow"/>
          <w:u w:val="single"/>
        </w:rPr>
        <w:t xml:space="preserve">salvo justificativa aceita, </w:t>
      </w:r>
      <w:r w:rsidRPr="00E623D6">
        <w:rPr>
          <w:b/>
          <w:bCs/>
          <w:i/>
          <w:iCs/>
          <w:highlight w:val="yellow"/>
          <w:u w:val="single"/>
        </w:rPr>
        <w:t>sendo vedada a prática de lances ou proposta sem a intenção de fornecer o serviço/produto</w:t>
      </w:r>
      <w:r w:rsidR="00193B79" w:rsidRPr="00E623D6">
        <w:rPr>
          <w:b/>
          <w:bCs/>
          <w:i/>
          <w:iCs/>
          <w:highlight w:val="yellow"/>
          <w:u w:val="single"/>
        </w:rPr>
        <w:t xml:space="preserve"> e</w:t>
      </w:r>
      <w:r w:rsidRPr="00E623D6">
        <w:rPr>
          <w:b/>
          <w:bCs/>
          <w:i/>
          <w:iCs/>
          <w:highlight w:val="yellow"/>
          <w:u w:val="single"/>
        </w:rPr>
        <w:t xml:space="preserve"> apenas com o mero fim de instigar o outro licitante a abaixar o seu preço para prejudica-lo, incorrendo à responsabilização criminal, com pena de reclusão de 4 (quatro) anos a 8 (oito) anos, e multa, e, na esfera administrativa, às sanções previstas no art. 156 da </w:t>
      </w:r>
      <w:r w:rsidR="00A234F6" w:rsidRPr="00E623D6">
        <w:rPr>
          <w:b/>
          <w:bCs/>
          <w:i/>
          <w:iCs/>
          <w:highlight w:val="yellow"/>
          <w:u w:val="single"/>
        </w:rPr>
        <w:t>L</w:t>
      </w:r>
      <w:r w:rsidRPr="00E623D6">
        <w:rPr>
          <w:b/>
          <w:bCs/>
          <w:i/>
          <w:iCs/>
          <w:highlight w:val="yellow"/>
          <w:u w:val="single"/>
        </w:rPr>
        <w:t>ei</w:t>
      </w:r>
      <w:r w:rsidR="00A234F6" w:rsidRPr="00E623D6">
        <w:rPr>
          <w:b/>
          <w:bCs/>
          <w:i/>
          <w:iCs/>
          <w:highlight w:val="yellow"/>
          <w:u w:val="single"/>
        </w:rPr>
        <w:t xml:space="preserve"> Federal nº</w:t>
      </w:r>
      <w:r w:rsidRPr="00E623D6">
        <w:rPr>
          <w:b/>
          <w:bCs/>
          <w:i/>
          <w:iCs/>
          <w:highlight w:val="yellow"/>
          <w:u w:val="single"/>
        </w:rPr>
        <w:t xml:space="preserve"> 14.133/2021.</w:t>
      </w:r>
    </w:p>
    <w:p w14:paraId="7931BF28" w14:textId="047F5F57" w:rsidR="00C93BEF" w:rsidRPr="00F20348" w:rsidRDefault="00C93BEF" w:rsidP="00381C57">
      <w:pPr>
        <w:pStyle w:val="PargrafodaLista"/>
        <w:tabs>
          <w:tab w:val="left" w:pos="0"/>
        </w:tabs>
        <w:ind w:left="0"/>
        <w:jc w:val="both"/>
        <w:rPr>
          <w:rFonts w:ascii="Calibri" w:hAnsi="Calibri" w:cs="Calibri"/>
          <w:b/>
          <w:bCs/>
          <w:i/>
          <w:sz w:val="24"/>
          <w:szCs w:val="24"/>
          <w:u w:val="single"/>
        </w:rPr>
      </w:pPr>
    </w:p>
    <w:p w14:paraId="3779B8DA" w14:textId="63F283E4" w:rsidR="00C93BEF" w:rsidRPr="00F20348" w:rsidRDefault="00C93BEF" w:rsidP="00381C57">
      <w:pPr>
        <w:pStyle w:val="TITULO"/>
      </w:pPr>
      <w:bookmarkStart w:id="27" w:name="_Toc216938906"/>
      <w:bookmarkStart w:id="28" w:name="_Toc216940986"/>
      <w:r w:rsidRPr="00F20348">
        <w:t>A ACEITABILIDADE DA PROPOSTA VENCEDORA</w:t>
      </w:r>
      <w:bookmarkEnd w:id="27"/>
      <w:bookmarkEnd w:id="28"/>
      <w:r w:rsidRPr="00F20348">
        <w:t xml:space="preserve"> </w:t>
      </w:r>
    </w:p>
    <w:p w14:paraId="53B567AC" w14:textId="76A4C2D0" w:rsidR="00C93BEF" w:rsidRPr="00F20348" w:rsidRDefault="00C93BEF" w:rsidP="00381C57">
      <w:pPr>
        <w:widowControl w:val="0"/>
        <w:tabs>
          <w:tab w:val="left" w:pos="0"/>
        </w:tabs>
        <w:autoSpaceDE w:val="0"/>
        <w:autoSpaceDN w:val="0"/>
        <w:adjustRightInd w:val="0"/>
        <w:jc w:val="both"/>
        <w:rPr>
          <w:rFonts w:ascii="Calibri" w:hAnsi="Calibri" w:cs="Calibri"/>
          <w:sz w:val="24"/>
          <w:szCs w:val="24"/>
        </w:rPr>
      </w:pPr>
    </w:p>
    <w:p w14:paraId="29D29F3F" w14:textId="2CC1B6B9" w:rsidR="00C93BEF" w:rsidRDefault="00C54C6D" w:rsidP="00381C57">
      <w:pPr>
        <w:pStyle w:val="Itensesubitens"/>
        <w:numPr>
          <w:ilvl w:val="1"/>
          <w:numId w:val="19"/>
        </w:numPr>
        <w:ind w:left="0" w:firstLine="0"/>
      </w:pPr>
      <w:r w:rsidRPr="00F20348">
        <w:lastRenderedPageBreak/>
        <w:t>Encerrad</w:t>
      </w:r>
      <w:r w:rsidR="00426907">
        <w:t xml:space="preserve">o o julgamento </w:t>
      </w:r>
      <w:r w:rsidR="00A4495E">
        <w:t>de todos os itens</w:t>
      </w:r>
      <w:r w:rsidRPr="00F20348">
        <w:t xml:space="preserve">, </w:t>
      </w:r>
      <w:r w:rsidR="008570C7">
        <w:t xml:space="preserve">o </w:t>
      </w:r>
      <w:r w:rsidR="001F1608">
        <w:t>Agente de Contratação</w:t>
      </w:r>
      <w:r w:rsidR="008570C7">
        <w:t xml:space="preserve"> </w:t>
      </w:r>
      <w:r w:rsidRPr="00F20348">
        <w:t xml:space="preserve">examinará a proposta classificada em primeiro lugar </w:t>
      </w:r>
      <w:r w:rsidR="00414FE5">
        <w:t>d</w:t>
      </w:r>
      <w:r w:rsidR="00B752DC">
        <w:t>e cada</w:t>
      </w:r>
      <w:r w:rsidR="00414FE5">
        <w:t xml:space="preserve"> item</w:t>
      </w:r>
      <w:r w:rsidR="003C59B0">
        <w:t xml:space="preserve"> ou lote</w:t>
      </w:r>
      <w:r w:rsidR="00414FE5">
        <w:t xml:space="preserve"> </w:t>
      </w:r>
      <w:r w:rsidRPr="00F20348">
        <w:t xml:space="preserve">quanto à adequação ao objeto e à compatibilidade do preço em relação ao máximo estipulado </w:t>
      </w:r>
      <w:r w:rsidR="003A4364">
        <w:t xml:space="preserve">previsto </w:t>
      </w:r>
      <w:r w:rsidRPr="00F20348">
        <w:t xml:space="preserve">para contratação neste </w:t>
      </w:r>
      <w:r w:rsidR="00DD0C0D">
        <w:t>Aviso</w:t>
      </w:r>
      <w:r w:rsidRPr="00F20348">
        <w:t xml:space="preserve"> e em seus anexos.</w:t>
      </w:r>
    </w:p>
    <w:p w14:paraId="039EA038" w14:textId="1E8B9D7E" w:rsidR="00414FE5" w:rsidRPr="0076218C" w:rsidRDefault="00414FE5"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bCs/>
          <w:sz w:val="24"/>
          <w:szCs w:val="24"/>
        </w:rPr>
        <w:t xml:space="preserve">O </w:t>
      </w:r>
      <w:r w:rsidR="001F1608">
        <w:rPr>
          <w:rFonts w:ascii="Calibri" w:hAnsi="Calibri" w:cs="Calibri"/>
          <w:bCs/>
          <w:sz w:val="24"/>
          <w:szCs w:val="24"/>
        </w:rPr>
        <w:t>Agente de Contratação</w:t>
      </w:r>
      <w:r w:rsidRPr="0076218C">
        <w:rPr>
          <w:rFonts w:ascii="Calibri" w:hAnsi="Calibri" w:cs="Calibri"/>
          <w:bCs/>
          <w:sz w:val="24"/>
          <w:szCs w:val="24"/>
        </w:rPr>
        <w:t xml:space="preserve"> poderá encaminhar, em qualquer caso, contraproposta ao licitante que tenha apresentado o melhor preço, para que seja obtida melhor proposta, vedada a negociação em condições diferentes das previstas neste </w:t>
      </w:r>
      <w:r w:rsidR="00DD0C0D">
        <w:rPr>
          <w:rFonts w:ascii="Calibri" w:hAnsi="Calibri" w:cs="Calibri"/>
          <w:bCs/>
          <w:sz w:val="24"/>
          <w:szCs w:val="24"/>
        </w:rPr>
        <w:t>Aviso</w:t>
      </w:r>
      <w:r w:rsidRPr="0076218C">
        <w:rPr>
          <w:rFonts w:ascii="Calibri" w:hAnsi="Calibri" w:cs="Calibri"/>
          <w:bCs/>
          <w:sz w:val="24"/>
          <w:szCs w:val="24"/>
        </w:rPr>
        <w:t>.</w:t>
      </w:r>
    </w:p>
    <w:p w14:paraId="2AE25158" w14:textId="1B912145" w:rsidR="00E1385B" w:rsidRPr="00A4328C" w:rsidRDefault="00E1385B" w:rsidP="00381C57">
      <w:pPr>
        <w:pStyle w:val="Itensesubitens"/>
        <w:numPr>
          <w:ilvl w:val="1"/>
          <w:numId w:val="19"/>
        </w:numPr>
        <w:ind w:left="0" w:firstLine="0"/>
        <w:rPr>
          <w:b/>
        </w:rPr>
      </w:pPr>
      <w:r w:rsidRPr="00EA6883">
        <w:t xml:space="preserve">A oferta </w:t>
      </w:r>
      <w:r w:rsidR="00414FE5">
        <w:t xml:space="preserve">final </w:t>
      </w:r>
      <w:r w:rsidRPr="00EA6883">
        <w:t xml:space="preserve">deverá ser firme e precisa, limitada, rigorosamente, ao objeto deste </w:t>
      </w:r>
      <w:r w:rsidR="00DD0C0D">
        <w:t>Aviso</w:t>
      </w:r>
      <w:r w:rsidRPr="00EA6883">
        <w:t xml:space="preserve">, sem conter alternativas de preços ou de qualquer outra condição que induza o julgamento a mais de um resultado, </w:t>
      </w:r>
      <w:r w:rsidR="00414FE5">
        <w:t>estando sujeito à</w:t>
      </w:r>
      <w:r w:rsidRPr="00EA6883">
        <w:t xml:space="preserve"> pena de desclassificação. </w:t>
      </w:r>
    </w:p>
    <w:p w14:paraId="6A5AEDB0" w14:textId="3C0F9569" w:rsidR="00C54C6D" w:rsidRPr="00F20348" w:rsidRDefault="00C54C6D" w:rsidP="00381C57">
      <w:pPr>
        <w:pStyle w:val="Itensesubitens"/>
        <w:numPr>
          <w:ilvl w:val="1"/>
          <w:numId w:val="19"/>
        </w:numPr>
        <w:ind w:left="0" w:firstLine="0"/>
      </w:pPr>
      <w:r w:rsidRPr="00F20348">
        <w:t>Considera-se inexequível a proposta que apresente preços global ou unitários simbólicos, irrisórios ou de valor zero, incompatíveis com os preços de mercado, acrescidos dos respectivos encargos, ainda que o ato convocatório da licitação não tenha estabelecido limites mínimos, exceto quando se referirem a materiais</w:t>
      </w:r>
      <w:r w:rsidR="002A2EE6">
        <w:t>, serviços</w:t>
      </w:r>
      <w:r w:rsidRPr="00F20348">
        <w:t xml:space="preserve"> e instalações de propriedade do próprio licitante, para os quais ele renuncie a parcela ou à totalidade da remuneração.</w:t>
      </w:r>
    </w:p>
    <w:p w14:paraId="2D765FB4" w14:textId="0A06A5B3" w:rsidR="00D00C41" w:rsidRDefault="00150296" w:rsidP="00381C57">
      <w:pPr>
        <w:pStyle w:val="Itensesubitens"/>
        <w:numPr>
          <w:ilvl w:val="1"/>
          <w:numId w:val="19"/>
        </w:numPr>
        <w:ind w:left="0" w:firstLine="0"/>
      </w:pPr>
      <w:r>
        <w:t xml:space="preserve">O </w:t>
      </w:r>
      <w:r w:rsidR="001F1608">
        <w:t>Agente de Contratação</w:t>
      </w:r>
      <w:r>
        <w:t xml:space="preserve"> </w:t>
      </w:r>
      <w:r w:rsidRPr="00150296">
        <w:t>poderá realizar diligências para aferir a exequibilidade das propostas ou exigir dos licitantes que ela seja demonstrada</w:t>
      </w:r>
      <w:r>
        <w:t xml:space="preserve">, </w:t>
      </w:r>
      <w:r w:rsidR="003C59B0">
        <w:t>nos termos do §2 do art. 59 da Lei Federal nº 14.133/2021.</w:t>
      </w:r>
    </w:p>
    <w:p w14:paraId="4306856B" w14:textId="0AB51969" w:rsidR="00D00C41" w:rsidRPr="00D00C41" w:rsidRDefault="00D00C41" w:rsidP="00381C57">
      <w:pPr>
        <w:pStyle w:val="Itensesubitens"/>
        <w:numPr>
          <w:ilvl w:val="1"/>
          <w:numId w:val="19"/>
        </w:numPr>
        <w:ind w:left="0" w:firstLine="0"/>
      </w:pPr>
      <w:r w:rsidRPr="00D00C41">
        <w:t>Será desclassificada</w:t>
      </w:r>
      <w:r w:rsidR="003C59B0">
        <w:t>, para o item ou lote,</w:t>
      </w:r>
      <w:r w:rsidRPr="00D00C41">
        <w:t xml:space="preserve"> a proposta vencedora que: </w:t>
      </w:r>
    </w:p>
    <w:p w14:paraId="6F0F4CE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contiver vícios insanáveis;</w:t>
      </w:r>
    </w:p>
    <w:p w14:paraId="7C997D0E" w14:textId="609C818C"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obedecer às especificações técnicas contidas no Termo de Referência;</w:t>
      </w:r>
    </w:p>
    <w:p w14:paraId="5797DA7D"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preços inexequíveis ou permanecerem acima do preço máximo definido para a contratação;</w:t>
      </w:r>
    </w:p>
    <w:p w14:paraId="0F8597C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tiver sua exequibilidade demonstrada, quando exigido pela Administração;</w:t>
      </w:r>
    </w:p>
    <w:p w14:paraId="4334BDD3" w14:textId="4AA4CAA1"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apresentar desconformidade com quaisquer outras exigências deste </w:t>
      </w:r>
      <w:r w:rsidR="00DD0C0D">
        <w:rPr>
          <w:rFonts w:ascii="Calibri" w:hAnsi="Calibri" w:cs="Calibri"/>
          <w:sz w:val="24"/>
          <w:szCs w:val="24"/>
        </w:rPr>
        <w:t>Aviso</w:t>
      </w:r>
      <w:r w:rsidRPr="0076218C">
        <w:rPr>
          <w:rFonts w:ascii="Calibri" w:hAnsi="Calibri" w:cs="Calibri"/>
          <w:sz w:val="24"/>
          <w:szCs w:val="24"/>
        </w:rPr>
        <w:t xml:space="preserve"> ou seus anexos, desde que insanável.</w:t>
      </w:r>
    </w:p>
    <w:p w14:paraId="0F0B5729" w14:textId="3765AD2D" w:rsidR="00941880" w:rsidRDefault="00CA2ED9" w:rsidP="00381C57">
      <w:pPr>
        <w:pStyle w:val="Itensesubitens"/>
        <w:numPr>
          <w:ilvl w:val="1"/>
          <w:numId w:val="19"/>
        </w:numPr>
        <w:ind w:left="0" w:firstLine="0"/>
      </w:pPr>
      <w:r>
        <w:t xml:space="preserve">O </w:t>
      </w:r>
      <w:r w:rsidR="001F1608">
        <w:t>Agente de Contratação</w:t>
      </w:r>
      <w:r>
        <w:t xml:space="preserve"> poderá</w:t>
      </w:r>
      <w:r w:rsidR="008E791F">
        <w:t xml:space="preserve">, </w:t>
      </w:r>
      <w:r w:rsidR="00F941C8">
        <w:t>a</w:t>
      </w:r>
      <w:r w:rsidR="001A0CEC">
        <w:t xml:space="preserve"> seu critério, </w:t>
      </w:r>
      <w:r w:rsidR="008E791F">
        <w:t>em caso de proposta ou lance final fixado acima do valor de referência do Termo de Referência</w:t>
      </w:r>
      <w:r>
        <w:t>, auxiliado pelo setor requisitante</w:t>
      </w:r>
      <w:r w:rsidR="008E791F">
        <w:t>, abrir diligências a fim de confirmar se o valor</w:t>
      </w:r>
      <w:r w:rsidR="001466AF">
        <w:t xml:space="preserve"> </w:t>
      </w:r>
      <w:r w:rsidR="00DC4578">
        <w:t xml:space="preserve">inicialmente estimado estava </w:t>
      </w:r>
      <w:r w:rsidR="00E1671A">
        <w:t>equivocado</w:t>
      </w:r>
      <w:r w:rsidR="00F448E5">
        <w:t>, podendo ser aceito</w:t>
      </w:r>
      <w:r w:rsidR="00C24E73">
        <w:t xml:space="preserve"> o lance ou proposta mediante</w:t>
      </w:r>
      <w:r w:rsidR="00F448E5">
        <w:t xml:space="preserve"> justificativa</w:t>
      </w:r>
      <w:r w:rsidR="00C24E73">
        <w:t xml:space="preserve"> apresentada pelo setor</w:t>
      </w:r>
      <w:r w:rsidR="009662A1">
        <w:t xml:space="preserve"> requisitante</w:t>
      </w:r>
      <w:r w:rsidR="00F448E5">
        <w:t>, nos termos do Acórdão do TCU 1549/2017</w:t>
      </w:r>
      <w:r w:rsidR="00E1671A">
        <w:t xml:space="preserve"> e 6452/2014.</w:t>
      </w:r>
    </w:p>
    <w:p w14:paraId="3ECA6BD2" w14:textId="583ACA11" w:rsidR="00BB3F36" w:rsidRPr="00F20348" w:rsidRDefault="00BB3F36" w:rsidP="00381C57">
      <w:pPr>
        <w:pStyle w:val="Itensesubitens"/>
        <w:numPr>
          <w:ilvl w:val="1"/>
          <w:numId w:val="19"/>
        </w:numPr>
        <w:ind w:left="0" w:firstLine="0"/>
      </w:pPr>
      <w:r>
        <w:t xml:space="preserve">O </w:t>
      </w:r>
      <w:r w:rsidR="001F1608">
        <w:t>Agente de Contratação</w:t>
      </w:r>
      <w:r w:rsidRPr="00F20348">
        <w:t xml:space="preserve"> poderá convocar o licitante para enviar documento</w:t>
      </w:r>
      <w:r w:rsidR="00441503">
        <w:t xml:space="preserve"> </w:t>
      </w:r>
      <w:r w:rsidRPr="00F20348">
        <w:t>complementar,</w:t>
      </w:r>
      <w:r w:rsidR="00D102DA">
        <w:t xml:space="preserve"> </w:t>
      </w:r>
      <w:r w:rsidR="00441503">
        <w:t xml:space="preserve">digital ou presencialmente, </w:t>
      </w:r>
      <w:r w:rsidR="00D102DA">
        <w:t>seja para avaliar o item proposto ou a exequibilidade da proposta,</w:t>
      </w:r>
      <w:r w:rsidRPr="00F20348">
        <w:t xml:space="preserve"> no prazo </w:t>
      </w:r>
      <w:r w:rsidR="00150296">
        <w:t>a ser indicado por ele</w:t>
      </w:r>
      <w:r w:rsidR="00482C46">
        <w:t>, de no mínimo 02 (duas) horas</w:t>
      </w:r>
      <w:r w:rsidRPr="00F20348">
        <w:t xml:space="preserve">, sob pena de </w:t>
      </w:r>
      <w:r w:rsidR="00482C46">
        <w:t>desclassificação</w:t>
      </w:r>
      <w:r w:rsidR="00D102DA">
        <w:t>, podendo ser</w:t>
      </w:r>
      <w:r w:rsidRPr="00F20348">
        <w:t xml:space="preserve"> prorrogado pel</w:t>
      </w:r>
      <w:r w:rsidR="00005AEC">
        <w:t>o</w:t>
      </w:r>
      <w:r w:rsidRPr="00F20348">
        <w:t xml:space="preserve"> </w:t>
      </w:r>
      <w:r w:rsidR="001F1608">
        <w:t>Agente de Contratação</w:t>
      </w:r>
      <w:r w:rsidR="00005AEC">
        <w:t xml:space="preserve"> mediante </w:t>
      </w:r>
      <w:r w:rsidRPr="00F20348">
        <w:t>solicitação escrita e justificada do licitante, formulada antes de findo o prazo, e formalmente aceita</w:t>
      </w:r>
      <w:r w:rsidR="00005AEC">
        <w:t>.</w:t>
      </w:r>
    </w:p>
    <w:p w14:paraId="76971FAB" w14:textId="18463B40" w:rsidR="00BB3F36" w:rsidRPr="00F20348" w:rsidRDefault="00BB3F36" w:rsidP="00381C57">
      <w:pPr>
        <w:pStyle w:val="Itensesubitens"/>
        <w:numPr>
          <w:ilvl w:val="1"/>
          <w:numId w:val="19"/>
        </w:numPr>
        <w:ind w:left="0" w:firstLine="0"/>
      </w:pPr>
      <w:r w:rsidRPr="00F20348">
        <w:t>Dentre os documentos passíveis de solicitação</w:t>
      </w:r>
      <w:r w:rsidR="00D102DA">
        <w:t xml:space="preserve"> ao licitante pelo </w:t>
      </w:r>
      <w:r w:rsidR="001F1608">
        <w:t>Agente de Contratação</w:t>
      </w:r>
      <w:r w:rsidRPr="00F20348">
        <w:t xml:space="preserve">, destacam-se os que contenham as características do material ofertado, tais como marca, modelo, tipo, fabricante e procedência, além de outras informações pertinentes, a exemplo de catálogos, folhetos ou propostas, encaminhados por meio </w:t>
      </w:r>
      <w:r w:rsidR="0060506A">
        <w:t>eletrônic</w:t>
      </w:r>
      <w:r w:rsidR="00A2726C">
        <w:t>o</w:t>
      </w:r>
      <w:r w:rsidRPr="00F20348">
        <w:t>, ou, se for o caso, por outro meio e prazo indicados pel</w:t>
      </w:r>
      <w:r w:rsidR="0031758C">
        <w:t>o</w:t>
      </w:r>
      <w:r w:rsidRPr="00F20348">
        <w:t xml:space="preserve"> </w:t>
      </w:r>
      <w:r w:rsidR="001F1608">
        <w:t>Agente de Contratação</w:t>
      </w:r>
      <w:r w:rsidRPr="00F20348">
        <w:t xml:space="preserve">, sem prejuízo do seu ulterior envio pelo sistema </w:t>
      </w:r>
      <w:r w:rsidR="0060506A">
        <w:t>eletrônic</w:t>
      </w:r>
      <w:r w:rsidR="00A2726C">
        <w:t>o</w:t>
      </w:r>
      <w:r w:rsidRPr="00F20348">
        <w:t>, sob pena de não aceitação da proposta</w:t>
      </w:r>
      <w:r w:rsidR="00150296">
        <w:t xml:space="preserve">, especialmente quando destinados a demonstrar a exequibilidade </w:t>
      </w:r>
      <w:r w:rsidR="002A2EE6">
        <w:t xml:space="preserve">ou compatibilidade </w:t>
      </w:r>
      <w:r w:rsidR="00150296">
        <w:t>da proposta</w:t>
      </w:r>
      <w:r w:rsidR="002A2EE6">
        <w:t xml:space="preserve"> frente ao Termo de Referência</w:t>
      </w:r>
      <w:r w:rsidRPr="00F20348">
        <w:t>.</w:t>
      </w:r>
    </w:p>
    <w:p w14:paraId="35B08D93" w14:textId="1378AC46" w:rsidR="002757E4" w:rsidRPr="00F20348" w:rsidRDefault="002757E4" w:rsidP="00381C57">
      <w:pPr>
        <w:pStyle w:val="Itensesubitens"/>
        <w:numPr>
          <w:ilvl w:val="1"/>
          <w:numId w:val="19"/>
        </w:numPr>
        <w:ind w:left="0" w:firstLine="0"/>
      </w:pPr>
      <w:r w:rsidRPr="00F20348">
        <w:t xml:space="preserve">Se a proposta ou lance vencedor </w:t>
      </w:r>
      <w:r w:rsidR="005D014F">
        <w:t xml:space="preserve">do item ou lote </w:t>
      </w:r>
      <w:r w:rsidRPr="00F20348">
        <w:t>for desclassificad</w:t>
      </w:r>
      <w:r w:rsidR="005D014F">
        <w:t>a</w:t>
      </w:r>
      <w:r w:rsidRPr="00F20348">
        <w:t xml:space="preserve">, </w:t>
      </w:r>
      <w:r w:rsidR="005D50DC">
        <w:t xml:space="preserve">o </w:t>
      </w:r>
      <w:r w:rsidR="001F1608">
        <w:t>Agente de Contratação</w:t>
      </w:r>
      <w:r w:rsidRPr="00F20348">
        <w:t xml:space="preserve"> examinará a proposta ou lance subsequente, e, assim sucessivamente, na ordem de classificação</w:t>
      </w:r>
      <w:r w:rsidR="005D50DC">
        <w:t>.</w:t>
      </w:r>
    </w:p>
    <w:p w14:paraId="26582120" w14:textId="193A8929" w:rsidR="00EA6883" w:rsidRPr="0076218C" w:rsidRDefault="00EA6883"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lastRenderedPageBreak/>
        <w:t xml:space="preserve">Também nas hipóteses em que </w:t>
      </w:r>
      <w:r w:rsidR="00035DD4" w:rsidRPr="0076218C">
        <w:rPr>
          <w:rFonts w:ascii="Calibri" w:hAnsi="Calibri" w:cs="Calibri"/>
          <w:sz w:val="24"/>
          <w:szCs w:val="24"/>
        </w:rPr>
        <w:t>o</w:t>
      </w:r>
      <w:r w:rsidRPr="0076218C">
        <w:rPr>
          <w:rFonts w:ascii="Calibri" w:hAnsi="Calibri" w:cs="Calibri"/>
          <w:sz w:val="24"/>
          <w:szCs w:val="24"/>
        </w:rPr>
        <w:t xml:space="preserve"> </w:t>
      </w:r>
      <w:r w:rsidR="001F1608">
        <w:rPr>
          <w:rFonts w:ascii="Calibri" w:hAnsi="Calibri" w:cs="Calibri"/>
          <w:sz w:val="24"/>
          <w:szCs w:val="24"/>
        </w:rPr>
        <w:t>Agente de Contratação</w:t>
      </w:r>
      <w:r w:rsidRPr="0076218C">
        <w:rPr>
          <w:rFonts w:ascii="Calibri" w:hAnsi="Calibri" w:cs="Calibri"/>
          <w:sz w:val="24"/>
          <w:szCs w:val="24"/>
        </w:rPr>
        <w:t xml:space="preserve"> não aceitar a proposta e passar à subsequente, poderá negociar com o licitante para que seja obtido preço melhor</w:t>
      </w:r>
      <w:r w:rsidR="00C23366" w:rsidRPr="0076218C">
        <w:rPr>
          <w:rFonts w:ascii="Calibri" w:hAnsi="Calibri" w:cs="Calibri"/>
          <w:sz w:val="24"/>
          <w:szCs w:val="24"/>
        </w:rPr>
        <w:t>.</w:t>
      </w:r>
    </w:p>
    <w:p w14:paraId="333AC4D7" w14:textId="2A667C03" w:rsidR="003C59B0" w:rsidRPr="003C59B0" w:rsidRDefault="003C59B0" w:rsidP="00381C57">
      <w:pPr>
        <w:pStyle w:val="Itensesubitens"/>
        <w:numPr>
          <w:ilvl w:val="1"/>
          <w:numId w:val="19"/>
        </w:numPr>
        <w:ind w:left="0" w:firstLine="0"/>
      </w:pPr>
      <w:r w:rsidRPr="003C59B0">
        <w:t>A verificação da conformidade das propostas será realizada exclusivamente quanto à proposta mais bem classificada,</w:t>
      </w:r>
      <w:r>
        <w:t xml:space="preserve"> nos termos do §1 do art. 59 da Lei Federal nº 14.133/2021,</w:t>
      </w:r>
      <w:r w:rsidRPr="003C59B0">
        <w:t xml:space="preserve"> não implicando, por si só, que a permanência dos demais licitantes na ordem de classificação represente classificação ou habilitação efetiva.</w:t>
      </w:r>
    </w:p>
    <w:p w14:paraId="3E6DE47A" w14:textId="6F0655BD" w:rsidR="00A4495E" w:rsidRDefault="00A4495E" w:rsidP="00A4495E">
      <w:pPr>
        <w:pStyle w:val="Itensesubitens"/>
        <w:numPr>
          <w:ilvl w:val="1"/>
          <w:numId w:val="19"/>
        </w:numPr>
        <w:ind w:left="0" w:firstLine="0"/>
      </w:pPr>
      <w:r w:rsidRPr="005C2BD6">
        <w:t xml:space="preserve">Encerrada a etapa </w:t>
      </w:r>
      <w:r>
        <w:t>competitiva de todos os itens</w:t>
      </w:r>
      <w:r w:rsidRPr="005C2BD6">
        <w:t>,</w:t>
      </w:r>
      <w:r w:rsidR="00B752DC">
        <w:t xml:space="preserve"> e aceito a proposta final,</w:t>
      </w:r>
      <w:r w:rsidRPr="005C2BD6">
        <w:t xml:space="preserve"> </w:t>
      </w:r>
      <w:r>
        <w:t xml:space="preserve">o </w:t>
      </w:r>
      <w:r w:rsidR="001F1608">
        <w:t>Agente de Contratação</w:t>
      </w:r>
      <w:r w:rsidRPr="005C2BD6">
        <w:t xml:space="preserve"> verificar</w:t>
      </w:r>
      <w:r>
        <w:t>á</w:t>
      </w:r>
      <w:r w:rsidRPr="005C2BD6">
        <w:t xml:space="preserve"> se o licitante provisoriamente classificado em primeiro lugar atende às condições de participação no certame, conforme previsto no art. 14 da Lei </w:t>
      </w:r>
      <w:r>
        <w:t xml:space="preserve">Federal </w:t>
      </w:r>
      <w:r w:rsidRPr="005C2BD6">
        <w:t xml:space="preserve">nº 14.133/2021, legislação correlata e este </w:t>
      </w:r>
      <w:r w:rsidR="00DD0C0D">
        <w:t>Aviso</w:t>
      </w:r>
      <w:r w:rsidRPr="005C2BD6">
        <w:t xml:space="preserve">, especialmente quanto à existência de sanção que impeça a participação no certame ou a futura contratação, mediante a consulta </w:t>
      </w:r>
      <w:r>
        <w:t xml:space="preserve">ao </w:t>
      </w:r>
      <w:r w:rsidRPr="00FC3C99">
        <w:t>Cadastro Nacional de Empresas Inidôneas e Suspensas – CEIS</w:t>
      </w:r>
      <w:r>
        <w:t xml:space="preserve"> </w:t>
      </w:r>
      <w:r w:rsidRPr="00FC3C99">
        <w:t>e Cadastro Nacional de Empresas Punidas – CNEP</w:t>
      </w:r>
      <w:r>
        <w:t>, passando então à análise da</w:t>
      </w:r>
      <w:r w:rsidR="00B752DC">
        <w:t xml:space="preserve"> Habilitação da(s)</w:t>
      </w:r>
      <w:r>
        <w:t xml:space="preserve"> proposta(s) vencedora(s).</w:t>
      </w:r>
    </w:p>
    <w:p w14:paraId="4B8586B8" w14:textId="6F204811" w:rsidR="00B752DC" w:rsidRDefault="00B752DC" w:rsidP="00B752DC">
      <w:pPr>
        <w:pStyle w:val="Itensesubitens"/>
        <w:numPr>
          <w:ilvl w:val="2"/>
          <w:numId w:val="19"/>
        </w:numPr>
        <w:ind w:left="0" w:firstLine="0"/>
      </w:pPr>
      <w:r w:rsidRPr="00B752DC">
        <w:t>A consulta aos cadastros será realizada em nome da empresa licitante e também de seu sócio majoritário, por força da vedação de que trata o artigo 12 da Lei n° 8.429, de 1992.</w:t>
      </w:r>
    </w:p>
    <w:p w14:paraId="4D249E45" w14:textId="00EEC6D2" w:rsidR="00A4495E" w:rsidRDefault="00B752DC" w:rsidP="00B752DC">
      <w:pPr>
        <w:pStyle w:val="Itensesubitens"/>
        <w:numPr>
          <w:ilvl w:val="2"/>
          <w:numId w:val="19"/>
        </w:numPr>
        <w:ind w:left="0" w:firstLine="0"/>
      </w:pPr>
      <w:r w:rsidRPr="00B752DC">
        <w:t>Na hipótese de aplicação de sanção que implique impedimento de licitar e contratar com o Município de São Francisco/SP,</w:t>
      </w:r>
      <w:r>
        <w:t xml:space="preserve"> ainda que em nome do sócio majoritário,</w:t>
      </w:r>
      <w:r w:rsidRPr="00B752DC">
        <w:t xml:space="preserve"> o licitante será desclassificado de todos os itens ou lotes nos quais tenha sido declarado vencedor, procedendo-se à convocação dos demais licitantes classificados, na ordem de classificação.</w:t>
      </w:r>
    </w:p>
    <w:p w14:paraId="469E219C" w14:textId="77777777" w:rsidR="00B752DC" w:rsidRPr="00A4495E" w:rsidRDefault="00B752DC" w:rsidP="00B752DC">
      <w:pPr>
        <w:pStyle w:val="Itensesubitens"/>
        <w:ind w:left="1224"/>
      </w:pPr>
    </w:p>
    <w:p w14:paraId="6207E53F" w14:textId="798C649A" w:rsidR="00C93BEF" w:rsidRPr="0056114B" w:rsidRDefault="00C93BEF" w:rsidP="00381C57">
      <w:pPr>
        <w:pStyle w:val="TITULO"/>
      </w:pPr>
      <w:bookmarkStart w:id="29" w:name="_Toc216938907"/>
      <w:bookmarkStart w:id="30" w:name="_Toc216940987"/>
      <w:r w:rsidRPr="0056114B">
        <w:t xml:space="preserve">DA </w:t>
      </w:r>
      <w:r w:rsidR="00AF4B4C">
        <w:t xml:space="preserve">ANÁLISE DA </w:t>
      </w:r>
      <w:r w:rsidRPr="0056114B">
        <w:t>HABILITAÇÃO</w:t>
      </w:r>
      <w:bookmarkEnd w:id="29"/>
      <w:bookmarkEnd w:id="30"/>
    </w:p>
    <w:p w14:paraId="45A4E592" w14:textId="77777777" w:rsidR="00C93BEF" w:rsidRPr="0056114B" w:rsidRDefault="00C93BEF" w:rsidP="00381C57">
      <w:pPr>
        <w:widowControl w:val="0"/>
        <w:tabs>
          <w:tab w:val="left" w:pos="0"/>
        </w:tabs>
        <w:autoSpaceDE w:val="0"/>
        <w:autoSpaceDN w:val="0"/>
        <w:adjustRightInd w:val="0"/>
        <w:jc w:val="both"/>
        <w:rPr>
          <w:rFonts w:ascii="Calibri" w:hAnsi="Calibri" w:cs="Calibri"/>
          <w:sz w:val="24"/>
          <w:szCs w:val="24"/>
        </w:rPr>
      </w:pPr>
    </w:p>
    <w:p w14:paraId="1B369195" w14:textId="775B8E4D" w:rsidR="00410932" w:rsidRPr="00F34DFA" w:rsidRDefault="00F34DFA" w:rsidP="00381C57">
      <w:pPr>
        <w:pStyle w:val="Itensesubitens"/>
        <w:numPr>
          <w:ilvl w:val="1"/>
          <w:numId w:val="19"/>
        </w:numPr>
        <w:ind w:left="0" w:firstLine="0"/>
        <w:rPr>
          <w:u w:val="single"/>
        </w:rPr>
      </w:pPr>
      <w:r>
        <w:rPr>
          <w:b/>
          <w:highlight w:val="yellow"/>
          <w:u w:val="single"/>
        </w:rPr>
        <w:t>D</w:t>
      </w:r>
      <w:r w:rsidR="00C93BEF" w:rsidRPr="0056114B">
        <w:rPr>
          <w:b/>
          <w:highlight w:val="yellow"/>
          <w:u w:val="single"/>
        </w:rPr>
        <w:t xml:space="preserve">entro do prazo para </w:t>
      </w:r>
      <w:r w:rsidR="00B752DC">
        <w:rPr>
          <w:b/>
          <w:highlight w:val="yellow"/>
          <w:u w:val="single"/>
        </w:rPr>
        <w:t>protocolo</w:t>
      </w:r>
      <w:r w:rsidR="00C93BEF" w:rsidRPr="0056114B">
        <w:rPr>
          <w:b/>
          <w:highlight w:val="yellow"/>
          <w:u w:val="single"/>
        </w:rPr>
        <w:t xml:space="preserve"> das propostas inicia</w:t>
      </w:r>
      <w:r w:rsidR="00123BC1">
        <w:rPr>
          <w:b/>
          <w:highlight w:val="yellow"/>
          <w:u w:val="single"/>
        </w:rPr>
        <w:t>i</w:t>
      </w:r>
      <w:r w:rsidR="00C93BEF" w:rsidRPr="0056114B">
        <w:rPr>
          <w:b/>
          <w:highlight w:val="yellow"/>
          <w:u w:val="single"/>
        </w:rPr>
        <w:t>s</w:t>
      </w:r>
      <w:r w:rsidR="002D05BC" w:rsidRPr="00123BC1">
        <w:t xml:space="preserve">, </w:t>
      </w:r>
      <w:r w:rsidR="002D05BC" w:rsidRPr="00F34DFA">
        <w:t>em fase pré-disputa</w:t>
      </w:r>
      <w:r w:rsidRPr="00F34DFA">
        <w:t xml:space="preserve">, </w:t>
      </w:r>
      <w:r w:rsidR="00B752DC">
        <w:t>o licitante deverá ter protocolado</w:t>
      </w:r>
      <w:r w:rsidR="00441503">
        <w:t xml:space="preserve"> ou enviado via e-mail</w:t>
      </w:r>
      <w:r w:rsidR="00B752DC">
        <w:t xml:space="preserve"> todos os documentos</w:t>
      </w:r>
      <w:r w:rsidRPr="00F34DFA">
        <w:t xml:space="preserve"> exigidos para fins de habilitação, nos termos dos arts. 62 a 70 da Lei </w:t>
      </w:r>
      <w:r w:rsidR="00FA1E75">
        <w:t xml:space="preserve">Federal </w:t>
      </w:r>
      <w:r w:rsidRPr="00F34DFA">
        <w:t>nº 14.133</w:t>
      </w:r>
      <w:r w:rsidR="00FA1E75">
        <w:t>/2021</w:t>
      </w:r>
      <w:r w:rsidRPr="00F34DFA">
        <w:t xml:space="preserve">, </w:t>
      </w:r>
      <w:r w:rsidR="00E67CA1">
        <w:t>com base no princípio da eficiência, a fim de agilizar o processo licitatório</w:t>
      </w:r>
      <w:r w:rsidR="00A26878">
        <w:t>.</w:t>
      </w:r>
    </w:p>
    <w:p w14:paraId="45B1D123" w14:textId="61540B70" w:rsidR="00F34DFA" w:rsidRPr="0076218C" w:rsidRDefault="00D102DA"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u w:val="single"/>
        </w:rPr>
      </w:pPr>
      <w:r>
        <w:rPr>
          <w:rFonts w:ascii="Calibri" w:hAnsi="Calibri" w:cs="Calibri"/>
          <w:sz w:val="24"/>
          <w:szCs w:val="24"/>
        </w:rPr>
        <w:t>T</w:t>
      </w:r>
      <w:r w:rsidR="00F34DFA" w:rsidRPr="0076218C">
        <w:rPr>
          <w:rFonts w:ascii="Calibri" w:hAnsi="Calibri" w:cs="Calibri"/>
          <w:sz w:val="24"/>
          <w:szCs w:val="24"/>
        </w:rPr>
        <w:t>oda a documentação apenas ficará visível a</w:t>
      </w:r>
      <w:r w:rsidR="00DA6E09" w:rsidRPr="0076218C">
        <w:rPr>
          <w:rFonts w:ascii="Calibri" w:hAnsi="Calibri" w:cs="Calibri"/>
          <w:sz w:val="24"/>
          <w:szCs w:val="24"/>
        </w:rPr>
        <w:t>o</w:t>
      </w:r>
      <w:r w:rsidR="00F34DFA" w:rsidRPr="0076218C">
        <w:rPr>
          <w:rFonts w:ascii="Calibri" w:hAnsi="Calibri" w:cs="Calibri"/>
          <w:sz w:val="24"/>
          <w:szCs w:val="24"/>
        </w:rPr>
        <w:t xml:space="preserve"> </w:t>
      </w:r>
      <w:r w:rsidR="001F1608">
        <w:rPr>
          <w:rFonts w:ascii="Calibri" w:hAnsi="Calibri" w:cs="Calibri"/>
          <w:sz w:val="24"/>
          <w:szCs w:val="24"/>
        </w:rPr>
        <w:t>Agente de Contratação</w:t>
      </w:r>
      <w:r w:rsidR="00DA6E09" w:rsidRPr="0076218C">
        <w:rPr>
          <w:rFonts w:ascii="Calibri" w:hAnsi="Calibri" w:cs="Calibri"/>
          <w:sz w:val="24"/>
          <w:szCs w:val="24"/>
        </w:rPr>
        <w:t>, equipe de apoio</w:t>
      </w:r>
      <w:r w:rsidR="00F34DFA" w:rsidRPr="0076218C">
        <w:rPr>
          <w:rFonts w:ascii="Calibri" w:hAnsi="Calibri" w:cs="Calibri"/>
          <w:sz w:val="24"/>
          <w:szCs w:val="24"/>
        </w:rPr>
        <w:t xml:space="preserve"> e aos demais licitantes na fase de habilitação,</w:t>
      </w:r>
      <w:r w:rsidR="00B752DC">
        <w:rPr>
          <w:rFonts w:ascii="Calibri" w:hAnsi="Calibri" w:cs="Calibri"/>
          <w:sz w:val="24"/>
          <w:szCs w:val="24"/>
        </w:rPr>
        <w:t xml:space="preserve"> momento em que os envelopes</w:t>
      </w:r>
      <w:r w:rsidR="00441503">
        <w:rPr>
          <w:rFonts w:ascii="Calibri" w:hAnsi="Calibri" w:cs="Calibri"/>
          <w:sz w:val="24"/>
          <w:szCs w:val="24"/>
        </w:rPr>
        <w:t xml:space="preserve"> e e-mails</w:t>
      </w:r>
      <w:r w:rsidR="00B752DC">
        <w:rPr>
          <w:rFonts w:ascii="Calibri" w:hAnsi="Calibri" w:cs="Calibri"/>
          <w:sz w:val="24"/>
          <w:szCs w:val="24"/>
        </w:rPr>
        <w:t xml:space="preserve"> serão abertos,</w:t>
      </w:r>
      <w:r w:rsidR="00F34DFA" w:rsidRPr="0076218C">
        <w:rPr>
          <w:rFonts w:ascii="Calibri" w:hAnsi="Calibri" w:cs="Calibri"/>
          <w:sz w:val="24"/>
          <w:szCs w:val="24"/>
        </w:rPr>
        <w:t xml:space="preserve"> resguardando dessa forma </w:t>
      </w:r>
      <w:r w:rsidR="00B752DC">
        <w:rPr>
          <w:rFonts w:ascii="Calibri" w:hAnsi="Calibri" w:cs="Calibri"/>
          <w:sz w:val="24"/>
          <w:szCs w:val="24"/>
        </w:rPr>
        <w:t>o caráter competitivo da</w:t>
      </w:r>
      <w:r w:rsidR="004E43C8" w:rsidRPr="0076218C">
        <w:rPr>
          <w:rFonts w:ascii="Calibri" w:hAnsi="Calibri" w:cs="Calibri"/>
          <w:sz w:val="24"/>
          <w:szCs w:val="24"/>
        </w:rPr>
        <w:t xml:space="preserve"> disputa.</w:t>
      </w:r>
    </w:p>
    <w:p w14:paraId="766DCFFD" w14:textId="5AEEE6E2" w:rsidR="00410932" w:rsidRPr="001F41E5" w:rsidRDefault="00B752DC" w:rsidP="00381C57">
      <w:pPr>
        <w:pStyle w:val="Itensesubitens"/>
        <w:numPr>
          <w:ilvl w:val="1"/>
          <w:numId w:val="19"/>
        </w:numPr>
        <w:ind w:left="0" w:firstLine="0"/>
      </w:pPr>
      <w:r>
        <w:t>Iniciado a fase de Habilitação, s</w:t>
      </w:r>
      <w:r w:rsidR="00410932" w:rsidRPr="001F41E5">
        <w:t>erá verificado se o licitante apresentou declaração de que atende aos requisitos de habilitação, e o declarante responderá pela veracidade das informações prestadas, na forma da lei</w:t>
      </w:r>
      <w:r w:rsidR="00A234F6">
        <w:t xml:space="preserve">, com base no inciso I do </w:t>
      </w:r>
      <w:r w:rsidR="00410932" w:rsidRPr="001F41E5">
        <w:t xml:space="preserve">art. 63 da Lei </w:t>
      </w:r>
      <w:r w:rsidR="00A234F6">
        <w:t xml:space="preserve">Federal </w:t>
      </w:r>
      <w:r w:rsidR="00410932" w:rsidRPr="001F41E5">
        <w:t>nº 14.133/2021</w:t>
      </w:r>
      <w:r>
        <w:t xml:space="preserve">, além de toda a documentação exigida neste </w:t>
      </w:r>
      <w:r w:rsidR="00DD0C0D">
        <w:t>Aviso</w:t>
      </w:r>
      <w:r w:rsidR="00410932" w:rsidRPr="001F41E5">
        <w:t>.</w:t>
      </w:r>
    </w:p>
    <w:p w14:paraId="31CF2305" w14:textId="11634D1A" w:rsidR="00410932" w:rsidRDefault="00410932" w:rsidP="00381C57">
      <w:pPr>
        <w:pStyle w:val="Itensesubitens"/>
        <w:numPr>
          <w:ilvl w:val="1"/>
          <w:numId w:val="19"/>
        </w:numPr>
        <w:ind w:left="0" w:firstLine="0"/>
      </w:pPr>
      <w:r w:rsidRPr="001F41E5">
        <w:t xml:space="preserve">A verificação pelo </w:t>
      </w:r>
      <w:r w:rsidR="001F1608">
        <w:t>Agente de Contratação</w:t>
      </w:r>
      <w:r w:rsidRPr="001F41E5">
        <w:t xml:space="preserve"> em sítios </w:t>
      </w:r>
      <w:r w:rsidR="0060506A">
        <w:t>eletrônic</w:t>
      </w:r>
      <w:r w:rsidR="00A2726C">
        <w:t>o</w:t>
      </w:r>
      <w:r w:rsidRPr="001F41E5">
        <w:t>s oficiais de órgãos e entidades emissores de certidões constitui meio legal de prova</w:t>
      </w:r>
      <w:r w:rsidR="00F34DFA" w:rsidRPr="001F41E5">
        <w:t>.</w:t>
      </w:r>
      <w:r w:rsidRPr="001F41E5">
        <w:t xml:space="preserve"> </w:t>
      </w:r>
    </w:p>
    <w:p w14:paraId="3BF86245" w14:textId="15E71107" w:rsidR="00261FB0" w:rsidRDefault="009556EF" w:rsidP="00381C57">
      <w:pPr>
        <w:pStyle w:val="Itensesubitens"/>
        <w:numPr>
          <w:ilvl w:val="1"/>
          <w:numId w:val="19"/>
        </w:numPr>
        <w:ind w:left="0" w:firstLine="0"/>
      </w:pPr>
      <w:r>
        <w:t>N</w:t>
      </w:r>
      <w:r w:rsidR="009413F8">
        <w:t xml:space="preserve">os termos do acórdão </w:t>
      </w:r>
      <w:r w:rsidR="003D160E">
        <w:t>2673</w:t>
      </w:r>
      <w:r w:rsidR="009413F8">
        <w:t>/2021</w:t>
      </w:r>
      <w:r w:rsidR="00DA19ED">
        <w:t xml:space="preserve"> </w:t>
      </w:r>
      <w:r>
        <w:t>e 1211/2021</w:t>
      </w:r>
      <w:r w:rsidR="009413F8">
        <w:t xml:space="preserve"> do TCU, </w:t>
      </w:r>
      <w:r w:rsidR="009A67C4">
        <w:t xml:space="preserve">e considerando que o </w:t>
      </w:r>
      <w:r w:rsidR="00EF234B">
        <w:t xml:space="preserve">inciso </w:t>
      </w:r>
      <w:r w:rsidR="00DE7718">
        <w:t xml:space="preserve">II do </w:t>
      </w:r>
      <w:r w:rsidR="009A67C4">
        <w:t xml:space="preserve">art. 63 da </w:t>
      </w:r>
      <w:r w:rsidR="007C4ECC">
        <w:t xml:space="preserve">Lei Federal nº </w:t>
      </w:r>
      <w:r w:rsidR="009A67C4">
        <w:t xml:space="preserve">14.133/2021 </w:t>
      </w:r>
      <w:r w:rsidR="00DE7718">
        <w:t>estabelece que “</w:t>
      </w:r>
      <w:r w:rsidR="00DE7718" w:rsidRPr="00DE7718">
        <w:t>será exigida a apresentação dos documentos de habilitação apenas pelo licitante vencedor</w:t>
      </w:r>
      <w:r w:rsidR="00DE7718">
        <w:t xml:space="preserve">”, </w:t>
      </w:r>
      <w:r w:rsidR="0019609F" w:rsidRPr="0019609F">
        <w:t>a vedação à inclusão de novo documento</w:t>
      </w:r>
      <w:r w:rsidR="0019609F">
        <w:t xml:space="preserve"> “</w:t>
      </w:r>
      <w:r w:rsidR="0019609F" w:rsidRPr="0019609F">
        <w:t xml:space="preserve">não alcança documento ausente, comprobatório de condição atendida pelo licitante quando apresentou sua proposta, que não foi juntado com os demais comprovantes de habilitação e da proposta, por equívoco ou falha, o qual deverá ser solicitado e avaliado pelo </w:t>
      </w:r>
      <w:r w:rsidR="00441503">
        <w:t>Pregoeiro</w:t>
      </w:r>
      <w:r w:rsidR="0019609F">
        <w:t>”.</w:t>
      </w:r>
    </w:p>
    <w:p w14:paraId="5BC5760C" w14:textId="5C84FFC0" w:rsidR="00CB552E" w:rsidRPr="00D102DA" w:rsidRDefault="00CB552E" w:rsidP="00CB552E">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D102DA">
        <w:rPr>
          <w:rFonts w:ascii="Calibri" w:hAnsi="Calibri" w:cs="Calibri"/>
          <w:sz w:val="24"/>
          <w:szCs w:val="24"/>
        </w:rPr>
        <w:t xml:space="preserve">Neste caso, o </w:t>
      </w:r>
      <w:r w:rsidR="001F1608">
        <w:rPr>
          <w:rFonts w:ascii="Calibri" w:hAnsi="Calibri" w:cs="Calibri"/>
          <w:sz w:val="24"/>
          <w:szCs w:val="24"/>
        </w:rPr>
        <w:t>Agente de Contratação</w:t>
      </w:r>
      <w:r w:rsidRPr="00D102DA">
        <w:rPr>
          <w:rFonts w:ascii="Calibri" w:hAnsi="Calibri" w:cs="Calibri"/>
          <w:sz w:val="24"/>
          <w:szCs w:val="24"/>
        </w:rPr>
        <w:t xml:space="preserve"> poderá convocar o licitante para enviar documento</w:t>
      </w:r>
      <w:r>
        <w:rPr>
          <w:rFonts w:ascii="Calibri" w:hAnsi="Calibri" w:cs="Calibri"/>
          <w:sz w:val="24"/>
          <w:szCs w:val="24"/>
        </w:rPr>
        <w:t>,</w:t>
      </w:r>
      <w:r w:rsidRPr="00D102DA">
        <w:rPr>
          <w:rFonts w:ascii="Calibri" w:hAnsi="Calibri" w:cs="Calibri"/>
          <w:sz w:val="24"/>
          <w:szCs w:val="24"/>
        </w:rPr>
        <w:t xml:space="preserve"> digital</w:t>
      </w:r>
      <w:r>
        <w:rPr>
          <w:rFonts w:ascii="Calibri" w:hAnsi="Calibri" w:cs="Calibri"/>
          <w:sz w:val="24"/>
          <w:szCs w:val="24"/>
        </w:rPr>
        <w:t xml:space="preserve"> ou presencialmente, </w:t>
      </w:r>
      <w:r w:rsidRPr="00D102DA">
        <w:rPr>
          <w:rFonts w:ascii="Calibri" w:hAnsi="Calibri" w:cs="Calibri"/>
          <w:sz w:val="24"/>
          <w:szCs w:val="24"/>
        </w:rPr>
        <w:t xml:space="preserve">no prazo </w:t>
      </w:r>
      <w:r>
        <w:rPr>
          <w:rFonts w:ascii="Calibri" w:hAnsi="Calibri" w:cs="Calibri"/>
          <w:sz w:val="24"/>
          <w:szCs w:val="24"/>
        </w:rPr>
        <w:t xml:space="preserve">e forma </w:t>
      </w:r>
      <w:r w:rsidRPr="00D102DA">
        <w:rPr>
          <w:rFonts w:ascii="Calibri" w:hAnsi="Calibri" w:cs="Calibri"/>
          <w:sz w:val="24"/>
          <w:szCs w:val="24"/>
        </w:rPr>
        <w:t xml:space="preserve">a ser </w:t>
      </w:r>
      <w:r>
        <w:rPr>
          <w:rFonts w:ascii="Calibri" w:hAnsi="Calibri" w:cs="Calibri"/>
          <w:sz w:val="24"/>
          <w:szCs w:val="24"/>
        </w:rPr>
        <w:t>definido</w:t>
      </w:r>
      <w:r w:rsidRPr="00D102DA">
        <w:rPr>
          <w:rFonts w:ascii="Calibri" w:hAnsi="Calibri" w:cs="Calibri"/>
          <w:sz w:val="24"/>
          <w:szCs w:val="24"/>
        </w:rPr>
        <w:t xml:space="preserve"> por ele, de no mínimo 02 (duas) horas, sob pena de inabilitação</w:t>
      </w:r>
      <w:r>
        <w:rPr>
          <w:rFonts w:ascii="Calibri" w:hAnsi="Calibri" w:cs="Calibri"/>
          <w:sz w:val="24"/>
          <w:szCs w:val="24"/>
        </w:rPr>
        <w:t>, podendo o</w:t>
      </w:r>
      <w:r w:rsidRPr="00D102DA">
        <w:rPr>
          <w:rFonts w:ascii="Calibri" w:hAnsi="Calibri" w:cs="Calibri"/>
          <w:sz w:val="24"/>
          <w:szCs w:val="24"/>
        </w:rPr>
        <w:t xml:space="preserve"> prazo estabelecido poderá ser prorrogado pelo </w:t>
      </w:r>
      <w:r w:rsidR="001F1608">
        <w:rPr>
          <w:rFonts w:ascii="Calibri" w:hAnsi="Calibri" w:cs="Calibri"/>
          <w:sz w:val="24"/>
          <w:szCs w:val="24"/>
        </w:rPr>
        <w:t>Agente de Contratação</w:t>
      </w:r>
      <w:r w:rsidRPr="00D102DA">
        <w:rPr>
          <w:rFonts w:ascii="Calibri" w:hAnsi="Calibri" w:cs="Calibri"/>
          <w:sz w:val="24"/>
          <w:szCs w:val="24"/>
        </w:rPr>
        <w:t xml:space="preserve"> mediante solicitação escrita e justificada do licitante, formulada antes de </w:t>
      </w:r>
      <w:r w:rsidRPr="00D102DA">
        <w:rPr>
          <w:rFonts w:ascii="Calibri" w:hAnsi="Calibri" w:cs="Calibri"/>
          <w:sz w:val="24"/>
          <w:szCs w:val="24"/>
        </w:rPr>
        <w:lastRenderedPageBreak/>
        <w:t>findo o prazo, e formalmente aceit</w:t>
      </w:r>
      <w:r>
        <w:rPr>
          <w:rFonts w:ascii="Calibri" w:hAnsi="Calibri" w:cs="Calibri"/>
          <w:sz w:val="24"/>
          <w:szCs w:val="24"/>
        </w:rPr>
        <w:t>a</w:t>
      </w:r>
      <w:r w:rsidRPr="00D102DA">
        <w:rPr>
          <w:rFonts w:ascii="Calibri" w:hAnsi="Calibri" w:cs="Calibri"/>
          <w:sz w:val="24"/>
          <w:szCs w:val="24"/>
        </w:rPr>
        <w:t>.</w:t>
      </w:r>
    </w:p>
    <w:p w14:paraId="4343D3F2" w14:textId="2046FE8A" w:rsidR="00E63268" w:rsidRPr="00E63268" w:rsidRDefault="00E63268" w:rsidP="00381C57">
      <w:pPr>
        <w:pStyle w:val="Itensesubitens"/>
        <w:numPr>
          <w:ilvl w:val="1"/>
          <w:numId w:val="19"/>
        </w:numPr>
        <w:ind w:left="0" w:firstLine="0"/>
      </w:pPr>
      <w:r w:rsidRPr="00B467CF">
        <w:t xml:space="preserve">Dúvidas em relação à </w:t>
      </w:r>
      <w:r w:rsidR="00437290">
        <w:t>apresentação dos documentos complementares dev</w:t>
      </w:r>
      <w:r w:rsidRPr="00B467CF">
        <w:t xml:space="preserve">em ser direcionadas </w:t>
      </w:r>
      <w:r w:rsidR="00441503">
        <w:t>no telefone 17 3693-1101 ou e-mail dispensa@saofrancisco.sp.gov.br</w:t>
      </w:r>
      <w:r w:rsidRPr="00B467CF">
        <w:t>.</w:t>
      </w:r>
    </w:p>
    <w:p w14:paraId="668677A5" w14:textId="1E555253" w:rsidR="00B467CF" w:rsidRPr="00B467CF" w:rsidRDefault="00B467CF" w:rsidP="00381C57">
      <w:pPr>
        <w:pStyle w:val="Itensesubitens"/>
        <w:numPr>
          <w:ilvl w:val="1"/>
          <w:numId w:val="19"/>
        </w:numPr>
        <w:ind w:left="0" w:firstLine="0"/>
      </w:pPr>
      <w:r w:rsidRPr="00B467CF">
        <w:t>Após find</w:t>
      </w:r>
      <w:r w:rsidR="00E63268">
        <w:t>o o prazo indicado</w:t>
      </w:r>
      <w:r w:rsidR="00E67CA1">
        <w:t xml:space="preserve"> pelo </w:t>
      </w:r>
      <w:r w:rsidR="001F1608">
        <w:t>Agente de Contratação</w:t>
      </w:r>
      <w:r w:rsidR="00E67CA1">
        <w:t xml:space="preserve"> para envio de documentos,</w:t>
      </w:r>
      <w:r w:rsidRPr="00B467CF">
        <w:t xml:space="preserve"> não será </w:t>
      </w:r>
      <w:r w:rsidR="00E63268">
        <w:t xml:space="preserve">mais </w:t>
      </w:r>
      <w:r w:rsidRPr="00B467CF">
        <w:t>permitida a substituição ou a apresentação de novos documentos de habilitação, salvo em sede de diligência, para</w:t>
      </w:r>
      <w:r w:rsidR="000A5DBA">
        <w:t xml:space="preserve">, com base no art. 64 da </w:t>
      </w:r>
      <w:r w:rsidRPr="00B467CF">
        <w:t xml:space="preserve">Lei </w:t>
      </w:r>
      <w:r w:rsidR="000A5DBA">
        <w:t xml:space="preserve">Federal nº </w:t>
      </w:r>
      <w:r w:rsidRPr="00B467CF">
        <w:t>14.133/</w:t>
      </w:r>
      <w:r w:rsidR="000A5DBA">
        <w:t>20</w:t>
      </w:r>
      <w:r w:rsidRPr="00B467CF">
        <w:t>21</w:t>
      </w:r>
      <w:r w:rsidR="000A5DBA">
        <w:t xml:space="preserve"> </w:t>
      </w:r>
      <w:r w:rsidRPr="00B467CF">
        <w:t xml:space="preserve">e </w:t>
      </w:r>
      <w:r w:rsidR="000A5DBA">
        <w:t xml:space="preserve">no §4 do art. 39 da </w:t>
      </w:r>
      <w:r w:rsidRPr="00B467CF">
        <w:t>I</w:t>
      </w:r>
      <w:r w:rsidR="000A5DBA">
        <w:t>nstrução Normativa da SEGES/ME</w:t>
      </w:r>
      <w:r w:rsidRPr="00B467CF">
        <w:t xml:space="preserve"> 73/2022: </w:t>
      </w:r>
    </w:p>
    <w:p w14:paraId="4FA8ED8A" w14:textId="1AED384B" w:rsidR="00B467CF" w:rsidRPr="0076218C" w:rsidRDefault="00B467CF" w:rsidP="00437290">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complementação de informações acerca dos documentos já apresentados pelos licitantes e desde que necessária para apurar fatos existentes à época da aberturado certame; e </w:t>
      </w:r>
    </w:p>
    <w:p w14:paraId="1EAD9B34" w14:textId="7680148D" w:rsidR="00B467CF" w:rsidRPr="0076218C" w:rsidRDefault="00B467CF" w:rsidP="00437290">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atualização de documentos cuja validade tenha expirado após a data de recebimento das propostas.</w:t>
      </w:r>
    </w:p>
    <w:p w14:paraId="7BF664F3" w14:textId="2AAF8EC8" w:rsidR="00313B4E" w:rsidRDefault="00313B4E" w:rsidP="00381C57">
      <w:pPr>
        <w:pStyle w:val="Itensesubitens"/>
        <w:numPr>
          <w:ilvl w:val="1"/>
          <w:numId w:val="19"/>
        </w:numPr>
        <w:ind w:left="0" w:firstLine="0"/>
      </w:pPr>
      <w:r w:rsidRPr="001F41E5">
        <w:t>N</w:t>
      </w:r>
      <w:r w:rsidR="00410932" w:rsidRPr="001F41E5">
        <w:t xml:space="preserve">a análise dos documentos de habilitação, </w:t>
      </w:r>
      <w:r w:rsidR="00DA3D46">
        <w:t xml:space="preserve">o </w:t>
      </w:r>
      <w:r w:rsidR="001F1608">
        <w:t>Agente de Contratação</w:t>
      </w:r>
      <w:r w:rsidR="00E67CA1">
        <w:t>,</w:t>
      </w:r>
      <w:r w:rsidR="00410932" w:rsidRPr="001F41E5">
        <w:t xml:space="preserve"> auxiliad</w:t>
      </w:r>
      <w:r w:rsidR="00DA3D46">
        <w:t xml:space="preserve">o </w:t>
      </w:r>
      <w:r w:rsidR="00410932" w:rsidRPr="001F41E5">
        <w:t>pela equipe de apoio</w:t>
      </w:r>
      <w:r w:rsidR="00E67CA1">
        <w:t>,</w:t>
      </w:r>
      <w:r w:rsidR="00410932" w:rsidRPr="001F41E5">
        <w:t xml:space="preserve"> poderá sanar erros ou falhas que não alterem a substância dos documentos e sua validade jurídica, atribuindo-lhes eficácia para fins de habilitação e classificação. </w:t>
      </w:r>
    </w:p>
    <w:p w14:paraId="6ADA167A" w14:textId="6680E211" w:rsidR="009725E9" w:rsidRPr="0076218C" w:rsidRDefault="009725E9"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w:t>
      </w:r>
      <w:r w:rsidR="001F1608">
        <w:rPr>
          <w:rFonts w:ascii="Calibri" w:hAnsi="Calibri" w:cs="Calibri"/>
          <w:sz w:val="24"/>
          <w:szCs w:val="24"/>
        </w:rPr>
        <w:t>Agente de Contratação</w:t>
      </w:r>
      <w:r w:rsidRPr="0076218C">
        <w:rPr>
          <w:rFonts w:ascii="Calibri" w:hAnsi="Calibri" w:cs="Calibri"/>
          <w:sz w:val="24"/>
          <w:szCs w:val="24"/>
        </w:rPr>
        <w:t xml:space="preserve"> </w:t>
      </w:r>
      <w:r w:rsidR="00906969" w:rsidRPr="0076218C">
        <w:rPr>
          <w:rFonts w:ascii="Calibri" w:hAnsi="Calibri" w:cs="Calibri"/>
          <w:sz w:val="24"/>
          <w:szCs w:val="24"/>
        </w:rPr>
        <w:t>julgar</w:t>
      </w:r>
      <w:r w:rsidRPr="0076218C">
        <w:rPr>
          <w:rFonts w:ascii="Calibri" w:hAnsi="Calibri" w:cs="Calibri"/>
          <w:sz w:val="24"/>
          <w:szCs w:val="24"/>
        </w:rPr>
        <w:t xml:space="preserve"> necessário, poderá solicitar </w:t>
      </w:r>
      <w:r w:rsidR="00CF6C6A">
        <w:rPr>
          <w:rFonts w:ascii="Calibri" w:hAnsi="Calibri" w:cs="Calibri"/>
          <w:sz w:val="24"/>
          <w:szCs w:val="24"/>
        </w:rPr>
        <w:t xml:space="preserve">ao licitante </w:t>
      </w:r>
      <w:r w:rsidRPr="0076218C">
        <w:rPr>
          <w:rFonts w:ascii="Calibri" w:hAnsi="Calibri" w:cs="Calibri"/>
          <w:sz w:val="24"/>
          <w:szCs w:val="24"/>
        </w:rPr>
        <w:t xml:space="preserve">os documentos originais relativos à habilitação, e os mesmos deverão ser </w:t>
      </w:r>
      <w:r w:rsidR="005D014F" w:rsidRPr="0076218C">
        <w:rPr>
          <w:rFonts w:ascii="Calibri" w:hAnsi="Calibri" w:cs="Calibri"/>
          <w:sz w:val="24"/>
          <w:szCs w:val="24"/>
        </w:rPr>
        <w:t>postados para envio</w:t>
      </w:r>
      <w:r w:rsidR="00E67CA1" w:rsidRPr="0076218C">
        <w:rPr>
          <w:rFonts w:ascii="Calibri" w:hAnsi="Calibri" w:cs="Calibri"/>
          <w:sz w:val="24"/>
          <w:szCs w:val="24"/>
        </w:rPr>
        <w:t xml:space="preserve"> para a</w:t>
      </w:r>
      <w:r w:rsidRPr="0076218C">
        <w:rPr>
          <w:rFonts w:ascii="Calibri" w:hAnsi="Calibri" w:cs="Calibri"/>
          <w:sz w:val="24"/>
          <w:szCs w:val="24"/>
        </w:rPr>
        <w:t xml:space="preserve"> Administração</w:t>
      </w:r>
      <w:r w:rsidR="00437290">
        <w:rPr>
          <w:rFonts w:ascii="Calibri" w:hAnsi="Calibri" w:cs="Calibri"/>
          <w:sz w:val="24"/>
          <w:szCs w:val="24"/>
        </w:rPr>
        <w:t xml:space="preserve"> ou apresentados presencialmente</w:t>
      </w:r>
      <w:r w:rsidRPr="0076218C">
        <w:rPr>
          <w:rFonts w:ascii="Calibri" w:hAnsi="Calibri" w:cs="Calibri"/>
          <w:sz w:val="24"/>
          <w:szCs w:val="24"/>
        </w:rPr>
        <w:t xml:space="preserve"> no prazo máximo de 0</w:t>
      </w:r>
      <w:r w:rsidR="005D014F" w:rsidRPr="0076218C">
        <w:rPr>
          <w:rFonts w:ascii="Calibri" w:hAnsi="Calibri" w:cs="Calibri"/>
          <w:sz w:val="24"/>
          <w:szCs w:val="24"/>
        </w:rPr>
        <w:t>3</w:t>
      </w:r>
      <w:r w:rsidRPr="0076218C">
        <w:rPr>
          <w:rFonts w:ascii="Calibri" w:hAnsi="Calibri" w:cs="Calibri"/>
          <w:sz w:val="24"/>
          <w:szCs w:val="24"/>
        </w:rPr>
        <w:t xml:space="preserve"> (</w:t>
      </w:r>
      <w:r w:rsidR="005D014F" w:rsidRPr="0076218C">
        <w:rPr>
          <w:rFonts w:ascii="Calibri" w:hAnsi="Calibri" w:cs="Calibri"/>
          <w:sz w:val="24"/>
          <w:szCs w:val="24"/>
        </w:rPr>
        <w:t>três</w:t>
      </w:r>
      <w:r w:rsidRPr="0076218C">
        <w:rPr>
          <w:rFonts w:ascii="Calibri" w:hAnsi="Calibri" w:cs="Calibri"/>
          <w:sz w:val="24"/>
          <w:szCs w:val="24"/>
        </w:rPr>
        <w:t xml:space="preserve">) dias úteis, </w:t>
      </w:r>
      <w:r w:rsidR="00CF6C6A">
        <w:rPr>
          <w:rFonts w:ascii="Calibri" w:hAnsi="Calibri" w:cs="Calibri"/>
          <w:sz w:val="24"/>
          <w:szCs w:val="24"/>
        </w:rPr>
        <w:t xml:space="preserve">às suas custas, </w:t>
      </w:r>
      <w:r w:rsidRPr="0076218C">
        <w:rPr>
          <w:rFonts w:ascii="Calibri" w:hAnsi="Calibri" w:cs="Calibri"/>
          <w:sz w:val="24"/>
          <w:szCs w:val="24"/>
        </w:rPr>
        <w:t>sob pena de inabilitação.</w:t>
      </w:r>
    </w:p>
    <w:p w14:paraId="6F6E0378" w14:textId="79FFDDAC" w:rsidR="009E5B76" w:rsidRPr="0076218C" w:rsidRDefault="009E5B7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emitidos via Internet dispensam autenticação, desde que apresentados em seu original, ficando a critério do </w:t>
      </w:r>
      <w:r w:rsidR="001F1608">
        <w:rPr>
          <w:rFonts w:ascii="Calibri" w:hAnsi="Calibri" w:cs="Calibri"/>
          <w:sz w:val="24"/>
          <w:szCs w:val="24"/>
        </w:rPr>
        <w:t>Agente de Contratação</w:t>
      </w:r>
      <w:r w:rsidRPr="0076218C">
        <w:rPr>
          <w:rFonts w:ascii="Calibri" w:hAnsi="Calibri" w:cs="Calibri"/>
          <w:sz w:val="24"/>
          <w:szCs w:val="24"/>
        </w:rPr>
        <w:t xml:space="preserve"> a comprovação da veracidade dos mesmos e desde que estejam dentro do prazo de validade.</w:t>
      </w:r>
    </w:p>
    <w:p w14:paraId="043F65D3" w14:textId="64EABE38" w:rsidR="009833B8" w:rsidRPr="00CF6C6A" w:rsidRDefault="009833B8" w:rsidP="00381C57">
      <w:pPr>
        <w:pStyle w:val="Itensesubitens"/>
        <w:numPr>
          <w:ilvl w:val="1"/>
          <w:numId w:val="19"/>
        </w:numPr>
        <w:ind w:left="0" w:firstLine="0"/>
        <w:rPr>
          <w:b/>
          <w:bCs/>
          <w:i/>
          <w:iCs/>
          <w:highlight w:val="yellow"/>
          <w:u w:val="single"/>
        </w:rPr>
      </w:pPr>
      <w:r w:rsidRPr="00CF6C6A">
        <w:rPr>
          <w:b/>
          <w:bCs/>
          <w:i/>
          <w:iCs/>
          <w:highlight w:val="yellow"/>
          <w:u w:val="single"/>
        </w:rPr>
        <w:t xml:space="preserve">Os documentos relativos a declarações ou propostas poderão ser analisados à luz do </w:t>
      </w:r>
      <w:r w:rsidR="00634FC7" w:rsidRPr="00CF6C6A">
        <w:rPr>
          <w:b/>
          <w:bCs/>
          <w:i/>
          <w:iCs/>
          <w:highlight w:val="yellow"/>
          <w:u w:val="single"/>
        </w:rPr>
        <w:t xml:space="preserve">inciso III do </w:t>
      </w:r>
      <w:r w:rsidRPr="00CF6C6A">
        <w:rPr>
          <w:b/>
          <w:bCs/>
          <w:i/>
          <w:iCs/>
          <w:highlight w:val="yellow"/>
          <w:u w:val="single"/>
        </w:rPr>
        <w:t xml:space="preserve">art. 12 da Lei Federal nº 14.133/2021, que estabelece que o desatendimento de exigências meramente formais que não comprometam a aferição da qualificação do licitante ou a compreensão do conteúdo de sua proposta não importará seu afastamento da licitação ou a invalidação do processo. </w:t>
      </w:r>
    </w:p>
    <w:p w14:paraId="14AF2EEE" w14:textId="5ACF3611" w:rsidR="009833B8" w:rsidRPr="0076218C" w:rsidRDefault="009833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Caso algum dos incisos previstos na declaração unificada ou proposta não sejam apresentados, e desde que tal declaração não seja exigível por determinação legal específica, considerar-se-á como declarados os respectivos conteúdos, a partir do momento em que o licitante afirma expressamente atender integralmente aos requisitos de habilitação.</w:t>
      </w:r>
    </w:p>
    <w:p w14:paraId="18527E99" w14:textId="77777777" w:rsidR="0061377E" w:rsidRDefault="00EA0684" w:rsidP="00381C57">
      <w:pPr>
        <w:pStyle w:val="Itensesubitens"/>
        <w:numPr>
          <w:ilvl w:val="1"/>
          <w:numId w:val="19"/>
        </w:numPr>
        <w:ind w:left="0" w:firstLine="0"/>
      </w:pPr>
      <w:r w:rsidRPr="00EA0684">
        <w:t>Serão aceitos atestados ou outros documentos hábeis emitidos por entidades estrangeiras quando acompanhados de tradução para o português, salvo se comprovada a inidoneidade da entidade emissora.</w:t>
      </w:r>
    </w:p>
    <w:p w14:paraId="054B244D" w14:textId="77777777" w:rsidR="0061377E" w:rsidRPr="0061377E" w:rsidRDefault="00EA0684" w:rsidP="00381C57">
      <w:pPr>
        <w:pStyle w:val="Itensesubitens"/>
        <w:numPr>
          <w:ilvl w:val="1"/>
          <w:numId w:val="19"/>
        </w:numPr>
        <w:ind w:left="0" w:firstLine="0"/>
        <w:rPr>
          <w:sz w:val="32"/>
          <w:szCs w:val="32"/>
        </w:rPr>
      </w:pPr>
      <w:r w:rsidRPr="0061377E">
        <w:t>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w:t>
      </w:r>
      <w:bookmarkStart w:id="31" w:name="art67§10i"/>
      <w:bookmarkEnd w:id="31"/>
    </w:p>
    <w:p w14:paraId="05004F76" w14:textId="09D88DA0"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homogêneo, as experiências atestadas deverão ser reconhecidas para cada empresa consorciada na proporção quantitativa de sua participação no consórcio, salvo nas licitações para contratação de serviços técnicos especializados de natureza predominantemente intelectual, em que todas as experiências atestadas deverão ser reconhecidas para cada uma das empresas consorciadas;</w:t>
      </w:r>
      <w:bookmarkStart w:id="32" w:name="art67§10ii"/>
      <w:bookmarkEnd w:id="32"/>
    </w:p>
    <w:p w14:paraId="14BCA86A" w14:textId="1C646C24"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heterogêneo, as experiências atestadas deverão ser reconhecidas para cada consorciado de acordo com os respectivos campos de atuação, inclusive nas licitações para contratação de serviços técnicos especializados de natureza predominantemente intelectual.</w:t>
      </w:r>
      <w:bookmarkStart w:id="33" w:name="art67§11"/>
      <w:bookmarkEnd w:id="33"/>
    </w:p>
    <w:p w14:paraId="288ADF40" w14:textId="7A045EFA" w:rsidR="009725E9" w:rsidRPr="00A80B64" w:rsidRDefault="0061377E" w:rsidP="00381C57">
      <w:pPr>
        <w:pStyle w:val="Itensesubitens"/>
        <w:numPr>
          <w:ilvl w:val="1"/>
          <w:numId w:val="19"/>
        </w:numPr>
        <w:ind w:left="0" w:firstLine="0"/>
        <w:rPr>
          <w:sz w:val="32"/>
          <w:szCs w:val="32"/>
        </w:rPr>
      </w:pPr>
      <w:r w:rsidRPr="0061377E">
        <w:lastRenderedPageBreak/>
        <w:t>P</w:t>
      </w:r>
      <w:r w:rsidR="00EA0684" w:rsidRPr="0061377E">
        <w:t>ara fins de comprovação do percentual de participação do consorciado, caso este não conste expressamente do atestado ou da certidão, deverá ser juntada ao atestado ou à certidão cópia do instrumento de constituição do consórcio.</w:t>
      </w:r>
      <w:bookmarkStart w:id="34" w:name="art67§12"/>
      <w:bookmarkEnd w:id="34"/>
    </w:p>
    <w:p w14:paraId="2CF82C8C" w14:textId="4670E219" w:rsidR="00A80B64" w:rsidRPr="00A80B64" w:rsidRDefault="00A80B64" w:rsidP="00381C57">
      <w:pPr>
        <w:pStyle w:val="Itensesubitens"/>
        <w:numPr>
          <w:ilvl w:val="1"/>
          <w:numId w:val="19"/>
        </w:numPr>
        <w:ind w:left="0" w:firstLine="0"/>
        <w:rPr>
          <w:sz w:val="32"/>
          <w:szCs w:val="32"/>
        </w:rPr>
      </w:pPr>
      <w:r w:rsidRPr="00A80B64">
        <w:t xml:space="preserve">Em todo caso, os atestados </w:t>
      </w:r>
      <w:r>
        <w:t xml:space="preserve">de capacidade técnica </w:t>
      </w:r>
      <w:r w:rsidRPr="00A80B64">
        <w:t>apresentados</w:t>
      </w:r>
      <w:r>
        <w:t>, se for o caso,</w:t>
      </w:r>
      <w:r w:rsidRPr="00A80B64">
        <w:t xml:space="preserve"> serão avaliados nos moldes da Súmula nº 24 e 30 do TCE/SP, emitido(s) em conformidade com o §3 do art. 88 da Lei Federal nº 14.133/2021.</w:t>
      </w:r>
    </w:p>
    <w:p w14:paraId="43A80AB5" w14:textId="77777777" w:rsidR="0061377E" w:rsidRPr="0061377E" w:rsidRDefault="0061377E" w:rsidP="00381C57">
      <w:pPr>
        <w:pStyle w:val="PargrafodaLista"/>
        <w:widowControl w:val="0"/>
        <w:suppressAutoHyphens/>
        <w:autoSpaceDN w:val="0"/>
        <w:snapToGrid w:val="0"/>
        <w:ind w:left="0"/>
        <w:jc w:val="both"/>
        <w:textAlignment w:val="baseline"/>
        <w:rPr>
          <w:rFonts w:ascii="Calibri" w:hAnsi="Calibri" w:cs="Calibri"/>
          <w:sz w:val="32"/>
          <w:szCs w:val="32"/>
        </w:rPr>
      </w:pPr>
    </w:p>
    <w:p w14:paraId="0B696D84" w14:textId="54188A16" w:rsidR="005C030C" w:rsidRPr="005C030C" w:rsidRDefault="00C93BEF" w:rsidP="00381C57">
      <w:pPr>
        <w:pStyle w:val="Itensesubitens"/>
        <w:numPr>
          <w:ilvl w:val="1"/>
          <w:numId w:val="19"/>
        </w:numPr>
        <w:ind w:left="0" w:firstLine="0"/>
        <w:rPr>
          <w:u w:val="single"/>
        </w:rPr>
      </w:pPr>
      <w:r w:rsidRPr="00B31A5A">
        <w:rPr>
          <w:b/>
        </w:rPr>
        <w:t>QUANTO ÀS MICROEMPRESAS E EMPRESAS DE PEQUENO PORTE</w:t>
      </w:r>
      <w:r w:rsidR="005C030C" w:rsidRPr="005C030C">
        <w:t xml:space="preserve">, por ocasião da participação em certames licitatórios, deverão apresentar TODA A DOCUMENTAÇÃO exigida para efeito de comprovação de regularidade fiscal e trabalhista, </w:t>
      </w:r>
      <w:r w:rsidR="005C030C" w:rsidRPr="005C030C">
        <w:rPr>
          <w:u w:val="single"/>
        </w:rPr>
        <w:t>mesmo que esta apresente alguma restrição</w:t>
      </w:r>
      <w:r w:rsidR="005C030C" w:rsidRPr="005C030C">
        <w:t>, conforme o art. 43 da LC</w:t>
      </w:r>
      <w:r w:rsidR="005D014F">
        <w:t>P</w:t>
      </w:r>
      <w:r w:rsidR="005C030C" w:rsidRPr="005C030C">
        <w:t xml:space="preserve"> 123/2006.</w:t>
      </w:r>
    </w:p>
    <w:p w14:paraId="68A84EB1" w14:textId="4BA63095" w:rsidR="00424147" w:rsidRPr="0076218C" w:rsidRDefault="0042414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Havendo alguma restrição na comprovação da </w:t>
      </w:r>
      <w:r w:rsidRPr="0076218C">
        <w:rPr>
          <w:rFonts w:ascii="Calibri" w:hAnsi="Calibri" w:cs="Calibri"/>
          <w:b/>
          <w:sz w:val="24"/>
          <w:szCs w:val="24"/>
        </w:rPr>
        <w:t>regularidade fiscal e trabalhista</w:t>
      </w:r>
      <w:r w:rsidRPr="0076218C">
        <w:rPr>
          <w:rFonts w:ascii="Calibri" w:hAnsi="Calibri" w:cs="Calibri"/>
          <w:sz w:val="24"/>
          <w:szCs w:val="24"/>
        </w:rPr>
        <w:t xml:space="preserve">, será assegurado o prazo de </w:t>
      </w:r>
      <w:r w:rsidRPr="0076218C">
        <w:rPr>
          <w:rFonts w:ascii="Calibri" w:hAnsi="Calibri" w:cs="Calibri"/>
          <w:b/>
          <w:sz w:val="24"/>
          <w:szCs w:val="24"/>
        </w:rPr>
        <w:t>5 (cinco) dias úteis</w:t>
      </w:r>
      <w:r w:rsidRPr="0076218C">
        <w:rPr>
          <w:rFonts w:ascii="Calibri" w:hAnsi="Calibri" w:cs="Calibri"/>
          <w:sz w:val="24"/>
          <w:szCs w:val="24"/>
        </w:rPr>
        <w:t xml:space="preserve">, cujo termo inicial corresponderá ao momento em que o proponente for declarado vencedor do certame, prorrogável por igual período, a critério </w:t>
      </w:r>
      <w:r w:rsidR="006C12A9" w:rsidRPr="0076218C">
        <w:rPr>
          <w:rFonts w:ascii="Calibri" w:hAnsi="Calibri" w:cs="Calibri"/>
          <w:sz w:val="24"/>
          <w:szCs w:val="24"/>
        </w:rPr>
        <w:t xml:space="preserve">do </w:t>
      </w:r>
      <w:r w:rsidR="001F1608">
        <w:rPr>
          <w:rFonts w:ascii="Calibri" w:hAnsi="Calibri" w:cs="Calibri"/>
          <w:sz w:val="24"/>
          <w:szCs w:val="24"/>
        </w:rPr>
        <w:t>Agente de Contratação</w:t>
      </w:r>
      <w:r w:rsidRPr="0076218C">
        <w:rPr>
          <w:rFonts w:ascii="Calibri" w:hAnsi="Calibri" w:cs="Calibri"/>
          <w:sz w:val="24"/>
          <w:szCs w:val="24"/>
        </w:rPr>
        <w:t>, para regularização da documentação, para pagamento ou parcelamento do débito e para emissão de eventuais certidões negativas ou positivas com efeito de certidão negativa.</w:t>
      </w:r>
    </w:p>
    <w:p w14:paraId="7C0EE3AB" w14:textId="493865C9" w:rsidR="00424147" w:rsidRPr="0076218C" w:rsidRDefault="00C93BE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não regularização da documentação, no prazo previsto no subitem anterior, implicará na decadência do direito à contratação, sem prejuízo das sanções previstas</w:t>
      </w:r>
      <w:r w:rsidR="00424147" w:rsidRPr="0076218C">
        <w:rPr>
          <w:rFonts w:ascii="Calibri" w:hAnsi="Calibri" w:cs="Calibri"/>
          <w:sz w:val="24"/>
          <w:szCs w:val="24"/>
        </w:rPr>
        <w:t xml:space="preserve"> na Lei </w:t>
      </w:r>
      <w:r w:rsidR="00141754" w:rsidRPr="0076218C">
        <w:rPr>
          <w:rFonts w:ascii="Calibri" w:hAnsi="Calibri" w:cs="Calibri"/>
          <w:sz w:val="24"/>
          <w:szCs w:val="24"/>
        </w:rPr>
        <w:t xml:space="preserve">Federal </w:t>
      </w:r>
      <w:r w:rsidR="00424147" w:rsidRPr="0076218C">
        <w:rPr>
          <w:rFonts w:ascii="Calibri" w:hAnsi="Calibri" w:cs="Calibri"/>
          <w:sz w:val="24"/>
          <w:szCs w:val="24"/>
        </w:rPr>
        <w:t>nº 14.133/2021 e</w:t>
      </w:r>
      <w:r w:rsidRPr="0076218C">
        <w:rPr>
          <w:rFonts w:ascii="Calibri" w:hAnsi="Calibri" w:cs="Calibri"/>
          <w:sz w:val="24"/>
          <w:szCs w:val="24"/>
        </w:rPr>
        <w:t xml:space="preserve"> neste </w:t>
      </w:r>
      <w:r w:rsidR="00DD0C0D">
        <w:rPr>
          <w:rFonts w:ascii="Calibri" w:hAnsi="Calibri" w:cs="Calibri"/>
          <w:sz w:val="24"/>
          <w:szCs w:val="24"/>
        </w:rPr>
        <w:t>Aviso</w:t>
      </w:r>
      <w:r w:rsidRPr="0076218C">
        <w:rPr>
          <w:rFonts w:ascii="Calibri" w:hAnsi="Calibri" w:cs="Calibri"/>
          <w:sz w:val="24"/>
          <w:szCs w:val="24"/>
        </w:rPr>
        <w:t xml:space="preserve">, </w:t>
      </w:r>
      <w:r w:rsidR="00424147" w:rsidRPr="0076218C">
        <w:rPr>
          <w:rFonts w:ascii="Calibri" w:hAnsi="Calibri" w:cs="Calibri"/>
          <w:sz w:val="24"/>
          <w:szCs w:val="24"/>
        </w:rPr>
        <w:t xml:space="preserve">sendo facultado à Administração convocar </w:t>
      </w:r>
      <w:r w:rsidRPr="0076218C">
        <w:rPr>
          <w:rFonts w:ascii="Calibri" w:hAnsi="Calibri" w:cs="Calibri"/>
          <w:sz w:val="24"/>
          <w:szCs w:val="24"/>
        </w:rPr>
        <w:t xml:space="preserve">os licitantes </w:t>
      </w:r>
      <w:r w:rsidR="00424147" w:rsidRPr="0076218C">
        <w:rPr>
          <w:rFonts w:ascii="Calibri" w:hAnsi="Calibri" w:cs="Calibri"/>
          <w:sz w:val="24"/>
          <w:szCs w:val="24"/>
        </w:rPr>
        <w:t>remanescentes, na ordem de classificação, para a assinatura do contrato</w:t>
      </w:r>
      <w:r w:rsidR="001C42B2">
        <w:rPr>
          <w:rFonts w:ascii="Calibri" w:hAnsi="Calibri" w:cs="Calibri"/>
          <w:sz w:val="24"/>
          <w:szCs w:val="24"/>
        </w:rPr>
        <w:t xml:space="preserve"> ou instrumento contratual equivalente</w:t>
      </w:r>
      <w:r w:rsidR="00424147" w:rsidRPr="0076218C">
        <w:rPr>
          <w:rFonts w:ascii="Calibri" w:hAnsi="Calibri" w:cs="Calibri"/>
          <w:sz w:val="24"/>
          <w:szCs w:val="24"/>
        </w:rPr>
        <w:t>, ou revogar a licitação.</w:t>
      </w:r>
    </w:p>
    <w:p w14:paraId="553634A2" w14:textId="0B6ACA5E" w:rsidR="00D00C41" w:rsidRDefault="00D00C41" w:rsidP="00381C57">
      <w:pPr>
        <w:pStyle w:val="Nivel2"/>
        <w:numPr>
          <w:ilvl w:val="1"/>
          <w:numId w:val="19"/>
        </w:numPr>
        <w:spacing w:before="0" w:after="0" w:line="240" w:lineRule="auto"/>
        <w:ind w:left="0" w:firstLine="0"/>
        <w:rPr>
          <w:rFonts w:ascii="Calibri" w:hAnsi="Calibri" w:cs="Calibri"/>
          <w:sz w:val="24"/>
          <w:szCs w:val="24"/>
        </w:rPr>
      </w:pPr>
      <w:r w:rsidRPr="00D00C41">
        <w:rPr>
          <w:rFonts w:ascii="Calibri" w:hAnsi="Calibri" w:cs="Calibri"/>
          <w:sz w:val="24"/>
          <w:szCs w:val="24"/>
        </w:rPr>
        <w:t xml:space="preserve">Caso o licitante provisoriamente classificado em primeiro lugar tenha se utilizado de algum tratamento favorecido às ME/EPPs, o </w:t>
      </w:r>
      <w:r w:rsidR="001F1608">
        <w:rPr>
          <w:rFonts w:ascii="Calibri" w:hAnsi="Calibri" w:cs="Calibri"/>
          <w:sz w:val="24"/>
          <w:szCs w:val="24"/>
        </w:rPr>
        <w:t>Agente de Contratação</w:t>
      </w:r>
      <w:r w:rsidRPr="00D00C41">
        <w:rPr>
          <w:rFonts w:ascii="Calibri" w:hAnsi="Calibri" w:cs="Calibri"/>
          <w:sz w:val="24"/>
          <w:szCs w:val="24"/>
        </w:rPr>
        <w:t xml:space="preserve"> verificará se o licitante faz jus ao benefício aplicado por meio da documentação apresentada e, se for o caso, caso o licitante não venha a comprovar o atendimento dos requisitos para fazer jus ao benefício da margem de preferência, as propostas serão reclassificadas, desclassificando-se o licitante que provocou isso</w:t>
      </w:r>
      <w:r w:rsidR="00CF6C6A">
        <w:rPr>
          <w:rFonts w:ascii="Calibri" w:hAnsi="Calibri" w:cs="Calibri"/>
          <w:sz w:val="24"/>
          <w:szCs w:val="24"/>
        </w:rPr>
        <w:t>, registrando-se a ocorrência em Ata</w:t>
      </w:r>
      <w:r w:rsidRPr="00D00C41">
        <w:rPr>
          <w:rFonts w:ascii="Calibri" w:hAnsi="Calibri" w:cs="Calibri"/>
          <w:sz w:val="24"/>
          <w:szCs w:val="24"/>
        </w:rPr>
        <w:t>.</w:t>
      </w:r>
    </w:p>
    <w:p w14:paraId="7265AF46" w14:textId="77777777" w:rsidR="005001E4" w:rsidRDefault="005001E4" w:rsidP="00381C57">
      <w:pPr>
        <w:pStyle w:val="Nivel2"/>
        <w:numPr>
          <w:ilvl w:val="0"/>
          <w:numId w:val="0"/>
        </w:numPr>
        <w:spacing w:before="0" w:after="0" w:line="240" w:lineRule="auto"/>
        <w:rPr>
          <w:rFonts w:ascii="Calibri" w:hAnsi="Calibri" w:cs="Calibri"/>
          <w:sz w:val="24"/>
          <w:szCs w:val="24"/>
        </w:rPr>
      </w:pPr>
    </w:p>
    <w:p w14:paraId="11787616" w14:textId="53306896" w:rsidR="005001E4" w:rsidRPr="009833B8" w:rsidRDefault="005001E4" w:rsidP="00381C57">
      <w:pPr>
        <w:pStyle w:val="Itensesubitens"/>
        <w:numPr>
          <w:ilvl w:val="1"/>
          <w:numId w:val="19"/>
        </w:numPr>
        <w:ind w:left="0" w:firstLine="0"/>
      </w:pPr>
      <w:r w:rsidRPr="009833B8">
        <w:t xml:space="preserve">Será inabilitado </w:t>
      </w:r>
      <w:r>
        <w:t>o</w:t>
      </w:r>
      <w:r w:rsidRPr="009833B8">
        <w:t xml:space="preserve"> licitante que não comprovar sua habilitação, seja por não apresentar quaisquer dos documentos exigidos, ou considerá-los em desacordo com o estabelecido neste </w:t>
      </w:r>
      <w:r w:rsidR="00DD0C0D">
        <w:t>Aviso</w:t>
      </w:r>
      <w:r w:rsidRPr="009833B8">
        <w:t xml:space="preserve">, ou não enviar os documentos suplementares e adicionais solicitados pelo </w:t>
      </w:r>
      <w:r w:rsidR="001F1608">
        <w:t>Agente de Contratação</w:t>
      </w:r>
      <w:r w:rsidRPr="009833B8">
        <w:t xml:space="preserve"> dentro do prazo indicado.</w:t>
      </w:r>
    </w:p>
    <w:p w14:paraId="5556E39C" w14:textId="5E867424" w:rsidR="005001E4" w:rsidRDefault="005001E4" w:rsidP="00381C57">
      <w:pPr>
        <w:pStyle w:val="Itensesubitens"/>
        <w:numPr>
          <w:ilvl w:val="1"/>
          <w:numId w:val="19"/>
        </w:numPr>
        <w:ind w:left="0" w:firstLine="0"/>
      </w:pPr>
      <w:r w:rsidRPr="001F41E5">
        <w:t xml:space="preserve">Na hipótese de o licitante não atender às exigências para habilitação, </w:t>
      </w:r>
      <w:r>
        <w:t xml:space="preserve">o </w:t>
      </w:r>
      <w:r w:rsidR="001F1608">
        <w:t>Agente de Contratação</w:t>
      </w:r>
      <w:r>
        <w:t xml:space="preserve"> inabilitará o licitante com melhor preço e</w:t>
      </w:r>
      <w:r w:rsidRPr="001F41E5">
        <w:t xml:space="preserve"> examinará</w:t>
      </w:r>
      <w:r>
        <w:t xml:space="preserve"> a proposta e</w:t>
      </w:r>
      <w:r w:rsidRPr="001F41E5">
        <w:t xml:space="preserve"> a habilitação do licitante subsequente e assim sucessivamente, na ordem de classificação</w:t>
      </w:r>
      <w:r w:rsidR="00437290">
        <w:t xml:space="preserve"> e para cada item</w:t>
      </w:r>
      <w:r w:rsidRPr="001F41E5">
        <w:t xml:space="preserve">, até a apuração de um licitante que atenda aos requisitos do presente </w:t>
      </w:r>
      <w:r w:rsidR="00DD0C0D">
        <w:t>Aviso</w:t>
      </w:r>
      <w:r>
        <w:t>, ou, se for o caso, procederá com o fracasso da licitação</w:t>
      </w:r>
      <w:r w:rsidRPr="001F41E5">
        <w:t>.</w:t>
      </w:r>
    </w:p>
    <w:p w14:paraId="63A6CFA2" w14:textId="1BD7A574" w:rsidR="005001E4" w:rsidRPr="005001E4" w:rsidRDefault="005001E4" w:rsidP="00381C57">
      <w:pPr>
        <w:pStyle w:val="Itensesubitens"/>
        <w:numPr>
          <w:ilvl w:val="1"/>
          <w:numId w:val="19"/>
        </w:numPr>
        <w:ind w:left="0" w:firstLine="0"/>
      </w:pPr>
      <w:r>
        <w:t xml:space="preserve">Habilitado o licitante provisoriamente vencedor, o </w:t>
      </w:r>
      <w:r w:rsidR="001F1608">
        <w:t>Agente de Contratação</w:t>
      </w:r>
      <w:r>
        <w:t xml:space="preserve"> </w:t>
      </w:r>
      <w:r w:rsidR="00886D21">
        <w:t>encaminhará o processo para o “ENCERRAMENTO”</w:t>
      </w:r>
      <w:r>
        <w:t>.</w:t>
      </w:r>
    </w:p>
    <w:p w14:paraId="3763DA1F" w14:textId="77777777" w:rsidR="000F15FC" w:rsidRDefault="000F15F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B2FB34F" w14:textId="767A5032" w:rsidR="00B665C8" w:rsidRPr="00B665C8" w:rsidRDefault="00B665C8" w:rsidP="00381C57">
      <w:pPr>
        <w:pStyle w:val="TITULO"/>
      </w:pPr>
      <w:bookmarkStart w:id="35" w:name="_Toc216938908"/>
      <w:bookmarkStart w:id="36" w:name="_Toc216940988"/>
      <w:r w:rsidRPr="00B665C8">
        <w:t xml:space="preserve">DOS RECURSOS CONTRA </w:t>
      </w:r>
      <w:bookmarkEnd w:id="35"/>
      <w:bookmarkEnd w:id="36"/>
      <w:r w:rsidR="00441503">
        <w:t>O JULGAMENTO</w:t>
      </w:r>
    </w:p>
    <w:p w14:paraId="78713077" w14:textId="77777777" w:rsidR="00B665C8" w:rsidRPr="00B665C8" w:rsidRDefault="00B665C8" w:rsidP="00381C57">
      <w:pPr>
        <w:widowControl w:val="0"/>
        <w:tabs>
          <w:tab w:val="left" w:pos="0"/>
        </w:tabs>
        <w:suppressAutoHyphens/>
        <w:autoSpaceDN w:val="0"/>
        <w:snapToGrid w:val="0"/>
        <w:jc w:val="both"/>
        <w:textAlignment w:val="baseline"/>
        <w:rPr>
          <w:rFonts w:ascii="Calibri" w:hAnsi="Calibri" w:cs="Calibri"/>
          <w:sz w:val="24"/>
          <w:szCs w:val="24"/>
        </w:rPr>
      </w:pPr>
    </w:p>
    <w:p w14:paraId="3D9BD341" w14:textId="6603B68F" w:rsidR="000F7772" w:rsidRDefault="00441503" w:rsidP="00381C57">
      <w:pPr>
        <w:pStyle w:val="Itensesubitens"/>
        <w:numPr>
          <w:ilvl w:val="1"/>
          <w:numId w:val="19"/>
        </w:numPr>
        <w:ind w:left="0" w:firstLine="0"/>
      </w:pPr>
      <w:r>
        <w:t xml:space="preserve">Em virtude da </w:t>
      </w:r>
      <w:r w:rsidRPr="003022EF">
        <w:t>natureza célere e simplificada do procedimento de dispensa de licitação, que demanda maior agilidade na condução dos atos administrativos, de modo a não comprometer a eficiência e a tempestividade da contratação pretendida</w:t>
      </w:r>
      <w:r>
        <w:t>, a</w:t>
      </w:r>
      <w:r w:rsidR="003E3E47" w:rsidRPr="008C38E3">
        <w:t xml:space="preserve"> interposição de </w:t>
      </w:r>
      <w:r w:rsidR="003E3E47" w:rsidRPr="008C38E3">
        <w:lastRenderedPageBreak/>
        <w:t xml:space="preserve">recurso referente ao julgamento das propostas, à habilitação ou </w:t>
      </w:r>
      <w:r w:rsidR="003E3E47" w:rsidRPr="000F7772">
        <w:t>inabilitação de licitantes, à anulação ou revogação da licitação</w:t>
      </w:r>
      <w:r>
        <w:t xml:space="preserve"> e o pedido de reconsideração</w:t>
      </w:r>
      <w:r w:rsidR="003E3E47" w:rsidRPr="000F7772">
        <w:t xml:space="preserve"> </w:t>
      </w:r>
      <w:r>
        <w:t>ser</w:t>
      </w:r>
      <w:r w:rsidR="00886D21">
        <w:t>ão</w:t>
      </w:r>
      <w:r>
        <w:t xml:space="preserve"> realizado</w:t>
      </w:r>
      <w:r w:rsidR="00886D21">
        <w:t>s</w:t>
      </w:r>
      <w:r>
        <w:t xml:space="preserve"> por meio do direito de petição, sendo aplicado, por forma análoga e conforme for possível, o art. 165 da Lei Federal nº 14.133/2021</w:t>
      </w:r>
      <w:r w:rsidR="003E3E47" w:rsidRPr="000F7772">
        <w:t>.</w:t>
      </w:r>
    </w:p>
    <w:p w14:paraId="6511D880" w14:textId="519FB4E9" w:rsidR="00886D21" w:rsidRDefault="00886D21" w:rsidP="00886D21">
      <w:pPr>
        <w:pStyle w:val="Itensesubitens"/>
        <w:numPr>
          <w:ilvl w:val="2"/>
          <w:numId w:val="19"/>
        </w:numPr>
        <w:ind w:left="0" w:firstLine="0"/>
      </w:pPr>
      <w:r w:rsidRPr="00886D21">
        <w:t xml:space="preserve">Considerando que o recurso será exercido mediante o direito de petição, assegurado pelo art. 5º, XXXIV, “a”, da Constituição Federal de 1988, o processo será encaminhado diretamente para encerramento após </w:t>
      </w:r>
      <w:r>
        <w:t>o julgamento</w:t>
      </w:r>
      <w:r w:rsidRPr="00886D21">
        <w:t>, admitindo-se a apresentação de manifestação posterior apenas como petição autônoma, sem efeito suspensivo ou devolutivo.</w:t>
      </w:r>
    </w:p>
    <w:p w14:paraId="33D3B6BE" w14:textId="24CC1D81" w:rsidR="00886D21" w:rsidRDefault="00886D21" w:rsidP="00886D21">
      <w:pPr>
        <w:pStyle w:val="Itensesubitens"/>
        <w:numPr>
          <w:ilvl w:val="1"/>
          <w:numId w:val="19"/>
        </w:numPr>
        <w:ind w:left="0" w:firstLine="0"/>
      </w:pPr>
      <w:r>
        <w:t xml:space="preserve">O licitante deverá indicar todos os itens ou lotes para os quais desejar recorrer e os </w:t>
      </w:r>
      <w:r w:rsidRPr="000F7772">
        <w:t>memoriais</w:t>
      </w:r>
      <w:r>
        <w:t xml:space="preserve"> com razões recursais</w:t>
      </w:r>
      <w:r w:rsidRPr="000F7772">
        <w:t xml:space="preserve"> </w:t>
      </w:r>
      <w:r>
        <w:rPr>
          <w:highlight w:val="yellow"/>
          <w:u w:val="single"/>
        </w:rPr>
        <w:t>presencialmente ou via e-mail dispensa@saofrancisco.sp.gov.br</w:t>
      </w:r>
      <w:r w:rsidRPr="000F7772">
        <w:rPr>
          <w:highlight w:val="yellow"/>
          <w:u w:val="single"/>
        </w:rPr>
        <w:t>.</w:t>
      </w:r>
    </w:p>
    <w:p w14:paraId="40DE21BF" w14:textId="12647B1D" w:rsidR="003C433F" w:rsidRDefault="003C433F" w:rsidP="00381C57">
      <w:pPr>
        <w:pStyle w:val="Itensesubitens"/>
        <w:numPr>
          <w:ilvl w:val="1"/>
          <w:numId w:val="19"/>
        </w:numPr>
        <w:ind w:left="0" w:firstLine="0"/>
      </w:pPr>
      <w:r w:rsidRPr="003C433F">
        <w:t xml:space="preserve">Apresentados </w:t>
      </w:r>
      <w:r w:rsidR="00441503">
        <w:t>os recursos</w:t>
      </w:r>
      <w:r w:rsidRPr="003C433F">
        <w:t xml:space="preserve"> na forma estabelecid</w:t>
      </w:r>
      <w:r w:rsidR="00441503">
        <w:t>a</w:t>
      </w:r>
      <w:r w:rsidRPr="003C433F">
        <w:t xml:space="preserve">, será automaticamente concedido prazo </w:t>
      </w:r>
      <w:r w:rsidR="00441503">
        <w:t>de 03 (três) dias úteis</w:t>
      </w:r>
      <w:r w:rsidRPr="003C433F">
        <w:t xml:space="preserve"> para que os demais licitantes apresentem suas contrarrazões</w:t>
      </w:r>
      <w:r w:rsidR="00441503">
        <w:t>, sendo que os licitantes envolvidos serão comunicados</w:t>
      </w:r>
      <w:r w:rsidRPr="003C433F">
        <w:t xml:space="preserve"> por e-mail.</w:t>
      </w:r>
    </w:p>
    <w:p w14:paraId="21530D7C" w14:textId="6DF2D8DD" w:rsidR="00263717" w:rsidRPr="006F5E60" w:rsidRDefault="006F5E60"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34468B26" w14:textId="7306D1EE" w:rsidR="00263717" w:rsidRDefault="006F5E60" w:rsidP="00381C57">
      <w:pPr>
        <w:pStyle w:val="Itensesubitens"/>
        <w:numPr>
          <w:ilvl w:val="1"/>
          <w:numId w:val="19"/>
        </w:numPr>
        <w:ind w:left="0" w:firstLine="0"/>
      </w:pPr>
      <w:r>
        <w:t>A</w:t>
      </w:r>
      <w:r w:rsidR="00263717" w:rsidRPr="00E76384">
        <w:t xml:space="preserve"> apreciação dar-se a em fase única.</w:t>
      </w:r>
    </w:p>
    <w:p w14:paraId="7FFA4798" w14:textId="77777777" w:rsidR="00510514" w:rsidRDefault="00510514"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A1D6C81" w14:textId="7C02E590" w:rsidR="00C149A2" w:rsidRPr="00C66AE4" w:rsidRDefault="00C149A2" w:rsidP="00381C57">
      <w:pPr>
        <w:pStyle w:val="Itensesubitens"/>
        <w:numPr>
          <w:ilvl w:val="1"/>
          <w:numId w:val="19"/>
        </w:numPr>
        <w:ind w:left="0" w:firstLine="0"/>
      </w:pPr>
      <w:r w:rsidRPr="00C66AE4">
        <w:t xml:space="preserve">O recurso e o pedido de reconsideração </w:t>
      </w:r>
      <w:r w:rsidR="00886D21">
        <w:t xml:space="preserve">NÃO </w:t>
      </w:r>
      <w:r w:rsidRPr="00C66AE4">
        <w:t>terão efeito suspensivo do ato ou da decisão recorrida.</w:t>
      </w:r>
    </w:p>
    <w:p w14:paraId="7DAEAF37" w14:textId="782D0FAC" w:rsidR="00525284" w:rsidRDefault="00525284"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6AF8BFEE" w14:textId="77777777" w:rsidR="00073A29" w:rsidRDefault="00073A29" w:rsidP="00381C57">
      <w:pPr>
        <w:pStyle w:val="Itensesubitens"/>
        <w:numPr>
          <w:ilvl w:val="1"/>
          <w:numId w:val="19"/>
        </w:numPr>
        <w:ind w:left="0" w:firstLine="0"/>
      </w:pPr>
      <w:r w:rsidRPr="00220072">
        <w:t>O acolhimento do recurso invalida tão somente os atos insuscetíveis de aproveitamento</w:t>
      </w:r>
      <w:r>
        <w:t>.</w:t>
      </w:r>
    </w:p>
    <w:p w14:paraId="63E7F682" w14:textId="10C69BB7" w:rsidR="00073A29" w:rsidRDefault="00073A29" w:rsidP="00381C57">
      <w:pPr>
        <w:pStyle w:val="Itensesubitens"/>
        <w:numPr>
          <w:ilvl w:val="1"/>
          <w:numId w:val="19"/>
        </w:numPr>
        <w:ind w:left="0" w:firstLine="0"/>
      </w:pPr>
      <w:r w:rsidRPr="00892339">
        <w:t>O recurso não conhecido</w:t>
      </w:r>
      <w:r w:rsidR="006F5E60">
        <w:t xml:space="preserve"> ou indeferido</w:t>
      </w:r>
      <w:r w:rsidRPr="00892339">
        <w:t xml:space="preserve"> não impede a Administração de rever de ofício qualquer ato ilegal, desde que não ocorrida a preclusão administrativa</w:t>
      </w:r>
      <w:r w:rsidR="006F5E60">
        <w:t>, nos termos da Súmula nº 473 do Supremo Tribunal Federal (STF)</w:t>
      </w:r>
      <w:r>
        <w:t>.</w:t>
      </w:r>
    </w:p>
    <w:p w14:paraId="766865C5" w14:textId="12CCAC89" w:rsidR="00695B19" w:rsidRDefault="00EC371F" w:rsidP="00381C57">
      <w:pPr>
        <w:pStyle w:val="Itensesubitens"/>
        <w:numPr>
          <w:ilvl w:val="1"/>
          <w:numId w:val="19"/>
        </w:numPr>
        <w:ind w:left="0" w:firstLine="0"/>
      </w:pPr>
      <w:r w:rsidRPr="008C38E3">
        <w:t xml:space="preserve">Dúvidas em relação à </w:t>
      </w:r>
      <w:r w:rsidR="00D45FBF">
        <w:t>apresentação do recurso, razões recursais ou contrarrazões</w:t>
      </w:r>
      <w:r w:rsidRPr="008C38E3">
        <w:t>, como forma de</w:t>
      </w:r>
      <w:r w:rsidRPr="00B31A5A">
        <w:t xml:space="preserve"> </w:t>
      </w:r>
      <w:r>
        <w:t>apresentar os recursos</w:t>
      </w:r>
      <w:r w:rsidRPr="00B31A5A">
        <w:t xml:space="preserve">, por exemplo, devem ser direcionadas diretamente </w:t>
      </w:r>
      <w:r w:rsidR="00D45FBF">
        <w:t xml:space="preserve">no telefone 17 3693-1101 ou e-mail </w:t>
      </w:r>
      <w:r w:rsidR="00886D21">
        <w:t>dispensa</w:t>
      </w:r>
      <w:r w:rsidR="00D45FBF">
        <w:t>@saofrancisco.sp.gov.br</w:t>
      </w:r>
      <w:r w:rsidRPr="00B31A5A">
        <w:t>.</w:t>
      </w:r>
    </w:p>
    <w:p w14:paraId="34BAE68C"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6F190CC" w14:textId="3EE5F9A4" w:rsidR="007C0B18" w:rsidRPr="005D7C7E" w:rsidRDefault="005D7C7E" w:rsidP="00381C57">
      <w:pPr>
        <w:pStyle w:val="TITULO"/>
      </w:pPr>
      <w:bookmarkStart w:id="37" w:name="_Toc216938909"/>
      <w:bookmarkStart w:id="38" w:name="_Toc216940989"/>
      <w:r w:rsidRPr="005D7C7E">
        <w:t>DO ENCERRAMENTO</w:t>
      </w:r>
      <w:bookmarkEnd w:id="37"/>
      <w:bookmarkEnd w:id="38"/>
    </w:p>
    <w:p w14:paraId="20F76581" w14:textId="77777777" w:rsidR="007C0B18" w:rsidRDefault="007C0B18"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31106E" w14:textId="53222BCD" w:rsidR="00C7439D" w:rsidRPr="00237C52" w:rsidRDefault="00C7439D" w:rsidP="00C7439D">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highlight w:val="magenta"/>
        </w:rPr>
      </w:pPr>
      <w:r w:rsidRPr="00237C52">
        <w:rPr>
          <w:rFonts w:ascii="Calibri" w:hAnsi="Calibri" w:cs="Calibri"/>
          <w:bCs/>
          <w:sz w:val="24"/>
          <w:szCs w:val="24"/>
          <w:highlight w:val="magenta"/>
        </w:rPr>
        <w:t xml:space="preserve">(Quando for por lote) Quando a licitação se der por lote, o </w:t>
      </w:r>
      <w:r w:rsidR="001F1608">
        <w:rPr>
          <w:rFonts w:ascii="Calibri" w:hAnsi="Calibri" w:cs="Calibri"/>
          <w:bCs/>
          <w:sz w:val="24"/>
          <w:szCs w:val="24"/>
          <w:highlight w:val="magenta"/>
        </w:rPr>
        <w:t>Agente de Contratação</w:t>
      </w:r>
      <w:r w:rsidRPr="00237C52">
        <w:rPr>
          <w:rFonts w:ascii="Calibri" w:hAnsi="Calibri" w:cs="Calibri"/>
          <w:bCs/>
          <w:sz w:val="24"/>
          <w:szCs w:val="24"/>
          <w:highlight w:val="magenta"/>
        </w:rPr>
        <w:t xml:space="preserve"> convocará o licitante vencedor para readequar, INCLUSIVE e ESPECIALMENTE, os valores unitários. </w:t>
      </w:r>
    </w:p>
    <w:p w14:paraId="174FF600" w14:textId="09B7F2DF" w:rsidR="00C7439D" w:rsidRPr="00237C52" w:rsidRDefault="00C7439D" w:rsidP="00C7439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highlight w:val="magenta"/>
        </w:rPr>
      </w:pPr>
      <w:r w:rsidRPr="00237C52">
        <w:rPr>
          <w:rFonts w:ascii="Calibri" w:hAnsi="Calibri" w:cs="Calibri"/>
          <w:bCs/>
          <w:sz w:val="24"/>
          <w:szCs w:val="24"/>
          <w:highlight w:val="magenta"/>
        </w:rPr>
        <w:t xml:space="preserve">O </w:t>
      </w:r>
      <w:r w:rsidR="001F1608">
        <w:rPr>
          <w:rFonts w:ascii="Calibri" w:hAnsi="Calibri" w:cs="Calibri"/>
          <w:bCs/>
          <w:sz w:val="24"/>
          <w:szCs w:val="24"/>
          <w:highlight w:val="magenta"/>
        </w:rPr>
        <w:t>Agente de Contratação</w:t>
      </w:r>
      <w:r w:rsidRPr="00237C52">
        <w:rPr>
          <w:rFonts w:ascii="Calibri" w:hAnsi="Calibri" w:cs="Calibri"/>
          <w:bCs/>
          <w:sz w:val="24"/>
          <w:szCs w:val="24"/>
          <w:highlight w:val="magenta"/>
        </w:rPr>
        <w:t xml:space="preserve"> estipulará o prazo para readequação de que trata este item, conforme a complexidade do objeto.</w:t>
      </w:r>
    </w:p>
    <w:p w14:paraId="4992AE8B" w14:textId="2C18E4FC" w:rsidR="000D56C7" w:rsidRPr="000D56C7" w:rsidRDefault="000D56C7" w:rsidP="00C7439D">
      <w:pPr>
        <w:pStyle w:val="Itensesubitens"/>
        <w:numPr>
          <w:ilvl w:val="1"/>
          <w:numId w:val="19"/>
        </w:numPr>
        <w:ind w:left="0" w:firstLine="0"/>
      </w:pPr>
      <w:r w:rsidRPr="000D56C7">
        <w:t xml:space="preserve">Encerradas as fases de julgamento e habilitação, o </w:t>
      </w:r>
      <w:r w:rsidR="00886D21">
        <w:t>processo</w:t>
      </w:r>
      <w:r w:rsidRPr="000D56C7">
        <w:t xml:space="preserve"> será encaminhado à autoridade superior, que poderá:</w:t>
      </w:r>
    </w:p>
    <w:p w14:paraId="559CB67E" w14:textId="16BEEF72" w:rsidR="000D56C7" w:rsidRPr="0076218C" w:rsidRDefault="000D56C7" w:rsidP="00C7439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determinar o retorno dos autos para saneamento de irregularidades;</w:t>
      </w:r>
    </w:p>
    <w:p w14:paraId="615FFBFD" w14:textId="462FEE74"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revogar a licitação por motivo de conveniência e oportunidade;</w:t>
      </w:r>
    </w:p>
    <w:p w14:paraId="1CC9EF52" w14:textId="6DDCC2B5"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proceder à anulação da licitação, de ofício ou mediante provocação de terceiros, sempre </w:t>
      </w:r>
      <w:r w:rsidRPr="0076218C">
        <w:rPr>
          <w:rFonts w:ascii="Calibri" w:hAnsi="Calibri" w:cs="Calibri"/>
          <w:sz w:val="24"/>
          <w:szCs w:val="24"/>
        </w:rPr>
        <w:lastRenderedPageBreak/>
        <w:t>que presente ilegalidade insanável;</w:t>
      </w:r>
    </w:p>
    <w:p w14:paraId="55529AE1" w14:textId="77777777"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adjudicar o objeto e homologar a licitação.</w:t>
      </w:r>
    </w:p>
    <w:p w14:paraId="037D1DD5" w14:textId="50AAB23C" w:rsidR="00EA6883" w:rsidRDefault="00695B19" w:rsidP="00381C57">
      <w:pPr>
        <w:pStyle w:val="Itensesubitens"/>
        <w:numPr>
          <w:ilvl w:val="1"/>
          <w:numId w:val="19"/>
        </w:numPr>
        <w:ind w:left="0" w:firstLine="0"/>
      </w:pPr>
      <w:r>
        <w:t xml:space="preserve">Em qualquer caso, o encerramento </w:t>
      </w:r>
      <w:r w:rsidR="00FE0D63" w:rsidRPr="00B31A5A">
        <w:t xml:space="preserve">será </w:t>
      </w:r>
      <w:r w:rsidR="007C3E21">
        <w:t>realizado</w:t>
      </w:r>
      <w:r w:rsidR="00FE0D63" w:rsidRPr="00B31A5A">
        <w:t xml:space="preserve"> pelo </w:t>
      </w:r>
      <w:r w:rsidR="00704D2A">
        <w:t xml:space="preserve">prefeito </w:t>
      </w:r>
      <w:r w:rsidR="00FE0D63" w:rsidRPr="00B31A5A">
        <w:t xml:space="preserve">da Prefeitura Municipal de São Francisco, após recebimento do processo concluído pelo </w:t>
      </w:r>
      <w:r w:rsidR="001F1608">
        <w:t>Agente de Contratação</w:t>
      </w:r>
      <w:r w:rsidR="00FE0D63" w:rsidRPr="00B31A5A">
        <w:t xml:space="preserve"> e sua equipe de apoio</w:t>
      </w:r>
      <w:r w:rsidR="00992EC2">
        <w:t>, e o prazo para tal depende</w:t>
      </w:r>
      <w:r w:rsidR="00FB417D">
        <w:t xml:space="preserve"> de ato próprio deste</w:t>
      </w:r>
      <w:r w:rsidR="00FE0D63" w:rsidRPr="00B31A5A">
        <w:t>.</w:t>
      </w:r>
    </w:p>
    <w:p w14:paraId="55AD84CA" w14:textId="42AA06B0" w:rsidR="00E623D6" w:rsidRDefault="00E623D6" w:rsidP="00381C57">
      <w:pPr>
        <w:pStyle w:val="Itensesubitens"/>
        <w:numPr>
          <w:ilvl w:val="1"/>
          <w:numId w:val="19"/>
        </w:numPr>
        <w:ind w:left="0" w:firstLine="0"/>
      </w:pPr>
      <w:r>
        <w:t>Em qualquer caso, havendo anulação ou revogação do processo antes da adjudicação ou homologação, não haverá o direito ao contraditório</w:t>
      </w:r>
      <w:r w:rsidR="00D102DA">
        <w:t>.</w:t>
      </w:r>
      <w:r>
        <w:t xml:space="preserve"> </w:t>
      </w:r>
    </w:p>
    <w:p w14:paraId="6BC29E23" w14:textId="0F143759" w:rsidR="00EC5A15" w:rsidRPr="00876FF4" w:rsidRDefault="00EC5A15" w:rsidP="00381C57">
      <w:pPr>
        <w:pStyle w:val="Itensesubitens"/>
        <w:numPr>
          <w:ilvl w:val="1"/>
          <w:numId w:val="19"/>
        </w:numPr>
        <w:ind w:left="0" w:firstLine="0"/>
      </w:pPr>
      <w:r>
        <w:t xml:space="preserve">Ocorrendo a adjudicação e homologação do processo, proceder-se-á formalização da contratação, conforme definido neste </w:t>
      </w:r>
      <w:r w:rsidR="00DD0C0D">
        <w:t>Aviso</w:t>
      </w:r>
      <w:r>
        <w:t>.</w:t>
      </w:r>
    </w:p>
    <w:p w14:paraId="23C8235E" w14:textId="77777777" w:rsidR="00E902D4" w:rsidRDefault="00E902D4"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2016B18" w14:textId="77777777" w:rsidR="00695B19" w:rsidRPr="007E4816" w:rsidRDefault="00695B19" w:rsidP="00381C57">
      <w:pPr>
        <w:pStyle w:val="TITULO"/>
      </w:pPr>
      <w:bookmarkStart w:id="39" w:name="_Toc216938910"/>
      <w:bookmarkStart w:id="40" w:name="_Toc216940990"/>
      <w:r w:rsidRPr="007E4816">
        <w:rPr>
          <w:rFonts w:eastAsia="Arial Unicode MS"/>
        </w:rPr>
        <w:t>DOS DEMAIS CLASSIFICADOS</w:t>
      </w:r>
      <w:bookmarkEnd w:id="39"/>
      <w:bookmarkEnd w:id="40"/>
    </w:p>
    <w:p w14:paraId="6B76602B" w14:textId="77777777" w:rsidR="00695B19" w:rsidRPr="007E4816" w:rsidRDefault="00695B19" w:rsidP="00381C57">
      <w:pPr>
        <w:widowControl w:val="0"/>
        <w:tabs>
          <w:tab w:val="left" w:pos="0"/>
          <w:tab w:val="left" w:pos="567"/>
        </w:tabs>
        <w:autoSpaceDE w:val="0"/>
        <w:autoSpaceDN w:val="0"/>
        <w:adjustRightInd w:val="0"/>
        <w:ind w:right="23"/>
        <w:jc w:val="both"/>
        <w:rPr>
          <w:rFonts w:ascii="Calibri" w:eastAsia="Arial Unicode MS" w:hAnsi="Calibri" w:cs="Calibri"/>
          <w:sz w:val="24"/>
          <w:szCs w:val="24"/>
        </w:rPr>
      </w:pPr>
    </w:p>
    <w:p w14:paraId="37543367" w14:textId="77777777" w:rsidR="00695B19" w:rsidRPr="00E73DBB" w:rsidRDefault="00695B19" w:rsidP="00381C57">
      <w:pPr>
        <w:pStyle w:val="Itensesubitens"/>
        <w:numPr>
          <w:ilvl w:val="1"/>
          <w:numId w:val="19"/>
        </w:numPr>
        <w:ind w:left="0" w:firstLine="0"/>
        <w:rPr>
          <w:rFonts w:eastAsia="Arial Unicode MS"/>
        </w:rPr>
      </w:pPr>
      <w:r w:rsidRPr="00E73DBB">
        <w:rPr>
          <w:rFonts w:eastAsia="Arial Unicode MS"/>
        </w:rPr>
        <w:t>Declarado habilitado(s) o(s) licitante(s) vencedor(es), será mantido em sistema o registro dos demais classificados, sendo respeitad</w:t>
      </w:r>
      <w:r>
        <w:rPr>
          <w:rFonts w:eastAsia="Arial Unicode MS"/>
        </w:rPr>
        <w:t>o</w:t>
      </w:r>
      <w:r w:rsidRPr="00E73DBB">
        <w:rPr>
          <w:rFonts w:eastAsia="Arial Unicode MS"/>
        </w:rPr>
        <w:t>, nas contratações, a ordem de classificação dos licitantes.</w:t>
      </w:r>
    </w:p>
    <w:p w14:paraId="3444D1E8" w14:textId="612F2D89" w:rsidR="00695B19" w:rsidRDefault="00695B19" w:rsidP="00381C57">
      <w:pPr>
        <w:pStyle w:val="Itensesubitens"/>
        <w:numPr>
          <w:ilvl w:val="1"/>
          <w:numId w:val="19"/>
        </w:numPr>
        <w:ind w:left="0" w:firstLine="0"/>
        <w:rPr>
          <w:rFonts w:eastAsia="Arial Unicode MS"/>
        </w:rPr>
      </w:pPr>
      <w:r w:rsidRPr="007E4816">
        <w:rPr>
          <w:rFonts w:eastAsia="Arial Unicode MS"/>
        </w:rPr>
        <w:t xml:space="preserve">A apresentação de novas propostas </w:t>
      </w:r>
      <w:r>
        <w:rPr>
          <w:rFonts w:eastAsia="Arial Unicode MS"/>
        </w:rPr>
        <w:t>após a fase de lances</w:t>
      </w:r>
      <w:r w:rsidRPr="007E4816">
        <w:rPr>
          <w:rFonts w:eastAsia="Arial Unicode MS"/>
        </w:rPr>
        <w:t xml:space="preserve"> não prejudicará o resultado do certame em relação </w:t>
      </w:r>
      <w:r w:rsidR="003C433F">
        <w:rPr>
          <w:rFonts w:eastAsia="Arial Unicode MS"/>
        </w:rPr>
        <w:t>a lista de classificação obtida durante a sessão</w:t>
      </w:r>
      <w:r w:rsidRPr="007E4816">
        <w:rPr>
          <w:rFonts w:eastAsia="Arial Unicode MS"/>
        </w:rPr>
        <w:t>.</w:t>
      </w:r>
    </w:p>
    <w:p w14:paraId="4F3582CD" w14:textId="77777777" w:rsidR="00695B19" w:rsidRPr="00DA4ED3" w:rsidRDefault="00695B19" w:rsidP="00381C57">
      <w:pPr>
        <w:pStyle w:val="Itensesubitens"/>
        <w:numPr>
          <w:ilvl w:val="1"/>
          <w:numId w:val="19"/>
        </w:numPr>
        <w:ind w:left="0" w:firstLine="0"/>
        <w:rPr>
          <w:rFonts w:eastAsia="Arial Unicode MS"/>
        </w:rPr>
      </w:pPr>
      <w:r w:rsidRPr="00DA4ED3">
        <w:rPr>
          <w:rFonts w:eastAsia="Arial Unicode MS"/>
        </w:rPr>
        <w:t>A habilitação dos licitantes remanescentes será efetuada quando houver necessidade, nas seguintes hipóteses:</w:t>
      </w:r>
    </w:p>
    <w:p w14:paraId="52E7E44A" w14:textId="1B9F9FD3"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 xml:space="preserve">quando o licitante vencedor não assinar instrumento contratual no prazo e nas condições estabelecidos no </w:t>
      </w:r>
      <w:r w:rsidR="00DD0C0D">
        <w:rPr>
          <w:rFonts w:ascii="Calibri" w:eastAsia="Arial Unicode MS" w:hAnsi="Calibri" w:cs="Calibri"/>
          <w:sz w:val="24"/>
          <w:szCs w:val="24"/>
        </w:rPr>
        <w:t>Aviso</w:t>
      </w:r>
      <w:r w:rsidRPr="0076218C">
        <w:rPr>
          <w:rFonts w:ascii="Calibri" w:eastAsia="Arial Unicode MS" w:hAnsi="Calibri" w:cs="Calibri"/>
          <w:sz w:val="24"/>
          <w:szCs w:val="24"/>
        </w:rPr>
        <w:t>; ou</w:t>
      </w:r>
    </w:p>
    <w:p w14:paraId="252DC15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contratado tiver rescindido ou alterado seu instrumento contratual, e dependerá de respaldo jurídico ou decisão da autoridade competente.</w:t>
      </w:r>
    </w:p>
    <w:p w14:paraId="3F0CAF3C" w14:textId="1D3DC2F8" w:rsidR="002125FD" w:rsidRPr="002125FD" w:rsidRDefault="002125FD" w:rsidP="00381C57">
      <w:pPr>
        <w:pStyle w:val="Itensesubitens"/>
        <w:numPr>
          <w:ilvl w:val="1"/>
          <w:numId w:val="19"/>
        </w:numPr>
        <w:ind w:left="0" w:firstLine="0"/>
      </w:pPr>
      <w:r w:rsidRPr="002125FD">
        <w:t>Na hipótese de convocação dos demais classificados, a Administração poderá negociar, na ordem de classificação, com os licitantes que mantiveram sua proposta original, para obtenção de preço igual ao adjudicado ao licitante vencedor ou, caso não haja êxito, prosseguir com a contratação pelo último preço por eles registrado, ainda que superior ao preço do adjudicatário, nos termos dos §§ 2º e 4º do art. 90 da Lei Federal nº 14.133/2021.</w:t>
      </w:r>
    </w:p>
    <w:p w14:paraId="30C24CE9" w14:textId="49E7C5FF" w:rsidR="002125FD" w:rsidRPr="00AF6ADD" w:rsidRDefault="002125FD" w:rsidP="00381C57">
      <w:pPr>
        <w:pStyle w:val="Itensesubitens"/>
        <w:numPr>
          <w:ilvl w:val="1"/>
          <w:numId w:val="19"/>
        </w:numPr>
        <w:ind w:left="0" w:firstLine="0"/>
      </w:pPr>
      <w:r w:rsidRPr="002125FD">
        <w:t>Será facultada</w:t>
      </w:r>
      <w:r w:rsidR="009B6792">
        <w:t>, em qualquer caso,</w:t>
      </w:r>
      <w:r w:rsidRPr="002125FD">
        <w:t xml:space="preserve"> à Administração a convocação dos demais licitantes classificados</w:t>
      </w:r>
      <w:r w:rsidR="009B6792">
        <w:t>, especialmente</w:t>
      </w:r>
      <w:r w:rsidRPr="002125FD">
        <w:t xml:space="preserve"> para a contratação de remanescente de obra, de serviço ou de fornecimento em consequência de rescisão contratual</w:t>
      </w:r>
      <w:r>
        <w:t>.</w:t>
      </w:r>
    </w:p>
    <w:p w14:paraId="08633BFF"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A12F28" w14:textId="77777777" w:rsidR="000F7772" w:rsidRPr="00600BD2" w:rsidRDefault="000F7772" w:rsidP="00381C57">
      <w:pPr>
        <w:pStyle w:val="TITULO"/>
      </w:pPr>
      <w:bookmarkStart w:id="41" w:name="_Toc216938911"/>
      <w:bookmarkStart w:id="42" w:name="_Toc216940991"/>
      <w:r w:rsidRPr="00600BD2">
        <w:t>DOS RECURSOS GERAIS</w:t>
      </w:r>
      <w:bookmarkEnd w:id="41"/>
      <w:bookmarkEnd w:id="42"/>
    </w:p>
    <w:p w14:paraId="769AFC9A" w14:textId="77777777" w:rsidR="000F7772" w:rsidRPr="00600BD2" w:rsidRDefault="000F7772" w:rsidP="00381C57">
      <w:pPr>
        <w:pStyle w:val="PargrafodaLista"/>
        <w:ind w:left="0"/>
        <w:rPr>
          <w:rFonts w:ascii="Calibri" w:hAnsi="Calibri" w:cs="Calibri"/>
          <w:sz w:val="24"/>
          <w:szCs w:val="24"/>
        </w:rPr>
      </w:pPr>
    </w:p>
    <w:p w14:paraId="32D98F71" w14:textId="77777777" w:rsidR="000F7772" w:rsidRPr="00C66AE4" w:rsidRDefault="000F7772" w:rsidP="00381C57">
      <w:pPr>
        <w:pStyle w:val="Itensesubitens"/>
        <w:numPr>
          <w:ilvl w:val="1"/>
          <w:numId w:val="19"/>
        </w:numPr>
        <w:ind w:left="0" w:firstLine="0"/>
      </w:pPr>
      <w:r>
        <w:t>Poderão ainda ser interpostos recursos</w:t>
      </w:r>
      <w:r w:rsidRPr="00C66AE4">
        <w:t xml:space="preserve"> em face de:</w:t>
      </w:r>
    </w:p>
    <w:p w14:paraId="5F60A051"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ato que defira ou indefira pedido de pré-qualificação de interessado ou de inscrição em registro cadastral, sua alteração ou cancelamento;</w:t>
      </w:r>
    </w:p>
    <w:p w14:paraId="18F31B18"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anulação ou revogação da licitação;</w:t>
      </w:r>
    </w:p>
    <w:p w14:paraId="41632F20" w14:textId="42991DA6"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quando determinada por ato unilateral e escrito da Administração.</w:t>
      </w:r>
    </w:p>
    <w:p w14:paraId="1513BC70" w14:textId="77777777" w:rsidR="000F7772" w:rsidRDefault="000F7772" w:rsidP="00381C57">
      <w:pPr>
        <w:pStyle w:val="Itensesubitens"/>
        <w:numPr>
          <w:ilvl w:val="1"/>
          <w:numId w:val="19"/>
        </w:numPr>
        <w:ind w:left="0" w:firstLine="0"/>
      </w:pPr>
      <w:r>
        <w:t xml:space="preserve">Poderão ser interpostos </w:t>
      </w:r>
      <w:r w:rsidRPr="00C66AE4">
        <w:t>pedido de reconsideração, no prazo de 3 (três) dias úteis, contado da data de intimação, relativamente a ato do qual não caiba recurso hierárquico.</w:t>
      </w:r>
    </w:p>
    <w:p w14:paraId="3130D80D" w14:textId="2746E33E" w:rsidR="000F7772" w:rsidRDefault="000F7772" w:rsidP="00381C57">
      <w:pPr>
        <w:pStyle w:val="Itensesubitens"/>
        <w:numPr>
          <w:ilvl w:val="1"/>
          <w:numId w:val="19"/>
        </w:numPr>
        <w:ind w:left="0" w:firstLine="0"/>
      </w:pPr>
      <w:r>
        <w:t xml:space="preserve">Para os recursos dispostos neste item, isto é, contra </w:t>
      </w:r>
      <w:r w:rsidRPr="00C66AE4">
        <w:t>ato que defira ou indefira pedido de pré-qualificação de interessado ou de inscrição em registro cadastral, sua alteração ou cancelamento</w:t>
      </w:r>
      <w:r>
        <w:t xml:space="preserve">, </w:t>
      </w:r>
      <w:r w:rsidRPr="00C66AE4">
        <w:t>anulação ou revogação da licitação</w:t>
      </w:r>
      <w:r>
        <w:t xml:space="preserve"> ou </w:t>
      </w:r>
      <w:r w:rsidRPr="00C66AE4">
        <w:t>extinção do contrato</w:t>
      </w:r>
      <w:r w:rsidR="001C42B2">
        <w:t xml:space="preserve"> ou instrumento contratual equivalente</w:t>
      </w:r>
      <w:r w:rsidRPr="00C66AE4">
        <w:t>, quando determinada por ato unilateral e escrito da Administração</w:t>
      </w:r>
      <w:r>
        <w:t xml:space="preserve">, serão </w:t>
      </w:r>
      <w:r>
        <w:lastRenderedPageBreak/>
        <w:t xml:space="preserve">aceitos os apresentados via e-mail </w:t>
      </w:r>
      <w:r w:rsidRPr="00EB61A3">
        <w:t>licitação@saofrancisco.sp.gov.br</w:t>
      </w:r>
      <w:r>
        <w:t xml:space="preserve"> </w:t>
      </w:r>
      <w:r w:rsidRPr="00A40048">
        <w:t>(preferencialmente)</w:t>
      </w:r>
      <w:r>
        <w:t xml:space="preserve"> ou presencialmente protocolados.</w:t>
      </w:r>
    </w:p>
    <w:p w14:paraId="302A4CC7" w14:textId="77777777" w:rsidR="007C3E21" w:rsidRPr="006F5E60" w:rsidRDefault="007C3E21"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748E68AB" w14:textId="7CA2F4CD" w:rsidR="000F7772" w:rsidRPr="001244C6" w:rsidRDefault="000F7772"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6525F69" w14:textId="77777777" w:rsidR="000F7772" w:rsidRPr="00220072" w:rsidRDefault="000F7772" w:rsidP="00381C57">
      <w:pPr>
        <w:pStyle w:val="Itensesubitens"/>
        <w:numPr>
          <w:ilvl w:val="1"/>
          <w:numId w:val="19"/>
        </w:numPr>
        <w:ind w:left="0" w:firstLine="0"/>
      </w:pPr>
      <w:r w:rsidRPr="00220072">
        <w:t>O recurso e o pedido de reconsideração terão efeito suspensivo do ato ou da decisão recorrida até que sobrevenha decisão final da autoridade competente.</w:t>
      </w:r>
    </w:p>
    <w:p w14:paraId="7122F936" w14:textId="77777777" w:rsidR="000F7772" w:rsidRDefault="000F7772"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4DDCB94B" w14:textId="0EE094F4" w:rsidR="007C3E21" w:rsidRPr="007C3E21" w:rsidRDefault="007C3E21" w:rsidP="00381C57">
      <w:pPr>
        <w:pStyle w:val="Itensesubitens"/>
        <w:numPr>
          <w:ilvl w:val="1"/>
          <w:numId w:val="19"/>
        </w:numPr>
        <w:ind w:left="0" w:firstLine="0"/>
      </w:pPr>
      <w:r>
        <w:t>A</w:t>
      </w:r>
      <w:r w:rsidRPr="00E76384">
        <w:t xml:space="preserve"> apreciação dar-se a em fase única.</w:t>
      </w:r>
    </w:p>
    <w:p w14:paraId="65BF840D"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45552573" w14:textId="77777777" w:rsidR="007C3E21" w:rsidRDefault="007C3E21" w:rsidP="00381C57">
      <w:pPr>
        <w:pStyle w:val="Itensesubitens"/>
        <w:numPr>
          <w:ilvl w:val="1"/>
          <w:numId w:val="19"/>
        </w:numPr>
        <w:ind w:left="0" w:firstLine="0"/>
      </w:pPr>
      <w:r w:rsidRPr="00892339">
        <w:t>O recurso não conhecido</w:t>
      </w:r>
      <w:r>
        <w:t xml:space="preserve"> ou indeferido</w:t>
      </w:r>
      <w:r w:rsidRPr="00892339">
        <w:t xml:space="preserve"> não impede a Administração de rever de ofício qualquer ato ilegal, desde que não ocorrida a preclusão administrativa</w:t>
      </w:r>
      <w:r>
        <w:t>, nos termos da Súmula nº 473 do Supremo Tribunal Federal (STF).</w:t>
      </w:r>
    </w:p>
    <w:p w14:paraId="10E17012" w14:textId="77777777" w:rsidR="00EF4CB9" w:rsidRDefault="00EF4CB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E83E0D" w14:textId="2AB9AE43" w:rsidR="00F5325F" w:rsidRPr="00BD6BB3" w:rsidRDefault="00F5325F" w:rsidP="00381C57">
      <w:pPr>
        <w:pStyle w:val="TITULO"/>
      </w:pPr>
      <w:bookmarkStart w:id="43" w:name="_Toc216938912"/>
      <w:bookmarkStart w:id="44" w:name="_Toc216940992"/>
      <w:r w:rsidRPr="00BD6BB3">
        <w:t xml:space="preserve">DA </w:t>
      </w:r>
      <w:r w:rsidR="00CB118A">
        <w:t xml:space="preserve">FORMALIZAÇÃO DA </w:t>
      </w:r>
      <w:r w:rsidRPr="00BD6BB3">
        <w:t>CONTRATAÇÃO</w:t>
      </w:r>
      <w:bookmarkEnd w:id="43"/>
      <w:bookmarkEnd w:id="44"/>
    </w:p>
    <w:p w14:paraId="59A142AD" w14:textId="77777777" w:rsidR="00F5325F" w:rsidRPr="00BD6BB3" w:rsidRDefault="00F5325F"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1A87CB67" w14:textId="48045EE1" w:rsidR="00F5325F" w:rsidRDefault="00F5325F" w:rsidP="00381C57">
      <w:pPr>
        <w:pStyle w:val="Itensesubitens"/>
        <w:numPr>
          <w:ilvl w:val="1"/>
          <w:numId w:val="19"/>
        </w:numPr>
        <w:ind w:left="0" w:firstLine="0"/>
      </w:pPr>
      <w:r>
        <w:t xml:space="preserve">Adjudicado e homologado </w:t>
      </w:r>
      <w:r w:rsidR="00A34D19">
        <w:t>a</w:t>
      </w:r>
      <w:r w:rsidRPr="00BD6BB3">
        <w:t xml:space="preserve"> contratação decorrente desta licitação</w:t>
      </w:r>
      <w:r w:rsidR="00A34D19">
        <w:t>,</w:t>
      </w:r>
      <w:r w:rsidR="00EF4CB9">
        <w:t xml:space="preserve"> </w:t>
      </w:r>
      <w:r w:rsidRPr="00BD6BB3">
        <w:t xml:space="preserve">será formalizada </w:t>
      </w:r>
      <w:r w:rsidR="00A34D19">
        <w:t xml:space="preserve">a Contratação </w:t>
      </w:r>
      <w:r w:rsidRPr="00BD6BB3">
        <w:t>mediante assinatura de termo próprio, cuja respectiva minuta constitui anexo do presente ato convocatório</w:t>
      </w:r>
      <w:r w:rsidR="00EC5A15">
        <w:t xml:space="preserve">, e que será enviada ou no e-mail </w:t>
      </w:r>
      <w:r w:rsidR="00EA2848">
        <w:t xml:space="preserve">informado </w:t>
      </w:r>
      <w:r w:rsidR="00EC5A15">
        <w:t>na proposta</w:t>
      </w:r>
      <w:r w:rsidR="00EA2848">
        <w:t xml:space="preserve"> ou cartão CNPJ</w:t>
      </w:r>
      <w:r w:rsidR="00EC5A15">
        <w:t>, devendo o licitante se atentar a ambos, caso divergentes</w:t>
      </w:r>
      <w:r w:rsidRPr="00BD6BB3">
        <w:t>.</w:t>
      </w:r>
    </w:p>
    <w:p w14:paraId="2939FD83" w14:textId="3A4D4ACC" w:rsidR="00EC5A15" w:rsidRDefault="00EC5A15" w:rsidP="00381C57">
      <w:pPr>
        <w:pStyle w:val="Itensesubitens"/>
        <w:numPr>
          <w:ilvl w:val="1"/>
          <w:numId w:val="19"/>
        </w:numPr>
        <w:ind w:left="0" w:firstLine="0"/>
      </w:pPr>
      <w:r>
        <w:t>O instrumento contratual será enviado, caso se decida pela efetiva contratação</w:t>
      </w:r>
      <w:r w:rsidR="00496999">
        <w:t xml:space="preserve">, dentro do prazo de validade </w:t>
      </w:r>
      <w:r w:rsidR="00F72528">
        <w:t xml:space="preserve">exigido neste </w:t>
      </w:r>
      <w:r w:rsidR="00DD0C0D">
        <w:t>Aviso</w:t>
      </w:r>
      <w:r w:rsidR="00F72528">
        <w:t xml:space="preserve"> para a</w:t>
      </w:r>
      <w:r w:rsidR="00496999">
        <w:t xml:space="preserve"> proposta, e, d</w:t>
      </w:r>
      <w:r w:rsidR="00496999" w:rsidRPr="002125FD">
        <w:t>ecorrido o prazo sem convocação para a contratação, ficarão os licitantes</w:t>
      </w:r>
      <w:r w:rsidR="00496999">
        <w:t xml:space="preserve"> vencedores e/ou demais classificados</w:t>
      </w:r>
      <w:r w:rsidR="00496999" w:rsidRPr="002125FD">
        <w:t xml:space="preserve"> liberados dos compromissos assumidos.</w:t>
      </w:r>
    </w:p>
    <w:p w14:paraId="75A5E9C2" w14:textId="1AAE6DAB" w:rsidR="00496999" w:rsidRPr="0076218C" w:rsidRDefault="00496999"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 não envio constituirá medida excepcional, devendo ser formalmente justificado pela autoridade competente</w:t>
      </w:r>
      <w:r w:rsidR="009B6792">
        <w:rPr>
          <w:rFonts w:ascii="Calibri" w:hAnsi="Calibri" w:cs="Calibri"/>
          <w:sz w:val="24"/>
          <w:szCs w:val="24"/>
        </w:rPr>
        <w:t>, admitindo-se nesse caso o contraditório e a ampla defesa</w:t>
      </w:r>
      <w:r w:rsidRPr="0076218C">
        <w:rPr>
          <w:rFonts w:ascii="Calibri" w:hAnsi="Calibri" w:cs="Calibri"/>
          <w:sz w:val="24"/>
          <w:szCs w:val="24"/>
        </w:rPr>
        <w:t>.</w:t>
      </w:r>
    </w:p>
    <w:p w14:paraId="6692FF1D" w14:textId="0B773AE3" w:rsidR="00F5325F" w:rsidRPr="0076218C" w:rsidRDefault="00496999" w:rsidP="00381C57">
      <w:pPr>
        <w:pStyle w:val="Itensesubitens"/>
        <w:numPr>
          <w:ilvl w:val="1"/>
          <w:numId w:val="19"/>
        </w:numPr>
        <w:ind w:left="0" w:firstLine="0"/>
      </w:pPr>
      <w:r>
        <w:t>Enviado o instrumento contratual, a</w:t>
      </w:r>
      <w:r w:rsidR="00F5325F" w:rsidRPr="00D25723">
        <w:t xml:space="preserve"> adjudicatária deverá, no prazo de 02 (dois) dias </w:t>
      </w:r>
      <w:r w:rsidR="009833B8">
        <w:t>úteis</w:t>
      </w:r>
      <w:r w:rsidR="00F5325F" w:rsidRPr="00D25723">
        <w:t xml:space="preserve"> contados da data da convocação, assinar digitalmente o termo de </w:t>
      </w:r>
      <w:r w:rsidR="00D25723" w:rsidRPr="00D25723">
        <w:t>instrumento contratual</w:t>
      </w:r>
      <w:r w:rsidR="00F5325F" w:rsidRPr="00D25723">
        <w:t>, com assinatura digital validada pelo ITI (Instituto Nacional de Tecnologia da Informação), ou, subsidiariamente, comparecer ao Setor de Licitações da Prefeitura, para assina-lo</w:t>
      </w:r>
      <w:r w:rsidR="0002577E">
        <w:t>, podendo o prazo ser prorrogado</w:t>
      </w:r>
      <w:r w:rsidR="00F5325F" w:rsidRPr="0076218C">
        <w:t xml:space="preserve"> uma única vez por igual período,</w:t>
      </w:r>
      <w:r w:rsidR="0064400B" w:rsidRPr="0076218C">
        <w:t xml:space="preserve"> mediante aceitação tácita e explicita deste município</w:t>
      </w:r>
      <w:r w:rsidR="00A2428E" w:rsidRPr="0076218C">
        <w:t>,</w:t>
      </w:r>
      <w:r w:rsidR="00F5325F" w:rsidRPr="0076218C">
        <w:t xml:space="preserve"> sob pena de decadência do direito à contratação, sem prejuízo das sanções previstas na Lei </w:t>
      </w:r>
      <w:r w:rsidR="00A234F6" w:rsidRPr="0076218C">
        <w:t xml:space="preserve">Federal </w:t>
      </w:r>
      <w:r w:rsidR="00F5325F" w:rsidRPr="0076218C">
        <w:t>nº 14.133/2021.</w:t>
      </w:r>
    </w:p>
    <w:p w14:paraId="5E8A5D51" w14:textId="237FA553" w:rsidR="00383D66" w:rsidRPr="00383D66" w:rsidRDefault="00383D66" w:rsidP="00381C57">
      <w:pPr>
        <w:pStyle w:val="Nivel2"/>
        <w:numPr>
          <w:ilvl w:val="1"/>
          <w:numId w:val="19"/>
        </w:numPr>
        <w:spacing w:before="0" w:after="0" w:line="240" w:lineRule="auto"/>
        <w:ind w:left="0" w:firstLine="0"/>
        <w:rPr>
          <w:rFonts w:ascii="Calibri" w:hAnsi="Calibri" w:cs="Calibri"/>
          <w:sz w:val="24"/>
          <w:szCs w:val="24"/>
        </w:rPr>
      </w:pPr>
      <w:r w:rsidRPr="00383D66">
        <w:rPr>
          <w:rFonts w:ascii="Calibri" w:hAnsi="Calibri" w:cs="Calibri"/>
          <w:sz w:val="24"/>
          <w:szCs w:val="24"/>
        </w:rPr>
        <w:t>Alternativamente, e mediante justificativa e aceite formal da Administração, poderá ser permitido que o contratado realize a assinatura física e posterior envio mediante correspondência postal com aviso de recebimento (AR), respeit</w:t>
      </w:r>
      <w:r w:rsidR="00CD4F96">
        <w:rPr>
          <w:rFonts w:ascii="Calibri" w:hAnsi="Calibri" w:cs="Calibri"/>
          <w:sz w:val="24"/>
          <w:szCs w:val="24"/>
        </w:rPr>
        <w:t>ad</w:t>
      </w:r>
      <w:r w:rsidRPr="00383D66">
        <w:rPr>
          <w:rFonts w:ascii="Calibri" w:hAnsi="Calibri" w:cs="Calibri"/>
          <w:sz w:val="24"/>
          <w:szCs w:val="24"/>
        </w:rPr>
        <w:t>o o prazo de 02 (dois) dias úteis para envio</w:t>
      </w:r>
      <w:r>
        <w:rPr>
          <w:rFonts w:ascii="Calibri" w:hAnsi="Calibri" w:cs="Calibri"/>
          <w:sz w:val="24"/>
          <w:szCs w:val="24"/>
        </w:rPr>
        <w:t>, exigindo-se algum meio de prova de que a assinatura é autêntica</w:t>
      </w:r>
      <w:r w:rsidRPr="00383D66">
        <w:rPr>
          <w:rFonts w:ascii="Calibri" w:hAnsi="Calibri" w:cs="Calibri"/>
          <w:sz w:val="24"/>
          <w:szCs w:val="24"/>
        </w:rPr>
        <w:t>.</w:t>
      </w:r>
    </w:p>
    <w:p w14:paraId="121315A4" w14:textId="5B00DC4A" w:rsidR="00DB761F" w:rsidRPr="00DB761F" w:rsidRDefault="00DB761F" w:rsidP="00381C57">
      <w:pPr>
        <w:pStyle w:val="Itensesubitens"/>
        <w:numPr>
          <w:ilvl w:val="1"/>
          <w:numId w:val="19"/>
        </w:numPr>
        <w:ind w:left="0" w:firstLine="0"/>
        <w:rPr>
          <w:i/>
          <w:iCs/>
        </w:rPr>
      </w:pPr>
      <w:r w:rsidRPr="00DB761F">
        <w:t>Na hipótese de o licitante vencedor ser empresa estrangeira que não funcione no País, para ﬁns de assinatura do contrato</w:t>
      </w:r>
      <w:r w:rsidR="001C42B2">
        <w:t xml:space="preserve"> ou instrumento contratual equivalente</w:t>
      </w:r>
      <w:r w:rsidRPr="00DB761F">
        <w:t xml:space="preserve">, os documentos exigidos para a habilitação serão traduzidos por tradutor juramentado no País e apostilados nos termos do disposto no Decreto nº 8.660, de 29 de janeiro de 2016, ou de outro que venha a </w:t>
      </w:r>
      <w:r w:rsidRPr="00DB761F">
        <w:lastRenderedPageBreak/>
        <w:t>substituí-lo, ou consularizados pelos respectivos consulados ou embaixadas.</w:t>
      </w:r>
    </w:p>
    <w:p w14:paraId="684371F2" w14:textId="3A70BD18" w:rsidR="00307AB0" w:rsidRPr="00E2077F" w:rsidRDefault="00307AB0" w:rsidP="00381C57">
      <w:pPr>
        <w:pStyle w:val="Itensesubitens"/>
        <w:numPr>
          <w:ilvl w:val="1"/>
          <w:numId w:val="19"/>
        </w:numPr>
        <w:ind w:left="0" w:firstLine="0"/>
      </w:pPr>
      <w:r w:rsidRPr="00307AB0">
        <w:t xml:space="preserve">Caso o </w:t>
      </w:r>
      <w:r w:rsidR="00F31C33">
        <w:t xml:space="preserve">indicado para gestão contratual na declaração apresentada na habilitação </w:t>
      </w:r>
      <w:r w:rsidRPr="00307AB0">
        <w:t>responsável pela assinatura</w:t>
      </w:r>
      <w:r w:rsidR="00182C71">
        <w:t xml:space="preserve"> e gestão de atos contratuais e similares</w:t>
      </w:r>
      <w:r w:rsidRPr="00307AB0">
        <w:t xml:space="preserve"> não seja o representante legal, o licitante deverá </w:t>
      </w:r>
      <w:r w:rsidR="00E36C44">
        <w:t>providenciar</w:t>
      </w:r>
      <w:r w:rsidRPr="00307AB0">
        <w:t xml:space="preserve"> cópia digital de documento de identidade deste assinan</w:t>
      </w:r>
      <w:r w:rsidR="00E36C44">
        <w:t>te dentro do mesmo prazo para assinatura</w:t>
      </w:r>
      <w:r w:rsidRPr="00307AB0">
        <w:t xml:space="preserve"> e</w:t>
      </w:r>
      <w:r w:rsidR="00E36C44">
        <w:t xml:space="preserve"> </w:t>
      </w:r>
      <w:r w:rsidRPr="00307AB0">
        <w:t xml:space="preserve">procuração pública </w:t>
      </w:r>
      <w:r w:rsidR="00E36C44">
        <w:t xml:space="preserve">ou particular </w:t>
      </w:r>
      <w:r w:rsidRPr="00307AB0">
        <w:t>que concede poderes para isso, concordando o licitante com a juntada destes documentos aos autos do processo.</w:t>
      </w:r>
    </w:p>
    <w:p w14:paraId="38671AE7" w14:textId="77777777" w:rsidR="00F5325F" w:rsidRPr="00BD6BB3" w:rsidRDefault="00F5325F" w:rsidP="00381C57">
      <w:pPr>
        <w:pStyle w:val="PargrafodaLista"/>
        <w:widowControl w:val="0"/>
        <w:tabs>
          <w:tab w:val="left" w:pos="0"/>
          <w:tab w:val="left" w:pos="567"/>
          <w:tab w:val="left" w:pos="709"/>
        </w:tabs>
        <w:suppressAutoHyphens/>
        <w:autoSpaceDE w:val="0"/>
        <w:autoSpaceDN w:val="0"/>
        <w:adjustRightInd w:val="0"/>
        <w:snapToGrid w:val="0"/>
        <w:ind w:left="0"/>
        <w:jc w:val="both"/>
        <w:textAlignment w:val="baseline"/>
        <w:rPr>
          <w:rFonts w:ascii="Calibri" w:hAnsi="Calibri" w:cs="Calibri"/>
          <w:sz w:val="24"/>
          <w:szCs w:val="24"/>
          <w:u w:val="single"/>
        </w:rPr>
      </w:pPr>
    </w:p>
    <w:p w14:paraId="667FE928" w14:textId="728563D3" w:rsidR="00F5325F" w:rsidRPr="00B81E03" w:rsidRDefault="00F5325F" w:rsidP="00381C57">
      <w:pPr>
        <w:pStyle w:val="TITULO"/>
      </w:pPr>
      <w:bookmarkStart w:id="45" w:name="_Toc216938913"/>
      <w:bookmarkStart w:id="46" w:name="_Toc216940993"/>
      <w:r w:rsidRPr="00B81E03">
        <w:t>DA</w:t>
      </w:r>
      <w:r w:rsidR="00BB1474">
        <w:t xml:space="preserve"> CONTRATAÇÃO</w:t>
      </w:r>
      <w:bookmarkEnd w:id="45"/>
      <w:bookmarkEnd w:id="46"/>
    </w:p>
    <w:p w14:paraId="54208A2F" w14:textId="77777777" w:rsidR="00F5325F" w:rsidRPr="00B81E03" w:rsidRDefault="00F5325F" w:rsidP="00381C57">
      <w:pPr>
        <w:tabs>
          <w:tab w:val="left" w:pos="0"/>
        </w:tabs>
        <w:autoSpaceDE w:val="0"/>
        <w:autoSpaceDN w:val="0"/>
        <w:adjustRightInd w:val="0"/>
        <w:jc w:val="both"/>
        <w:rPr>
          <w:rFonts w:ascii="Calibri" w:hAnsi="Calibri" w:cs="Calibri"/>
          <w:b/>
          <w:bCs/>
          <w:sz w:val="24"/>
          <w:szCs w:val="24"/>
        </w:rPr>
      </w:pPr>
    </w:p>
    <w:p w14:paraId="6D03E585" w14:textId="14546C6E" w:rsidR="00B823E7" w:rsidRDefault="00B823E7" w:rsidP="00381C57">
      <w:pPr>
        <w:pStyle w:val="Itensesubitens"/>
        <w:numPr>
          <w:ilvl w:val="1"/>
          <w:numId w:val="19"/>
        </w:numPr>
        <w:ind w:left="0" w:firstLine="0"/>
        <w:rPr>
          <w:rFonts w:eastAsia="Arial Unicode MS"/>
        </w:rPr>
      </w:pPr>
      <w:bookmarkStart w:id="47" w:name="_Hlk187326777"/>
      <w:bookmarkStart w:id="48" w:name="_Hlk212791426"/>
      <w:r w:rsidRPr="00D62207">
        <w:rPr>
          <w:rFonts w:eastAsia="Arial Unicode MS"/>
        </w:rPr>
        <w:t>A validade dos p</w:t>
      </w:r>
      <w:r w:rsidRPr="001A3C77">
        <w:rPr>
          <w:rFonts w:eastAsia="Arial Unicode MS"/>
        </w:rPr>
        <w:t xml:space="preserve">reços registrados </w:t>
      </w:r>
      <w:r w:rsidR="00D216CD" w:rsidRPr="001A3C77">
        <w:rPr>
          <w:rFonts w:eastAsia="Arial Unicode MS"/>
        </w:rPr>
        <w:t xml:space="preserve">no instrumento contratual </w:t>
      </w:r>
      <w:r w:rsidRPr="001A3C77">
        <w:rPr>
          <w:rFonts w:eastAsia="Arial Unicode MS"/>
        </w:rPr>
        <w:t xml:space="preserve">será de </w:t>
      </w:r>
      <w:r w:rsidRPr="00496999">
        <w:rPr>
          <w:rFonts w:eastAsia="Arial Unicode MS"/>
          <w:highlight w:val="magenta"/>
        </w:rPr>
        <w:t>12 (doze) meses</w:t>
      </w:r>
      <w:r w:rsidRPr="001A3C77">
        <w:rPr>
          <w:rFonts w:eastAsia="Arial Unicode MS"/>
        </w:rPr>
        <w:t>, contados a partir</w:t>
      </w:r>
      <w:r w:rsidRPr="00D62207">
        <w:rPr>
          <w:rFonts w:eastAsia="Arial Unicode MS"/>
        </w:rPr>
        <w:t xml:space="preserve"> da assinatura d</w:t>
      </w:r>
      <w:r w:rsidR="004D023A">
        <w:rPr>
          <w:rFonts w:eastAsia="Arial Unicode MS"/>
        </w:rPr>
        <w:t>o</w:t>
      </w:r>
      <w:r w:rsidRPr="00D62207">
        <w:rPr>
          <w:rFonts w:eastAsia="Arial Unicode MS"/>
        </w:rPr>
        <w:t xml:space="preserve"> </w:t>
      </w:r>
      <w:r w:rsidR="004D023A">
        <w:rPr>
          <w:rFonts w:eastAsia="Arial Unicode MS"/>
        </w:rPr>
        <w:t>instrumento contratual</w:t>
      </w:r>
      <w:r w:rsidRPr="00D62207">
        <w:rPr>
          <w:rFonts w:eastAsia="Arial Unicode MS"/>
        </w:rPr>
        <w:t xml:space="preserve">, </w:t>
      </w:r>
      <w:r w:rsidR="005A0885">
        <w:rPr>
          <w:rFonts w:eastAsia="Arial Unicode MS"/>
        </w:rPr>
        <w:t xml:space="preserve">e </w:t>
      </w:r>
      <w:r w:rsidR="005A0885" w:rsidRPr="005A0885">
        <w:rPr>
          <w:rFonts w:eastAsia="Arial Unicode MS"/>
          <w:highlight w:val="magenta"/>
        </w:rPr>
        <w:t>será improrrogável</w:t>
      </w:r>
      <w:r w:rsidR="005A0885">
        <w:rPr>
          <w:rFonts w:eastAsia="Arial Unicode MS"/>
        </w:rPr>
        <w:t xml:space="preserve"> / </w:t>
      </w:r>
      <w:r w:rsidRPr="005A0885">
        <w:rPr>
          <w:rFonts w:eastAsia="Arial Unicode MS"/>
          <w:highlight w:val="magenta"/>
        </w:rPr>
        <w:t>podendo ser prorrogado por igual período</w:t>
      </w:r>
      <w:r w:rsidR="00990B57" w:rsidRPr="005A0885">
        <w:rPr>
          <w:rFonts w:eastAsia="Arial Unicode MS"/>
          <w:highlight w:val="magenta"/>
        </w:rPr>
        <w:t>,</w:t>
      </w:r>
      <w:r w:rsidRPr="005A0885">
        <w:rPr>
          <w:rFonts w:eastAsia="Arial Unicode MS"/>
          <w:highlight w:val="magenta"/>
        </w:rPr>
        <w:t xml:space="preserve"> </w:t>
      </w:r>
      <w:r w:rsidR="004B1FA3" w:rsidRPr="005A0885">
        <w:rPr>
          <w:rFonts w:eastAsia="Arial Unicode MS"/>
          <w:highlight w:val="magenta"/>
        </w:rPr>
        <w:t>nos termos do</w:t>
      </w:r>
      <w:r w:rsidR="00AE4E5E" w:rsidRPr="005A0885">
        <w:rPr>
          <w:rFonts w:eastAsia="Arial Unicode MS"/>
          <w:highlight w:val="magenta"/>
        </w:rPr>
        <w:t>s</w:t>
      </w:r>
      <w:r w:rsidR="004B1FA3" w:rsidRPr="005A0885">
        <w:rPr>
          <w:rFonts w:eastAsia="Arial Unicode MS"/>
          <w:highlight w:val="magenta"/>
        </w:rPr>
        <w:t xml:space="preserve"> arts. 106 e 107 da </w:t>
      </w:r>
      <w:r w:rsidR="00AE4E5E" w:rsidRPr="005A0885">
        <w:rPr>
          <w:rFonts w:eastAsia="Arial Unicode MS"/>
          <w:highlight w:val="magenta"/>
        </w:rPr>
        <w:t>L</w:t>
      </w:r>
      <w:r w:rsidR="004B1FA3" w:rsidRPr="005A0885">
        <w:rPr>
          <w:rFonts w:eastAsia="Arial Unicode MS"/>
          <w:highlight w:val="magenta"/>
        </w:rPr>
        <w:t>ei</w:t>
      </w:r>
      <w:r w:rsidR="00AE4E5E" w:rsidRPr="005A0885">
        <w:rPr>
          <w:rFonts w:eastAsia="Arial Unicode MS"/>
          <w:highlight w:val="magenta"/>
        </w:rPr>
        <w:t xml:space="preserve"> Federal</w:t>
      </w:r>
      <w:r w:rsidR="004B1FA3" w:rsidRPr="005A0885">
        <w:rPr>
          <w:rFonts w:eastAsia="Arial Unicode MS"/>
          <w:highlight w:val="magenta"/>
        </w:rPr>
        <w:t xml:space="preserve"> </w:t>
      </w:r>
      <w:r w:rsidR="007C4ECC" w:rsidRPr="005A0885">
        <w:rPr>
          <w:rFonts w:eastAsia="Arial Unicode MS"/>
          <w:highlight w:val="magenta"/>
        </w:rPr>
        <w:t xml:space="preserve">nº </w:t>
      </w:r>
      <w:r w:rsidR="004B1FA3" w:rsidRPr="005A0885">
        <w:rPr>
          <w:rFonts w:eastAsia="Arial Unicode MS"/>
          <w:highlight w:val="magenta"/>
        </w:rPr>
        <w:t>14.133/2021</w:t>
      </w:r>
      <w:r w:rsidR="00D62207" w:rsidRPr="005A0885">
        <w:rPr>
          <w:rFonts w:eastAsia="Arial Unicode MS"/>
          <w:highlight w:val="magenta"/>
        </w:rPr>
        <w:t>,</w:t>
      </w:r>
      <w:r w:rsidR="008F0AB4">
        <w:rPr>
          <w:rFonts w:eastAsia="Arial Unicode MS"/>
          <w:highlight w:val="magenta"/>
        </w:rPr>
        <w:t xml:space="preserve"> </w:t>
      </w:r>
      <w:r w:rsidR="0017084D" w:rsidRPr="005A0885">
        <w:rPr>
          <w:rFonts w:eastAsia="Arial Unicode MS"/>
          <w:highlight w:val="magenta"/>
        </w:rPr>
        <w:t>e art. 68</w:t>
      </w:r>
      <w:r w:rsidR="00AE4E5E" w:rsidRPr="005A0885">
        <w:rPr>
          <w:rFonts w:eastAsia="Arial Unicode MS"/>
          <w:highlight w:val="magenta"/>
        </w:rPr>
        <w:t xml:space="preserve"> do</w:t>
      </w:r>
      <w:r w:rsidR="0017084D" w:rsidRPr="005A0885">
        <w:rPr>
          <w:highlight w:val="magenta"/>
        </w:rPr>
        <w:t xml:space="preserve"> </w:t>
      </w:r>
      <w:r w:rsidR="0017084D" w:rsidRPr="005A0885">
        <w:rPr>
          <w:rFonts w:eastAsia="Arial Unicode MS"/>
          <w:highlight w:val="magenta"/>
        </w:rPr>
        <w:t>Decreto Municipal nº 2056/24</w:t>
      </w:r>
      <w:r w:rsidR="0017084D">
        <w:rPr>
          <w:rFonts w:eastAsia="Arial Unicode MS"/>
        </w:rPr>
        <w:t>,</w:t>
      </w:r>
      <w:r w:rsidR="00D62207" w:rsidRPr="00D62207">
        <w:rPr>
          <w:rFonts w:eastAsia="Arial Unicode MS"/>
        </w:rPr>
        <w:t xml:space="preserve"> e iniciará </w:t>
      </w:r>
      <w:r w:rsidR="00D62207">
        <w:rPr>
          <w:rFonts w:eastAsia="Arial Unicode MS"/>
        </w:rPr>
        <w:t>sua</w:t>
      </w:r>
      <w:r w:rsidRPr="00D62207">
        <w:rPr>
          <w:rFonts w:eastAsia="Arial Unicode MS"/>
        </w:rPr>
        <w:t xml:space="preserve"> vigência </w:t>
      </w:r>
      <w:r w:rsidR="00D62207">
        <w:rPr>
          <w:rFonts w:eastAsia="Arial Unicode MS"/>
        </w:rPr>
        <w:t>a partir</w:t>
      </w:r>
      <w:r w:rsidRPr="00D62207">
        <w:rPr>
          <w:rFonts w:eastAsia="Arial Unicode MS"/>
        </w:rPr>
        <w:t xml:space="preserve"> da publicação de sua assinatura</w:t>
      </w:r>
      <w:r w:rsidR="00D62207" w:rsidRPr="00D62207">
        <w:rPr>
          <w:rFonts w:eastAsia="Arial Unicode MS"/>
        </w:rPr>
        <w:t>.</w:t>
      </w:r>
    </w:p>
    <w:bookmarkEnd w:id="47"/>
    <w:p w14:paraId="5BA5E482" w14:textId="4E17A7B0" w:rsidR="00BB1474" w:rsidRDefault="00A42C31" w:rsidP="00381C57">
      <w:pPr>
        <w:pStyle w:val="Itensesubitens"/>
        <w:numPr>
          <w:ilvl w:val="1"/>
          <w:numId w:val="19"/>
        </w:numPr>
        <w:ind w:left="0" w:firstLine="0"/>
        <w:rPr>
          <w:rFonts w:eastAsia="Arial Unicode MS"/>
        </w:rPr>
      </w:pPr>
      <w:r w:rsidRPr="00A42C31">
        <w:rPr>
          <w:rFonts w:eastAsia="Arial Unicode MS"/>
        </w:rPr>
        <w:t xml:space="preserve">Serão </w:t>
      </w:r>
      <w:r w:rsidRPr="004D023A">
        <w:rPr>
          <w:rFonts w:eastAsia="Arial Unicode MS"/>
        </w:rPr>
        <w:t>formalizad</w:t>
      </w:r>
      <w:r w:rsidR="004D023A">
        <w:rPr>
          <w:rFonts w:eastAsia="Arial Unicode MS"/>
        </w:rPr>
        <w:t>o</w:t>
      </w:r>
      <w:r w:rsidRPr="004D023A">
        <w:rPr>
          <w:rFonts w:eastAsia="Arial Unicode MS"/>
        </w:rPr>
        <w:t>s tantos</w:t>
      </w:r>
      <w:r w:rsidR="004D023A">
        <w:rPr>
          <w:rFonts w:eastAsia="Arial Unicode MS"/>
        </w:rPr>
        <w:t xml:space="preserve"> instrumentos contratuais </w:t>
      </w:r>
      <w:r w:rsidRPr="00A42C31">
        <w:rPr>
          <w:rFonts w:eastAsia="Arial Unicode MS"/>
        </w:rPr>
        <w:t>quant</w:t>
      </w:r>
      <w:r w:rsidR="004D023A">
        <w:rPr>
          <w:rFonts w:eastAsia="Arial Unicode MS"/>
        </w:rPr>
        <w:t>o</w:t>
      </w:r>
      <w:r w:rsidRPr="00A42C31">
        <w:rPr>
          <w:rFonts w:eastAsia="Arial Unicode MS"/>
        </w:rPr>
        <w:t xml:space="preserve">s forem </w:t>
      </w:r>
      <w:r w:rsidRPr="004D023A">
        <w:rPr>
          <w:rFonts w:eastAsia="Arial Unicode MS"/>
        </w:rPr>
        <w:t>necessários</w:t>
      </w:r>
      <w:r w:rsidRPr="00A42C31">
        <w:rPr>
          <w:rFonts w:eastAsia="Arial Unicode MS"/>
        </w:rPr>
        <w:t xml:space="preserve"> para o registro de todos os itens constantes no Termo de Referência, com a indicação do licitante vencedor, a descrição do(s) item(ns), as respectivas quantidades, preços registrados e demais condições.</w:t>
      </w:r>
    </w:p>
    <w:p w14:paraId="3DF274BF" w14:textId="5D17F0F5" w:rsidR="00CB118A" w:rsidRPr="00CB118A" w:rsidRDefault="00CB118A" w:rsidP="00381C57">
      <w:pPr>
        <w:pStyle w:val="Itensesubitens"/>
        <w:numPr>
          <w:ilvl w:val="1"/>
          <w:numId w:val="19"/>
        </w:numPr>
        <w:ind w:left="0" w:firstLine="0"/>
        <w:rPr>
          <w:rFonts w:eastAsia="Arial Unicode MS"/>
        </w:rPr>
      </w:pPr>
      <w:r w:rsidRPr="00CB118A">
        <w:rPr>
          <w:rFonts w:eastAsia="Arial Unicode MS"/>
        </w:rPr>
        <w:t>Durante a vigência do contrato</w:t>
      </w:r>
      <w:r w:rsidR="001C42B2">
        <w:rPr>
          <w:rFonts w:eastAsia="Arial Unicode MS"/>
        </w:rPr>
        <w:t xml:space="preserve"> ou </w:t>
      </w:r>
      <w:r w:rsidR="001C42B2">
        <w:t>instrumento contratual equivalente</w:t>
      </w:r>
      <w:r w:rsidRPr="00CB118A">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1C42B2">
        <w:rPr>
          <w:rFonts w:eastAsia="Arial Unicode MS"/>
        </w:rPr>
        <w:t xml:space="preserve"> ou </w:t>
      </w:r>
      <w:r w:rsidR="001C42B2">
        <w:t>instrumento contratual equivalente</w:t>
      </w:r>
      <w:r w:rsidRPr="00CB118A">
        <w:rPr>
          <w:rFonts w:eastAsia="Arial Unicode MS"/>
        </w:rPr>
        <w:t>.</w:t>
      </w:r>
    </w:p>
    <w:p w14:paraId="195960C6" w14:textId="7F1E759B" w:rsidR="00E6106A" w:rsidRDefault="00126009" w:rsidP="00381C57">
      <w:pPr>
        <w:pStyle w:val="Itensesubitens"/>
        <w:numPr>
          <w:ilvl w:val="1"/>
          <w:numId w:val="19"/>
        </w:numPr>
        <w:ind w:left="0" w:firstLine="0"/>
        <w:rPr>
          <w:rFonts w:eastAsia="Arial Unicode MS"/>
        </w:rPr>
      </w:pPr>
      <w:r w:rsidRPr="00126009">
        <w:rPr>
          <w:rFonts w:eastAsia="Arial Unicode MS"/>
        </w:rPr>
        <w:t xml:space="preserve">Na hipótese de o convocado não assinar </w:t>
      </w:r>
      <w:r w:rsidR="004D023A">
        <w:rPr>
          <w:rFonts w:eastAsia="Arial Unicode MS"/>
        </w:rPr>
        <w:t>o instrumento contratual</w:t>
      </w:r>
      <w:r w:rsidRPr="00126009">
        <w:rPr>
          <w:rFonts w:eastAsia="Arial Unicode MS"/>
        </w:rPr>
        <w:t xml:space="preserve"> no prazo e nas condições estabelecidas, fica facultado à Administração convocar os licitantes remanescentes.</w:t>
      </w:r>
    </w:p>
    <w:bookmarkEnd w:id="48"/>
    <w:p w14:paraId="6D8791EC" w14:textId="70067A38" w:rsidR="00E6106A" w:rsidRDefault="00E6106A"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7CD920E8" w14:textId="77777777" w:rsidR="008B4E01" w:rsidRPr="004F190A" w:rsidRDefault="008B4E01" w:rsidP="00381C57">
      <w:pPr>
        <w:pStyle w:val="TITULO"/>
      </w:pPr>
      <w:bookmarkStart w:id="49" w:name="_Toc216938914"/>
      <w:bookmarkStart w:id="50" w:name="_Toc216940994"/>
      <w:r w:rsidRPr="004F190A">
        <w:t>DAS OBRIGAÇÕES</w:t>
      </w:r>
      <w:bookmarkEnd w:id="49"/>
      <w:bookmarkEnd w:id="50"/>
    </w:p>
    <w:p w14:paraId="30D06E3A" w14:textId="77777777" w:rsidR="008B4E01" w:rsidRPr="00734740" w:rsidRDefault="008B4E01" w:rsidP="00381C57">
      <w:pPr>
        <w:tabs>
          <w:tab w:val="left" w:pos="0"/>
        </w:tabs>
        <w:autoSpaceDE w:val="0"/>
        <w:autoSpaceDN w:val="0"/>
        <w:adjustRightInd w:val="0"/>
        <w:jc w:val="both"/>
        <w:rPr>
          <w:rFonts w:ascii="Calibri" w:hAnsi="Calibri" w:cs="Calibri"/>
          <w:b/>
          <w:bCs/>
          <w:sz w:val="24"/>
          <w:szCs w:val="24"/>
        </w:rPr>
      </w:pPr>
    </w:p>
    <w:p w14:paraId="76B77DA7" w14:textId="03655F9B" w:rsidR="00734740" w:rsidRPr="00717C11" w:rsidRDefault="008B4E01" w:rsidP="00381C57">
      <w:pPr>
        <w:pStyle w:val="Itensesubitens"/>
        <w:numPr>
          <w:ilvl w:val="1"/>
          <w:numId w:val="19"/>
        </w:numPr>
        <w:ind w:left="0" w:firstLine="0"/>
        <w:rPr>
          <w:b/>
          <w:highlight w:val="magenta"/>
        </w:rPr>
      </w:pPr>
      <w:r w:rsidRPr="00717C11">
        <w:rPr>
          <w:b/>
          <w:highlight w:val="magenta"/>
        </w:rPr>
        <w:t>São obrigações d</w:t>
      </w:r>
      <w:r w:rsidR="00734740" w:rsidRPr="00717C11">
        <w:rPr>
          <w:b/>
          <w:highlight w:val="magenta"/>
        </w:rPr>
        <w:t>a</w:t>
      </w:r>
      <w:r w:rsidRPr="00717C11">
        <w:rPr>
          <w:b/>
          <w:highlight w:val="magenta"/>
        </w:rPr>
        <w:t xml:space="preserve"> Contratante</w:t>
      </w:r>
      <w:r w:rsidRPr="00717C11">
        <w:rPr>
          <w:highlight w:val="magenta"/>
        </w:rPr>
        <w:t>,</w:t>
      </w:r>
      <w:r w:rsidRPr="00717C11">
        <w:rPr>
          <w:b/>
          <w:highlight w:val="magenta"/>
        </w:rPr>
        <w:t xml:space="preserve"> </w:t>
      </w:r>
      <w:r w:rsidRPr="00717C11">
        <w:rPr>
          <w:highlight w:val="magenta"/>
        </w:rPr>
        <w:t>além das obrigações resultantes da observância da Lei</w:t>
      </w:r>
      <w:r w:rsidR="00141754" w:rsidRPr="00717C11">
        <w:rPr>
          <w:highlight w:val="magenta"/>
        </w:rPr>
        <w:t xml:space="preserve"> Federal</w:t>
      </w:r>
      <w:r w:rsidRPr="00717C11">
        <w:rPr>
          <w:highlight w:val="magenta"/>
        </w:rPr>
        <w:t xml:space="preserve"> nº 14.133/2021 e demais constantes do Processo Administrativo em epígrafe</w:t>
      </w:r>
      <w:r w:rsidRPr="00717C11">
        <w:rPr>
          <w:b/>
          <w:highlight w:val="magenta"/>
        </w:rPr>
        <w:t>:</w:t>
      </w:r>
    </w:p>
    <w:p w14:paraId="6F8E52CF" w14:textId="77777777" w:rsidR="00734740"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Exigir o fiel cumprimento de todas as obrigações assumidas pela Contratada, conforme o instrumento contratual e seus anexos.</w:t>
      </w:r>
    </w:p>
    <w:p w14:paraId="037E1F90" w14:textId="33A37A50" w:rsidR="00734740"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Acompanhar, supervisionar, controlar e fiscalizar a execução, mediante designação formal de gestor e fiscais do contrato</w:t>
      </w:r>
      <w:r w:rsidR="001C42B2" w:rsidRPr="00717C11">
        <w:rPr>
          <w:rFonts w:ascii="Calibri" w:hAnsi="Calibri" w:cs="Calibri"/>
          <w:sz w:val="24"/>
          <w:szCs w:val="24"/>
          <w:highlight w:val="magenta"/>
        </w:rPr>
        <w:t xml:space="preserve"> ou instrumento contratual equivalente</w:t>
      </w:r>
      <w:r w:rsidRPr="00717C11">
        <w:rPr>
          <w:rFonts w:ascii="Calibri" w:hAnsi="Calibri" w:cs="Calibri"/>
          <w:sz w:val="24"/>
          <w:szCs w:val="24"/>
          <w:highlight w:val="magenta"/>
        </w:rPr>
        <w:t xml:space="preserve">, conforme o art. 117 da Lei </w:t>
      </w:r>
      <w:r w:rsidR="00141754" w:rsidRPr="00717C11">
        <w:rPr>
          <w:rFonts w:ascii="Calibri" w:hAnsi="Calibri" w:cs="Calibri"/>
          <w:sz w:val="24"/>
          <w:szCs w:val="24"/>
          <w:highlight w:val="magenta"/>
        </w:rPr>
        <w:t xml:space="preserve">Federal </w:t>
      </w:r>
      <w:r w:rsidRPr="00717C11">
        <w:rPr>
          <w:rFonts w:ascii="Calibri" w:hAnsi="Calibri" w:cs="Calibri"/>
          <w:sz w:val="24"/>
          <w:szCs w:val="24"/>
          <w:highlight w:val="magenta"/>
        </w:rPr>
        <w:t>nº 14.133/2021, sem prejuízo da responsabilidade integral da Contratada pela boa execução do objeto.</w:t>
      </w:r>
    </w:p>
    <w:p w14:paraId="0EE3E192" w14:textId="482B657E" w:rsidR="00734740"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Fornecer à Contratada, quando solicitado e pertinente, informações, elementos e documentos necessários à execução do contrato</w:t>
      </w:r>
      <w:r w:rsidR="001C42B2" w:rsidRPr="00717C11">
        <w:rPr>
          <w:rFonts w:ascii="Calibri" w:hAnsi="Calibri" w:cs="Calibri"/>
          <w:sz w:val="24"/>
          <w:szCs w:val="24"/>
          <w:highlight w:val="magenta"/>
        </w:rPr>
        <w:t xml:space="preserve"> ou instrumento contratual equivalente</w:t>
      </w:r>
      <w:r w:rsidRPr="00717C11">
        <w:rPr>
          <w:rFonts w:ascii="Calibri" w:hAnsi="Calibri" w:cs="Calibri"/>
          <w:sz w:val="24"/>
          <w:szCs w:val="24"/>
          <w:highlight w:val="magenta"/>
        </w:rPr>
        <w:t>, sempre por meio formal.</w:t>
      </w:r>
    </w:p>
    <w:p w14:paraId="534A8AD8" w14:textId="02ACAB2F" w:rsidR="00734740"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 xml:space="preserve">Receber o objeto nos prazos e condições estabelecidos, observando-se o disposto no art. 140 da Lei </w:t>
      </w:r>
      <w:r w:rsidR="00141754" w:rsidRPr="00717C11">
        <w:rPr>
          <w:rFonts w:ascii="Calibri" w:hAnsi="Calibri" w:cs="Calibri"/>
          <w:sz w:val="24"/>
          <w:szCs w:val="24"/>
          <w:highlight w:val="magenta"/>
        </w:rPr>
        <w:t xml:space="preserve">Federal </w:t>
      </w:r>
      <w:r w:rsidRPr="00717C11">
        <w:rPr>
          <w:rFonts w:ascii="Calibri" w:hAnsi="Calibri" w:cs="Calibri"/>
          <w:sz w:val="24"/>
          <w:szCs w:val="24"/>
          <w:highlight w:val="magenta"/>
        </w:rPr>
        <w:t>nº 14.133/2021 quanto aos recebimentos provisório e definitivo.</w:t>
      </w:r>
    </w:p>
    <w:p w14:paraId="7BEFA2BF" w14:textId="48022F90" w:rsidR="00734740"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Notificar a Contratada, por escrito, acerca de vícios, defeitos ou irregularidades constatadas na execução ou após o recebimento, determinando sua correção, substituição ou refazimento às expensas da Contratada.</w:t>
      </w:r>
    </w:p>
    <w:p w14:paraId="2F92C403" w14:textId="16E781C1" w:rsidR="00734740"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Efetuar os pagamentos devidos à Contratada, observadas as condições, prazos e formas estabelecidas, bem como a regularidade fiscal e trabalhista da contratada.</w:t>
      </w:r>
    </w:p>
    <w:p w14:paraId="2AB893A5" w14:textId="083FBDDF" w:rsidR="00734740"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lastRenderedPageBreak/>
        <w:t>Aplicar, quando cabível, as penalidades previstas na legislação</w:t>
      </w:r>
      <w:r w:rsidR="00F4191D" w:rsidRPr="00717C11">
        <w:rPr>
          <w:rFonts w:ascii="Calibri" w:hAnsi="Calibri" w:cs="Calibri"/>
          <w:sz w:val="24"/>
          <w:szCs w:val="24"/>
          <w:highlight w:val="magenta"/>
        </w:rPr>
        <w:t xml:space="preserve"> e no processo licitatório</w:t>
      </w:r>
      <w:r w:rsidRPr="00717C11">
        <w:rPr>
          <w:rFonts w:ascii="Calibri" w:hAnsi="Calibri" w:cs="Calibri"/>
          <w:sz w:val="24"/>
          <w:szCs w:val="24"/>
          <w:highlight w:val="magenta"/>
        </w:rPr>
        <w:t>, em caso de inexecução total ou parcial, irregularidades ou atrasos injustificados.</w:t>
      </w:r>
    </w:p>
    <w:p w14:paraId="058EA394" w14:textId="77777777" w:rsidR="00734740"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Comunicar ao órgão de representação judicial ou à Procuradoria Municipal eventuais descumprimentos contratuais para adoção das medidas legais cabíveis.</w:t>
      </w:r>
    </w:p>
    <w:p w14:paraId="5C0D4E74" w14:textId="77777777" w:rsidR="00734740"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Emitir decisões, pareceres e manifestações em tempo hábil sobre solicitações ou requerimentos da Contratada, ressalvadas as pretensões impertinentes, infundadas ou protelatórias.</w:t>
      </w:r>
    </w:p>
    <w:p w14:paraId="21290F6E" w14:textId="45B39BB9" w:rsidR="00734740"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 xml:space="preserve">Disponibilizar condições de acesso aos locais </w:t>
      </w:r>
      <w:r w:rsidR="000640D3" w:rsidRPr="00717C11">
        <w:rPr>
          <w:rFonts w:ascii="Calibri" w:hAnsi="Calibri" w:cs="Calibri"/>
          <w:sz w:val="24"/>
          <w:szCs w:val="24"/>
          <w:highlight w:val="magenta"/>
        </w:rPr>
        <w:t>de execução</w:t>
      </w:r>
      <w:r w:rsidRPr="00717C11">
        <w:rPr>
          <w:rFonts w:ascii="Calibri" w:hAnsi="Calibri" w:cs="Calibri"/>
          <w:sz w:val="24"/>
          <w:szCs w:val="24"/>
          <w:highlight w:val="magenta"/>
        </w:rPr>
        <w:t>,</w:t>
      </w:r>
      <w:r w:rsidR="000640D3" w:rsidRPr="00717C11">
        <w:rPr>
          <w:rFonts w:ascii="Calibri" w:hAnsi="Calibri" w:cs="Calibri"/>
          <w:sz w:val="24"/>
          <w:szCs w:val="24"/>
          <w:highlight w:val="magenta"/>
        </w:rPr>
        <w:t xml:space="preserve"> se for o caso,</w:t>
      </w:r>
      <w:r w:rsidRPr="00717C11">
        <w:rPr>
          <w:rFonts w:ascii="Calibri" w:hAnsi="Calibri" w:cs="Calibri"/>
          <w:sz w:val="24"/>
          <w:szCs w:val="24"/>
          <w:highlight w:val="magenta"/>
        </w:rPr>
        <w:t xml:space="preserve"> quando de sua responsabilidade, de modo a não comprometer a execução do contrato</w:t>
      </w:r>
      <w:r w:rsidR="001C42B2" w:rsidRPr="00717C11">
        <w:rPr>
          <w:rFonts w:ascii="Calibri" w:hAnsi="Calibri" w:cs="Calibri"/>
          <w:sz w:val="24"/>
          <w:szCs w:val="24"/>
          <w:highlight w:val="magenta"/>
        </w:rPr>
        <w:t xml:space="preserve"> ou instrumento contratual equivalente</w:t>
      </w:r>
      <w:r w:rsidRPr="00717C11">
        <w:rPr>
          <w:rFonts w:ascii="Calibri" w:hAnsi="Calibri" w:cs="Calibri"/>
          <w:sz w:val="24"/>
          <w:szCs w:val="24"/>
          <w:highlight w:val="magenta"/>
        </w:rPr>
        <w:t>.</w:t>
      </w:r>
    </w:p>
    <w:p w14:paraId="2D2D6ED3" w14:textId="77777777" w:rsidR="00734740"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Fiscalizar a observância das normas de segurança, medicina e higiene do trabalho e de proteção ao meio ambiente durante a execução contratual.</w:t>
      </w:r>
    </w:p>
    <w:p w14:paraId="0589BF97" w14:textId="0F700112" w:rsidR="00734740"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Não responder por compromissos assumidos pela Contratada com terceiros, ainda que vinculados à execução do contrato</w:t>
      </w:r>
      <w:r w:rsidR="001C42B2" w:rsidRPr="00717C11">
        <w:rPr>
          <w:rFonts w:ascii="Calibri" w:hAnsi="Calibri" w:cs="Calibri"/>
          <w:sz w:val="24"/>
          <w:szCs w:val="24"/>
          <w:highlight w:val="magenta"/>
        </w:rPr>
        <w:t xml:space="preserve"> ou instrumento contratual equivalente</w:t>
      </w:r>
      <w:r w:rsidRPr="00717C11">
        <w:rPr>
          <w:rFonts w:ascii="Calibri" w:hAnsi="Calibri" w:cs="Calibri"/>
          <w:sz w:val="24"/>
          <w:szCs w:val="24"/>
          <w:highlight w:val="magenta"/>
        </w:rPr>
        <w:t>, nem por quaisquer danos causados a terceiros em decorrência de atos, omissões, erros ou negligência da Contratada, de seus empregados, prepostos ou subcontratados.</w:t>
      </w:r>
    </w:p>
    <w:p w14:paraId="22FF7CF2" w14:textId="32DFCAA8" w:rsidR="008B4E01" w:rsidRPr="00717C11" w:rsidRDefault="00734740"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 xml:space="preserve">Adotar, quando necessário, medidas de preservação do interesse público e de regular continuidade </w:t>
      </w:r>
      <w:r w:rsidR="000640D3" w:rsidRPr="00717C11">
        <w:rPr>
          <w:rFonts w:ascii="Calibri" w:hAnsi="Calibri" w:cs="Calibri"/>
          <w:sz w:val="24"/>
          <w:szCs w:val="24"/>
          <w:highlight w:val="magenta"/>
        </w:rPr>
        <w:t>da execução</w:t>
      </w:r>
      <w:r w:rsidRPr="00717C11">
        <w:rPr>
          <w:rFonts w:ascii="Calibri" w:hAnsi="Calibri" w:cs="Calibri"/>
          <w:sz w:val="24"/>
          <w:szCs w:val="24"/>
          <w:highlight w:val="magenta"/>
        </w:rPr>
        <w:t>, podendo intervir na execução em situações de emergência, risco ou abandono.</w:t>
      </w:r>
    </w:p>
    <w:p w14:paraId="40E6D85B" w14:textId="3CE7D690" w:rsidR="0048729F" w:rsidRPr="00717C11" w:rsidRDefault="0048729F" w:rsidP="00381C57">
      <w:pPr>
        <w:pStyle w:val="PargrafodaLista"/>
        <w:numPr>
          <w:ilvl w:val="2"/>
          <w:numId w:val="19"/>
        </w:numPr>
        <w:ind w:left="0" w:firstLine="0"/>
        <w:jc w:val="both"/>
        <w:rPr>
          <w:rFonts w:ascii="Calibri" w:hAnsi="Calibri" w:cs="Calibri"/>
          <w:b/>
          <w:bCs/>
          <w:sz w:val="24"/>
          <w:szCs w:val="24"/>
          <w:highlight w:val="magenta"/>
        </w:rPr>
      </w:pPr>
      <w:r w:rsidRPr="00717C11">
        <w:rPr>
          <w:rFonts w:ascii="Calibri" w:hAnsi="Calibri" w:cs="Calibri"/>
          <w:sz w:val="24"/>
          <w:szCs w:val="24"/>
          <w:highlight w:val="magenta"/>
        </w:rPr>
        <w:t>Demais cláusulas do Termo de Referência e instrumento contratual.</w:t>
      </w:r>
    </w:p>
    <w:p w14:paraId="7BECC034" w14:textId="77777777" w:rsidR="00734740" w:rsidRPr="00717C11" w:rsidRDefault="00734740" w:rsidP="00381C57">
      <w:pPr>
        <w:tabs>
          <w:tab w:val="left" w:pos="0"/>
          <w:tab w:val="left" w:pos="426"/>
        </w:tabs>
        <w:jc w:val="both"/>
        <w:rPr>
          <w:rFonts w:ascii="Calibri" w:hAnsi="Calibri" w:cs="Calibri"/>
          <w:b/>
          <w:bCs/>
          <w:sz w:val="24"/>
          <w:szCs w:val="24"/>
          <w:highlight w:val="magenta"/>
        </w:rPr>
      </w:pPr>
    </w:p>
    <w:p w14:paraId="3E690C88" w14:textId="66E31D99" w:rsidR="008B4E01" w:rsidRPr="00717C11" w:rsidRDefault="008B4E01" w:rsidP="00381C57">
      <w:pPr>
        <w:pStyle w:val="Itensesubitens"/>
        <w:numPr>
          <w:ilvl w:val="1"/>
          <w:numId w:val="19"/>
        </w:numPr>
        <w:ind w:left="0" w:firstLine="0"/>
        <w:rPr>
          <w:b/>
          <w:highlight w:val="magenta"/>
        </w:rPr>
      </w:pPr>
      <w:r w:rsidRPr="00717C11">
        <w:rPr>
          <w:b/>
          <w:highlight w:val="magenta"/>
        </w:rPr>
        <w:t>São obrigações da Contratada</w:t>
      </w:r>
      <w:r w:rsidRPr="00717C11">
        <w:rPr>
          <w:highlight w:val="magenta"/>
        </w:rPr>
        <w:t>,</w:t>
      </w:r>
      <w:r w:rsidRPr="00717C11">
        <w:rPr>
          <w:b/>
          <w:highlight w:val="magenta"/>
        </w:rPr>
        <w:t xml:space="preserve"> </w:t>
      </w:r>
      <w:r w:rsidRPr="00717C11">
        <w:rPr>
          <w:highlight w:val="magenta"/>
        </w:rPr>
        <w:t xml:space="preserve">além das obrigações resultantes da observância da Lei </w:t>
      </w:r>
      <w:r w:rsidR="00141754" w:rsidRPr="00717C11">
        <w:rPr>
          <w:highlight w:val="magenta"/>
        </w:rPr>
        <w:t xml:space="preserve">Federal </w:t>
      </w:r>
      <w:r w:rsidRPr="00717C11">
        <w:rPr>
          <w:highlight w:val="magenta"/>
        </w:rPr>
        <w:t>nº 14.133/2021 e demais constantes do Processo Administrativo em epígrafe</w:t>
      </w:r>
      <w:r w:rsidRPr="00717C11">
        <w:rPr>
          <w:b/>
          <w:highlight w:val="magenta"/>
        </w:rPr>
        <w:t>:</w:t>
      </w:r>
    </w:p>
    <w:p w14:paraId="1CB0469E" w14:textId="3C5F40AA"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 xml:space="preserve">Executar integralmente </w:t>
      </w:r>
      <w:r w:rsidR="000640D3" w:rsidRPr="00717C11">
        <w:rPr>
          <w:rFonts w:ascii="Calibri" w:eastAsia="Arial Unicode MS" w:hAnsi="Calibri" w:cs="Calibri"/>
          <w:bCs/>
          <w:iCs/>
          <w:sz w:val="24"/>
          <w:szCs w:val="24"/>
          <w:highlight w:val="magenta"/>
          <w:lang w:eastAsia="en-US" w:bidi="en-US"/>
        </w:rPr>
        <w:t>o objeto</w:t>
      </w:r>
      <w:r w:rsidRPr="00717C11">
        <w:rPr>
          <w:rFonts w:ascii="Calibri" w:eastAsia="Arial Unicode MS" w:hAnsi="Calibri" w:cs="Calibri"/>
          <w:bCs/>
          <w:iCs/>
          <w:sz w:val="24"/>
          <w:szCs w:val="24"/>
          <w:highlight w:val="magenta"/>
          <w:lang w:eastAsia="en-US" w:bidi="en-US"/>
        </w:rPr>
        <w:t>, observando rigorosamente descritivos</w:t>
      </w:r>
      <w:r w:rsidR="000640D3" w:rsidRPr="00717C11">
        <w:rPr>
          <w:rFonts w:ascii="Calibri" w:eastAsia="Arial Unicode MS" w:hAnsi="Calibri" w:cs="Calibri"/>
          <w:bCs/>
          <w:iCs/>
          <w:sz w:val="24"/>
          <w:szCs w:val="24"/>
          <w:highlight w:val="magenta"/>
          <w:lang w:eastAsia="en-US" w:bidi="en-US"/>
        </w:rPr>
        <w:t xml:space="preserve"> e</w:t>
      </w:r>
      <w:r w:rsidRPr="00717C11">
        <w:rPr>
          <w:rFonts w:ascii="Calibri" w:eastAsia="Arial Unicode MS" w:hAnsi="Calibri" w:cs="Calibri"/>
          <w:bCs/>
          <w:iCs/>
          <w:sz w:val="24"/>
          <w:szCs w:val="24"/>
          <w:highlight w:val="magenta"/>
          <w:lang w:eastAsia="en-US" w:bidi="en-US"/>
        </w:rPr>
        <w:t xml:space="preserve"> especificações técnicas, regulamentos técnicos e demais documentos contratuais.</w:t>
      </w:r>
    </w:p>
    <w:p w14:paraId="704AB908" w14:textId="73570E86"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 xml:space="preserve">Substituir, reparar, corrigir ou refazer, às suas expensas e dentro do prazo fixado pela fiscalização, qualquer serviço ou </w:t>
      </w:r>
      <w:r w:rsidR="000640D3" w:rsidRPr="00717C11">
        <w:rPr>
          <w:rFonts w:ascii="Calibri" w:eastAsia="Arial Unicode MS" w:hAnsi="Calibri" w:cs="Calibri"/>
          <w:bCs/>
          <w:iCs/>
          <w:sz w:val="24"/>
          <w:szCs w:val="24"/>
          <w:highlight w:val="magenta"/>
          <w:lang w:eastAsia="en-US" w:bidi="en-US"/>
        </w:rPr>
        <w:t>material</w:t>
      </w:r>
      <w:r w:rsidRPr="00717C11">
        <w:rPr>
          <w:rFonts w:ascii="Calibri" w:eastAsia="Arial Unicode MS" w:hAnsi="Calibri" w:cs="Calibri"/>
          <w:bCs/>
          <w:iCs/>
          <w:sz w:val="24"/>
          <w:szCs w:val="24"/>
          <w:highlight w:val="magenta"/>
          <w:lang w:eastAsia="en-US" w:bidi="en-US"/>
        </w:rPr>
        <w:t xml:space="preserve"> que apresente vícios, falhas, defeitos, irregularidades ou não conformidade com o projeto, normas ou especificações.</w:t>
      </w:r>
    </w:p>
    <w:p w14:paraId="67118BA8" w14:textId="30CB5B5B"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Manter, durante toda a execução do contrato</w:t>
      </w:r>
      <w:r w:rsidR="001C42B2" w:rsidRPr="00717C11">
        <w:rPr>
          <w:rFonts w:ascii="Calibri" w:eastAsia="Arial Unicode MS" w:hAnsi="Calibri" w:cs="Calibri"/>
          <w:bCs/>
          <w:iCs/>
          <w:sz w:val="24"/>
          <w:szCs w:val="24"/>
          <w:highlight w:val="magenta"/>
          <w:lang w:eastAsia="en-US" w:bidi="en-US"/>
        </w:rPr>
        <w:t xml:space="preserve"> ou </w:t>
      </w:r>
      <w:r w:rsidR="001C42B2" w:rsidRPr="00717C11">
        <w:rPr>
          <w:rFonts w:ascii="Calibri" w:hAnsi="Calibri" w:cs="Calibri"/>
          <w:sz w:val="24"/>
          <w:szCs w:val="24"/>
          <w:highlight w:val="magenta"/>
        </w:rPr>
        <w:t>instrumento contratual equivalente</w:t>
      </w:r>
      <w:r w:rsidRPr="00717C11">
        <w:rPr>
          <w:rFonts w:ascii="Calibri" w:eastAsia="Arial Unicode MS" w:hAnsi="Calibri" w:cs="Calibri"/>
          <w:bCs/>
          <w:iCs/>
          <w:sz w:val="24"/>
          <w:szCs w:val="24"/>
          <w:highlight w:val="magenta"/>
          <w:lang w:eastAsia="en-US" w:bidi="en-US"/>
        </w:rPr>
        <w:t>, as condições de habilitação e qualificação exigidas na licitação, inclusive quanto à regularidade fiscal, trabalhista, previdenciária e de responsabilidade técnica.</w:t>
      </w:r>
    </w:p>
    <w:p w14:paraId="15679450" w14:textId="29D0BA8D"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Empregar</w:t>
      </w:r>
      <w:r w:rsidR="000640D3" w:rsidRPr="00717C11">
        <w:rPr>
          <w:rFonts w:ascii="Calibri" w:eastAsia="Arial Unicode MS" w:hAnsi="Calibri" w:cs="Calibri"/>
          <w:bCs/>
          <w:iCs/>
          <w:sz w:val="24"/>
          <w:szCs w:val="24"/>
          <w:highlight w:val="magenta"/>
          <w:lang w:eastAsia="en-US" w:bidi="en-US"/>
        </w:rPr>
        <w:t>, se for o caso,</w:t>
      </w:r>
      <w:r w:rsidRPr="00717C11">
        <w:rPr>
          <w:rFonts w:ascii="Calibri" w:eastAsia="Arial Unicode MS" w:hAnsi="Calibri" w:cs="Calibri"/>
          <w:bCs/>
          <w:iCs/>
          <w:sz w:val="24"/>
          <w:szCs w:val="24"/>
          <w:highlight w:val="magenta"/>
          <w:lang w:eastAsia="en-US" w:bidi="en-US"/>
        </w:rPr>
        <w:t xml:space="preserve"> materiais e equipamentos novos, de qualidade comprovada e em conformidade com as normas técnicas, sendo vedada a utilização de produtos fora de especificação, de procedência duvidosa ou sem certificação de conformidade.</w:t>
      </w:r>
    </w:p>
    <w:p w14:paraId="5390B89C" w14:textId="32CCF4B8"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14FEF606" w14:textId="4DDB556D" w:rsidR="00734740" w:rsidRPr="00717C11" w:rsidRDefault="000640D3"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Se for o caso, providenciar</w:t>
      </w:r>
      <w:r w:rsidR="00615192" w:rsidRPr="00717C11">
        <w:rPr>
          <w:rFonts w:ascii="Calibri" w:eastAsia="Arial Unicode MS" w:hAnsi="Calibri" w:cs="Calibri"/>
          <w:bCs/>
          <w:iCs/>
          <w:sz w:val="24"/>
          <w:szCs w:val="24"/>
          <w:highlight w:val="magenta"/>
          <w:lang w:eastAsia="en-US" w:bidi="en-US"/>
        </w:rPr>
        <w:t>,</w:t>
      </w:r>
      <w:r w:rsidR="00734740" w:rsidRPr="00717C11">
        <w:rPr>
          <w:rFonts w:ascii="Calibri" w:eastAsia="Arial Unicode MS" w:hAnsi="Calibri" w:cs="Calibri"/>
          <w:bCs/>
          <w:iCs/>
          <w:sz w:val="24"/>
          <w:szCs w:val="24"/>
          <w:highlight w:val="magenta"/>
          <w:lang w:eastAsia="en-US" w:bidi="en-US"/>
        </w:rPr>
        <w:t xml:space="preserve"> de acordo com as normas da NR-18 do Ministério do Trabalho, a utilização de EPI (Equipamentos de Proteção Individual) e EPC (Equipamentos de Proteção Coletiva), conforme o caso, obedecendo as normas da NR-</w:t>
      </w:r>
      <w:r w:rsidR="008A7960" w:rsidRPr="00717C11">
        <w:rPr>
          <w:rFonts w:ascii="Calibri" w:eastAsia="Arial Unicode MS" w:hAnsi="Calibri" w:cs="Calibri"/>
          <w:bCs/>
          <w:iCs/>
          <w:sz w:val="24"/>
          <w:szCs w:val="24"/>
          <w:highlight w:val="magenta"/>
          <w:lang w:eastAsia="en-US" w:bidi="en-US"/>
        </w:rPr>
        <w:t>6 e NR-</w:t>
      </w:r>
      <w:r w:rsidR="00734740" w:rsidRPr="00717C11">
        <w:rPr>
          <w:rFonts w:ascii="Calibri" w:eastAsia="Arial Unicode MS" w:hAnsi="Calibri" w:cs="Calibri"/>
          <w:bCs/>
          <w:iCs/>
          <w:sz w:val="24"/>
          <w:szCs w:val="24"/>
          <w:highlight w:val="magenta"/>
          <w:lang w:eastAsia="en-US" w:bidi="en-US"/>
        </w:rPr>
        <w:t>15, inclusive.</w:t>
      </w:r>
    </w:p>
    <w:p w14:paraId="35773B42" w14:textId="77777777"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Adotar todas as providências necessárias à preservação do meio ambiente, responsabilizando-se por danos causados por si ou por seus empregados, prepostos, subcontratados ou fornecedores.</w:t>
      </w:r>
    </w:p>
    <w:p w14:paraId="54818F72" w14:textId="13847436"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Arcar com todos os custos diretos e indiretos relativos à execução do contrato</w:t>
      </w:r>
      <w:r w:rsidR="001C42B2" w:rsidRPr="00717C11">
        <w:rPr>
          <w:rFonts w:ascii="Calibri" w:eastAsia="Arial Unicode MS" w:hAnsi="Calibri" w:cs="Calibri"/>
          <w:bCs/>
          <w:iCs/>
          <w:sz w:val="24"/>
          <w:szCs w:val="24"/>
          <w:highlight w:val="magenta"/>
          <w:lang w:eastAsia="en-US" w:bidi="en-US"/>
        </w:rPr>
        <w:t xml:space="preserve"> ou </w:t>
      </w:r>
      <w:r w:rsidR="001C42B2" w:rsidRPr="00717C11">
        <w:rPr>
          <w:rFonts w:ascii="Calibri" w:hAnsi="Calibri" w:cs="Calibri"/>
          <w:sz w:val="24"/>
          <w:szCs w:val="24"/>
          <w:highlight w:val="magenta"/>
        </w:rPr>
        <w:t>instrumento contratual equivalente</w:t>
      </w:r>
      <w:r w:rsidRPr="00717C11">
        <w:rPr>
          <w:rFonts w:ascii="Calibri" w:eastAsia="Arial Unicode MS" w:hAnsi="Calibri" w:cs="Calibri"/>
          <w:bCs/>
          <w:iCs/>
          <w:sz w:val="24"/>
          <w:szCs w:val="24"/>
          <w:highlight w:val="magenta"/>
          <w:lang w:eastAsia="en-US" w:bidi="en-US"/>
        </w:rPr>
        <w:t xml:space="preserve">, inclusive encargos trabalhistas, previdenciários, fiscais, </w:t>
      </w:r>
      <w:r w:rsidRPr="00717C11">
        <w:rPr>
          <w:rFonts w:ascii="Calibri" w:eastAsia="Arial Unicode MS" w:hAnsi="Calibri" w:cs="Calibri"/>
          <w:bCs/>
          <w:iCs/>
          <w:sz w:val="24"/>
          <w:szCs w:val="24"/>
          <w:highlight w:val="magenta"/>
          <w:lang w:eastAsia="en-US" w:bidi="en-US"/>
        </w:rPr>
        <w:lastRenderedPageBreak/>
        <w:t>comerciais, securitários, de transporte, alimentação, equipamentos, energia elétrica e comunicações.</w:t>
      </w:r>
    </w:p>
    <w:p w14:paraId="1BF578A9" w14:textId="2B0FB4D0"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Responder civil, penal e administrativamente por quaisquer danos materiais, morais</w:t>
      </w:r>
      <w:r w:rsidR="00615192" w:rsidRPr="00717C11">
        <w:rPr>
          <w:rFonts w:ascii="Calibri" w:eastAsia="Arial Unicode MS" w:hAnsi="Calibri" w:cs="Calibri"/>
          <w:bCs/>
          <w:iCs/>
          <w:sz w:val="24"/>
          <w:szCs w:val="24"/>
          <w:highlight w:val="magenta"/>
          <w:lang w:eastAsia="en-US" w:bidi="en-US"/>
        </w:rPr>
        <w:t xml:space="preserve"> ou</w:t>
      </w:r>
      <w:r w:rsidRPr="00717C11">
        <w:rPr>
          <w:rFonts w:ascii="Calibri" w:eastAsia="Arial Unicode MS" w:hAnsi="Calibri" w:cs="Calibri"/>
          <w:bCs/>
          <w:iCs/>
          <w:sz w:val="24"/>
          <w:szCs w:val="24"/>
          <w:highlight w:val="magenta"/>
          <w:lang w:eastAsia="en-US" w:bidi="en-US"/>
        </w:rPr>
        <w:t xml:space="preserve"> ambientais </w:t>
      </w:r>
      <w:r w:rsidR="00615192" w:rsidRPr="00717C11">
        <w:rPr>
          <w:rFonts w:ascii="Calibri" w:eastAsia="Arial Unicode MS" w:hAnsi="Calibri" w:cs="Calibri"/>
          <w:bCs/>
          <w:iCs/>
          <w:sz w:val="24"/>
          <w:szCs w:val="24"/>
          <w:highlight w:val="magenta"/>
          <w:lang w:eastAsia="en-US" w:bidi="en-US"/>
        </w:rPr>
        <w:t xml:space="preserve">a patrimônio público ou privado </w:t>
      </w:r>
      <w:r w:rsidRPr="00717C11">
        <w:rPr>
          <w:rFonts w:ascii="Calibri" w:eastAsia="Arial Unicode MS" w:hAnsi="Calibri" w:cs="Calibri"/>
          <w:bCs/>
          <w:iCs/>
          <w:sz w:val="24"/>
          <w:szCs w:val="24"/>
          <w:highlight w:val="magenta"/>
          <w:lang w:eastAsia="en-US" w:bidi="en-US"/>
        </w:rPr>
        <w:t>ou pessoais decorrentes de sua atuação ou de seus prepostos, independentemente de dolo ou culpa, procedendo às reparações cabíveis.</w:t>
      </w:r>
    </w:p>
    <w:p w14:paraId="55A53B1C" w14:textId="3AFFB991"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 xml:space="preserve">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w:t>
      </w:r>
      <w:r w:rsidR="00615192" w:rsidRPr="00717C11">
        <w:rPr>
          <w:rFonts w:ascii="Calibri" w:eastAsia="Arial Unicode MS" w:hAnsi="Calibri" w:cs="Calibri"/>
          <w:bCs/>
          <w:iCs/>
          <w:sz w:val="24"/>
          <w:szCs w:val="24"/>
          <w:highlight w:val="magenta"/>
          <w:lang w:eastAsia="en-US" w:bidi="en-US"/>
        </w:rPr>
        <w:t xml:space="preserve">e fiscalização </w:t>
      </w:r>
      <w:r w:rsidRPr="00717C11">
        <w:rPr>
          <w:rFonts w:ascii="Calibri" w:eastAsia="Arial Unicode MS" w:hAnsi="Calibri" w:cs="Calibri"/>
          <w:bCs/>
          <w:iCs/>
          <w:sz w:val="24"/>
          <w:szCs w:val="24"/>
          <w:highlight w:val="magenta"/>
          <w:lang w:eastAsia="en-US" w:bidi="en-US"/>
        </w:rPr>
        <w:t>contratual.</w:t>
      </w:r>
    </w:p>
    <w:p w14:paraId="38FD6C01" w14:textId="77F849E4"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Permitir, sempre que solicitado, o acesso dos servidores, fiscais, gestores e auditores da Contratante, bem como de órgãos de controle interno e externo, a quaisquer documentos e registros relativos à execução do contrato</w:t>
      </w:r>
      <w:r w:rsidR="001C42B2" w:rsidRPr="00717C11">
        <w:rPr>
          <w:rFonts w:ascii="Calibri" w:eastAsia="Arial Unicode MS" w:hAnsi="Calibri" w:cs="Calibri"/>
          <w:bCs/>
          <w:iCs/>
          <w:sz w:val="24"/>
          <w:szCs w:val="24"/>
          <w:highlight w:val="magenta"/>
          <w:lang w:eastAsia="en-US" w:bidi="en-US"/>
        </w:rPr>
        <w:t xml:space="preserve"> ou </w:t>
      </w:r>
      <w:r w:rsidR="001C42B2" w:rsidRPr="00717C11">
        <w:rPr>
          <w:rFonts w:ascii="Calibri" w:hAnsi="Calibri" w:cs="Calibri"/>
          <w:sz w:val="24"/>
          <w:szCs w:val="24"/>
          <w:highlight w:val="magenta"/>
        </w:rPr>
        <w:t>instrumento contratual equivalente</w:t>
      </w:r>
      <w:r w:rsidRPr="00717C11">
        <w:rPr>
          <w:rFonts w:ascii="Calibri" w:eastAsia="Arial Unicode MS" w:hAnsi="Calibri" w:cs="Calibri"/>
          <w:bCs/>
          <w:iCs/>
          <w:sz w:val="24"/>
          <w:szCs w:val="24"/>
          <w:highlight w:val="magenta"/>
          <w:lang w:eastAsia="en-US" w:bidi="en-US"/>
        </w:rPr>
        <w:t>.</w:t>
      </w:r>
    </w:p>
    <w:p w14:paraId="45E2C6D3" w14:textId="0F4141B7"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 xml:space="preserve">Comunicar imediatamente à Contratante a ocorrência de quaisquer anormalidades, imprevistos, acidentes, fatos supervenientes ou condições que possam comprometer o cronograma, a segurança ou a </w:t>
      </w:r>
      <w:r w:rsidR="00615192" w:rsidRPr="00717C11">
        <w:rPr>
          <w:rFonts w:ascii="Calibri" w:eastAsia="Arial Unicode MS" w:hAnsi="Calibri" w:cs="Calibri"/>
          <w:bCs/>
          <w:iCs/>
          <w:sz w:val="24"/>
          <w:szCs w:val="24"/>
          <w:highlight w:val="magenta"/>
          <w:lang w:eastAsia="en-US" w:bidi="en-US"/>
        </w:rPr>
        <w:t>execução do objeto</w:t>
      </w:r>
      <w:r w:rsidRPr="00717C11">
        <w:rPr>
          <w:rFonts w:ascii="Calibri" w:eastAsia="Arial Unicode MS" w:hAnsi="Calibri" w:cs="Calibri"/>
          <w:bCs/>
          <w:iCs/>
          <w:sz w:val="24"/>
          <w:szCs w:val="24"/>
          <w:highlight w:val="magenta"/>
          <w:lang w:eastAsia="en-US" w:bidi="en-US"/>
        </w:rPr>
        <w:t>.</w:t>
      </w:r>
    </w:p>
    <w:p w14:paraId="1A0AB92C" w14:textId="77777777"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Manter preposto ou representante devidamente autorizado e identificado para acompanhar a execução contratual, responder às solicitações e praticar atos em nome da empresa perante a Contratante.</w:t>
      </w:r>
    </w:p>
    <w:p w14:paraId="32E9B90A" w14:textId="33185607"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Manter sigilo sobre quaisquer documentos, informações, dados ou elementos de que tiver conhecimento em razão da execução do contrato</w:t>
      </w:r>
      <w:r w:rsidR="001C42B2" w:rsidRPr="00717C11">
        <w:rPr>
          <w:rFonts w:ascii="Calibri" w:eastAsia="Arial Unicode MS" w:hAnsi="Calibri" w:cs="Calibri"/>
          <w:bCs/>
          <w:iCs/>
          <w:sz w:val="24"/>
          <w:szCs w:val="24"/>
          <w:highlight w:val="magenta"/>
          <w:lang w:eastAsia="en-US" w:bidi="en-US"/>
        </w:rPr>
        <w:t xml:space="preserve"> ou </w:t>
      </w:r>
      <w:r w:rsidR="001C42B2" w:rsidRPr="00717C11">
        <w:rPr>
          <w:rFonts w:ascii="Calibri" w:hAnsi="Calibri" w:cs="Calibri"/>
          <w:sz w:val="24"/>
          <w:szCs w:val="24"/>
          <w:highlight w:val="magenta"/>
        </w:rPr>
        <w:t>instrumento contratual equivalente</w:t>
      </w:r>
      <w:r w:rsidRPr="00717C11">
        <w:rPr>
          <w:rFonts w:ascii="Calibri" w:eastAsia="Arial Unicode MS" w:hAnsi="Calibri" w:cs="Calibri"/>
          <w:bCs/>
          <w:iCs/>
          <w:sz w:val="24"/>
          <w:szCs w:val="24"/>
          <w:highlight w:val="magenta"/>
          <w:lang w:eastAsia="en-US" w:bidi="en-US"/>
        </w:rPr>
        <w:t>, nos termos da legislação vigente.</w:t>
      </w:r>
    </w:p>
    <w:p w14:paraId="1F5EB2D3" w14:textId="5E67673A"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Cumprir fielmente todas as disposições constantes do Termo de Referência, editais e anexos</w:t>
      </w:r>
      <w:r w:rsidR="00615192" w:rsidRPr="00717C11">
        <w:rPr>
          <w:rFonts w:ascii="Calibri" w:eastAsia="Arial Unicode MS" w:hAnsi="Calibri" w:cs="Calibri"/>
          <w:bCs/>
          <w:iCs/>
          <w:sz w:val="24"/>
          <w:szCs w:val="24"/>
          <w:highlight w:val="magenta"/>
          <w:lang w:eastAsia="en-US" w:bidi="en-US"/>
        </w:rPr>
        <w:t xml:space="preserve"> e instrumentos contratuais</w:t>
      </w:r>
      <w:r w:rsidRPr="00717C11">
        <w:rPr>
          <w:rFonts w:ascii="Calibri" w:eastAsia="Arial Unicode MS" w:hAnsi="Calibri" w:cs="Calibri"/>
          <w:bCs/>
          <w:iCs/>
          <w:sz w:val="24"/>
          <w:szCs w:val="24"/>
          <w:highlight w:val="magenta"/>
          <w:lang w:eastAsia="en-US" w:bidi="en-US"/>
        </w:rPr>
        <w:t>, assumindo integralmente os riscos e encargos decorrentes da boa e perfeita execução do objeto.</w:t>
      </w:r>
    </w:p>
    <w:p w14:paraId="4BB771DE" w14:textId="3BD94922"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Apresentar, quando solicitado, relatórios de execução</w:t>
      </w:r>
      <w:r w:rsidR="00615192" w:rsidRPr="00717C11">
        <w:rPr>
          <w:rFonts w:ascii="Calibri" w:eastAsia="Arial Unicode MS" w:hAnsi="Calibri" w:cs="Calibri"/>
          <w:bCs/>
          <w:iCs/>
          <w:sz w:val="24"/>
          <w:szCs w:val="24"/>
          <w:highlight w:val="magenta"/>
          <w:lang w:eastAsia="en-US" w:bidi="en-US"/>
        </w:rPr>
        <w:t xml:space="preserve"> </w:t>
      </w:r>
      <w:r w:rsidRPr="00717C11">
        <w:rPr>
          <w:rFonts w:ascii="Calibri" w:eastAsia="Arial Unicode MS" w:hAnsi="Calibri" w:cs="Calibri"/>
          <w:bCs/>
          <w:iCs/>
          <w:sz w:val="24"/>
          <w:szCs w:val="24"/>
          <w:highlight w:val="magenta"/>
          <w:lang w:eastAsia="en-US" w:bidi="en-US"/>
        </w:rPr>
        <w:t>e demais documentos técnicos necessários à fiscalização.</w:t>
      </w:r>
    </w:p>
    <w:p w14:paraId="76A6727F" w14:textId="77777777"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Adotar práticas sustentáveis sempre que possível, priorizando o uso racional de recursos, a redução de resíduos e a utilização de insumos de menor impacto ambiental.</w:t>
      </w:r>
    </w:p>
    <w:p w14:paraId="4FD1C4D6" w14:textId="77777777"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Responsabilizar-se pelo correto transporte, armazenamento e descarte dos materiais utilizados, de acordo com as normas ambientais aplicáveis.</w:t>
      </w:r>
    </w:p>
    <w:p w14:paraId="693F1A00" w14:textId="0D6BC58C"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Atender prontamente às determinações da fiscalização, acatando orientações, notificações e ordens de serviço que visem à boa execução do contrato</w:t>
      </w:r>
      <w:r w:rsidR="001C42B2" w:rsidRPr="00717C11">
        <w:rPr>
          <w:rFonts w:ascii="Calibri" w:eastAsia="Arial Unicode MS" w:hAnsi="Calibri" w:cs="Calibri"/>
          <w:bCs/>
          <w:iCs/>
          <w:sz w:val="24"/>
          <w:szCs w:val="24"/>
          <w:highlight w:val="magenta"/>
          <w:lang w:eastAsia="en-US" w:bidi="en-US"/>
        </w:rPr>
        <w:t xml:space="preserve"> ou </w:t>
      </w:r>
      <w:r w:rsidR="001C42B2" w:rsidRPr="00717C11">
        <w:rPr>
          <w:rFonts w:ascii="Calibri" w:hAnsi="Calibri" w:cs="Calibri"/>
          <w:sz w:val="24"/>
          <w:szCs w:val="24"/>
          <w:highlight w:val="magenta"/>
        </w:rPr>
        <w:t>instrumento contratual equivalente</w:t>
      </w:r>
      <w:r w:rsidRPr="00717C11">
        <w:rPr>
          <w:rFonts w:ascii="Calibri" w:eastAsia="Arial Unicode MS" w:hAnsi="Calibri" w:cs="Calibri"/>
          <w:bCs/>
          <w:iCs/>
          <w:sz w:val="24"/>
          <w:szCs w:val="24"/>
          <w:highlight w:val="magenta"/>
          <w:lang w:eastAsia="en-US" w:bidi="en-US"/>
        </w:rPr>
        <w:t>.</w:t>
      </w:r>
    </w:p>
    <w:p w14:paraId="7760968A" w14:textId="77777777" w:rsidR="00734740" w:rsidRPr="00717C11" w:rsidRDefault="00734740" w:rsidP="00381C57">
      <w:pPr>
        <w:pStyle w:val="PargrafodaLista"/>
        <w:numPr>
          <w:ilvl w:val="2"/>
          <w:numId w:val="19"/>
        </w:numPr>
        <w:ind w:left="0" w:firstLine="0"/>
        <w:jc w:val="both"/>
        <w:rPr>
          <w:rFonts w:ascii="Calibri" w:eastAsia="Arial Unicode MS" w:hAnsi="Calibri" w:cs="Calibri"/>
          <w:bCs/>
          <w:iCs/>
          <w:sz w:val="24"/>
          <w:szCs w:val="24"/>
          <w:highlight w:val="magenta"/>
          <w:lang w:eastAsia="en-US" w:bidi="en-US"/>
        </w:rPr>
      </w:pPr>
      <w:r w:rsidRPr="00717C11">
        <w:rPr>
          <w:rFonts w:ascii="Calibri" w:eastAsia="Arial Unicode MS" w:hAnsi="Calibri" w:cs="Calibri"/>
          <w:bCs/>
          <w:iCs/>
          <w:sz w:val="24"/>
          <w:szCs w:val="24"/>
          <w:highlight w:val="magenta"/>
          <w:lang w:eastAsia="en-US" w:bidi="en-US"/>
        </w:rPr>
        <w:t>Cumprir integralmente as exigências do Código de Defesa do Consumidor (Lei nº 8.078/1990), no que couber, especialmente quanto aos vícios e defeitos do produto ou serviço.</w:t>
      </w:r>
    </w:p>
    <w:p w14:paraId="39395352" w14:textId="5099B02E" w:rsidR="00734740" w:rsidRPr="00717C11" w:rsidRDefault="00734740" w:rsidP="00381C57">
      <w:pPr>
        <w:pStyle w:val="PargrafodaLista"/>
        <w:numPr>
          <w:ilvl w:val="2"/>
          <w:numId w:val="19"/>
        </w:numPr>
        <w:ind w:left="0" w:firstLine="0"/>
        <w:jc w:val="both"/>
        <w:rPr>
          <w:rFonts w:ascii="Calibri" w:eastAsiaTheme="minorEastAsia" w:hAnsi="Calibri" w:cs="Calibri"/>
          <w:color w:val="000000"/>
          <w:sz w:val="24"/>
          <w:szCs w:val="24"/>
          <w:highlight w:val="magenta"/>
        </w:rPr>
      </w:pPr>
      <w:r w:rsidRPr="00717C11">
        <w:rPr>
          <w:rFonts w:ascii="Calibri" w:eastAsiaTheme="minorEastAsia" w:hAnsi="Calibri" w:cs="Calibri"/>
          <w:color w:val="000000"/>
          <w:sz w:val="24"/>
          <w:szCs w:val="24"/>
          <w:highlight w:val="magenta"/>
        </w:rPr>
        <w:t>Arcar integral e exclusivamente com todos e quaisquer custos, diretos ou indiretos, decorrentes da necessidade de refazimento, reexecução, substituição ou correção de serviços</w:t>
      </w:r>
      <w:r w:rsidR="00C64BC0" w:rsidRPr="00717C11">
        <w:rPr>
          <w:rFonts w:ascii="Calibri" w:eastAsiaTheme="minorEastAsia" w:hAnsi="Calibri" w:cs="Calibri"/>
          <w:color w:val="000000"/>
          <w:sz w:val="24"/>
          <w:szCs w:val="24"/>
          <w:highlight w:val="magenta"/>
        </w:rPr>
        <w:t xml:space="preserve"> ou materiais</w:t>
      </w:r>
      <w:r w:rsidRPr="00717C11">
        <w:rPr>
          <w:rFonts w:ascii="Calibri" w:eastAsiaTheme="minorEastAsia" w:hAnsi="Calibri" w:cs="Calibri"/>
          <w:color w:val="000000"/>
          <w:sz w:val="24"/>
          <w:szCs w:val="24"/>
          <w:highlight w:val="magenta"/>
        </w:rPr>
        <w:t xml:space="preserve">, </w:t>
      </w:r>
      <w:r w:rsidRPr="00717C11">
        <w:rPr>
          <w:rFonts w:ascii="Calibri" w:eastAsiaTheme="minorEastAsia" w:hAnsi="Calibri" w:cs="Calibri"/>
          <w:b/>
          <w:bCs/>
          <w:i/>
          <w:iCs/>
          <w:color w:val="000000"/>
          <w:sz w:val="24"/>
          <w:szCs w:val="24"/>
          <w:highlight w:val="magenta"/>
        </w:rPr>
        <w:t xml:space="preserve">em razão de falhas, vícios, defeitos ou imperfeições </w:t>
      </w:r>
      <w:r w:rsidR="00615192" w:rsidRPr="00717C11">
        <w:rPr>
          <w:rFonts w:ascii="Calibri" w:eastAsiaTheme="minorEastAsia" w:hAnsi="Calibri" w:cs="Calibri"/>
          <w:b/>
          <w:bCs/>
          <w:i/>
          <w:iCs/>
          <w:color w:val="000000"/>
          <w:sz w:val="24"/>
          <w:szCs w:val="24"/>
          <w:highlight w:val="magenta"/>
        </w:rPr>
        <w:t>erros na proposta</w:t>
      </w:r>
      <w:r w:rsidRPr="00717C11">
        <w:rPr>
          <w:rFonts w:ascii="Calibri" w:eastAsiaTheme="minorEastAsia" w:hAnsi="Calibri" w:cs="Calibri"/>
          <w:color w:val="000000"/>
          <w:sz w:val="24"/>
          <w:szCs w:val="24"/>
          <w:highlight w:val="magenta"/>
        </w:rPr>
        <w:t>, de execução, de planejamento</w:t>
      </w:r>
      <w:r w:rsidR="00615192" w:rsidRPr="00717C11">
        <w:rPr>
          <w:rFonts w:ascii="Calibri" w:eastAsiaTheme="minorEastAsia" w:hAnsi="Calibri" w:cs="Calibri"/>
          <w:color w:val="000000"/>
          <w:sz w:val="24"/>
          <w:szCs w:val="24"/>
          <w:highlight w:val="magenta"/>
        </w:rPr>
        <w:t xml:space="preserve"> ou</w:t>
      </w:r>
      <w:r w:rsidRPr="00717C11">
        <w:rPr>
          <w:rFonts w:ascii="Calibri" w:eastAsiaTheme="minorEastAsia" w:hAnsi="Calibri" w:cs="Calibri"/>
          <w:color w:val="000000"/>
          <w:sz w:val="24"/>
          <w:szCs w:val="24"/>
          <w:highlight w:val="magenta"/>
        </w:rPr>
        <w:t xml:space="preserve"> de armazenamento, ainda que resultantes de ação ou omissão de terceiros sob sua responsabilidade contratual, como fornecedores, subcontratados ou empregados, mesmo quando o dano ou prejuízo decorrer de fatores externos </w:t>
      </w:r>
      <w:r w:rsidRPr="00717C11">
        <w:rPr>
          <w:rFonts w:ascii="Calibri" w:eastAsiaTheme="minorEastAsia" w:hAnsi="Calibri" w:cs="Calibri"/>
          <w:b/>
          <w:bCs/>
          <w:color w:val="000000"/>
          <w:sz w:val="24"/>
          <w:szCs w:val="24"/>
          <w:highlight w:val="magenta"/>
        </w:rPr>
        <w:t>previsíveis ou controláveis</w:t>
      </w:r>
      <w:r w:rsidRPr="00717C11">
        <w:rPr>
          <w:rFonts w:ascii="Calibri" w:eastAsiaTheme="minorEastAsia" w:hAnsi="Calibri" w:cs="Calibri"/>
          <w:color w:val="000000"/>
          <w:sz w:val="24"/>
          <w:szCs w:val="24"/>
          <w:highlight w:val="magenta"/>
        </w:rPr>
        <w:t xml:space="preserve"> pela Contratada, tais como intempéries, variações climáticas ou deficiências operacionais, excetuando-se apenas as hipóteses em que restar comprovada culpa exclusiva da Contratante.</w:t>
      </w:r>
    </w:p>
    <w:p w14:paraId="7B92FCD2" w14:textId="725623C6" w:rsidR="00E81630" w:rsidRPr="00717C11" w:rsidRDefault="00E81630" w:rsidP="00381C57">
      <w:pPr>
        <w:pStyle w:val="PargrafodaLista"/>
        <w:numPr>
          <w:ilvl w:val="2"/>
          <w:numId w:val="19"/>
        </w:numPr>
        <w:ind w:left="0" w:firstLine="0"/>
        <w:jc w:val="both"/>
        <w:rPr>
          <w:rFonts w:ascii="Calibri" w:eastAsiaTheme="minorEastAsia" w:hAnsi="Calibri" w:cs="Calibri"/>
          <w:color w:val="000000"/>
          <w:sz w:val="24"/>
          <w:szCs w:val="24"/>
          <w:highlight w:val="magenta"/>
        </w:rPr>
      </w:pPr>
      <w:r w:rsidRPr="00717C11">
        <w:rPr>
          <w:rFonts w:ascii="Calibri" w:eastAsiaTheme="minorEastAsia" w:hAnsi="Calibri" w:cs="Calibri"/>
          <w:color w:val="000000"/>
          <w:sz w:val="24"/>
          <w:szCs w:val="24"/>
          <w:highlight w:val="magenta"/>
        </w:rPr>
        <w:t>Cumprir com todas as demais normais que, embora não citadas diretamente, sejam aplicáveis naturalmente à execução.</w:t>
      </w:r>
    </w:p>
    <w:p w14:paraId="052C3A4C" w14:textId="57C9202C" w:rsidR="005D5240" w:rsidRPr="00717C11" w:rsidRDefault="005D5240" w:rsidP="00381C57">
      <w:pPr>
        <w:pStyle w:val="PargrafodaLista"/>
        <w:numPr>
          <w:ilvl w:val="2"/>
          <w:numId w:val="19"/>
        </w:numPr>
        <w:ind w:left="0" w:firstLine="0"/>
        <w:jc w:val="both"/>
        <w:rPr>
          <w:rFonts w:ascii="Calibri" w:eastAsiaTheme="minorEastAsia" w:hAnsi="Calibri" w:cs="Calibri"/>
          <w:color w:val="000000"/>
          <w:sz w:val="24"/>
          <w:szCs w:val="24"/>
          <w:highlight w:val="magenta"/>
        </w:rPr>
      </w:pPr>
      <w:r w:rsidRPr="00717C11">
        <w:rPr>
          <w:rFonts w:ascii="Calibri" w:eastAsiaTheme="minorEastAsia" w:hAnsi="Calibri" w:cs="Calibri"/>
          <w:color w:val="000000"/>
          <w:sz w:val="24"/>
          <w:szCs w:val="24"/>
          <w:highlight w:val="magenta"/>
        </w:rPr>
        <w:lastRenderedPageBreak/>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12D47D57" w14:textId="2D64202C" w:rsidR="008B4E01" w:rsidRPr="00717C11" w:rsidRDefault="008B4E01" w:rsidP="00381C57">
      <w:pPr>
        <w:pStyle w:val="PargrafodaLista"/>
        <w:numPr>
          <w:ilvl w:val="2"/>
          <w:numId w:val="19"/>
        </w:numPr>
        <w:ind w:left="0" w:firstLine="0"/>
        <w:jc w:val="both"/>
        <w:rPr>
          <w:rFonts w:ascii="Calibri" w:eastAsiaTheme="minorEastAsia" w:hAnsi="Calibri" w:cs="Calibri"/>
          <w:color w:val="000000"/>
          <w:sz w:val="24"/>
          <w:szCs w:val="24"/>
          <w:highlight w:val="magenta"/>
        </w:rPr>
      </w:pPr>
      <w:r w:rsidRPr="00717C11">
        <w:rPr>
          <w:rFonts w:ascii="Calibri" w:eastAsia="Arial Unicode MS" w:hAnsi="Calibri" w:cs="Calibri"/>
          <w:bCs/>
          <w:sz w:val="24"/>
          <w:szCs w:val="24"/>
          <w:highlight w:val="magenta"/>
        </w:rPr>
        <w:t>Demais</w:t>
      </w:r>
      <w:r w:rsidRPr="00717C11">
        <w:rPr>
          <w:rFonts w:ascii="Calibri" w:eastAsia="Arial Unicode MS" w:hAnsi="Calibri" w:cs="Calibri"/>
          <w:sz w:val="24"/>
          <w:szCs w:val="24"/>
          <w:highlight w:val="magenta"/>
        </w:rPr>
        <w:t xml:space="preserve"> cláusulas do Termo de Referência</w:t>
      </w:r>
      <w:r w:rsidR="0048729F" w:rsidRPr="00717C11">
        <w:rPr>
          <w:rFonts w:ascii="Calibri" w:eastAsia="Arial Unicode MS" w:hAnsi="Calibri" w:cs="Calibri"/>
          <w:sz w:val="24"/>
          <w:szCs w:val="24"/>
          <w:highlight w:val="magenta"/>
        </w:rPr>
        <w:t xml:space="preserve"> e instrumento contratual</w:t>
      </w:r>
      <w:r w:rsidRPr="00717C11">
        <w:rPr>
          <w:rFonts w:ascii="Calibri" w:eastAsia="Arial Unicode MS" w:hAnsi="Calibri" w:cs="Calibri"/>
          <w:sz w:val="24"/>
          <w:szCs w:val="24"/>
          <w:highlight w:val="magenta"/>
        </w:rPr>
        <w:t>.</w:t>
      </w:r>
    </w:p>
    <w:p w14:paraId="50076691" w14:textId="00160E39" w:rsidR="00126009" w:rsidRPr="00126009" w:rsidRDefault="00126009"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480B6C62" w14:textId="74DADC4A" w:rsidR="00114DF5" w:rsidRPr="009A5954" w:rsidRDefault="00114DF5" w:rsidP="00381C57">
      <w:pPr>
        <w:pStyle w:val="TITULO"/>
      </w:pPr>
      <w:bookmarkStart w:id="51" w:name="_Toc216938915"/>
      <w:bookmarkStart w:id="52" w:name="_Toc216940995"/>
      <w:r w:rsidRPr="009A5954">
        <w:t>DA EXECUÇÃO</w:t>
      </w:r>
      <w:bookmarkEnd w:id="51"/>
      <w:bookmarkEnd w:id="52"/>
    </w:p>
    <w:p w14:paraId="5FF9464E" w14:textId="77777777" w:rsidR="00114DF5" w:rsidRPr="00FF6E64" w:rsidRDefault="00114DF5"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highlight w:val="magenta"/>
        </w:rPr>
      </w:pPr>
    </w:p>
    <w:p w14:paraId="16F2300E" w14:textId="443D1E9F" w:rsidR="0048729F" w:rsidRPr="00FF6E64" w:rsidRDefault="00990C89" w:rsidP="00381C57">
      <w:pPr>
        <w:pStyle w:val="Itensesubitens"/>
        <w:numPr>
          <w:ilvl w:val="1"/>
          <w:numId w:val="19"/>
        </w:numPr>
        <w:ind w:left="0" w:firstLine="0"/>
        <w:rPr>
          <w:b/>
          <w:bCs/>
          <w:highlight w:val="magenta"/>
        </w:rPr>
      </w:pPr>
      <w:r w:rsidRPr="00FF6E64">
        <w:rPr>
          <w:highlight w:val="magenta"/>
        </w:rPr>
        <w:t>O</w:t>
      </w:r>
      <w:r w:rsidR="0048729F" w:rsidRPr="00FF6E64">
        <w:rPr>
          <w:highlight w:val="magenta"/>
        </w:rPr>
        <w:t xml:space="preserve"> prazo de entrega dos bens</w:t>
      </w:r>
      <w:r w:rsidR="00BC5070" w:rsidRPr="00FF6E64">
        <w:rPr>
          <w:highlight w:val="magenta"/>
        </w:rPr>
        <w:t>/início de prestação dos serviços</w:t>
      </w:r>
      <w:r w:rsidR="0048729F" w:rsidRPr="00FF6E64">
        <w:rPr>
          <w:highlight w:val="magenta"/>
        </w:rPr>
        <w:t xml:space="preserve"> será de 07 (sete) dias úteis, contado a partir da solicitação formal enviada por e-mail pela Administração à Contratada. A entrega</w:t>
      </w:r>
      <w:r w:rsidR="00BC5070" w:rsidRPr="00FF6E64">
        <w:rPr>
          <w:highlight w:val="magenta"/>
        </w:rPr>
        <w:t>/prestação dos serviços</w:t>
      </w:r>
      <w:r w:rsidR="0048729F" w:rsidRPr="00FF6E64">
        <w:rPr>
          <w:highlight w:val="magenta"/>
        </w:rPr>
        <w:t xml:space="preserve"> poderá ocorrer em remessa única ou parcelada, </w:t>
      </w:r>
      <w:bookmarkStart w:id="53" w:name="_Hlk218673647"/>
      <w:r w:rsidR="0048729F" w:rsidRPr="00FF6E64">
        <w:rPr>
          <w:highlight w:val="magenta"/>
        </w:rPr>
        <w:t xml:space="preserve">conforme a necessidade dos setores </w:t>
      </w:r>
      <w:r w:rsidR="00F54D1B" w:rsidRPr="00FF6E64">
        <w:rPr>
          <w:highlight w:val="magenta"/>
        </w:rPr>
        <w:t>requisitantes</w:t>
      </w:r>
      <w:bookmarkEnd w:id="53"/>
      <w:r w:rsidR="0048729F" w:rsidRPr="00FF6E64">
        <w:rPr>
          <w:highlight w:val="magenta"/>
        </w:rPr>
        <w:t xml:space="preserve">, e deverá ser realizada nos endereços indicados, todos situados dentro do perímetro urbano do Município de São Francisco/SP. </w:t>
      </w:r>
    </w:p>
    <w:p w14:paraId="353B0166" w14:textId="77777777" w:rsidR="0048729F" w:rsidRPr="009A5954" w:rsidRDefault="0048729F" w:rsidP="00381C57">
      <w:pPr>
        <w:pStyle w:val="Itensesubitens"/>
        <w:numPr>
          <w:ilvl w:val="1"/>
          <w:numId w:val="19"/>
        </w:numPr>
        <w:ind w:left="0" w:firstLine="0"/>
        <w:rPr>
          <w:b/>
          <w:bCs/>
        </w:rPr>
      </w:pPr>
      <w:bookmarkStart w:id="54" w:name="_Hlk218673723"/>
      <w:r w:rsidRPr="009A5954">
        <w:t xml:space="preserve">Será rejeitado o fornecimento de produtos com marca ou modelo diverso do contratado, salvo prévia comunicação e autorização expressa da Administração quanto à substituição proposta. </w:t>
      </w:r>
    </w:p>
    <w:p w14:paraId="771D0427" w14:textId="045B671D" w:rsidR="0048729F" w:rsidRPr="009A5954" w:rsidRDefault="0048729F" w:rsidP="00381C57">
      <w:pPr>
        <w:pStyle w:val="Itensesubitens"/>
        <w:numPr>
          <w:ilvl w:val="1"/>
          <w:numId w:val="19"/>
        </w:numPr>
        <w:ind w:left="0" w:firstLine="0"/>
        <w:rPr>
          <w:b/>
          <w:bCs/>
        </w:rPr>
      </w:pPr>
      <w:bookmarkStart w:id="55" w:name="_Hlk218674053"/>
      <w:bookmarkEnd w:id="54"/>
      <w:r w:rsidRPr="009A5954">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2F75C171" w14:textId="506F4A74" w:rsidR="00BA1446" w:rsidRPr="009A5954" w:rsidRDefault="00BA1446" w:rsidP="00381C57">
      <w:pPr>
        <w:pStyle w:val="PargrafodaLista"/>
        <w:numPr>
          <w:ilvl w:val="1"/>
          <w:numId w:val="19"/>
        </w:numPr>
        <w:ind w:left="0" w:firstLine="0"/>
        <w:rPr>
          <w:rFonts w:ascii="Calibri" w:hAnsi="Calibri" w:cs="Calibri"/>
          <w:sz w:val="24"/>
          <w:szCs w:val="24"/>
        </w:rPr>
      </w:pPr>
      <w:r w:rsidRPr="009A5954">
        <w:rPr>
          <w:rFonts w:ascii="Calibri" w:hAnsi="Calibri" w:cs="Calibri"/>
          <w:sz w:val="24"/>
          <w:szCs w:val="24"/>
        </w:rPr>
        <w:t>A substituição do profissional deverá ser realizada no prazo de até 03 (três) dias úteis após a solicitação da Administração.</w:t>
      </w:r>
    </w:p>
    <w:p w14:paraId="3820C292" w14:textId="3D70B7E4" w:rsidR="0048729F" w:rsidRPr="009A5954" w:rsidRDefault="0048729F" w:rsidP="00381C57">
      <w:pPr>
        <w:pStyle w:val="Itensesubitens"/>
        <w:numPr>
          <w:ilvl w:val="1"/>
          <w:numId w:val="19"/>
        </w:numPr>
        <w:ind w:left="0" w:firstLine="0"/>
        <w:rPr>
          <w:b/>
          <w:bCs/>
        </w:rPr>
      </w:pPr>
      <w:bookmarkStart w:id="56" w:name="_Hlk218673750"/>
      <w:bookmarkEnd w:id="55"/>
      <w:r w:rsidRPr="009A5954">
        <w:t>Na hipótese de a Contratada persistir no envio de produtos em desacordo com as especificações ou no caso da prestação de serviços de forma irregular, será notificada formalmente</w:t>
      </w:r>
      <w:r w:rsidR="00F54D1B" w:rsidRPr="009A5954">
        <w:t xml:space="preserve"> e as reincidências serão consideradas como agravantes de conduta</w:t>
      </w:r>
      <w:r w:rsidRPr="009A5954">
        <w:t xml:space="preserve">, ficando sujeita às penalidades administrativas previstas na Lei </w:t>
      </w:r>
      <w:r w:rsidR="00141754" w:rsidRPr="009A5954">
        <w:t xml:space="preserve">Federal </w:t>
      </w:r>
      <w:r w:rsidRPr="009A5954">
        <w:t>nº 14.133/2021 e no contrato</w:t>
      </w:r>
      <w:r w:rsidR="001C42B2" w:rsidRPr="009A5954">
        <w:t xml:space="preserve"> ou instrumento contratual equivalente</w:t>
      </w:r>
      <w:r w:rsidRPr="009A5954">
        <w:t xml:space="preserve">. </w:t>
      </w:r>
    </w:p>
    <w:bookmarkEnd w:id="56"/>
    <w:p w14:paraId="7DADF399" w14:textId="77777777" w:rsidR="0048729F" w:rsidRPr="009A5954" w:rsidRDefault="0048729F"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6E5B09FD" w14:textId="77777777" w:rsidR="00B823E7" w:rsidRPr="009A5954" w:rsidRDefault="00B823E7" w:rsidP="00381C57">
      <w:pPr>
        <w:pStyle w:val="TITULO"/>
      </w:pPr>
      <w:bookmarkStart w:id="57" w:name="_Toc216938916"/>
      <w:bookmarkStart w:id="58" w:name="_Toc216940996"/>
      <w:bookmarkStart w:id="59" w:name="_Hlk218675368"/>
      <w:r w:rsidRPr="009A5954">
        <w:t>DAS CONDIÇÕES DE RECEBIMENTO DO OBJETO</w:t>
      </w:r>
      <w:bookmarkEnd w:id="57"/>
      <w:bookmarkEnd w:id="58"/>
    </w:p>
    <w:bookmarkEnd w:id="59"/>
    <w:p w14:paraId="359B2E97" w14:textId="77777777" w:rsidR="00B823E7" w:rsidRPr="009A5954" w:rsidRDefault="00B823E7" w:rsidP="00381C57">
      <w:pPr>
        <w:pStyle w:val="PargrafodaLista"/>
        <w:widowControl w:val="0"/>
        <w:tabs>
          <w:tab w:val="left" w:pos="0"/>
          <w:tab w:val="left" w:pos="993"/>
        </w:tabs>
        <w:suppressAutoHyphens/>
        <w:autoSpaceDE w:val="0"/>
        <w:autoSpaceDN w:val="0"/>
        <w:adjustRightInd w:val="0"/>
        <w:snapToGrid w:val="0"/>
        <w:ind w:left="0"/>
        <w:jc w:val="both"/>
        <w:textAlignment w:val="baseline"/>
        <w:rPr>
          <w:rFonts w:ascii="Calibri" w:hAnsi="Calibri" w:cs="Calibri"/>
          <w:sz w:val="24"/>
          <w:szCs w:val="24"/>
        </w:rPr>
      </w:pPr>
    </w:p>
    <w:p w14:paraId="6BEEB77E" w14:textId="003AFB28" w:rsidR="00BC5070" w:rsidRPr="00F54D1B" w:rsidRDefault="00BC5070" w:rsidP="00381C57">
      <w:pPr>
        <w:pStyle w:val="Itensesubitens"/>
        <w:numPr>
          <w:ilvl w:val="1"/>
          <w:numId w:val="19"/>
        </w:numPr>
        <w:ind w:left="0" w:firstLine="0"/>
        <w:rPr>
          <w:b/>
          <w:bCs/>
        </w:rPr>
      </w:pPr>
      <w:bookmarkStart w:id="60" w:name="_Hlk218675394"/>
      <w:r w:rsidRPr="009A5954">
        <w:t>Os bens e serviços de entrega única ou parcelada serão recebidos provisoriamente no momento da entrega, mediante conferência visual</w:t>
      </w:r>
      <w:r w:rsidRPr="0048729F">
        <w:t xml:space="preserve"> e documental</w:t>
      </w:r>
      <w:r w:rsidR="00AE25B8">
        <w:t xml:space="preserve">, </w:t>
      </w:r>
      <w:r w:rsidR="00AE25B8" w:rsidRPr="009069C8">
        <w:t xml:space="preserve">pelo fiscal do contrato </w:t>
      </w:r>
      <w:r w:rsidR="001C42B2">
        <w:t xml:space="preserve">ou instrumento contratual equivalente </w:t>
      </w:r>
      <w:r w:rsidR="00AE25B8">
        <w:t>por meio da</w:t>
      </w:r>
      <w:r w:rsidR="00AE25B8" w:rsidRPr="009069C8">
        <w:t xml:space="preserve"> </w:t>
      </w:r>
      <w:r w:rsidR="00AE25B8">
        <w:t>assinatura da nota fiscal</w:t>
      </w:r>
      <w:r w:rsidRPr="0048729F">
        <w:t xml:space="preserve">, </w:t>
      </w:r>
      <w:r w:rsidR="00AE25B8" w:rsidRPr="009069C8">
        <w:t>verifica</w:t>
      </w:r>
      <w:r w:rsidR="00AE25B8">
        <w:t>n</w:t>
      </w:r>
      <w:r w:rsidR="00AE25B8" w:rsidRPr="009069C8">
        <w:t>do o cumprimento das exigências de caráter técnico</w:t>
      </w:r>
      <w:r w:rsidR="00AE25B8">
        <w:t xml:space="preserve">, especificamente as relacionadas a quantidade e itens entregues, não sendo realizado, nesta fase, a conferência de descritivos pormenorizados, </w:t>
      </w:r>
      <w:r w:rsidRPr="0048729F">
        <w:t xml:space="preserve">podendo ser rejeitados total ou parcialmente caso estejam em desacordo com as especificações técnicas constantes deste Termo de Referência ou da proposta vencedora. </w:t>
      </w:r>
    </w:p>
    <w:p w14:paraId="40025509" w14:textId="42689EE0" w:rsidR="00BC5070" w:rsidRPr="0076218C" w:rsidRDefault="00BC5070"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r w:rsidR="00867226" w:rsidRPr="0076218C">
        <w:rPr>
          <w:rFonts w:ascii="Calibri" w:hAnsi="Calibri" w:cs="Calibri"/>
          <w:sz w:val="24"/>
          <w:szCs w:val="24"/>
        </w:rPr>
        <w:t>.</w:t>
      </w:r>
    </w:p>
    <w:p w14:paraId="0E8FF3D7" w14:textId="0AD9777B" w:rsidR="00525535" w:rsidRDefault="00525535" w:rsidP="00381C57">
      <w:pPr>
        <w:pStyle w:val="Itensesubitens"/>
        <w:numPr>
          <w:ilvl w:val="1"/>
          <w:numId w:val="19"/>
        </w:numPr>
        <w:ind w:left="0" w:firstLine="0"/>
      </w:pPr>
      <w:r>
        <w:t xml:space="preserve">Se as deficiências encontradas </w:t>
      </w:r>
      <w:r w:rsidR="00AE25B8">
        <w:t xml:space="preserve">no recebimento provisório </w:t>
      </w:r>
      <w:r>
        <w:t>não influenciarem, direta ou indiretamente, nos atos praticados regulares, a parcela incontroversa será liberada para pagamento, nos termos do art. 143 da Lei Federal nº 14.133/2021.</w:t>
      </w:r>
    </w:p>
    <w:p w14:paraId="3EA21844" w14:textId="39B70CF2" w:rsidR="005C2E83" w:rsidRPr="0076218C" w:rsidRDefault="005C2E83"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parcela controversa será objeto de avaliação da comissão sancionadora</w:t>
      </w:r>
      <w:r w:rsidR="0002577E">
        <w:rPr>
          <w:rFonts w:ascii="Calibri" w:hAnsi="Calibri" w:cs="Calibri"/>
          <w:sz w:val="24"/>
          <w:szCs w:val="24"/>
        </w:rPr>
        <w:t>, se for o caso</w:t>
      </w:r>
      <w:r w:rsidRPr="0076218C">
        <w:rPr>
          <w:rFonts w:ascii="Calibri" w:hAnsi="Calibri" w:cs="Calibri"/>
          <w:sz w:val="24"/>
          <w:szCs w:val="24"/>
        </w:rPr>
        <w:t>.</w:t>
      </w:r>
    </w:p>
    <w:p w14:paraId="25AB3F1D" w14:textId="49E6A8CB" w:rsidR="00F95F2C" w:rsidRPr="00F95F2C" w:rsidRDefault="00F95F2C" w:rsidP="00381C57">
      <w:pPr>
        <w:pStyle w:val="Itensesubitens"/>
        <w:numPr>
          <w:ilvl w:val="1"/>
          <w:numId w:val="19"/>
        </w:numPr>
        <w:ind w:left="0" w:firstLine="0"/>
      </w:pPr>
      <w:r>
        <w:t xml:space="preserve">Na hipótese do fiel cumprimento do </w:t>
      </w:r>
      <w:r w:rsidR="005C2E83">
        <w:t>instrumento contratual</w:t>
      </w:r>
      <w:r>
        <w:t xml:space="preserve">, será liberado o </w:t>
      </w:r>
      <w:r>
        <w:lastRenderedPageBreak/>
        <w:t>prosseguimento para pagamento diretamente.</w:t>
      </w:r>
      <w:bookmarkStart w:id="61" w:name="art140ib"/>
      <w:bookmarkEnd w:id="61"/>
    </w:p>
    <w:p w14:paraId="1D43B868" w14:textId="77777777" w:rsidR="00AE25B8" w:rsidRPr="00AE25B8" w:rsidRDefault="00AE25B8" w:rsidP="00381C57">
      <w:pPr>
        <w:pStyle w:val="Itensesubitens"/>
        <w:numPr>
          <w:ilvl w:val="1"/>
          <w:numId w:val="19"/>
        </w:numPr>
        <w:ind w:left="0" w:firstLine="0"/>
        <w:rPr>
          <w:b/>
          <w:bCs/>
        </w:rPr>
      </w:pPr>
      <w:bookmarkStart w:id="62" w:name="art140ii"/>
      <w:bookmarkStart w:id="63" w:name="art140§1"/>
      <w:bookmarkEnd w:id="62"/>
      <w:bookmarkEnd w:id="63"/>
      <w:r w:rsidRPr="0048729F">
        <w:t>Os produtos</w:t>
      </w:r>
      <w:r>
        <w:t>/serviços</w:t>
      </w:r>
      <w:r w:rsidRPr="0048729F">
        <w:t xml:space="preserve"> rejeitados deverão ser substituídos pela Contratada no prazo máximo de </w:t>
      </w:r>
      <w:r w:rsidRPr="00FF6E64">
        <w:rPr>
          <w:highlight w:val="magenta"/>
        </w:rPr>
        <w:t>05 (cinco)</w:t>
      </w:r>
      <w:r w:rsidRPr="0048729F">
        <w:t xml:space="preserve"> dia</w:t>
      </w:r>
      <w:r>
        <w:t>s</w:t>
      </w:r>
      <w:r w:rsidRPr="0048729F">
        <w:t xml:space="preserve"> út</w:t>
      </w:r>
      <w:r>
        <w:t>eis</w:t>
      </w:r>
      <w:r w:rsidRPr="0048729F">
        <w:t xml:space="preserve">, contado da notificação formal, sem ônus adicional para a Administração, sob pena de aplicação das sanções administrativas cabíveis. </w:t>
      </w:r>
    </w:p>
    <w:p w14:paraId="6C47E5B1" w14:textId="1C0E9481" w:rsidR="00AE25B8" w:rsidRPr="00AE25B8" w:rsidRDefault="00FF6E64" w:rsidP="00381C57">
      <w:pPr>
        <w:pStyle w:val="Itensesubitens"/>
        <w:numPr>
          <w:ilvl w:val="1"/>
          <w:numId w:val="19"/>
        </w:numPr>
        <w:ind w:left="0" w:firstLine="0"/>
        <w:rPr>
          <w:b/>
          <w:bCs/>
        </w:rPr>
      </w:pPr>
      <w:r>
        <w:t>Especialmente, mas não limitado, nos casos de prestação de serviços, contínuos ou não, a</w:t>
      </w:r>
      <w:r w:rsidR="00AE25B8">
        <w:t>lternativamente ao encaminhamento para comissão sancionadora, a forma de refazimento poderá ser definida pelo fiscal do Contrato</w:t>
      </w:r>
      <w:r w:rsidR="001C42B2">
        <w:t xml:space="preserve"> ou instrumento contratual equivalente</w:t>
      </w:r>
      <w:r w:rsidR="00AE25B8">
        <w:t>, tendo como amparo o CAPÍTULO XII – DOS MEIOS ALTERNATIVOS DE RESOLUÇÃO DE CONTROVÉRSIAS da Lei Federal nº 14.133/2021</w:t>
      </w:r>
      <w:r w:rsidR="00AE25B8" w:rsidRPr="00AE25B8">
        <w:t xml:space="preserve"> </w:t>
      </w:r>
      <w:r w:rsidR="00AE25B8">
        <w:t>e demais normas aplicáveis.</w:t>
      </w:r>
    </w:p>
    <w:p w14:paraId="5AA9E74C" w14:textId="420C488B" w:rsidR="00AE25B8" w:rsidRPr="0048729F" w:rsidRDefault="00AE25B8" w:rsidP="00381C57">
      <w:pPr>
        <w:pStyle w:val="Itensesubitens"/>
        <w:numPr>
          <w:ilvl w:val="1"/>
          <w:numId w:val="19"/>
        </w:numPr>
        <w:ind w:left="0" w:firstLine="0"/>
        <w:rPr>
          <w:b/>
          <w:bCs/>
        </w:rPr>
      </w:pPr>
      <w:r w:rsidRPr="0048729F">
        <w:t>O recebimento definitivo ocorrerá em até 03 (três) dias úteis após o recebimento provisório, mediante verificação da qualidade, quantidade e conformidade do material entregue</w:t>
      </w:r>
      <w:r>
        <w:t xml:space="preserve"> ou serviço executado</w:t>
      </w:r>
      <w:r w:rsidRPr="0048729F">
        <w:t xml:space="preserve">, sendo formalizado </w:t>
      </w:r>
      <w:proofErr w:type="spellStart"/>
      <w:r w:rsidRPr="0048729F">
        <w:t>por</w:t>
      </w:r>
      <w:proofErr w:type="spellEnd"/>
      <w:r w:rsidRPr="0048729F">
        <w:t xml:space="preserve"> termo circunstanciado de recebimento definitivo. </w:t>
      </w:r>
    </w:p>
    <w:p w14:paraId="016D56DC" w14:textId="390EA7B6" w:rsidR="00AE25B8" w:rsidRPr="0076218C" w:rsidRDefault="00AE25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C6BE6A5" w14:textId="6FE36382" w:rsidR="009069C8" w:rsidRDefault="009069C8" w:rsidP="00381C57">
      <w:pPr>
        <w:pStyle w:val="Itensesubitens"/>
        <w:numPr>
          <w:ilvl w:val="1"/>
          <w:numId w:val="19"/>
        </w:numPr>
        <w:ind w:left="0" w:firstLine="0"/>
      </w:pPr>
      <w:r w:rsidRPr="009069C8">
        <w:t xml:space="preserve">O objeto do </w:t>
      </w:r>
      <w:r w:rsidR="00D238B9">
        <w:t xml:space="preserve">instrumento contratual </w:t>
      </w:r>
      <w:r w:rsidRPr="009069C8">
        <w:t xml:space="preserve">poderá ser rejeitado, no todo ou em parte, quando estiver em desacordo com </w:t>
      </w:r>
      <w:r w:rsidR="00D238B9">
        <w:t>as especificações do Termo de Referência</w:t>
      </w:r>
      <w:r w:rsidRPr="009069C8">
        <w:t>.</w:t>
      </w:r>
    </w:p>
    <w:p w14:paraId="5AB4D8E6" w14:textId="41991DEC" w:rsidR="00BC5070" w:rsidRPr="0018120F" w:rsidRDefault="00BC5070" w:rsidP="00381C57">
      <w:pPr>
        <w:pStyle w:val="Itensesubitens"/>
        <w:numPr>
          <w:ilvl w:val="1"/>
          <w:numId w:val="19"/>
        </w:numPr>
        <w:ind w:left="0" w:firstLine="0"/>
        <w:rPr>
          <w:b/>
          <w:bCs/>
        </w:rPr>
      </w:pPr>
      <w:r w:rsidRPr="0048729F">
        <w:t xml:space="preserve">O recebimento provisório ou definitivo não exime a Contratada da responsabilidade por vícios, defeitos ou prejuízos decorrentes da execução incorreta do </w:t>
      </w:r>
      <w:r>
        <w:t>objeto</w:t>
      </w:r>
      <w:r w:rsidRPr="0048729F">
        <w:t>, respondendo integralmente pelos danos causados à Administração Pública ou a terceiros.</w:t>
      </w:r>
    </w:p>
    <w:bookmarkEnd w:id="60"/>
    <w:p w14:paraId="6A7684C4" w14:textId="77777777" w:rsidR="0018120F" w:rsidRDefault="0018120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95F0E07" w14:textId="77777777" w:rsidR="0018120F" w:rsidRPr="00B31A5A" w:rsidRDefault="0018120F" w:rsidP="00381C57">
      <w:pPr>
        <w:pStyle w:val="TITULO"/>
      </w:pPr>
      <w:bookmarkStart w:id="64" w:name="_Toc216938917"/>
      <w:bookmarkStart w:id="65" w:name="_Toc216940997"/>
      <w:r>
        <w:t>DA ALTERAÇÃO DO INSTRUMENTO CONTRATUAL</w:t>
      </w:r>
      <w:bookmarkStart w:id="66" w:name="_Hlk187333820"/>
      <w:bookmarkEnd w:id="64"/>
      <w:bookmarkEnd w:id="65"/>
    </w:p>
    <w:bookmarkEnd w:id="66"/>
    <w:p w14:paraId="7EAA231E" w14:textId="77777777" w:rsidR="0018120F" w:rsidRDefault="0018120F" w:rsidP="00381C57">
      <w:pPr>
        <w:pStyle w:val="PargrafodaLista"/>
        <w:widowControl w:val="0"/>
        <w:tabs>
          <w:tab w:val="left" w:pos="0"/>
          <w:tab w:val="left" w:pos="567"/>
        </w:tabs>
        <w:suppressAutoHyphens/>
        <w:autoSpaceDN w:val="0"/>
        <w:snapToGrid w:val="0"/>
        <w:ind w:left="0"/>
        <w:jc w:val="both"/>
        <w:textAlignment w:val="baseline"/>
        <w:rPr>
          <w:rFonts w:ascii="Calibri" w:hAnsi="Calibri" w:cs="Calibri"/>
          <w:sz w:val="24"/>
          <w:szCs w:val="24"/>
        </w:rPr>
      </w:pPr>
    </w:p>
    <w:p w14:paraId="60122A69" w14:textId="095E820F" w:rsidR="0018120F" w:rsidRPr="005D5240" w:rsidRDefault="0018120F" w:rsidP="00381C57">
      <w:pPr>
        <w:pStyle w:val="Itensesubitens"/>
        <w:numPr>
          <w:ilvl w:val="1"/>
          <w:numId w:val="19"/>
        </w:numPr>
        <w:ind w:left="0" w:firstLine="0"/>
      </w:pPr>
      <w:bookmarkStart w:id="67" w:name="_Hlk187333777"/>
      <w:r w:rsidRPr="005D5240">
        <w:t xml:space="preserve">O regime jurídico </w:t>
      </w:r>
      <w:r>
        <w:t xml:space="preserve">do contrato </w:t>
      </w:r>
      <w:r w:rsidR="001C42B2">
        <w:t xml:space="preserve">ou instrumento contratual equivalente </w:t>
      </w:r>
      <w:r>
        <w:t>concede</w:t>
      </w:r>
      <w:r w:rsidRPr="005D5240">
        <w:t xml:space="preserve"> à Administração as prerrogativas de:</w:t>
      </w:r>
    </w:p>
    <w:p w14:paraId="33F1E95E" w14:textId="2104526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modificá-lo, unilateralmente, para melhor adequação às finalidades de interesse público, respeitados os direitos do contratado;</w:t>
      </w:r>
    </w:p>
    <w:p w14:paraId="62929237" w14:textId="3DDA0DF0"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extingui-lo, unilateralmente, nos casos especificados na Lei;</w:t>
      </w:r>
    </w:p>
    <w:p w14:paraId="2C00245E" w14:textId="715585D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fiscalizar sua execução;</w:t>
      </w:r>
    </w:p>
    <w:p w14:paraId="1C800291" w14:textId="78FC077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aplicar sanções motivadas pela inexecução total ou parcial do ajuste;</w:t>
      </w:r>
    </w:p>
    <w:p w14:paraId="75EF3509" w14:textId="0E579998"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ocupar provisoriamente bens móveis e imóveis e utilizar pessoal e serviços vinculados ao objeto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nas hipóteses de:</w:t>
      </w:r>
    </w:p>
    <w:p w14:paraId="74D29B98" w14:textId="3FC79A33" w:rsidR="0018120F" w:rsidRPr="0076218C" w:rsidRDefault="0018120F" w:rsidP="0074106B">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risco à prestação de serviços essenciais;</w:t>
      </w:r>
    </w:p>
    <w:p w14:paraId="4EA803D7" w14:textId="5089336E" w:rsidR="0018120F" w:rsidRPr="0076218C" w:rsidRDefault="0018120F" w:rsidP="0074106B">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necessidade de acautelar apuração administrativa de faltas contratuais pelo contratado, inclusive após 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EA81F0E" w14:textId="77777777" w:rsidR="0018120F" w:rsidRDefault="0018120F" w:rsidP="00381C57">
      <w:pPr>
        <w:pStyle w:val="Itensesubitens"/>
        <w:numPr>
          <w:ilvl w:val="1"/>
          <w:numId w:val="19"/>
        </w:numPr>
        <w:ind w:left="0" w:firstLine="0"/>
      </w:pPr>
      <w:r w:rsidRPr="00B31A5A">
        <w:t>O instrumento contratual poderá ser alterado, com as devidas justificativas, nos seguintes casos:</w:t>
      </w:r>
    </w:p>
    <w:p w14:paraId="32BC2EA8"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Unilateralmente pela Administração:</w:t>
      </w:r>
    </w:p>
    <w:p w14:paraId="7856C350"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houver modificação do projeto ou das especificações, para melhor adequação técnica a seus objetivos;</w:t>
      </w:r>
    </w:p>
    <w:p w14:paraId="338FBD90" w14:textId="10745A7B"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quando for necessária a modificação do valor contratual em decorrência de acréscimo ou diminuição quantitativa de seu objeto, nos limites permitidos pela Lei </w:t>
      </w:r>
      <w:r w:rsidR="0026156B" w:rsidRPr="0076218C">
        <w:rPr>
          <w:rFonts w:ascii="Calibri" w:hAnsi="Calibri" w:cs="Calibri"/>
          <w:sz w:val="24"/>
          <w:szCs w:val="24"/>
        </w:rPr>
        <w:t xml:space="preserve">Federal nº </w:t>
      </w:r>
      <w:r w:rsidRPr="0076218C">
        <w:rPr>
          <w:rFonts w:ascii="Calibri" w:hAnsi="Calibri" w:cs="Calibri"/>
          <w:sz w:val="24"/>
          <w:szCs w:val="24"/>
        </w:rPr>
        <w:t>14.133/</w:t>
      </w:r>
      <w:r w:rsidR="0026156B" w:rsidRPr="0076218C">
        <w:rPr>
          <w:rFonts w:ascii="Calibri" w:hAnsi="Calibri" w:cs="Calibri"/>
          <w:sz w:val="24"/>
          <w:szCs w:val="24"/>
        </w:rPr>
        <w:t>20</w:t>
      </w:r>
      <w:r w:rsidRPr="0076218C">
        <w:rPr>
          <w:rFonts w:ascii="Calibri" w:hAnsi="Calibri" w:cs="Calibri"/>
          <w:sz w:val="24"/>
          <w:szCs w:val="24"/>
        </w:rPr>
        <w:t>21.</w:t>
      </w:r>
    </w:p>
    <w:p w14:paraId="2C680D90"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Por acordo entre as partes:</w:t>
      </w:r>
    </w:p>
    <w:p w14:paraId="2EDD1565"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conveniente a substituição da garantia de execução;</w:t>
      </w:r>
    </w:p>
    <w:p w14:paraId="728A937D"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quando necessária a modificação do regime de execução da obra ou do serviço, </w:t>
      </w:r>
      <w:r w:rsidRPr="0076218C">
        <w:rPr>
          <w:rFonts w:ascii="Calibri" w:hAnsi="Calibri" w:cs="Calibri"/>
          <w:sz w:val="24"/>
          <w:szCs w:val="24"/>
        </w:rPr>
        <w:lastRenderedPageBreak/>
        <w:t>bem como do modo de fornecimento, em face de verificação técnica da inaplicabilidade dos termos contratuais originários;</w:t>
      </w:r>
    </w:p>
    <w:p w14:paraId="49490D68"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1294374F" w14:textId="2A2F6028" w:rsidR="0018120F"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para restabelecer o equilíbrio econômico-financeiro inicial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em caso de força maior, caso fortuito ou fato do príncipe ou em decorrência de fatos imprevisíveis ou previsíveis de consequências incalculáveis, que inviabilizem a execução do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 xml:space="preserve"> tal como pactuado, respeitada, em qualquer caso, a repartição objetiva de risco estabelecida no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w:t>
      </w:r>
    </w:p>
    <w:p w14:paraId="5CDDE98D" w14:textId="4462BF24" w:rsidR="000B0D39" w:rsidRPr="000B0D39" w:rsidRDefault="000B0D39" w:rsidP="00381C57">
      <w:pPr>
        <w:pStyle w:val="Itensesubitens"/>
        <w:numPr>
          <w:ilvl w:val="1"/>
          <w:numId w:val="19"/>
        </w:numPr>
        <w:ind w:left="0" w:firstLine="0"/>
        <w:rPr>
          <w:rFonts w:eastAsia="Arial Unicode MS"/>
          <w:bCs/>
        </w:rPr>
      </w:pPr>
      <w:r w:rsidRPr="003C33EE">
        <w:rPr>
          <w:rFonts w:eastAsia="Arial Unicode MS"/>
          <w:bCs/>
        </w:rPr>
        <w:t>Nas contratações de obras e serviços de engenharia, a diferença percentual entre o valor global do contrato</w:t>
      </w:r>
      <w:r w:rsidR="001C42B2">
        <w:rPr>
          <w:rFonts w:eastAsia="Arial Unicode MS"/>
          <w:bCs/>
        </w:rPr>
        <w:t xml:space="preserve"> ou</w:t>
      </w:r>
      <w:r w:rsidRPr="003C33EE">
        <w:rPr>
          <w:rFonts w:eastAsia="Arial Unicode MS"/>
          <w:bCs/>
        </w:rPr>
        <w:t xml:space="preserve"> </w:t>
      </w:r>
      <w:r w:rsidR="001C42B2">
        <w:t>instrumento contratual equivalente</w:t>
      </w:r>
      <w:r w:rsidR="001C42B2" w:rsidRPr="003C33EE">
        <w:rPr>
          <w:rFonts w:eastAsia="Arial Unicode MS"/>
          <w:bCs/>
        </w:rPr>
        <w:t xml:space="preserve"> </w:t>
      </w:r>
      <w:r w:rsidRPr="003C33EE">
        <w:rPr>
          <w:rFonts w:eastAsia="Arial Unicode MS"/>
          <w:bCs/>
        </w:rPr>
        <w:t>e o preço global de referência não poderá ser reduzida em favor do contratado em decorrência de aditamentos que modifiquem a planilha orçamentária, nos termos do art. 128 da Lei Federal nº 14.133/2021.</w:t>
      </w:r>
    </w:p>
    <w:p w14:paraId="5B1A9416" w14:textId="62F5872F" w:rsidR="0018120F" w:rsidRPr="00B31A5A" w:rsidRDefault="0018120F" w:rsidP="00381C57">
      <w:pPr>
        <w:pStyle w:val="Itensesubitens"/>
        <w:numPr>
          <w:ilvl w:val="1"/>
          <w:numId w:val="19"/>
        </w:numPr>
        <w:ind w:left="0" w:firstLine="0"/>
      </w:pPr>
      <w:r w:rsidRPr="00B31A5A">
        <w:t>Nas alterações unilaterais, o contratado será obrigado a aceitar, nas mesmas condições contratuais, acréscimos ou supressões de até 25% (vinte e cinco por cento) do valor inicial atualizado do contrato</w:t>
      </w:r>
      <w:r w:rsidR="001C42B2">
        <w:t xml:space="preserve"> ou instrumento contratual equivalente</w:t>
      </w:r>
      <w:r w:rsidRPr="00B31A5A">
        <w:t xml:space="preserve"> que se fizerem nas obras, nos serviços ou nas compras, e, no caso de reforma de edifício ou de equipamento, o limite para os acréscimos será de 50% (cinquenta por cento).</w:t>
      </w:r>
    </w:p>
    <w:p w14:paraId="25AFE749" w14:textId="77777777" w:rsidR="0018120F" w:rsidRPr="00AA5BD8" w:rsidRDefault="0018120F" w:rsidP="00381C57">
      <w:pPr>
        <w:pStyle w:val="Itensesubitens"/>
        <w:numPr>
          <w:ilvl w:val="1"/>
          <w:numId w:val="19"/>
        </w:numPr>
        <w:ind w:left="0" w:firstLine="0"/>
      </w:pPr>
      <w:r w:rsidRPr="00AA5BD8">
        <w:t>As alterações unilaterais não poderão transfigurar o objeto da contratação.</w:t>
      </w:r>
    </w:p>
    <w:p w14:paraId="6848A672" w14:textId="2F493EA4" w:rsidR="0018120F" w:rsidRDefault="0018120F" w:rsidP="00381C57">
      <w:pPr>
        <w:pStyle w:val="Itensesubitens"/>
        <w:numPr>
          <w:ilvl w:val="1"/>
          <w:numId w:val="19"/>
        </w:numPr>
        <w:ind w:left="0" w:firstLine="0"/>
      </w:pPr>
      <w:r w:rsidRPr="00D13F7A">
        <w:t>Os valores ora pactuados no presente contrato</w:t>
      </w:r>
      <w:r w:rsidR="001C42B2">
        <w:t xml:space="preserve"> ou instrumento contratual equivalente</w:t>
      </w:r>
      <w:r w:rsidRPr="00D13F7A">
        <w:t xml:space="preserve">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1C42B2">
        <w:t>ou instrumento contratual equivalente</w:t>
      </w:r>
      <w:r w:rsidR="001C42B2" w:rsidRPr="00D13F7A">
        <w:t xml:space="preserve"> </w:t>
      </w:r>
      <w:r w:rsidRPr="00D13F7A">
        <w:t>e antes de eventual prorrogação nos termos do art. 1</w:t>
      </w:r>
      <w:r>
        <w:t>31 parágrafo único</w:t>
      </w:r>
      <w:r w:rsidRPr="00D13F7A">
        <w:t xml:space="preserve"> da </w:t>
      </w:r>
      <w:r w:rsidR="00141754">
        <w:t>L</w:t>
      </w:r>
      <w:r w:rsidRPr="00D13F7A">
        <w:t>ei</w:t>
      </w:r>
      <w:r w:rsidR="00141754">
        <w:t xml:space="preserve"> Federal</w:t>
      </w:r>
      <w:r w:rsidRPr="00D13F7A">
        <w:t xml:space="preserve"> </w:t>
      </w:r>
      <w:r w:rsidR="00141754">
        <w:t xml:space="preserve">nº </w:t>
      </w:r>
      <w:r w:rsidRPr="00D13F7A">
        <w:t>14.133/</w:t>
      </w:r>
      <w:r>
        <w:t>20</w:t>
      </w:r>
      <w:r w:rsidRPr="00D13F7A">
        <w:t>21.</w:t>
      </w:r>
    </w:p>
    <w:p w14:paraId="462655D4" w14:textId="77777777" w:rsidR="0018120F" w:rsidRDefault="0018120F" w:rsidP="00381C57">
      <w:pPr>
        <w:pStyle w:val="Itensesubitens"/>
        <w:numPr>
          <w:ilvl w:val="1"/>
          <w:numId w:val="19"/>
        </w:numPr>
        <w:ind w:left="0" w:firstLine="0"/>
      </w:pPr>
      <w:r w:rsidRPr="008B36C5">
        <w:t>Nas alterações contratuais para supressão</w:t>
      </w:r>
      <w:r>
        <w:t>,</w:t>
      </w:r>
      <w:r w:rsidRPr="008B36C5">
        <w:t xml:space="preserve">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47B78DDE" w14:textId="77777777" w:rsidR="0018120F" w:rsidRDefault="0018120F" w:rsidP="00381C57">
      <w:pPr>
        <w:pStyle w:val="Itensesubitens"/>
        <w:numPr>
          <w:ilvl w:val="1"/>
          <w:numId w:val="19"/>
        </w:numPr>
        <w:ind w:left="0" w:firstLine="0"/>
      </w:pPr>
      <w:r w:rsidRPr="00B31A5A">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bookmarkEnd w:id="67"/>
    </w:p>
    <w:p w14:paraId="5D61DA01" w14:textId="77777777" w:rsidR="00870631" w:rsidRDefault="00870631" w:rsidP="00381C57">
      <w:pPr>
        <w:pStyle w:val="Itensesubitens"/>
      </w:pPr>
    </w:p>
    <w:p w14:paraId="083E5522"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5A54B1FF" w14:textId="77777777"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7E3D69C3" w14:textId="77777777" w:rsidR="00870631" w:rsidRDefault="00870631" w:rsidP="00381C57">
      <w:pPr>
        <w:pStyle w:val="Itensesubitens"/>
        <w:numPr>
          <w:ilvl w:val="3"/>
          <w:numId w:val="19"/>
        </w:numPr>
        <w:ind w:left="0" w:firstLine="0"/>
        <w:rPr>
          <w:rFonts w:eastAsia="Arial Unicode MS"/>
          <w:bCs/>
        </w:rPr>
      </w:pPr>
      <w:r w:rsidRPr="00950EB2">
        <w:rPr>
          <w:rFonts w:eastAsia="Arial Unicode MS"/>
          <w:bCs/>
        </w:rPr>
        <w:t xml:space="preserve">Neste caso, será convocado os demais licitantes remanescentes, na ordem de </w:t>
      </w:r>
      <w:r w:rsidRPr="00950EB2">
        <w:rPr>
          <w:rFonts w:eastAsia="Arial Unicode MS"/>
          <w:bCs/>
        </w:rPr>
        <w:lastRenderedPageBreak/>
        <w:t xml:space="preserve">classificação, para verificar se aceitam reduzir seus preços aos valores de mercado. </w:t>
      </w:r>
    </w:p>
    <w:p w14:paraId="150F4DC9" w14:textId="7E1D9EF1"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Se não obtiver êxito nas negociações, será procedido o cancelamento </w:t>
      </w:r>
      <w:r w:rsidR="00F934F3">
        <w:rPr>
          <w:rFonts w:eastAsia="Arial Unicode MS"/>
          <w:bCs/>
        </w:rPr>
        <w:t>do instrumento contratual</w:t>
      </w:r>
      <w:r w:rsidRPr="00950EB2">
        <w:rPr>
          <w:rFonts w:eastAsia="Arial Unicode MS"/>
          <w:bCs/>
        </w:rPr>
        <w:t>, e adotado as medidas cabíveis para a obtenção de contratação mais vantajosa.</w:t>
      </w:r>
    </w:p>
    <w:p w14:paraId="1EDE7FFB" w14:textId="77777777" w:rsidR="00870631" w:rsidRDefault="00870631" w:rsidP="00381C57">
      <w:pPr>
        <w:pStyle w:val="Itensesubitens"/>
        <w:rPr>
          <w:rFonts w:eastAsia="Arial Unicode MS"/>
          <w:bCs/>
        </w:rPr>
      </w:pPr>
    </w:p>
    <w:p w14:paraId="58E08198" w14:textId="77777777" w:rsidR="00870631" w:rsidRPr="00950EB2"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37D89403" w14:textId="7BD12E80" w:rsidR="00870631" w:rsidRPr="00950EB2" w:rsidRDefault="00870631" w:rsidP="00381C57">
      <w:pPr>
        <w:pStyle w:val="Itensesubitens"/>
        <w:numPr>
          <w:ilvl w:val="2"/>
          <w:numId w:val="19"/>
        </w:numPr>
        <w:ind w:left="0" w:firstLine="0"/>
        <w:rPr>
          <w:rFonts w:eastAsia="Arial Unicode MS"/>
          <w:bCs/>
        </w:rPr>
      </w:pPr>
      <w:r w:rsidRPr="00950EB2">
        <w:rPr>
          <w:rFonts w:eastAsia="Arial Unicode MS"/>
          <w:bCs/>
        </w:rPr>
        <w:t xml:space="preserve">Para fins do disposto </w:t>
      </w:r>
      <w:r>
        <w:rPr>
          <w:rFonts w:eastAsia="Arial Unicode MS"/>
          <w:bCs/>
        </w:rPr>
        <w:t>no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0AB3113B"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12A8CB9E"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04FD65FD" w14:textId="77777777" w:rsidR="00870631" w:rsidRDefault="00870631" w:rsidP="00381C57">
      <w:pPr>
        <w:pStyle w:val="Itensesubitens"/>
      </w:pPr>
    </w:p>
    <w:p w14:paraId="49F21F7E" w14:textId="6FA43595" w:rsidR="0018120F" w:rsidRDefault="0018120F" w:rsidP="00381C57">
      <w:pPr>
        <w:pStyle w:val="Itensesubitens"/>
        <w:numPr>
          <w:ilvl w:val="1"/>
          <w:numId w:val="19"/>
        </w:numPr>
        <w:ind w:left="0" w:firstLine="0"/>
      </w:pPr>
      <w:r w:rsidRPr="00B31A5A">
        <w:t xml:space="preserve">O prazo para manifestação quanto aos pedidos de reajuste, reequilíbrio e repactuação será de </w:t>
      </w:r>
      <w:r>
        <w:t>15</w:t>
      </w:r>
      <w:r w:rsidRPr="00B31A5A">
        <w:t xml:space="preserve"> dias, a contar da data de protocolo do requerimento</w:t>
      </w:r>
      <w:r>
        <w:t>, podendo ser prorrogado mediante justificativa do Fiscal do Contrato</w:t>
      </w:r>
      <w:r w:rsidR="001C42B2">
        <w:t xml:space="preserve"> ou instrumento contratual equivalente</w:t>
      </w:r>
      <w:r>
        <w:t>, especialmente quando necessário em virtude da complexidade do caso</w:t>
      </w:r>
      <w:r w:rsidRPr="00B31A5A">
        <w:t>.</w:t>
      </w:r>
    </w:p>
    <w:p w14:paraId="68AF0641" w14:textId="177DE5E0"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faltem informações e a administração solicite complementação do pedido, o prazo </w:t>
      </w:r>
      <w:r w:rsidR="0002577E">
        <w:rPr>
          <w:rFonts w:ascii="Calibri" w:hAnsi="Calibri" w:cs="Calibri"/>
          <w:sz w:val="24"/>
          <w:szCs w:val="24"/>
        </w:rPr>
        <w:t>reiniciar-se</w:t>
      </w:r>
      <w:r w:rsidRPr="0076218C">
        <w:rPr>
          <w:rFonts w:ascii="Calibri" w:hAnsi="Calibri" w:cs="Calibri"/>
          <w:sz w:val="24"/>
          <w:szCs w:val="24"/>
        </w:rPr>
        <w:t>, a contar da data do novo protocolo com os documentos faltantes.</w:t>
      </w:r>
    </w:p>
    <w:p w14:paraId="31658FFE" w14:textId="6553994B"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sidR="0002577E">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sidR="0002577E">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2051D15A" w14:textId="4F8F9DA6"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sidR="00950EB2">
        <w:rPr>
          <w:rFonts w:ascii="Calibri" w:hAnsi="Calibri" w:cs="Calibri"/>
          <w:sz w:val="24"/>
          <w:szCs w:val="24"/>
        </w:rPr>
        <w:t>a execução do objeto</w:t>
      </w:r>
      <w:r w:rsidRPr="0076218C">
        <w:rPr>
          <w:rFonts w:ascii="Calibri" w:hAnsi="Calibri" w:cs="Calibri"/>
          <w:sz w:val="24"/>
          <w:szCs w:val="24"/>
        </w:rPr>
        <w:t>.</w:t>
      </w:r>
    </w:p>
    <w:p w14:paraId="7DD92782" w14:textId="143370BB" w:rsidR="0018120F" w:rsidRPr="00B31A5A" w:rsidRDefault="0018120F" w:rsidP="00381C57">
      <w:pPr>
        <w:pStyle w:val="Itensesubitens"/>
        <w:numPr>
          <w:ilvl w:val="1"/>
          <w:numId w:val="19"/>
        </w:numPr>
        <w:ind w:left="0" w:firstLine="0"/>
        <w:rPr>
          <w:rFonts w:eastAsia="Arial Unicode MS"/>
        </w:rPr>
      </w:pPr>
      <w:r w:rsidRPr="00B31A5A">
        <w:rPr>
          <w:rFonts w:eastAsia="Arial Unicode MS"/>
        </w:rPr>
        <w:t>Havendo necessidade comprovada de realinhamento de preço, conforme preceitua o</w:t>
      </w:r>
      <w:r w:rsidR="00A80B64" w:rsidRPr="00A80B64">
        <w:rPr>
          <w:rFonts w:eastAsia="Arial Unicode MS"/>
          <w:bCs/>
        </w:rPr>
        <w:t xml:space="preserve">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B31A5A">
        <w:rPr>
          <w:rFonts w:eastAsia="Arial Unicode MS"/>
        </w:rPr>
        <w:t xml:space="preserve">, registros que não caracterizam alteração do contrato </w:t>
      </w:r>
      <w:r w:rsidR="001C42B2">
        <w:rPr>
          <w:rFonts w:eastAsia="Arial Unicode MS"/>
        </w:rPr>
        <w:t xml:space="preserve">ou </w:t>
      </w:r>
      <w:r w:rsidR="001C42B2">
        <w:t>instrumento contratual equivalente</w:t>
      </w:r>
      <w:r w:rsidR="001C42B2" w:rsidRPr="00B31A5A">
        <w:rPr>
          <w:rFonts w:eastAsia="Arial Unicode MS"/>
        </w:rPr>
        <w:t xml:space="preserve"> </w:t>
      </w:r>
      <w:r w:rsidRPr="00B31A5A">
        <w:rPr>
          <w:rFonts w:eastAsia="Arial Unicode MS"/>
        </w:rPr>
        <w:t>podem ser realizados por simples apostila, dispensada a celebração de termo aditivo, como nas seguintes situações:</w:t>
      </w:r>
    </w:p>
    <w:p w14:paraId="0ECDA0D0" w14:textId="2E433938"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variação do valor contratual para fazer face ao reajuste ou à repactuação de preços previstos no próprio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019F0556" w14:textId="57458C8E"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atualizações, compensações ou penalizações financeiras decorrentes das condições de pagamento previstas no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4C9C6971" w14:textId="77777777"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alterações na razão ou na denominação social do contratado;</w:t>
      </w:r>
    </w:p>
    <w:p w14:paraId="56788A50" w14:textId="6077693B"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empenho de dotações orçamentárias.</w:t>
      </w:r>
    </w:p>
    <w:p w14:paraId="54D9F682" w14:textId="2DFDDBB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bookmarkStart w:id="68" w:name="art140§2"/>
      <w:bookmarkEnd w:id="68"/>
    </w:p>
    <w:p w14:paraId="48D2B5B0" w14:textId="77777777" w:rsidR="00B823E7" w:rsidRPr="00BC54EE" w:rsidRDefault="00B823E7" w:rsidP="00381C57">
      <w:pPr>
        <w:pStyle w:val="TITULO"/>
      </w:pPr>
      <w:bookmarkStart w:id="69" w:name="_Toc216938918"/>
      <w:bookmarkStart w:id="70" w:name="_Toc216940998"/>
      <w:r>
        <w:t xml:space="preserve">DA </w:t>
      </w:r>
      <w:r w:rsidRPr="00BC54EE">
        <w:t>FISCALIZAÇÃO</w:t>
      </w:r>
      <w:bookmarkEnd w:id="69"/>
      <w:bookmarkEnd w:id="70"/>
      <w:r w:rsidRPr="00BC54EE">
        <w:t xml:space="preserve"> </w:t>
      </w:r>
    </w:p>
    <w:p w14:paraId="56910052"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84EF7" w14:textId="77777777" w:rsidR="006E6A37" w:rsidRPr="00A96A84" w:rsidRDefault="00B823E7" w:rsidP="00381C57">
      <w:pPr>
        <w:pStyle w:val="Itensesubitens"/>
        <w:numPr>
          <w:ilvl w:val="1"/>
          <w:numId w:val="19"/>
        </w:numPr>
        <w:ind w:left="0" w:firstLine="0"/>
      </w:pPr>
      <w:bookmarkStart w:id="71" w:name="_Hlk161754353"/>
      <w:r w:rsidRPr="00BC54EE">
        <w:t xml:space="preserve">Serão </w:t>
      </w:r>
      <w:r w:rsidRPr="00A96A84">
        <w:t>gestores e fiscais os que seguem:</w:t>
      </w:r>
      <w:bookmarkStart w:id="72" w:name="_Hlk166830725"/>
      <w:bookmarkEnd w:id="71"/>
    </w:p>
    <w:p w14:paraId="5853D63E" w14:textId="3131D757" w:rsidR="006E6A37" w:rsidRPr="0076218C" w:rsidRDefault="00B823E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Gestão: Sr. (a) </w:t>
      </w:r>
      <w:bookmarkStart w:id="73" w:name="_Hlk216683250"/>
      <w:r w:rsidR="007F73B4" w:rsidRPr="0076218C">
        <w:rPr>
          <w:rFonts w:ascii="Calibri" w:hAnsi="Calibri" w:cs="Calibri"/>
          <w:sz w:val="24"/>
          <w:szCs w:val="24"/>
          <w:highlight w:val="magenta"/>
        </w:rPr>
        <w:t>XXXXXXXXXXXXXXXXXXXX</w:t>
      </w:r>
      <w:bookmarkEnd w:id="73"/>
      <w:r w:rsidRPr="0076218C">
        <w:rPr>
          <w:rFonts w:ascii="Calibri" w:hAnsi="Calibri" w:cs="Calibri"/>
          <w:sz w:val="24"/>
          <w:szCs w:val="24"/>
        </w:rPr>
        <w:t>;</w:t>
      </w:r>
    </w:p>
    <w:p w14:paraId="4501C87E" w14:textId="05DC144D" w:rsidR="00B823E7" w:rsidRPr="0076218C" w:rsidRDefault="00B823E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Fiscalização: Sr. (a) </w:t>
      </w:r>
      <w:r w:rsidR="004B0562" w:rsidRPr="0076218C">
        <w:rPr>
          <w:rFonts w:ascii="Calibri" w:hAnsi="Calibri" w:cs="Calibri"/>
          <w:sz w:val="24"/>
          <w:szCs w:val="24"/>
          <w:highlight w:val="magenta"/>
        </w:rPr>
        <w:t>XXXXXXXXXXXXXXXXXXXX</w:t>
      </w:r>
      <w:r w:rsidRPr="0076218C">
        <w:rPr>
          <w:rFonts w:ascii="Calibri" w:hAnsi="Calibri" w:cs="Calibri"/>
          <w:sz w:val="24"/>
          <w:szCs w:val="24"/>
        </w:rPr>
        <w:t>.</w:t>
      </w:r>
    </w:p>
    <w:p w14:paraId="70755D77" w14:textId="77777777"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Os fiscais e gestor ora designados poderão vir a ser substituídos à critério da Administração.</w:t>
      </w:r>
    </w:p>
    <w:bookmarkEnd w:id="72"/>
    <w:p w14:paraId="618F9A4F" w14:textId="1EDBF0A9"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do </w:t>
      </w:r>
      <w:r w:rsidR="00D25723" w:rsidRPr="0076218C">
        <w:rPr>
          <w:rFonts w:ascii="Calibri" w:hAnsi="Calibri" w:cs="Calibri"/>
          <w:sz w:val="24"/>
          <w:szCs w:val="24"/>
        </w:rPr>
        <w:t xml:space="preserve">instrumento contratual </w:t>
      </w:r>
      <w:r w:rsidRPr="0076218C">
        <w:rPr>
          <w:rFonts w:ascii="Calibri" w:hAnsi="Calibri" w:cs="Calibri"/>
          <w:sz w:val="24"/>
          <w:szCs w:val="24"/>
        </w:rPr>
        <w:t xml:space="preserve">será exercida por representante da Contratante, ao qual competirá dirimir as dúvidas que surgirem no curso da vigência do </w:t>
      </w:r>
      <w:r w:rsidR="00D25723" w:rsidRPr="0076218C">
        <w:rPr>
          <w:rFonts w:ascii="Calibri" w:hAnsi="Calibri" w:cs="Calibri"/>
          <w:sz w:val="24"/>
          <w:szCs w:val="24"/>
        </w:rPr>
        <w:t>instrumento contratual</w:t>
      </w:r>
      <w:r w:rsidRPr="0076218C">
        <w:rPr>
          <w:rFonts w:ascii="Calibri" w:hAnsi="Calibri" w:cs="Calibri"/>
          <w:sz w:val="24"/>
          <w:szCs w:val="24"/>
        </w:rPr>
        <w:t xml:space="preserve"> e tudo dará ciência à Contratada, conforme artigo 117 da Lei </w:t>
      </w:r>
      <w:r w:rsidR="00141754" w:rsidRPr="0076218C">
        <w:rPr>
          <w:rFonts w:ascii="Calibri" w:hAnsi="Calibri" w:cs="Calibri"/>
          <w:sz w:val="24"/>
          <w:szCs w:val="24"/>
        </w:rPr>
        <w:t xml:space="preserve">Federal nº </w:t>
      </w:r>
      <w:r w:rsidRPr="0076218C">
        <w:rPr>
          <w:rFonts w:ascii="Calibri" w:hAnsi="Calibri" w:cs="Calibri"/>
          <w:sz w:val="24"/>
          <w:szCs w:val="24"/>
        </w:rPr>
        <w:t xml:space="preserve">14.133/2021. </w:t>
      </w:r>
    </w:p>
    <w:p w14:paraId="5D1FC11C" w14:textId="11C66DE8"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de que trata o subitem acima não exclui nem reduz a responsabilidade do licitante vencedor pelos danos causados diretamente à Contratante ou a terceiros em razão da execução do </w:t>
      </w:r>
      <w:r w:rsidR="00D25723" w:rsidRPr="0076218C">
        <w:rPr>
          <w:rFonts w:ascii="Calibri" w:hAnsi="Calibri" w:cs="Calibri"/>
          <w:sz w:val="24"/>
          <w:szCs w:val="24"/>
        </w:rPr>
        <w:t>instrumento contratual</w:t>
      </w:r>
      <w:r w:rsidRPr="0076218C">
        <w:rPr>
          <w:rFonts w:ascii="Calibri" w:hAnsi="Calibri" w:cs="Calibri"/>
          <w:sz w:val="24"/>
          <w:szCs w:val="24"/>
        </w:rPr>
        <w:t>, em conformidade com o art</w:t>
      </w:r>
      <w:r w:rsidR="00D25723" w:rsidRPr="0076218C">
        <w:rPr>
          <w:rFonts w:ascii="Calibri" w:hAnsi="Calibri" w:cs="Calibri"/>
          <w:sz w:val="24"/>
          <w:szCs w:val="24"/>
        </w:rPr>
        <w:t>.</w:t>
      </w:r>
      <w:r w:rsidRPr="0076218C">
        <w:rPr>
          <w:rFonts w:ascii="Calibri" w:hAnsi="Calibri" w:cs="Calibri"/>
          <w:sz w:val="24"/>
          <w:szCs w:val="24"/>
        </w:rPr>
        <w:t xml:space="preserve"> 120 da Lei </w:t>
      </w:r>
      <w:r w:rsidR="00141754" w:rsidRPr="0076218C">
        <w:rPr>
          <w:rFonts w:ascii="Calibri" w:hAnsi="Calibri" w:cs="Calibri"/>
          <w:sz w:val="24"/>
          <w:szCs w:val="24"/>
        </w:rPr>
        <w:t xml:space="preserve">Federal nº </w:t>
      </w:r>
      <w:r w:rsidRPr="0076218C">
        <w:rPr>
          <w:rFonts w:ascii="Calibri" w:hAnsi="Calibri" w:cs="Calibri"/>
          <w:sz w:val="24"/>
          <w:szCs w:val="24"/>
        </w:rPr>
        <w:t>14.133/2021.</w:t>
      </w:r>
    </w:p>
    <w:p w14:paraId="2640250B" w14:textId="77777777" w:rsidR="00B823E7"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74134B7" w14:textId="7CD73E7E" w:rsidR="00B823E7" w:rsidRPr="00B31A5A" w:rsidRDefault="00C67CA1" w:rsidP="00381C57">
      <w:pPr>
        <w:pStyle w:val="TITULO"/>
      </w:pPr>
      <w:bookmarkStart w:id="74" w:name="_Toc216938919"/>
      <w:bookmarkStart w:id="75" w:name="_Toc216940999"/>
      <w:r>
        <w:t>DA DOTAÇÃO ORÇAMENTÁRIA</w:t>
      </w:r>
      <w:r w:rsidR="00B823E7" w:rsidRPr="00B31A5A">
        <w:t xml:space="preserve"> E ESTIMATIVA DE PREÇO</w:t>
      </w:r>
      <w:bookmarkEnd w:id="74"/>
      <w:bookmarkEnd w:id="75"/>
    </w:p>
    <w:p w14:paraId="5B90321C" w14:textId="77777777" w:rsidR="00B823E7" w:rsidRPr="00B31A5A" w:rsidRDefault="00B823E7" w:rsidP="00381C57">
      <w:pPr>
        <w:pStyle w:val="PargrafodaLista"/>
        <w:widowControl w:val="0"/>
        <w:tabs>
          <w:tab w:val="left" w:pos="0"/>
          <w:tab w:val="left" w:pos="993"/>
        </w:tabs>
        <w:autoSpaceDE w:val="0"/>
        <w:autoSpaceDN w:val="0"/>
        <w:adjustRightInd w:val="0"/>
        <w:ind w:left="0"/>
        <w:jc w:val="both"/>
        <w:rPr>
          <w:rFonts w:ascii="Calibri" w:hAnsi="Calibri" w:cs="Calibri"/>
          <w:sz w:val="24"/>
          <w:szCs w:val="24"/>
        </w:rPr>
      </w:pPr>
    </w:p>
    <w:p w14:paraId="25E85E8E" w14:textId="75AAF10F" w:rsidR="00DC23D7" w:rsidRDefault="00B823E7" w:rsidP="00381C57">
      <w:pPr>
        <w:pStyle w:val="Itensesubitens"/>
        <w:numPr>
          <w:ilvl w:val="1"/>
          <w:numId w:val="19"/>
        </w:numPr>
        <w:ind w:left="0" w:firstLine="0"/>
      </w:pPr>
      <w:r w:rsidRPr="00B31A5A">
        <w:t xml:space="preserve">Para atender as despesas decorrentes desta licitação, foi aprovado no orçamento para o exercício do ano </w:t>
      </w:r>
      <w:r w:rsidR="006E1C12">
        <w:t>2026</w:t>
      </w:r>
      <w:r w:rsidRPr="00B31A5A">
        <w:t xml:space="preserve"> e segui</w:t>
      </w:r>
      <w:r>
        <w:t>n</w:t>
      </w:r>
      <w:r w:rsidRPr="00B31A5A">
        <w:t>te, a seguinte dotação orçamentária:</w:t>
      </w:r>
    </w:p>
    <w:p w14:paraId="188A1BDD" w14:textId="77777777" w:rsidR="00E71100" w:rsidRPr="00E71100" w:rsidRDefault="00E71100" w:rsidP="00381C57">
      <w:pPr>
        <w:pStyle w:val="Itensesubitens"/>
      </w:pPr>
    </w:p>
    <w:p w14:paraId="230D55E3" w14:textId="5871EEF0" w:rsidR="00B823E7" w:rsidRPr="0076218C" w:rsidRDefault="00B823E7" w:rsidP="00381C57">
      <w:pPr>
        <w:pStyle w:val="PargrafodaLista"/>
        <w:tabs>
          <w:tab w:val="left" w:pos="0"/>
        </w:tabs>
        <w:ind w:left="0"/>
        <w:rPr>
          <w:rFonts w:ascii="Calibri" w:hAnsi="Calibri" w:cs="Calibri"/>
          <w:bCs/>
          <w:sz w:val="24"/>
          <w:szCs w:val="24"/>
          <w:highlight w:val="magenta"/>
        </w:rPr>
      </w:pPr>
      <w:r w:rsidRPr="0076218C">
        <w:rPr>
          <w:rFonts w:ascii="Calibri" w:hAnsi="Calibri" w:cs="Calibri"/>
          <w:bCs/>
          <w:sz w:val="24"/>
          <w:szCs w:val="24"/>
          <w:highlight w:val="magenta"/>
        </w:rPr>
        <w:t xml:space="preserve">DIVISÃO DE XXXXXXXXXXX </w:t>
      </w:r>
    </w:p>
    <w:p w14:paraId="51A4B44A" w14:textId="77777777" w:rsidR="00B823E7" w:rsidRPr="0076218C" w:rsidRDefault="00B823E7" w:rsidP="00381C57">
      <w:pPr>
        <w:pStyle w:val="PargrafodaLista"/>
        <w:tabs>
          <w:tab w:val="left" w:pos="0"/>
        </w:tabs>
        <w:ind w:left="0"/>
        <w:rPr>
          <w:rFonts w:ascii="Calibri" w:hAnsi="Calibri" w:cs="Calibri"/>
          <w:bCs/>
          <w:sz w:val="24"/>
          <w:szCs w:val="24"/>
          <w:highlight w:val="magenta"/>
        </w:rPr>
      </w:pPr>
      <w:r w:rsidRPr="0076218C">
        <w:rPr>
          <w:rFonts w:ascii="Calibri" w:hAnsi="Calibri" w:cs="Calibri"/>
          <w:bCs/>
          <w:sz w:val="24"/>
          <w:szCs w:val="24"/>
          <w:highlight w:val="magenta"/>
        </w:rPr>
        <w:t>FICHA XXXX - Recursos XXXX</w:t>
      </w:r>
    </w:p>
    <w:p w14:paraId="36A55805" w14:textId="77777777" w:rsidR="00B823E7" w:rsidRPr="0076218C" w:rsidRDefault="00B823E7" w:rsidP="00381C57">
      <w:pPr>
        <w:pStyle w:val="PargrafodaLista"/>
        <w:tabs>
          <w:tab w:val="left" w:pos="0"/>
        </w:tabs>
        <w:ind w:left="0"/>
        <w:rPr>
          <w:rFonts w:ascii="Calibri" w:hAnsi="Calibri" w:cs="Calibri"/>
          <w:bCs/>
          <w:sz w:val="24"/>
          <w:szCs w:val="24"/>
          <w:highlight w:val="magenta"/>
        </w:rPr>
      </w:pPr>
      <w:r w:rsidRPr="0076218C">
        <w:rPr>
          <w:rFonts w:ascii="Calibri" w:hAnsi="Calibri" w:cs="Calibri"/>
          <w:bCs/>
          <w:sz w:val="24"/>
          <w:szCs w:val="24"/>
          <w:highlight w:val="magenta"/>
        </w:rPr>
        <w:t>XXXXXXX</w:t>
      </w:r>
    </w:p>
    <w:p w14:paraId="002E8931" w14:textId="77777777" w:rsidR="00B823E7" w:rsidRPr="0076218C" w:rsidRDefault="00B823E7" w:rsidP="00381C57">
      <w:pPr>
        <w:pStyle w:val="PargrafodaLista"/>
        <w:tabs>
          <w:tab w:val="left" w:pos="0"/>
        </w:tabs>
        <w:ind w:left="0"/>
        <w:rPr>
          <w:rFonts w:ascii="Calibri" w:hAnsi="Calibri" w:cs="Calibri"/>
          <w:bCs/>
          <w:sz w:val="24"/>
          <w:szCs w:val="24"/>
          <w:highlight w:val="magenta"/>
        </w:rPr>
      </w:pPr>
      <w:r w:rsidRPr="0076218C">
        <w:rPr>
          <w:rFonts w:ascii="Calibri" w:hAnsi="Calibri" w:cs="Calibri"/>
          <w:bCs/>
          <w:sz w:val="24"/>
          <w:szCs w:val="24"/>
          <w:highlight w:val="magenta"/>
        </w:rPr>
        <w:t>XXXXXXXXXXXXX</w:t>
      </w:r>
    </w:p>
    <w:p w14:paraId="1451DA52" w14:textId="77777777" w:rsidR="00B823E7" w:rsidRPr="0076218C" w:rsidRDefault="00B823E7" w:rsidP="00381C57">
      <w:pPr>
        <w:pStyle w:val="PargrafodaLista"/>
        <w:tabs>
          <w:tab w:val="left" w:pos="0"/>
        </w:tabs>
        <w:ind w:left="0"/>
        <w:rPr>
          <w:rFonts w:ascii="Calibri" w:hAnsi="Calibri" w:cs="Calibri"/>
          <w:bCs/>
          <w:sz w:val="24"/>
          <w:szCs w:val="24"/>
          <w:highlight w:val="magenta"/>
        </w:rPr>
      </w:pPr>
      <w:r w:rsidRPr="0076218C">
        <w:rPr>
          <w:rFonts w:ascii="Calibri" w:hAnsi="Calibri" w:cs="Calibri"/>
          <w:bCs/>
          <w:sz w:val="24"/>
          <w:szCs w:val="24"/>
          <w:highlight w:val="magenta"/>
        </w:rPr>
        <w:t>XXXXXXXXXXXXXXXXXXXXXXXX</w:t>
      </w:r>
    </w:p>
    <w:p w14:paraId="23313424" w14:textId="77777777" w:rsidR="00B823E7" w:rsidRPr="0076218C" w:rsidRDefault="00B823E7" w:rsidP="00381C57">
      <w:pPr>
        <w:pStyle w:val="PargrafodaLista"/>
        <w:tabs>
          <w:tab w:val="left" w:pos="0"/>
        </w:tabs>
        <w:ind w:left="0"/>
        <w:rPr>
          <w:rFonts w:ascii="Calibri" w:hAnsi="Calibri" w:cs="Calibri"/>
          <w:bCs/>
          <w:sz w:val="24"/>
          <w:szCs w:val="24"/>
          <w:highlight w:val="magenta"/>
        </w:rPr>
      </w:pPr>
      <w:r w:rsidRPr="0076218C">
        <w:rPr>
          <w:rFonts w:ascii="Calibri" w:hAnsi="Calibri" w:cs="Calibri"/>
          <w:bCs/>
          <w:sz w:val="24"/>
          <w:szCs w:val="24"/>
          <w:highlight w:val="magenta"/>
        </w:rPr>
        <w:t>XXXXXXXXXXXXXXXXXXXXXXXXXXXXXXXXXXXXX</w:t>
      </w:r>
    </w:p>
    <w:p w14:paraId="31A9FB56" w14:textId="77777777" w:rsidR="00B823E7" w:rsidRPr="0076218C" w:rsidRDefault="00B823E7" w:rsidP="00381C57">
      <w:pPr>
        <w:pStyle w:val="PargrafodaLista"/>
        <w:tabs>
          <w:tab w:val="left" w:pos="0"/>
        </w:tabs>
        <w:ind w:left="0"/>
        <w:rPr>
          <w:rFonts w:ascii="Calibri" w:hAnsi="Calibri" w:cs="Calibri"/>
          <w:bCs/>
          <w:sz w:val="24"/>
          <w:szCs w:val="24"/>
          <w:highlight w:val="magenta"/>
        </w:rPr>
      </w:pPr>
      <w:r w:rsidRPr="0076218C">
        <w:rPr>
          <w:rFonts w:ascii="Calibri" w:hAnsi="Calibri" w:cs="Calibri"/>
          <w:bCs/>
          <w:sz w:val="24"/>
          <w:szCs w:val="24"/>
          <w:highlight w:val="magenta"/>
        </w:rPr>
        <w:t>XXXXXXXXXXXXXXXXXXXXXXXXXXXXXXXXXXXXX</w:t>
      </w:r>
    </w:p>
    <w:p w14:paraId="611BEF60" w14:textId="77777777" w:rsidR="00B823E7" w:rsidRDefault="00B823E7" w:rsidP="00381C57">
      <w:pPr>
        <w:widowControl w:val="0"/>
        <w:tabs>
          <w:tab w:val="left" w:pos="0"/>
        </w:tabs>
        <w:autoSpaceDE w:val="0"/>
        <w:autoSpaceDN w:val="0"/>
        <w:adjustRightInd w:val="0"/>
        <w:jc w:val="both"/>
        <w:rPr>
          <w:rFonts w:ascii="Calibri" w:hAnsi="Calibri" w:cs="Calibri"/>
          <w:b/>
          <w:sz w:val="24"/>
          <w:szCs w:val="24"/>
          <w:highlight w:val="magenta"/>
          <w:u w:val="single"/>
        </w:rPr>
      </w:pPr>
    </w:p>
    <w:p w14:paraId="7153CF36" w14:textId="0DE975B7" w:rsidR="00B823E7" w:rsidRPr="00D238B9" w:rsidRDefault="00C67CA1" w:rsidP="00381C57">
      <w:pPr>
        <w:pStyle w:val="Itensesubitens"/>
        <w:numPr>
          <w:ilvl w:val="1"/>
          <w:numId w:val="19"/>
        </w:numPr>
        <w:ind w:left="0" w:firstLine="0"/>
      </w:pPr>
      <w:r w:rsidRPr="00D238B9">
        <w:t xml:space="preserve">Constitui como valor </w:t>
      </w:r>
      <w:r w:rsidRPr="00D238B9">
        <w:rPr>
          <w:b/>
          <w:bCs/>
          <w:i/>
          <w:iCs/>
          <w:u w:val="single"/>
        </w:rPr>
        <w:t>estimado</w:t>
      </w:r>
      <w:r w:rsidRPr="00D238B9">
        <w:t xml:space="preserve"> para esta</w:t>
      </w:r>
      <w:r w:rsidR="00526A5C" w:rsidRPr="00D238B9">
        <w:t xml:space="preserve"> c</w:t>
      </w:r>
      <w:r w:rsidRPr="00D238B9">
        <w:t xml:space="preserve">ontratação o </w:t>
      </w:r>
      <w:r w:rsidR="00B823E7" w:rsidRPr="00717C11">
        <w:rPr>
          <w:b/>
          <w:u w:val="single"/>
        </w:rPr>
        <w:t>VALOR TOTAL</w:t>
      </w:r>
      <w:r w:rsidRPr="00717C11">
        <w:rPr>
          <w:b/>
        </w:rPr>
        <w:t xml:space="preserve"> de</w:t>
      </w:r>
      <w:r w:rsidR="00D238B9" w:rsidRPr="00717C11">
        <w:rPr>
          <w:b/>
        </w:rPr>
        <w:t xml:space="preserve"> </w:t>
      </w:r>
      <w:r w:rsidR="00D238B9" w:rsidRPr="00381C57">
        <w:rPr>
          <w:u w:val="single"/>
        </w:rPr>
        <w:t xml:space="preserve">R$ </w:t>
      </w:r>
      <w:proofErr w:type="gramStart"/>
      <w:r w:rsidR="00D238B9" w:rsidRPr="00381C57">
        <w:rPr>
          <w:highlight w:val="magenta"/>
          <w:u w:val="single"/>
        </w:rPr>
        <w:t>XXX.XXX,XX</w:t>
      </w:r>
      <w:proofErr w:type="gramEnd"/>
      <w:r w:rsidR="00D238B9" w:rsidRPr="00381C57">
        <w:rPr>
          <w:u w:val="single"/>
        </w:rPr>
        <w:t xml:space="preserve"> (</w:t>
      </w:r>
      <w:r w:rsidR="00381C57" w:rsidRPr="00381C57">
        <w:rPr>
          <w:highlight w:val="magenta"/>
          <w:u w:val="single"/>
        </w:rPr>
        <w:t>XXXXXXXX</w:t>
      </w:r>
      <w:r w:rsidR="00D238B9" w:rsidRPr="00381C57">
        <w:rPr>
          <w:u w:val="single"/>
        </w:rPr>
        <w:t>)</w:t>
      </w:r>
      <w:r w:rsidR="00B823E7" w:rsidRPr="00381C57">
        <w:rPr>
          <w:b/>
          <w:u w:val="single"/>
        </w:rPr>
        <w:t>.</w:t>
      </w:r>
    </w:p>
    <w:p w14:paraId="57B33275"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5D9D09F" w14:textId="77777777" w:rsidR="00B823E7" w:rsidRPr="00BC54EE" w:rsidRDefault="00B823E7" w:rsidP="00381C57">
      <w:pPr>
        <w:pStyle w:val="TITULO"/>
      </w:pPr>
      <w:bookmarkStart w:id="76" w:name="_Toc216938920"/>
      <w:bookmarkStart w:id="77" w:name="_Toc216941000"/>
      <w:r w:rsidRPr="00BC54EE">
        <w:t>DO PAGAMENTO</w:t>
      </w:r>
      <w:bookmarkEnd w:id="76"/>
      <w:bookmarkEnd w:id="77"/>
    </w:p>
    <w:p w14:paraId="10250B07"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4C5E9" w14:textId="37AB662B" w:rsidR="00B823E7" w:rsidRPr="009A5954" w:rsidRDefault="00B823E7" w:rsidP="00381C57">
      <w:pPr>
        <w:pStyle w:val="Itensesubitens"/>
        <w:numPr>
          <w:ilvl w:val="1"/>
          <w:numId w:val="19"/>
        </w:numPr>
        <w:ind w:left="0" w:firstLine="0"/>
        <w:rPr>
          <w:highlight w:val="magenta"/>
        </w:rPr>
      </w:pPr>
      <w:bookmarkStart w:id="78" w:name="_Hlk216683302"/>
      <w:bookmarkStart w:id="79" w:name="_Hlk166510994"/>
      <w:bookmarkStart w:id="80" w:name="_Hlk161753174"/>
      <w:r w:rsidRPr="009A5954">
        <w:rPr>
          <w:highlight w:val="magenta"/>
        </w:rPr>
        <w:t xml:space="preserve">Pagamento conforme </w:t>
      </w:r>
      <w:r w:rsidR="00F95F2C" w:rsidRPr="009A5954">
        <w:rPr>
          <w:highlight w:val="magenta"/>
        </w:rPr>
        <w:t>medição dos serviços</w:t>
      </w:r>
      <w:r w:rsidR="00D238B9" w:rsidRPr="009A5954">
        <w:rPr>
          <w:highlight w:val="magenta"/>
        </w:rPr>
        <w:t xml:space="preserve"> ou entregas</w:t>
      </w:r>
      <w:r w:rsidR="00F95F2C" w:rsidRPr="009A5954">
        <w:rPr>
          <w:highlight w:val="magenta"/>
        </w:rPr>
        <w:t xml:space="preserve"> realizad</w:t>
      </w:r>
      <w:r w:rsidR="00D238B9" w:rsidRPr="009A5954">
        <w:rPr>
          <w:highlight w:val="magenta"/>
        </w:rPr>
        <w:t>a</w:t>
      </w:r>
      <w:r w:rsidR="00F95F2C" w:rsidRPr="009A5954">
        <w:rPr>
          <w:highlight w:val="magenta"/>
        </w:rPr>
        <w:t>s</w:t>
      </w:r>
      <w:r w:rsidRPr="009A5954">
        <w:rPr>
          <w:highlight w:val="magenta"/>
        </w:rPr>
        <w:t xml:space="preserve">, até o 10º dia após a </w:t>
      </w:r>
      <w:r w:rsidR="00F95F2C" w:rsidRPr="009A5954">
        <w:rPr>
          <w:highlight w:val="magenta"/>
        </w:rPr>
        <w:t xml:space="preserve">liberação pelo fiscal do </w:t>
      </w:r>
      <w:r w:rsidR="00D238B9" w:rsidRPr="009A5954">
        <w:rPr>
          <w:highlight w:val="magenta"/>
        </w:rPr>
        <w:t>instrumento contratual</w:t>
      </w:r>
      <w:r w:rsidR="00F95F2C" w:rsidRPr="009A5954">
        <w:rPr>
          <w:highlight w:val="magenta"/>
        </w:rPr>
        <w:t xml:space="preserve"> e </w:t>
      </w:r>
      <w:r w:rsidRPr="009A5954">
        <w:rPr>
          <w:highlight w:val="magenta"/>
        </w:rPr>
        <w:t xml:space="preserve">devida entrega e emissão de Nota Fiscal e aceite pelo setor Contábil. </w:t>
      </w:r>
    </w:p>
    <w:p w14:paraId="35C96897" w14:textId="4DDF9B5A" w:rsidR="00B823E7" w:rsidRPr="009A5954"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highlight w:val="magenta"/>
        </w:rPr>
      </w:pPr>
      <w:bookmarkStart w:id="81" w:name="_Hlk218675686"/>
      <w:bookmarkEnd w:id="78"/>
      <w:r w:rsidRPr="009A5954">
        <w:rPr>
          <w:rFonts w:ascii="Calibri" w:hAnsi="Calibri" w:cs="Calibri"/>
          <w:sz w:val="24"/>
          <w:szCs w:val="24"/>
          <w:highlight w:val="magenta"/>
        </w:rPr>
        <w:t xml:space="preserve">Na nota fiscal deverão constar o número do processo administrativo e </w:t>
      </w:r>
      <w:r w:rsidR="00C7387D" w:rsidRPr="009A5954">
        <w:rPr>
          <w:rFonts w:ascii="Calibri" w:hAnsi="Calibri" w:cs="Calibri"/>
          <w:sz w:val="24"/>
          <w:szCs w:val="24"/>
          <w:highlight w:val="magenta"/>
        </w:rPr>
        <w:t>d</w:t>
      </w:r>
      <w:r w:rsidR="0002577E" w:rsidRPr="009A5954">
        <w:rPr>
          <w:rFonts w:ascii="Calibri" w:hAnsi="Calibri" w:cs="Calibri"/>
          <w:sz w:val="24"/>
          <w:szCs w:val="24"/>
          <w:highlight w:val="magenta"/>
        </w:rPr>
        <w:t>a modalidade.</w:t>
      </w:r>
    </w:p>
    <w:p w14:paraId="40B27118" w14:textId="77777777" w:rsidR="00B823E7" w:rsidRPr="009A5954"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highlight w:val="magenta"/>
        </w:rPr>
      </w:pPr>
      <w:r w:rsidRPr="009A5954">
        <w:rPr>
          <w:rFonts w:ascii="Calibri" w:hAnsi="Calibri" w:cs="Calibri"/>
          <w:sz w:val="24"/>
          <w:szCs w:val="24"/>
          <w:highlight w:val="magenta"/>
        </w:rPr>
        <w:t>No caso de necessidade de correção da Nota Fiscal, o prazo se reiniciará a contar a partir da regularização.</w:t>
      </w:r>
    </w:p>
    <w:p w14:paraId="333A0FD5" w14:textId="4133E9EC" w:rsidR="00A61348" w:rsidRPr="009A5954" w:rsidRDefault="00A61348" w:rsidP="00381C57">
      <w:pPr>
        <w:pStyle w:val="PargrafodaLista"/>
        <w:numPr>
          <w:ilvl w:val="1"/>
          <w:numId w:val="19"/>
        </w:numPr>
        <w:ind w:left="0" w:firstLine="0"/>
        <w:jc w:val="both"/>
        <w:rPr>
          <w:rFonts w:ascii="Calibri" w:hAnsi="Calibri" w:cs="Calibri"/>
          <w:sz w:val="24"/>
          <w:szCs w:val="24"/>
          <w:highlight w:val="magenta"/>
        </w:rPr>
      </w:pPr>
      <w:r w:rsidRPr="009A5954">
        <w:rPr>
          <w:rFonts w:ascii="Calibri" w:hAnsi="Calibri" w:cs="Calibri"/>
          <w:sz w:val="24"/>
          <w:szCs w:val="24"/>
          <w:highlight w:val="magenta"/>
        </w:rPr>
        <w:t>Nos termos do art. 142 da Lei Federal nº 14.133/2021, o pagamento poderá ser suspenso na hipótese de ocorrências de natureza grave durante a execução do objeto.</w:t>
      </w:r>
    </w:p>
    <w:p w14:paraId="18A97E83" w14:textId="557E34C5" w:rsidR="00B823E7" w:rsidRPr="009A5954" w:rsidRDefault="00B823E7" w:rsidP="00381C57">
      <w:pPr>
        <w:pStyle w:val="Itensesubitens"/>
        <w:numPr>
          <w:ilvl w:val="1"/>
          <w:numId w:val="19"/>
        </w:numPr>
        <w:ind w:left="0" w:firstLine="0"/>
        <w:rPr>
          <w:highlight w:val="magenta"/>
        </w:rPr>
      </w:pPr>
      <w:r w:rsidRPr="009A5954">
        <w:rPr>
          <w:highlight w:val="magenta"/>
        </w:rPr>
        <w:t xml:space="preserve">Para liberação do pagamento, a </w:t>
      </w:r>
      <w:r w:rsidR="00D238B9" w:rsidRPr="009A5954">
        <w:rPr>
          <w:highlight w:val="magenta"/>
        </w:rPr>
        <w:t>e</w:t>
      </w:r>
      <w:r w:rsidRPr="009A5954">
        <w:rPr>
          <w:highlight w:val="magenta"/>
        </w:rPr>
        <w:t>mpresa deverá anexar junto à Nota Fiscal a Declaração de Optante pelo Simples Nacional e Certidão Negativa de Débitos para com a Receita Federal.</w:t>
      </w:r>
    </w:p>
    <w:p w14:paraId="44ED7CAF" w14:textId="77777777" w:rsidR="00B823E7" w:rsidRPr="009A5954" w:rsidRDefault="00B823E7" w:rsidP="00381C57">
      <w:pPr>
        <w:pStyle w:val="Itensesubitens"/>
        <w:numPr>
          <w:ilvl w:val="1"/>
          <w:numId w:val="19"/>
        </w:numPr>
        <w:ind w:left="0" w:firstLine="0"/>
        <w:rPr>
          <w:highlight w:val="magenta"/>
        </w:rPr>
      </w:pPr>
      <w:r w:rsidRPr="009A5954">
        <w:rPr>
          <w:highlight w:val="magenta"/>
        </w:rPr>
        <w:t>No pagamento poderão ser retidos os impostos legais, conforme determinar a lei.</w:t>
      </w:r>
    </w:p>
    <w:p w14:paraId="65D50E8D" w14:textId="77777777" w:rsidR="00B823E7" w:rsidRPr="009A5954"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highlight w:val="magenta"/>
        </w:rPr>
      </w:pPr>
      <w:r w:rsidRPr="009A5954">
        <w:rPr>
          <w:rFonts w:ascii="Calibri" w:hAnsi="Calibri" w:cs="Calibri"/>
          <w:sz w:val="24"/>
          <w:szCs w:val="24"/>
          <w:highlight w:val="magenta"/>
        </w:rPr>
        <w:t xml:space="preserve">No caso de optantes pelo Simples Nacional, não haverá retenção de Imposto de Renda, </w:t>
      </w:r>
      <w:r w:rsidRPr="009A5954">
        <w:rPr>
          <w:rFonts w:ascii="Calibri" w:hAnsi="Calibri" w:cs="Calibri"/>
          <w:sz w:val="24"/>
          <w:szCs w:val="24"/>
          <w:highlight w:val="magenta"/>
        </w:rPr>
        <w:lastRenderedPageBreak/>
        <w:t>desde que o licitante ora contratado anexe o comprovante junto à nota fiscal.</w:t>
      </w:r>
      <w:bookmarkEnd w:id="79"/>
    </w:p>
    <w:p w14:paraId="0B5B84F8" w14:textId="344A6C0F" w:rsidR="00525535" w:rsidRPr="009A5954" w:rsidRDefault="00D238B9" w:rsidP="00381C57">
      <w:pPr>
        <w:pStyle w:val="Itensesubitens"/>
        <w:numPr>
          <w:ilvl w:val="1"/>
          <w:numId w:val="19"/>
        </w:numPr>
        <w:ind w:left="0" w:firstLine="0"/>
        <w:rPr>
          <w:highlight w:val="magenta"/>
        </w:rPr>
      </w:pPr>
      <w:bookmarkStart w:id="82" w:name="_Hlk216683323"/>
      <w:r w:rsidRPr="009A5954">
        <w:rPr>
          <w:highlight w:val="magenta"/>
        </w:rPr>
        <w:t>Não será permitido pagamento antecipado, parcial ou total, relativo a parcelas contratuais vinculadas ao fornecimento de bens ou à prestação de serviços, nos termos do art. 145 da Lei Federal nº 14.133/2021</w:t>
      </w:r>
      <w:r w:rsidR="00525535" w:rsidRPr="009A5954">
        <w:rPr>
          <w:highlight w:val="magenta"/>
        </w:rPr>
        <w:t>.</w:t>
      </w:r>
    </w:p>
    <w:p w14:paraId="682B5D34" w14:textId="777A3A1B" w:rsidR="004B0562" w:rsidRPr="009A5954" w:rsidRDefault="004B056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highlight w:val="magenta"/>
        </w:rPr>
      </w:pPr>
      <w:r w:rsidRPr="009A5954">
        <w:rPr>
          <w:rFonts w:ascii="Calibri" w:hAnsi="Calibri" w:cs="Calibri"/>
          <w:sz w:val="24"/>
          <w:szCs w:val="24"/>
          <w:highlight w:val="magenta"/>
        </w:rPr>
        <w:t>A antecipação de pagamento somente será permitida se propiciar sensível economia de recursos ou se representar condição indispensável para a obtenção do bem ou para a prestação do serviço.</w:t>
      </w:r>
    </w:p>
    <w:bookmarkEnd w:id="81"/>
    <w:bookmarkEnd w:id="82"/>
    <w:p w14:paraId="4DE866CB" w14:textId="77777777" w:rsidR="00B823E7" w:rsidRDefault="00B823E7" w:rsidP="00381C57">
      <w:pPr>
        <w:widowControl w:val="0"/>
        <w:tabs>
          <w:tab w:val="left" w:pos="0"/>
        </w:tabs>
        <w:suppressAutoHyphens/>
        <w:autoSpaceDN w:val="0"/>
        <w:snapToGrid w:val="0"/>
        <w:jc w:val="both"/>
        <w:textAlignment w:val="baseline"/>
        <w:rPr>
          <w:rFonts w:ascii="Calibri" w:hAnsi="Calibri" w:cs="Calibri"/>
          <w:sz w:val="24"/>
          <w:szCs w:val="24"/>
        </w:rPr>
      </w:pPr>
    </w:p>
    <w:p w14:paraId="7EB1BD8E" w14:textId="77777777" w:rsidR="00B823E7" w:rsidRPr="00B31A5A" w:rsidRDefault="00B823E7" w:rsidP="00381C57">
      <w:pPr>
        <w:pStyle w:val="TITULO"/>
      </w:pPr>
      <w:bookmarkStart w:id="83" w:name="_Toc216938921"/>
      <w:bookmarkStart w:id="84" w:name="_Toc216941001"/>
      <w:r w:rsidRPr="00B31A5A">
        <w:t>DAS PENALIDADES E MULTAS</w:t>
      </w:r>
      <w:bookmarkEnd w:id="83"/>
      <w:bookmarkEnd w:id="84"/>
    </w:p>
    <w:p w14:paraId="03C1F3A4" w14:textId="77777777" w:rsidR="00B823E7" w:rsidRPr="00B31A5A" w:rsidRDefault="00B823E7" w:rsidP="00381C57">
      <w:pPr>
        <w:widowControl w:val="0"/>
        <w:tabs>
          <w:tab w:val="left" w:pos="0"/>
        </w:tabs>
        <w:autoSpaceDE w:val="0"/>
        <w:autoSpaceDN w:val="0"/>
        <w:adjustRightInd w:val="0"/>
        <w:jc w:val="both"/>
        <w:rPr>
          <w:rFonts w:ascii="Calibri" w:hAnsi="Calibri" w:cs="Calibri"/>
          <w:sz w:val="24"/>
          <w:szCs w:val="24"/>
        </w:rPr>
      </w:pPr>
    </w:p>
    <w:p w14:paraId="37C48F86" w14:textId="47BD33C6" w:rsidR="0002050E" w:rsidRPr="009B4F20" w:rsidRDefault="0002050E" w:rsidP="00381C57">
      <w:pPr>
        <w:pStyle w:val="Itensesubitens"/>
        <w:numPr>
          <w:ilvl w:val="1"/>
          <w:numId w:val="19"/>
        </w:numPr>
        <w:ind w:left="0" w:firstLine="0"/>
      </w:pPr>
      <w:r w:rsidRPr="009B4F20">
        <w:t>O licitante ou o contratado será responsabilizado administrativamente pelas seguintes infrações:</w:t>
      </w:r>
    </w:p>
    <w:p w14:paraId="0AC2D8FB" w14:textId="631F5325"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5" w:name="art155i"/>
      <w:bookmarkEnd w:id="85"/>
      <w:r w:rsidRPr="0076218C">
        <w:rPr>
          <w:rFonts w:ascii="Calibri" w:hAnsi="Calibri" w:cs="Calibri"/>
          <w:sz w:val="24"/>
          <w:szCs w:val="24"/>
        </w:rPr>
        <w:t>dar causa à inexecução parcial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700ACBBB" w14:textId="09F074C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6" w:name="art155ii"/>
      <w:bookmarkEnd w:id="86"/>
      <w:r w:rsidRPr="0076218C">
        <w:rPr>
          <w:rFonts w:ascii="Calibri" w:hAnsi="Calibri" w:cs="Calibri"/>
          <w:sz w:val="24"/>
          <w:szCs w:val="24"/>
        </w:rPr>
        <w:t>dar causa à inexecução parcial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xml:space="preserve"> que cause grave dano à Administração, ao funcionamento dos serviços públicos ou ao interesse coletivo;</w:t>
      </w:r>
    </w:p>
    <w:p w14:paraId="6936A7C3" w14:textId="40F00B4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7" w:name="art155iii"/>
      <w:bookmarkEnd w:id="87"/>
      <w:r w:rsidRPr="0076218C">
        <w:rPr>
          <w:rFonts w:ascii="Calibri" w:hAnsi="Calibri" w:cs="Calibri"/>
          <w:sz w:val="24"/>
          <w:szCs w:val="24"/>
        </w:rPr>
        <w:t>dar causa à inexecução total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70CED428" w14:textId="4D929C33"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8" w:name="art155iv"/>
      <w:bookmarkEnd w:id="88"/>
      <w:r w:rsidRPr="0076218C">
        <w:rPr>
          <w:rFonts w:ascii="Calibri" w:hAnsi="Calibri" w:cs="Calibri"/>
          <w:sz w:val="24"/>
          <w:szCs w:val="24"/>
        </w:rPr>
        <w:t>deixar de entregar a documentação exigida para o certame;</w:t>
      </w:r>
    </w:p>
    <w:p w14:paraId="49ADE716" w14:textId="0C7F1E3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9" w:name="art155v"/>
      <w:bookmarkEnd w:id="89"/>
      <w:r w:rsidRPr="0076218C">
        <w:rPr>
          <w:rFonts w:ascii="Calibri" w:hAnsi="Calibri" w:cs="Calibri"/>
          <w:sz w:val="24"/>
          <w:szCs w:val="24"/>
        </w:rPr>
        <w:t>não manter a proposta, salvo em decorrência de fato superveniente devidamente justificado;</w:t>
      </w:r>
    </w:p>
    <w:p w14:paraId="2F8707D7" w14:textId="471AA00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0" w:name="art155vi"/>
      <w:bookmarkEnd w:id="90"/>
      <w:r w:rsidRPr="0076218C">
        <w:rPr>
          <w:rFonts w:ascii="Calibri" w:hAnsi="Calibri" w:cs="Calibri"/>
          <w:sz w:val="24"/>
          <w:szCs w:val="24"/>
        </w:rPr>
        <w:t xml:space="preserve">não celebrar 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ou não entregar a documentação exigida para a contratação, quando convocado dentro do prazo de validade de sua proposta;</w:t>
      </w:r>
    </w:p>
    <w:p w14:paraId="6A449C91" w14:textId="31873464"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1" w:name="art155vii"/>
      <w:bookmarkEnd w:id="91"/>
      <w:r w:rsidRPr="0076218C">
        <w:rPr>
          <w:rFonts w:ascii="Calibri" w:hAnsi="Calibri" w:cs="Calibri"/>
          <w:sz w:val="24"/>
          <w:szCs w:val="24"/>
        </w:rPr>
        <w:t>ensejar o retardamento da execução ou da entrega do objeto da licitação sem motivo justificado;</w:t>
      </w:r>
    </w:p>
    <w:p w14:paraId="6537623B" w14:textId="405E82A1"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2" w:name="art155viii"/>
      <w:bookmarkEnd w:id="92"/>
      <w:r w:rsidRPr="0076218C">
        <w:rPr>
          <w:rFonts w:ascii="Calibri" w:hAnsi="Calibri" w:cs="Calibri"/>
          <w:sz w:val="24"/>
          <w:szCs w:val="24"/>
        </w:rPr>
        <w:t>apresentar declaração ou documentação falsa exigida para o certame ou prestar declaração falsa durante a licitação ou a execução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8C05F6E" w14:textId="4E905BA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3" w:name="art155ix"/>
      <w:bookmarkEnd w:id="93"/>
      <w:r w:rsidRPr="0076218C">
        <w:rPr>
          <w:rFonts w:ascii="Calibri" w:hAnsi="Calibri" w:cs="Calibri"/>
          <w:sz w:val="24"/>
          <w:szCs w:val="24"/>
        </w:rPr>
        <w:t>fraudar a licitação ou praticar ato fraudulento na execução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2719CB51" w14:textId="2B60DF30"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4" w:name="art155x"/>
      <w:bookmarkEnd w:id="94"/>
      <w:r w:rsidRPr="0076218C">
        <w:rPr>
          <w:rFonts w:ascii="Calibri" w:hAnsi="Calibri" w:cs="Calibri"/>
          <w:sz w:val="24"/>
          <w:szCs w:val="24"/>
        </w:rPr>
        <w:t>comportar-se de modo inidôneo ou cometer fraude de qualquer natureza;</w:t>
      </w:r>
    </w:p>
    <w:p w14:paraId="2399996D" w14:textId="3E5EF267"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5" w:name="art155xi"/>
      <w:bookmarkEnd w:id="95"/>
      <w:r w:rsidRPr="0076218C">
        <w:rPr>
          <w:rFonts w:ascii="Calibri" w:hAnsi="Calibri" w:cs="Calibri"/>
          <w:sz w:val="24"/>
          <w:szCs w:val="24"/>
        </w:rPr>
        <w:t>praticar atos ilícitos com vistas a frustrar os objetivos da licitação;</w:t>
      </w:r>
    </w:p>
    <w:p w14:paraId="569FAA83" w14:textId="2CB0C314"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6" w:name="art155xii"/>
      <w:bookmarkEnd w:id="96"/>
      <w:r w:rsidRPr="0076218C">
        <w:rPr>
          <w:rFonts w:ascii="Calibri" w:hAnsi="Calibri" w:cs="Calibri"/>
          <w:sz w:val="24"/>
          <w:szCs w:val="24"/>
        </w:rPr>
        <w:t>praticar ato lesivo previsto no art. 5º da Lei nº 12.846, de 1º de agosto de 2013.</w:t>
      </w:r>
    </w:p>
    <w:p w14:paraId="465D3B1B" w14:textId="3E770522" w:rsidR="0002050E" w:rsidRPr="0002050E" w:rsidRDefault="0002050E" w:rsidP="00381C57">
      <w:pPr>
        <w:pStyle w:val="Itensesubitens"/>
        <w:numPr>
          <w:ilvl w:val="1"/>
          <w:numId w:val="19"/>
        </w:numPr>
        <w:ind w:left="0" w:firstLine="0"/>
      </w:pPr>
      <w:bookmarkStart w:id="97" w:name="art156"/>
      <w:bookmarkEnd w:id="97"/>
      <w:r w:rsidRPr="0002050E">
        <w:t>Serão aplicadas ao responsável pelas infrações administrativas previstas nesta Lei as seguintes sanções:</w:t>
      </w:r>
    </w:p>
    <w:p w14:paraId="01B15AA5" w14:textId="756860C4"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8" w:name="art156i"/>
      <w:bookmarkEnd w:id="98"/>
      <w:r w:rsidRPr="0076218C">
        <w:rPr>
          <w:rFonts w:ascii="Calibri" w:hAnsi="Calibri" w:cs="Calibri"/>
          <w:sz w:val="24"/>
          <w:szCs w:val="24"/>
        </w:rPr>
        <w:t>advertência;</w:t>
      </w:r>
    </w:p>
    <w:p w14:paraId="0BEF2BA2" w14:textId="405542A1"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9" w:name="art156ii"/>
      <w:bookmarkEnd w:id="99"/>
      <w:r w:rsidRPr="0076218C">
        <w:rPr>
          <w:rFonts w:ascii="Calibri" w:hAnsi="Calibri" w:cs="Calibri"/>
          <w:sz w:val="24"/>
          <w:szCs w:val="24"/>
        </w:rPr>
        <w:t>multa;</w:t>
      </w:r>
    </w:p>
    <w:p w14:paraId="7169A876" w14:textId="21E9E50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0" w:name="art156iii"/>
      <w:bookmarkEnd w:id="100"/>
      <w:r w:rsidRPr="0076218C">
        <w:rPr>
          <w:rFonts w:ascii="Calibri" w:hAnsi="Calibri" w:cs="Calibri"/>
          <w:sz w:val="24"/>
          <w:szCs w:val="24"/>
        </w:rPr>
        <w:t>impedimento de licitar e contratar;</w:t>
      </w:r>
    </w:p>
    <w:p w14:paraId="7D70BA0E" w14:textId="2504A692"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1" w:name="art156iv"/>
      <w:bookmarkEnd w:id="101"/>
      <w:r w:rsidRPr="0076218C">
        <w:rPr>
          <w:rFonts w:ascii="Calibri" w:hAnsi="Calibri" w:cs="Calibri"/>
          <w:sz w:val="24"/>
          <w:szCs w:val="24"/>
        </w:rPr>
        <w:t>declaração de inidoneidade para licitar ou contratar.</w:t>
      </w:r>
    </w:p>
    <w:p w14:paraId="689E9E19" w14:textId="1F28A5AB" w:rsidR="0002050E" w:rsidRPr="0002050E" w:rsidRDefault="0002050E" w:rsidP="00381C57">
      <w:pPr>
        <w:pStyle w:val="Itensesubitens"/>
        <w:numPr>
          <w:ilvl w:val="1"/>
          <w:numId w:val="19"/>
        </w:numPr>
        <w:ind w:left="0" w:firstLine="0"/>
      </w:pPr>
      <w:bookmarkStart w:id="102" w:name="art156§1"/>
      <w:bookmarkEnd w:id="102"/>
      <w:r w:rsidRPr="0002050E">
        <w:t>Na aplicação das sanções serão considerados:</w:t>
      </w:r>
    </w:p>
    <w:p w14:paraId="28241E65" w14:textId="1977ACB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3" w:name="art156§1i"/>
      <w:bookmarkEnd w:id="103"/>
      <w:r w:rsidRPr="0076218C">
        <w:rPr>
          <w:rFonts w:ascii="Calibri" w:hAnsi="Calibri" w:cs="Calibri"/>
          <w:sz w:val="24"/>
          <w:szCs w:val="24"/>
        </w:rPr>
        <w:t>a natureza e a gravidade da infração cometida;</w:t>
      </w:r>
    </w:p>
    <w:p w14:paraId="0CAEBF18" w14:textId="509C5BB9"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4" w:name="art156§1ii"/>
      <w:bookmarkEnd w:id="104"/>
      <w:r w:rsidRPr="0076218C">
        <w:rPr>
          <w:rFonts w:ascii="Calibri" w:hAnsi="Calibri" w:cs="Calibri"/>
          <w:sz w:val="24"/>
          <w:szCs w:val="24"/>
        </w:rPr>
        <w:t>as peculiaridades do caso concreto;</w:t>
      </w:r>
    </w:p>
    <w:p w14:paraId="26E5AA40" w14:textId="0D38A19A"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5" w:name="art156§1iii"/>
      <w:bookmarkEnd w:id="105"/>
      <w:r w:rsidRPr="0076218C">
        <w:rPr>
          <w:rFonts w:ascii="Calibri" w:hAnsi="Calibri" w:cs="Calibri"/>
          <w:sz w:val="24"/>
          <w:szCs w:val="24"/>
        </w:rPr>
        <w:t>as circunstâncias agravantes ou atenuantes;</w:t>
      </w:r>
    </w:p>
    <w:p w14:paraId="53C12B5F" w14:textId="37A9EEBD"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6" w:name="art156§1iv"/>
      <w:bookmarkEnd w:id="106"/>
      <w:r w:rsidRPr="0076218C">
        <w:rPr>
          <w:rFonts w:ascii="Calibri" w:hAnsi="Calibri" w:cs="Calibri"/>
          <w:sz w:val="24"/>
          <w:szCs w:val="24"/>
        </w:rPr>
        <w:t>os danos que dela provierem para a Administração Pública;</w:t>
      </w:r>
    </w:p>
    <w:p w14:paraId="34A9B859" w14:textId="4069D8A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7" w:name="art156§1v"/>
      <w:bookmarkEnd w:id="107"/>
      <w:r w:rsidRPr="0076218C">
        <w:rPr>
          <w:rFonts w:ascii="Calibri" w:hAnsi="Calibri" w:cs="Calibri"/>
          <w:sz w:val="24"/>
          <w:szCs w:val="24"/>
        </w:rPr>
        <w:t>a implantação ou o aperfeiçoamento de programa de integridade, conforme normas e orientações dos órgãos de controle.</w:t>
      </w:r>
    </w:p>
    <w:p w14:paraId="6E120A31" w14:textId="23FF95E5" w:rsidR="0002050E" w:rsidRPr="0002050E" w:rsidRDefault="0002050E" w:rsidP="00381C57">
      <w:pPr>
        <w:pStyle w:val="Itensesubitens"/>
        <w:numPr>
          <w:ilvl w:val="1"/>
          <w:numId w:val="19"/>
        </w:numPr>
        <w:ind w:left="0" w:firstLine="0"/>
      </w:pPr>
      <w:bookmarkStart w:id="108" w:name="art156§2"/>
      <w:bookmarkEnd w:id="108"/>
      <w:r w:rsidRPr="0002050E">
        <w:lastRenderedPageBreak/>
        <w:t xml:space="preserve">A sanção </w:t>
      </w:r>
      <w:r w:rsidR="00993ECB">
        <w:t xml:space="preserve">de advertência </w:t>
      </w:r>
      <w:r w:rsidRPr="0002050E">
        <w:t xml:space="preserve">será aplicada exclusivamente pela infração administrativa </w:t>
      </w:r>
      <w:r w:rsidR="0025092A">
        <w:t xml:space="preserve">de </w:t>
      </w:r>
      <w:r w:rsidR="0025092A" w:rsidRPr="0025092A">
        <w:t>dar causa à inexecução parcial do contrato</w:t>
      </w:r>
      <w:r w:rsidR="001C42B2">
        <w:t xml:space="preserve"> ou instrumento contratual equivalente</w:t>
      </w:r>
      <w:r w:rsidRPr="0002050E">
        <w:t>, quando não se justificar a imposição de penalidade mais grave.</w:t>
      </w:r>
    </w:p>
    <w:p w14:paraId="451DEE2A" w14:textId="755015CC" w:rsidR="0002050E" w:rsidRPr="0002050E" w:rsidRDefault="0002050E" w:rsidP="00381C57">
      <w:pPr>
        <w:pStyle w:val="Itensesubitens"/>
        <w:numPr>
          <w:ilvl w:val="1"/>
          <w:numId w:val="19"/>
        </w:numPr>
        <w:ind w:left="0" w:firstLine="0"/>
      </w:pPr>
      <w:bookmarkStart w:id="109" w:name="art156§3"/>
      <w:bookmarkEnd w:id="109"/>
      <w:r w:rsidRPr="0002050E">
        <w:t xml:space="preserve">A sanção </w:t>
      </w:r>
      <w:r w:rsidR="0025092A">
        <w:t>multa</w:t>
      </w:r>
      <w:r w:rsidRPr="0002050E">
        <w:t xml:space="preserve">, calculada </w:t>
      </w:r>
      <w:r w:rsidR="0025092A">
        <w:t xml:space="preserve">sobre o valor do </w:t>
      </w:r>
      <w:r w:rsidR="00DD0C0D">
        <w:t>Aviso</w:t>
      </w:r>
      <w:r w:rsidR="0025092A">
        <w:t>, caso o licitante não tenha Contrato</w:t>
      </w:r>
      <w:r w:rsidR="001C42B2">
        <w:t xml:space="preserve"> ou instrumento contratual equivalente</w:t>
      </w:r>
      <w:r w:rsidR="0025092A">
        <w:t xml:space="preserve"> ainda, ou sobre </w:t>
      </w:r>
      <w:r w:rsidR="0018120F">
        <w:t>o instrumento contratual</w:t>
      </w:r>
      <w:r w:rsidR="0025092A">
        <w:t xml:space="preserve">, caso </w:t>
      </w:r>
      <w:r w:rsidR="00B57807">
        <w:t xml:space="preserve">já </w:t>
      </w:r>
      <w:r w:rsidR="0018120F">
        <w:t>houver</w:t>
      </w:r>
      <w:r w:rsidRPr="0002050E">
        <w:t>, não poderá ser inferior a 0,5% (cinco décimos por cento) nem superior a 30% (trinta por cento) do valor do contrato</w:t>
      </w:r>
      <w:r w:rsidR="001C42B2">
        <w:t xml:space="preserve"> ou instrumento contratual equivalente</w:t>
      </w:r>
      <w:r w:rsidRPr="0002050E">
        <w:t xml:space="preserve"> licitado ou celebrado e será aplicada ao responsável por qualquer das infrações administrativas previstas.</w:t>
      </w:r>
    </w:p>
    <w:p w14:paraId="28469E8C" w14:textId="5464EA9E" w:rsidR="0002050E" w:rsidRPr="0002050E" w:rsidRDefault="0002050E" w:rsidP="00381C57">
      <w:pPr>
        <w:pStyle w:val="Itensesubitens"/>
        <w:numPr>
          <w:ilvl w:val="1"/>
          <w:numId w:val="19"/>
        </w:numPr>
        <w:ind w:left="0" w:firstLine="0"/>
      </w:pPr>
      <w:bookmarkStart w:id="110" w:name="art156§4"/>
      <w:bookmarkEnd w:id="110"/>
      <w:r w:rsidRPr="0002050E">
        <w:t xml:space="preserve">A sanção </w:t>
      </w:r>
      <w:r w:rsidR="002D045D" w:rsidRPr="00F869DD">
        <w:t>de impedimento de licitar e contratar</w:t>
      </w:r>
      <w:r w:rsidRPr="0002050E">
        <w:t xml:space="preserve"> será aplicada ao responsável </w:t>
      </w:r>
      <w:r w:rsidR="00F869DD" w:rsidRPr="00F869DD">
        <w:t>que</w:t>
      </w:r>
      <w:r w:rsidRPr="0002050E">
        <w:t> </w:t>
      </w:r>
      <w:r w:rsidR="00F869DD" w:rsidRPr="00F869DD">
        <w:t xml:space="preserve">dar causa à inexecução parcial do contrato </w:t>
      </w:r>
      <w:r w:rsidR="001C42B2">
        <w:t>ou instrumento contratual equivalente</w:t>
      </w:r>
      <w:r w:rsidR="001C42B2" w:rsidRPr="00F869DD">
        <w:t xml:space="preserve"> </w:t>
      </w:r>
      <w:r w:rsidR="00F869DD" w:rsidRPr="00F869DD">
        <w:t>que cause grave dano à Administração, ao funcionamento dos serviços públicos ou ao interesse coletivo; dar causa à inexecução total do contrato</w:t>
      </w:r>
      <w:r w:rsidR="001C42B2">
        <w:t xml:space="preserve"> ou instrumento contratual equivalente</w:t>
      </w:r>
      <w:r w:rsidR="00F869DD" w:rsidRPr="00F869DD">
        <w:t xml:space="preserve">; deixar de entregar a documentação exigida para o certame; não manter a proposta, salvo em decorrência de fato superveniente devidamente justificado; não celebrar o contrato </w:t>
      </w:r>
      <w:r w:rsidR="001C42B2">
        <w:t>ou instrumento contratual equivalente</w:t>
      </w:r>
      <w:r w:rsidR="001C42B2" w:rsidRPr="00F869DD">
        <w:t xml:space="preserve"> </w:t>
      </w:r>
      <w:r w:rsidR="00F869DD" w:rsidRPr="00F869DD">
        <w:t xml:space="preserve">ou não entregar a documentação exigida para a contratação, quando convocado dentro do prazo de validade de sua proposta; ensejar o retardamento da execução ou da entrega do objeto da licitação sem motivo justificado; </w:t>
      </w:r>
      <w:r w:rsidRPr="0002050E">
        <w:t xml:space="preserve">quando não se justificar a imposição de penalidade mais grave, e impedirá o responsável de licitar ou contratar no âmbito da Administração Pública direta e indireta </w:t>
      </w:r>
      <w:r w:rsidR="001E5623">
        <w:t>do município de São Francisco - SP</w:t>
      </w:r>
      <w:r w:rsidRPr="0002050E">
        <w:t>, pelo prazo máximo de 3 (três) anos.</w:t>
      </w:r>
    </w:p>
    <w:p w14:paraId="383D19CE" w14:textId="5CC06A36" w:rsidR="0002050E" w:rsidRPr="0002050E" w:rsidRDefault="0002050E" w:rsidP="00381C57">
      <w:pPr>
        <w:pStyle w:val="Itensesubitens"/>
        <w:numPr>
          <w:ilvl w:val="1"/>
          <w:numId w:val="19"/>
        </w:numPr>
        <w:ind w:left="0" w:firstLine="0"/>
      </w:pPr>
      <w:bookmarkStart w:id="111" w:name="art156§5"/>
      <w:bookmarkEnd w:id="111"/>
      <w:r w:rsidRPr="0002050E">
        <w:t xml:space="preserve">A sanção </w:t>
      </w:r>
      <w:r w:rsidR="00BC7C4D" w:rsidRPr="000F571D">
        <w:t xml:space="preserve">de declaração de inidoneidade para licitar ou contratar </w:t>
      </w:r>
      <w:r w:rsidRPr="0002050E">
        <w:t xml:space="preserve">será aplicada ao responsável pelas infrações administrativas </w:t>
      </w:r>
      <w:r w:rsidR="00B0060D" w:rsidRPr="000F571D">
        <w:t>de apresentar declaração ou documentação falsa exigida para o certame ou prestar declaração falsa durante a licitação ou a execução do contrato</w:t>
      </w:r>
      <w:r w:rsidR="001C42B2">
        <w:t xml:space="preserve"> ou instrumento contratual equivalente</w:t>
      </w:r>
      <w:r w:rsidR="00B0060D" w:rsidRPr="000F571D">
        <w:t>; fraudar a licitação ou praticar ato fraudulento na execução do contrato</w:t>
      </w:r>
      <w:r w:rsidR="001C42B2">
        <w:t xml:space="preserve"> ou instrumento contratual equivalente</w:t>
      </w:r>
      <w:r w:rsidR="00B0060D" w:rsidRPr="000F571D">
        <w:t>; comportar-se de modo inidôneo ou cometer fraude de qualquer natureza; praticar atos ilícitos com vistas a frustrar os objetivos da licitação; praticar ato lesivo previsto no art. 5º da Lei nº 12.846, de 1º de agosto de 2013</w:t>
      </w:r>
      <w:r w:rsidRPr="0002050E">
        <w:t xml:space="preserve">, bem como pelas infrações administrativas </w:t>
      </w:r>
      <w:r w:rsidR="000F571D">
        <w:t xml:space="preserve">de </w:t>
      </w:r>
      <w:r w:rsidR="000F571D" w:rsidRPr="000F571D">
        <w:t xml:space="preserve">dar causa à inexecução parcial do contrato </w:t>
      </w:r>
      <w:r w:rsidR="001C42B2">
        <w:t>ou instrumento contratual equivalente</w:t>
      </w:r>
      <w:r w:rsidR="001C42B2" w:rsidRPr="000F571D">
        <w:t xml:space="preserve"> </w:t>
      </w:r>
      <w:r w:rsidR="000F571D" w:rsidRPr="000F571D">
        <w:t>que cause grave dano à Administração, ao funcionamento dos serviços públicos ou ao interesse coletivo; dar causa à inexecução total do contrato</w:t>
      </w:r>
      <w:r w:rsidR="001C42B2">
        <w:t xml:space="preserve"> ou instrumento contratual equivalente</w:t>
      </w:r>
      <w:r w:rsidR="000F571D" w:rsidRPr="000F571D">
        <w:t>; deixar de entregar a documentação exigida para o certame; não manter a proposta, salvo em decorrência de fato superveniente devidamente justificado; não celebrar o contrato</w:t>
      </w:r>
      <w:r w:rsidR="001C42B2">
        <w:t xml:space="preserve"> ou instrumento contratual equivalente</w:t>
      </w:r>
      <w:r w:rsidR="000F571D" w:rsidRPr="000F571D">
        <w:t xml:space="preserve"> ou não entregar a documentação exigida para a contratação, quando convocado dentro do prazo de validade de sua proposta; ensejar o retardamento da execução ou da entrega do objeto da licitação sem motivo justificado </w:t>
      </w:r>
      <w:r w:rsidRPr="0002050E">
        <w:t>que justifiquem a imposição de penalidade mais grave que a sanção</w:t>
      </w:r>
      <w:r w:rsidR="005201C3">
        <w:t xml:space="preserve"> de impedimento de licitar e contratar</w:t>
      </w:r>
      <w:r w:rsidRPr="0002050E">
        <w:t>, e impedirá o responsável de licitar ou contratar no âmbito da Administração Pública direta e indireta de todos os entes federativos, pelo prazo mínimo de 3 (três) anos e máximo de 6 (seis) anos.</w:t>
      </w:r>
    </w:p>
    <w:p w14:paraId="620B346A" w14:textId="55CB8D18" w:rsidR="0002050E" w:rsidRPr="00050501" w:rsidRDefault="0002050E" w:rsidP="00381C57">
      <w:pPr>
        <w:pStyle w:val="Itensesubitens"/>
        <w:numPr>
          <w:ilvl w:val="1"/>
          <w:numId w:val="19"/>
        </w:numPr>
        <w:autoSpaceDE w:val="0"/>
        <w:adjustRightInd w:val="0"/>
        <w:ind w:left="0" w:firstLine="0"/>
      </w:pPr>
      <w:bookmarkStart w:id="112" w:name="art156§6"/>
      <w:bookmarkEnd w:id="112"/>
      <w:r w:rsidRPr="0002050E">
        <w:t xml:space="preserve">A sanção </w:t>
      </w:r>
      <w:r w:rsidR="003A0B7C">
        <w:t xml:space="preserve">de </w:t>
      </w:r>
      <w:r w:rsidR="003A0B7C" w:rsidRPr="003A0B7C">
        <w:t xml:space="preserve">declaração de inidoneidade para licitar ou contratar </w:t>
      </w:r>
      <w:r w:rsidRPr="0002050E">
        <w:t xml:space="preserve">será precedida de análise jurídica e </w:t>
      </w:r>
      <w:r w:rsidRPr="00050501">
        <w:t>será de competência exclusiva d</w:t>
      </w:r>
      <w:r w:rsidR="00050501">
        <w:t xml:space="preserve">o </w:t>
      </w:r>
      <w:r w:rsidRPr="00050501">
        <w:t>secretário municipal</w:t>
      </w:r>
      <w:r w:rsidR="00050501">
        <w:t>.</w:t>
      </w:r>
    </w:p>
    <w:p w14:paraId="46FDECD8" w14:textId="74E89BC8" w:rsidR="0002050E" w:rsidRPr="00906C84" w:rsidRDefault="0002050E" w:rsidP="00381C57">
      <w:pPr>
        <w:pStyle w:val="Itensesubitens"/>
        <w:numPr>
          <w:ilvl w:val="1"/>
          <w:numId w:val="19"/>
        </w:numPr>
        <w:ind w:left="0" w:firstLine="0"/>
      </w:pPr>
      <w:bookmarkStart w:id="113" w:name="art156§6ii"/>
      <w:bookmarkStart w:id="114" w:name="art156§7"/>
      <w:bookmarkEnd w:id="113"/>
      <w:bookmarkEnd w:id="114"/>
      <w:r w:rsidRPr="0002050E">
        <w:t xml:space="preserve">As </w:t>
      </w:r>
      <w:r w:rsidRPr="00906C84">
        <w:t xml:space="preserve">sanções </w:t>
      </w:r>
      <w:r w:rsidR="00863EAA" w:rsidRPr="00906C84">
        <w:t>advertência</w:t>
      </w:r>
      <w:r w:rsidRPr="00906C84">
        <w:t xml:space="preserve">, </w:t>
      </w:r>
      <w:r w:rsidR="00863EAA" w:rsidRPr="00906C84">
        <w:t>impedimento de licitar e contratar</w:t>
      </w:r>
      <w:r w:rsidRPr="00906C84">
        <w:t xml:space="preserve"> e </w:t>
      </w:r>
      <w:r w:rsidR="00863EAA" w:rsidRPr="00906C84">
        <w:t>declaração de inidoneidade para licitar ou contratar</w:t>
      </w:r>
      <w:r w:rsidRPr="00906C84">
        <w:t xml:space="preserve"> poderão ser aplicadas cumulativamente com </w:t>
      </w:r>
      <w:r w:rsidR="00863EAA" w:rsidRPr="00906C84">
        <w:t>multa</w:t>
      </w:r>
      <w:r w:rsidRPr="00906C84">
        <w:t>.</w:t>
      </w:r>
    </w:p>
    <w:p w14:paraId="167404CB" w14:textId="30B10FAC"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15" w:name="art156§8"/>
      <w:bookmarkEnd w:id="115"/>
      <w:r w:rsidRPr="0076218C">
        <w:rPr>
          <w:rFonts w:ascii="Calibri" w:hAnsi="Calibri" w:cs="Calibri"/>
          <w:sz w:val="24"/>
          <w:szCs w:val="24"/>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7BE8AFEB" w14:textId="03C8426A" w:rsidR="0002050E" w:rsidRPr="00906C84" w:rsidRDefault="0002050E" w:rsidP="00381C57">
      <w:pPr>
        <w:pStyle w:val="Itensesubitens"/>
        <w:numPr>
          <w:ilvl w:val="1"/>
          <w:numId w:val="19"/>
        </w:numPr>
        <w:ind w:left="0" w:firstLine="0"/>
      </w:pPr>
      <w:bookmarkStart w:id="116" w:name="art156§9"/>
      <w:bookmarkEnd w:id="116"/>
      <w:r w:rsidRPr="00906C84">
        <w:t xml:space="preserve">A aplicação das sanções previstas não exclui, em hipótese alguma, a obrigação de </w:t>
      </w:r>
      <w:r w:rsidRPr="00906C84">
        <w:lastRenderedPageBreak/>
        <w:t>reparação integral do dano causado à Administração Pública.</w:t>
      </w:r>
    </w:p>
    <w:p w14:paraId="28B1B1D9" w14:textId="2A5E216F" w:rsidR="0002050E" w:rsidRPr="00906C84" w:rsidRDefault="0002050E" w:rsidP="00381C57">
      <w:pPr>
        <w:pStyle w:val="Itensesubitens"/>
        <w:numPr>
          <w:ilvl w:val="1"/>
          <w:numId w:val="19"/>
        </w:numPr>
        <w:ind w:left="0" w:firstLine="0"/>
      </w:pPr>
      <w:bookmarkStart w:id="117" w:name="art157"/>
      <w:bookmarkEnd w:id="117"/>
      <w:r w:rsidRPr="00906C84">
        <w:t xml:space="preserve">Na aplicação da sanção </w:t>
      </w:r>
      <w:r w:rsidR="007D0F54" w:rsidRPr="00906C84">
        <w:t>multa</w:t>
      </w:r>
      <w:r w:rsidRPr="00906C84">
        <w:t>, será facultada a defesa do interessado no prazo de 15 (quinze) dias úteis, contado da data de sua intimação.</w:t>
      </w:r>
    </w:p>
    <w:p w14:paraId="4400A5D4" w14:textId="25836EB2" w:rsidR="0002050E" w:rsidRPr="00906C84" w:rsidRDefault="0002050E" w:rsidP="00381C57">
      <w:pPr>
        <w:pStyle w:val="Itensesubitens"/>
        <w:numPr>
          <w:ilvl w:val="1"/>
          <w:numId w:val="19"/>
        </w:numPr>
        <w:ind w:left="0" w:firstLine="0"/>
      </w:pPr>
      <w:bookmarkStart w:id="118" w:name="art158"/>
      <w:bookmarkEnd w:id="118"/>
      <w:r w:rsidRPr="00906C84">
        <w:t>A aplicação das sanções</w:t>
      </w:r>
      <w:r w:rsidR="007D0F54" w:rsidRPr="00906C84">
        <w:t xml:space="preserve"> de </w:t>
      </w:r>
      <w:r w:rsidR="00241D94" w:rsidRPr="00906C84">
        <w:t>impedimento de licitar e contratar e declaração de inidoneidade para licitar ou contratar</w:t>
      </w:r>
      <w:r w:rsidRPr="00906C84">
        <w:t> requererá a instauração de processo de responsabilização, a ser conduzido por comissão composta de 2 (dois) ou mais servidores estáveis, que avaliará fatos e circunstâncias conhecidos e intimará o licitante ou o contratado para, no prazo de 15 (quinze) dias úteis, contado da data de intimação, apresentar defesa escrita e especificar as provas que pretenda produzir.</w:t>
      </w:r>
    </w:p>
    <w:p w14:paraId="10F90F74" w14:textId="67C489D0"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19" w:name="art158§1"/>
      <w:bookmarkStart w:id="120" w:name="art158§2"/>
      <w:bookmarkEnd w:id="119"/>
      <w:bookmarkEnd w:id="120"/>
      <w:r w:rsidRPr="0076218C">
        <w:rPr>
          <w:rFonts w:ascii="Calibri" w:hAnsi="Calibri" w:cs="Calibri"/>
          <w:sz w:val="24"/>
          <w:szCs w:val="24"/>
        </w:rPr>
        <w:t>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DD28625" w14:textId="1F930F74" w:rsidR="0002050E" w:rsidRPr="0076218C" w:rsidRDefault="0002050E" w:rsidP="00381C57">
      <w:pPr>
        <w:pStyle w:val="PargrafodaLista"/>
        <w:widowControl w:val="0"/>
        <w:numPr>
          <w:ilvl w:val="1"/>
          <w:numId w:val="19"/>
        </w:numPr>
        <w:tabs>
          <w:tab w:val="left" w:pos="993"/>
        </w:tabs>
        <w:autoSpaceDE w:val="0"/>
        <w:autoSpaceDN w:val="0"/>
        <w:adjustRightInd w:val="0"/>
        <w:ind w:left="0" w:firstLine="0"/>
        <w:jc w:val="both"/>
        <w:rPr>
          <w:rFonts w:ascii="Calibri" w:hAnsi="Calibri" w:cs="Calibri"/>
          <w:sz w:val="24"/>
          <w:szCs w:val="24"/>
        </w:rPr>
      </w:pPr>
      <w:bookmarkStart w:id="121" w:name="art158§3"/>
      <w:bookmarkEnd w:id="121"/>
      <w:r w:rsidRPr="0076218C">
        <w:rPr>
          <w:rFonts w:ascii="Calibri" w:hAnsi="Calibri" w:cs="Calibri"/>
          <w:sz w:val="24"/>
          <w:szCs w:val="24"/>
        </w:rPr>
        <w:t>Serão indeferidas pela comissão, mediante decisão fundamentada, provas ilícitas, impertinentes, desnecessárias, protelatórias ou intempestivas.</w:t>
      </w:r>
    </w:p>
    <w:p w14:paraId="50710B56" w14:textId="5B863B93" w:rsidR="0002050E" w:rsidRPr="0076218C" w:rsidRDefault="0002050E" w:rsidP="00381C57">
      <w:pPr>
        <w:pStyle w:val="PargrafodaLista"/>
        <w:widowControl w:val="0"/>
        <w:numPr>
          <w:ilvl w:val="1"/>
          <w:numId w:val="19"/>
        </w:numPr>
        <w:tabs>
          <w:tab w:val="left" w:pos="993"/>
        </w:tabs>
        <w:autoSpaceDE w:val="0"/>
        <w:autoSpaceDN w:val="0"/>
        <w:adjustRightInd w:val="0"/>
        <w:ind w:left="0" w:firstLine="0"/>
        <w:jc w:val="both"/>
        <w:rPr>
          <w:rFonts w:ascii="Calibri" w:hAnsi="Calibri" w:cs="Calibri"/>
          <w:sz w:val="24"/>
          <w:szCs w:val="24"/>
        </w:rPr>
      </w:pPr>
      <w:bookmarkStart w:id="122" w:name="art158§4"/>
      <w:bookmarkEnd w:id="122"/>
      <w:r w:rsidRPr="0076218C">
        <w:rPr>
          <w:rFonts w:ascii="Calibri" w:hAnsi="Calibri" w:cs="Calibri"/>
          <w:sz w:val="24"/>
          <w:szCs w:val="24"/>
        </w:rPr>
        <w:t>A prescrição ocorrerá em 5 (cinco) anos, contados da ciência da infração pela Administração, e será:</w:t>
      </w:r>
    </w:p>
    <w:p w14:paraId="1BCCD08A" w14:textId="4D10CCD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3" w:name="art158§4i"/>
      <w:bookmarkEnd w:id="123"/>
      <w:r w:rsidRPr="0076218C">
        <w:rPr>
          <w:rFonts w:ascii="Calibri" w:hAnsi="Calibri" w:cs="Calibri"/>
          <w:sz w:val="24"/>
          <w:szCs w:val="24"/>
        </w:rPr>
        <w:t>interrompida pela instauração do processo de responsabilização;</w:t>
      </w:r>
    </w:p>
    <w:p w14:paraId="1B68FFFF" w14:textId="6FE441CC"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4" w:name="art158§4ii"/>
      <w:bookmarkEnd w:id="124"/>
      <w:r w:rsidRPr="0076218C">
        <w:rPr>
          <w:rFonts w:ascii="Calibri" w:hAnsi="Calibri" w:cs="Calibri"/>
          <w:sz w:val="24"/>
          <w:szCs w:val="24"/>
        </w:rPr>
        <w:t>suspensa pela celebração de acordo de leniência previsto na Lei nº 12.846, de 1º de agosto de 2013;</w:t>
      </w:r>
    </w:p>
    <w:p w14:paraId="2631A684" w14:textId="627120F6"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5" w:name="art158§4iii"/>
      <w:bookmarkEnd w:id="125"/>
      <w:r w:rsidRPr="0076218C">
        <w:rPr>
          <w:rFonts w:ascii="Calibri" w:hAnsi="Calibri" w:cs="Calibri"/>
          <w:sz w:val="24"/>
          <w:szCs w:val="24"/>
        </w:rPr>
        <w:t>suspensa por decisão judicial que inviabilize a conclusão da apuração administrativa.</w:t>
      </w:r>
    </w:p>
    <w:p w14:paraId="59CDD75D" w14:textId="1C36E2CC" w:rsidR="0002050E" w:rsidRPr="00906C84" w:rsidRDefault="0002050E" w:rsidP="00381C57">
      <w:pPr>
        <w:pStyle w:val="Itensesubitens"/>
        <w:numPr>
          <w:ilvl w:val="1"/>
          <w:numId w:val="19"/>
        </w:numPr>
        <w:ind w:left="0" w:firstLine="0"/>
      </w:pPr>
      <w:bookmarkStart w:id="126" w:name="art159"/>
      <w:bookmarkEnd w:id="126"/>
      <w:r w:rsidRPr="00906C84">
        <w:t>Os atos previstos como infrações administrativas nesta Lei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458D9E7" w14:textId="298B5906" w:rsidR="0002050E" w:rsidRPr="00906C84" w:rsidRDefault="0002050E" w:rsidP="00381C57">
      <w:pPr>
        <w:pStyle w:val="Itensesubitens"/>
        <w:numPr>
          <w:ilvl w:val="1"/>
          <w:numId w:val="19"/>
        </w:numPr>
        <w:ind w:left="0" w:firstLine="0"/>
      </w:pPr>
      <w:bookmarkStart w:id="127" w:name="art159p"/>
      <w:bookmarkStart w:id="128" w:name="art160"/>
      <w:bookmarkEnd w:id="127"/>
      <w:bookmarkEnd w:id="128"/>
      <w:r w:rsidRPr="00906C84">
        <w:t>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FAC6076" w14:textId="0FEC7670" w:rsidR="0002050E" w:rsidRPr="00906C84" w:rsidRDefault="00471F5E" w:rsidP="00381C57">
      <w:pPr>
        <w:pStyle w:val="Itensesubitens"/>
        <w:numPr>
          <w:ilvl w:val="1"/>
          <w:numId w:val="19"/>
        </w:numPr>
        <w:ind w:left="0" w:firstLine="0"/>
      </w:pPr>
      <w:bookmarkStart w:id="129" w:name="art161"/>
      <w:bookmarkEnd w:id="129"/>
      <w:r w:rsidRPr="00906C84">
        <w:t>A Prefeitura Municipal</w:t>
      </w:r>
      <w:r w:rsidR="0002050E" w:rsidRPr="00906C84">
        <w:t xml:space="preserve"> dever</w:t>
      </w:r>
      <w:r w:rsidRPr="00906C84">
        <w:t>á</w:t>
      </w:r>
      <w:r w:rsidR="0002050E" w:rsidRPr="00906C84">
        <w:t>, no prazo máximo 15 (quinze) dias úteis, contado da data de aplicação da sanção, informar e manter atualizados os dados relativos às sanções por eles aplicadas, para fins de publicidade no Cadastro Nacional de Empresas Inidôneas e Suspensas (</w:t>
      </w:r>
      <w:proofErr w:type="spellStart"/>
      <w:r w:rsidR="0002050E" w:rsidRPr="00906C84">
        <w:t>Ceis</w:t>
      </w:r>
      <w:proofErr w:type="spellEnd"/>
      <w:r w:rsidR="0002050E" w:rsidRPr="00906C84">
        <w:t>) e no Cadastro Nacional de Empresas Punidas (</w:t>
      </w:r>
      <w:proofErr w:type="spellStart"/>
      <w:r w:rsidR="0002050E" w:rsidRPr="00906C84">
        <w:t>Cnep</w:t>
      </w:r>
      <w:proofErr w:type="spellEnd"/>
      <w:r w:rsidR="0002050E" w:rsidRPr="00906C84">
        <w:t>), instituídos no âmbito do Poder Executivo federal.</w:t>
      </w:r>
    </w:p>
    <w:p w14:paraId="42FD7E23" w14:textId="4E1736AD"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30" w:name="art161p"/>
      <w:bookmarkEnd w:id="130"/>
      <w:r w:rsidRPr="0076218C">
        <w:rPr>
          <w:rFonts w:ascii="Calibri" w:hAnsi="Calibri" w:cs="Calibri"/>
          <w:sz w:val="24"/>
          <w:szCs w:val="24"/>
        </w:rPr>
        <w:t xml:space="preserve">Para fins de aplicação das sanções previstas, </w:t>
      </w:r>
      <w:r w:rsidR="00471F5E" w:rsidRPr="0076218C">
        <w:rPr>
          <w:rFonts w:ascii="Calibri" w:hAnsi="Calibri" w:cs="Calibri"/>
          <w:sz w:val="24"/>
          <w:szCs w:val="24"/>
        </w:rPr>
        <w:t>a Prefeitura</w:t>
      </w:r>
      <w:r w:rsidRPr="0076218C">
        <w:rPr>
          <w:rFonts w:ascii="Calibri" w:hAnsi="Calibri" w:cs="Calibri"/>
          <w:sz w:val="24"/>
          <w:szCs w:val="24"/>
        </w:rPr>
        <w:t xml:space="preserve"> regulamentará a forma de cômputo e as consequências da soma de diversas sanções aplicadas a uma mesma empresa e derivadas de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distintos</w:t>
      </w:r>
      <w:r w:rsidR="00050501">
        <w:rPr>
          <w:rFonts w:ascii="Calibri" w:hAnsi="Calibri" w:cs="Calibri"/>
          <w:sz w:val="24"/>
          <w:szCs w:val="24"/>
        </w:rPr>
        <w:t xml:space="preserve">, sendo aplicadas para todos os atos futuros praticados após a regulamentação durante a vigência do Contrato </w:t>
      </w:r>
      <w:r w:rsidR="001C42B2">
        <w:rPr>
          <w:rFonts w:ascii="Calibri" w:hAnsi="Calibri" w:cs="Calibri"/>
          <w:sz w:val="24"/>
          <w:szCs w:val="24"/>
        </w:rPr>
        <w:t>ou instrumento contratual equivalente</w:t>
      </w:r>
      <w:r w:rsidR="00050501">
        <w:rPr>
          <w:rFonts w:ascii="Calibri" w:hAnsi="Calibri" w:cs="Calibri"/>
          <w:sz w:val="24"/>
          <w:szCs w:val="24"/>
        </w:rPr>
        <w:t>.</w:t>
      </w:r>
    </w:p>
    <w:p w14:paraId="11DCD484" w14:textId="421FF8F5" w:rsidR="0002050E" w:rsidRPr="0002050E" w:rsidRDefault="0002050E" w:rsidP="00381C57">
      <w:pPr>
        <w:pStyle w:val="Itensesubitens"/>
        <w:numPr>
          <w:ilvl w:val="1"/>
          <w:numId w:val="19"/>
        </w:numPr>
        <w:ind w:left="0" w:firstLine="0"/>
      </w:pPr>
      <w:bookmarkStart w:id="131" w:name="art162"/>
      <w:bookmarkEnd w:id="131"/>
      <w:r w:rsidRPr="0002050E">
        <w:t>O atraso injustificado na execução do contrato</w:t>
      </w:r>
      <w:r w:rsidR="001C42B2">
        <w:t xml:space="preserve"> ou instrumento contratual equivalente</w:t>
      </w:r>
      <w:r w:rsidRPr="0002050E">
        <w:t xml:space="preserve"> sujeitará o contratado a multa de mora.</w:t>
      </w:r>
    </w:p>
    <w:p w14:paraId="5FD19096" w14:textId="12204B47"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32" w:name="art162p"/>
      <w:bookmarkEnd w:id="132"/>
      <w:r w:rsidRPr="0076218C">
        <w:rPr>
          <w:rFonts w:ascii="Calibri" w:hAnsi="Calibri" w:cs="Calibri"/>
          <w:sz w:val="24"/>
          <w:szCs w:val="24"/>
        </w:rPr>
        <w:t xml:space="preserve">A aplicação de multa de mora não impedirá que a Administração a converta em compensatória e promova a extinção unilateral do contrato </w:t>
      </w:r>
      <w:r w:rsidR="001C42B2">
        <w:rPr>
          <w:rFonts w:ascii="Calibri" w:hAnsi="Calibri" w:cs="Calibri"/>
          <w:sz w:val="24"/>
          <w:szCs w:val="24"/>
        </w:rPr>
        <w:t xml:space="preserve">ou instrumento contratual </w:t>
      </w:r>
      <w:r w:rsidR="001C42B2">
        <w:rPr>
          <w:rFonts w:ascii="Calibri" w:hAnsi="Calibri" w:cs="Calibri"/>
          <w:sz w:val="24"/>
          <w:szCs w:val="24"/>
        </w:rPr>
        <w:lastRenderedPageBreak/>
        <w:t>equivalente</w:t>
      </w:r>
      <w:r w:rsidR="001C42B2" w:rsidRPr="0076218C">
        <w:rPr>
          <w:rFonts w:ascii="Calibri" w:hAnsi="Calibri" w:cs="Calibri"/>
          <w:sz w:val="24"/>
          <w:szCs w:val="24"/>
        </w:rPr>
        <w:t xml:space="preserve"> </w:t>
      </w:r>
      <w:r w:rsidRPr="0076218C">
        <w:rPr>
          <w:rFonts w:ascii="Calibri" w:hAnsi="Calibri" w:cs="Calibri"/>
          <w:sz w:val="24"/>
          <w:szCs w:val="24"/>
        </w:rPr>
        <w:t>com a aplicação cumulada de outras sanções previstas nesta Lei.</w:t>
      </w:r>
    </w:p>
    <w:p w14:paraId="05A4B305" w14:textId="2AAEBFAC" w:rsidR="0002050E" w:rsidRPr="0002050E" w:rsidRDefault="0002050E" w:rsidP="00381C57">
      <w:pPr>
        <w:pStyle w:val="Itensesubitens"/>
        <w:numPr>
          <w:ilvl w:val="1"/>
          <w:numId w:val="19"/>
        </w:numPr>
        <w:ind w:left="0" w:firstLine="0"/>
      </w:pPr>
      <w:bookmarkStart w:id="133" w:name="art163"/>
      <w:bookmarkEnd w:id="133"/>
      <w:r w:rsidRPr="0002050E">
        <w:t>É admitida a reabilitação do licitante ou contratado perante a própria autoridade que aplicou a penalidade, exigidos, cumulativamente:</w:t>
      </w:r>
    </w:p>
    <w:p w14:paraId="1A748935" w14:textId="45F031A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4" w:name="art163i"/>
      <w:bookmarkEnd w:id="134"/>
      <w:r w:rsidRPr="0076218C">
        <w:rPr>
          <w:rFonts w:ascii="Calibri" w:hAnsi="Calibri" w:cs="Calibri"/>
          <w:sz w:val="24"/>
          <w:szCs w:val="24"/>
        </w:rPr>
        <w:t>reparação integral do dano causado à Administração Pública;</w:t>
      </w:r>
    </w:p>
    <w:p w14:paraId="03C06730" w14:textId="5237E8F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5" w:name="art163ii"/>
      <w:bookmarkEnd w:id="135"/>
      <w:r w:rsidRPr="0076218C">
        <w:rPr>
          <w:rFonts w:ascii="Calibri" w:hAnsi="Calibri" w:cs="Calibri"/>
          <w:sz w:val="24"/>
          <w:szCs w:val="24"/>
        </w:rPr>
        <w:t>pagamento da multa;</w:t>
      </w:r>
    </w:p>
    <w:p w14:paraId="07434102" w14:textId="01F940CF"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6" w:name="art163iii"/>
      <w:bookmarkEnd w:id="136"/>
      <w:r w:rsidRPr="0076218C">
        <w:rPr>
          <w:rFonts w:ascii="Calibri" w:hAnsi="Calibri" w:cs="Calibri"/>
          <w:sz w:val="24"/>
          <w:szCs w:val="24"/>
        </w:rPr>
        <w:t>transcurso do prazo mínimo de 1 (um) ano da aplicação da penalidade, no caso de impedimento de licitar e contratar, ou de 3 (três) anos da aplicação da penalidade, no caso de declaração de inidoneidade;</w:t>
      </w:r>
    </w:p>
    <w:p w14:paraId="3A218F6B" w14:textId="49ACB71A"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7" w:name="art163iv"/>
      <w:bookmarkEnd w:id="137"/>
      <w:r w:rsidRPr="0076218C">
        <w:rPr>
          <w:rFonts w:ascii="Calibri" w:hAnsi="Calibri" w:cs="Calibri"/>
          <w:sz w:val="24"/>
          <w:szCs w:val="24"/>
        </w:rPr>
        <w:t>cumprimento das condições de reabilitação definidas no ato punitivo;</w:t>
      </w:r>
    </w:p>
    <w:p w14:paraId="3487BD5C" w14:textId="41B0042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8" w:name="art163v"/>
      <w:bookmarkEnd w:id="138"/>
      <w:r w:rsidRPr="0076218C">
        <w:rPr>
          <w:rFonts w:ascii="Calibri" w:hAnsi="Calibri" w:cs="Calibri"/>
          <w:sz w:val="24"/>
          <w:szCs w:val="24"/>
        </w:rPr>
        <w:t>análise jurídica prévia, com posicionamento conclusivo quanto ao cumprimento dos requisitos definidos neste artigo.</w:t>
      </w:r>
    </w:p>
    <w:p w14:paraId="11D4FDF4" w14:textId="6F1CCDA3" w:rsidR="00B823E7" w:rsidRPr="0002050E" w:rsidRDefault="0002050E" w:rsidP="00381C57">
      <w:pPr>
        <w:pStyle w:val="Itensesubitens"/>
        <w:numPr>
          <w:ilvl w:val="1"/>
          <w:numId w:val="19"/>
        </w:numPr>
        <w:ind w:left="0" w:firstLine="0"/>
      </w:pPr>
      <w:bookmarkStart w:id="139" w:name="art163p"/>
      <w:bookmarkEnd w:id="139"/>
      <w:r w:rsidRPr="0002050E">
        <w:t>A sanção pelas infrações previstas nos </w:t>
      </w:r>
      <w:r w:rsidR="00415BDA" w:rsidRPr="00415BDA">
        <w:t>apresentar declaração ou documentação falsa exigida para o certame ou prestar declaração falsa durante a licitação ou a execução do contrato</w:t>
      </w:r>
      <w:r w:rsidRPr="0002050E">
        <w:t> </w:t>
      </w:r>
      <w:r w:rsidR="001C42B2">
        <w:t xml:space="preserve">ou instrumento contratual equivalente </w:t>
      </w:r>
      <w:r w:rsidRPr="0002050E">
        <w:t>e </w:t>
      </w:r>
      <w:r w:rsidR="00415BDA" w:rsidRPr="00415BDA">
        <w:t>praticar ato lesivo previsto no art. 5º da Lei nº 12.846, de 1º de agosto de 2013</w:t>
      </w:r>
      <w:r w:rsidRPr="0002050E">
        <w:t> exigirá, como condição de reabilitação do licitante ou contratado, a implantação ou aperfeiçoamento de programa de integridade pelo responsável.  </w:t>
      </w:r>
    </w:p>
    <w:p w14:paraId="008A2B92" w14:textId="77777777" w:rsidR="0002050E" w:rsidRPr="00B31A5A" w:rsidRDefault="0002050E"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388E67B4" w14:textId="2B83F58E" w:rsidR="00B823E7" w:rsidRPr="00B31A5A" w:rsidRDefault="00B823E7" w:rsidP="00381C57">
      <w:pPr>
        <w:pStyle w:val="TITULO"/>
      </w:pPr>
      <w:bookmarkStart w:id="140" w:name="_Toc216938922"/>
      <w:bookmarkStart w:id="141" w:name="_Toc216941002"/>
      <w:bookmarkEnd w:id="80"/>
      <w:r w:rsidRPr="00B31A5A">
        <w:t>DA EXTINÇÃO DO INSTRUMENTO CONTRATUAL</w:t>
      </w:r>
      <w:bookmarkEnd w:id="140"/>
      <w:bookmarkEnd w:id="141"/>
    </w:p>
    <w:p w14:paraId="4A2D2B0C" w14:textId="77777777" w:rsidR="00B823E7" w:rsidRPr="00B31A5A" w:rsidRDefault="00B823E7"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3110A881" w14:textId="2D4CF768" w:rsidR="00415BDA" w:rsidRDefault="00B823E7" w:rsidP="00381C57">
      <w:pPr>
        <w:pStyle w:val="Itensesubitens"/>
        <w:numPr>
          <w:ilvl w:val="1"/>
          <w:numId w:val="19"/>
        </w:numPr>
        <w:ind w:left="0" w:firstLine="0"/>
      </w:pPr>
      <w:r w:rsidRPr="00AD1F70">
        <w:t xml:space="preserve">Constituirão motivos para extinção do </w:t>
      </w:r>
      <w:r w:rsidR="00D25723" w:rsidRPr="00D25723">
        <w:t>instrumento contratual</w:t>
      </w:r>
      <w:r w:rsidRPr="00AD1F70">
        <w:t>, a qual deverá ser formalmente motivada em autos de processo, assegurados o contraditório e a</w:t>
      </w:r>
      <w:r w:rsidRPr="00B31A5A">
        <w:t xml:space="preserve"> ampla defesa, as seguintes situações:</w:t>
      </w:r>
    </w:p>
    <w:p w14:paraId="18E94077" w14:textId="13CB543B"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não cumprimento ou cumprimento irregular de normas </w:t>
      </w:r>
      <w:proofErr w:type="spellStart"/>
      <w:r w:rsidR="00DD0C0D">
        <w:rPr>
          <w:rFonts w:ascii="Calibri" w:hAnsi="Calibri" w:cs="Calibri"/>
          <w:sz w:val="24"/>
          <w:szCs w:val="24"/>
        </w:rPr>
        <w:t>Aviso</w:t>
      </w:r>
      <w:r w:rsidRPr="0076218C">
        <w:rPr>
          <w:rFonts w:ascii="Calibri" w:hAnsi="Calibri" w:cs="Calibri"/>
          <w:sz w:val="24"/>
          <w:szCs w:val="24"/>
        </w:rPr>
        <w:t>ícias</w:t>
      </w:r>
      <w:proofErr w:type="spellEnd"/>
      <w:r w:rsidRPr="0076218C">
        <w:rPr>
          <w:rFonts w:ascii="Calibri" w:hAnsi="Calibri" w:cs="Calibri"/>
          <w:sz w:val="24"/>
          <w:szCs w:val="24"/>
        </w:rPr>
        <w:t xml:space="preserve"> ou de cláusulas contratuais, de especificações, de projetos ou de prazos;</w:t>
      </w:r>
    </w:p>
    <w:p w14:paraId="7E3F0968"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desatendimento das determinações regulares emitidas pela autoridade designada para acompanhar e fiscalizar sua execução ou por autoridade superior;</w:t>
      </w:r>
    </w:p>
    <w:p w14:paraId="597E0333" w14:textId="2B6A5B16"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alteração social ou modificação da finalidade ou da estrutura da empresa que restrinja sua capacidade de concluir o </w:t>
      </w:r>
      <w:r w:rsidR="00D25723" w:rsidRPr="0076218C">
        <w:rPr>
          <w:rFonts w:ascii="Calibri" w:hAnsi="Calibri" w:cs="Calibri"/>
          <w:sz w:val="24"/>
          <w:szCs w:val="24"/>
        </w:rPr>
        <w:t>instrumento contratual</w:t>
      </w:r>
      <w:r w:rsidRPr="0076218C">
        <w:rPr>
          <w:rFonts w:ascii="Calibri" w:hAnsi="Calibri" w:cs="Calibri"/>
          <w:sz w:val="24"/>
          <w:szCs w:val="24"/>
        </w:rPr>
        <w:t>;</w:t>
      </w:r>
    </w:p>
    <w:p w14:paraId="7B82E8C7"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decretação de falência ou de insolvência civil, dissolução da sociedade ou falecimento do contratado;</w:t>
      </w:r>
    </w:p>
    <w:p w14:paraId="2FF4EEB2" w14:textId="385C015A"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fortuito ou força maior, regularmente comprovados, impeditivos da execução do </w:t>
      </w:r>
      <w:r w:rsidR="00D25723" w:rsidRPr="0076218C">
        <w:rPr>
          <w:rFonts w:ascii="Calibri" w:hAnsi="Calibri" w:cs="Calibri"/>
          <w:sz w:val="24"/>
          <w:szCs w:val="24"/>
        </w:rPr>
        <w:t>instrumento contratual</w:t>
      </w:r>
      <w:r w:rsidRPr="0076218C">
        <w:rPr>
          <w:rFonts w:ascii="Calibri" w:hAnsi="Calibri" w:cs="Calibri"/>
          <w:sz w:val="24"/>
          <w:szCs w:val="24"/>
        </w:rPr>
        <w:t>;</w:t>
      </w:r>
    </w:p>
    <w:p w14:paraId="22EE9255" w14:textId="476614C0"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obtenção da licença ambiental, ou impossibilidade de obtê-la, ou alteração substancial do anteprojeto que dela resultar, ainda que obtida no prazo previsto;</w:t>
      </w:r>
    </w:p>
    <w:p w14:paraId="01C846DF" w14:textId="12FE817B"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liberação das áreas sujeitas a desapropriação, a desocupação ou a servidão administrativa, ou impossibilidade de liberação dessas áreas;</w:t>
      </w:r>
    </w:p>
    <w:p w14:paraId="565008BA"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razões de interesse público, justificadas pela autoridade máxima do órgão ou da entidade contratante;</w:t>
      </w:r>
    </w:p>
    <w:p w14:paraId="27F2D077" w14:textId="285B6C21" w:rsidR="00B823E7"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2CF9C2E9" w14:textId="1241243F" w:rsidR="00870721" w:rsidRDefault="00870721" w:rsidP="00381C57">
      <w:pPr>
        <w:pStyle w:val="Itensesubitens"/>
        <w:numPr>
          <w:ilvl w:val="1"/>
          <w:numId w:val="19"/>
        </w:numPr>
        <w:ind w:left="0" w:firstLine="0"/>
      </w:pPr>
      <w:r>
        <w:t>A Contratada</w:t>
      </w:r>
      <w:r w:rsidR="00B823E7" w:rsidRPr="00B31A5A">
        <w:t xml:space="preserve"> terá direito à extinção do </w:t>
      </w:r>
      <w:r w:rsidR="00D25723" w:rsidRPr="00D25723">
        <w:t xml:space="preserve">instrumento contratual </w:t>
      </w:r>
      <w:r w:rsidR="00B823E7" w:rsidRPr="00B31A5A">
        <w:t>nas seguintes hipóteses:</w:t>
      </w:r>
    </w:p>
    <w:p w14:paraId="7BEA9661" w14:textId="2409F775"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supressão, por parte da Administração, de obras, serviços ou compras que acarrete modificação do valor inicial do </w:t>
      </w:r>
      <w:r w:rsidR="00D25723" w:rsidRPr="0076218C">
        <w:rPr>
          <w:rFonts w:ascii="Calibri" w:hAnsi="Calibri" w:cs="Calibri"/>
          <w:sz w:val="24"/>
          <w:szCs w:val="24"/>
        </w:rPr>
        <w:t xml:space="preserve">instrumento contratual </w:t>
      </w:r>
      <w:r w:rsidRPr="0076218C">
        <w:rPr>
          <w:rFonts w:ascii="Calibri" w:hAnsi="Calibri" w:cs="Calibri"/>
          <w:sz w:val="24"/>
          <w:szCs w:val="24"/>
        </w:rPr>
        <w:t>além do limite permitido no art. 125 da Lei</w:t>
      </w:r>
      <w:r w:rsidR="00EF5A4C" w:rsidRPr="0076218C">
        <w:rPr>
          <w:rFonts w:ascii="Calibri" w:hAnsi="Calibri" w:cs="Calibri"/>
          <w:sz w:val="24"/>
          <w:szCs w:val="24"/>
        </w:rPr>
        <w:t xml:space="preserve"> Federal nº</w:t>
      </w:r>
      <w:r w:rsidRPr="0076218C">
        <w:rPr>
          <w:rFonts w:ascii="Calibri" w:hAnsi="Calibri" w:cs="Calibri"/>
          <w:sz w:val="24"/>
          <w:szCs w:val="24"/>
        </w:rPr>
        <w:t xml:space="preserve"> 14.133/</w:t>
      </w:r>
      <w:r w:rsidR="00EF5A4C" w:rsidRPr="0076218C">
        <w:rPr>
          <w:rFonts w:ascii="Calibri" w:hAnsi="Calibri" w:cs="Calibri"/>
          <w:sz w:val="24"/>
          <w:szCs w:val="24"/>
        </w:rPr>
        <w:t>20</w:t>
      </w:r>
      <w:r w:rsidRPr="0076218C">
        <w:rPr>
          <w:rFonts w:ascii="Calibri" w:hAnsi="Calibri" w:cs="Calibri"/>
          <w:sz w:val="24"/>
          <w:szCs w:val="24"/>
        </w:rPr>
        <w:t>21;</w:t>
      </w:r>
    </w:p>
    <w:p w14:paraId="12EAF244" w14:textId="1B6BF7B8"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suspensão de execução do </w:t>
      </w:r>
      <w:r w:rsidR="00D25723" w:rsidRPr="0076218C">
        <w:rPr>
          <w:rFonts w:ascii="Calibri" w:hAnsi="Calibri" w:cs="Calibri"/>
          <w:sz w:val="24"/>
          <w:szCs w:val="24"/>
        </w:rPr>
        <w:t>instrumento contratual</w:t>
      </w:r>
      <w:r w:rsidRPr="0076218C">
        <w:rPr>
          <w:rFonts w:ascii="Calibri" w:hAnsi="Calibri" w:cs="Calibri"/>
          <w:sz w:val="24"/>
          <w:szCs w:val="24"/>
        </w:rPr>
        <w:t xml:space="preserve">, por ordem escrita da Administração, </w:t>
      </w:r>
      <w:r w:rsidRPr="0076218C">
        <w:rPr>
          <w:rFonts w:ascii="Calibri" w:hAnsi="Calibri" w:cs="Calibri"/>
          <w:sz w:val="24"/>
          <w:szCs w:val="24"/>
        </w:rPr>
        <w:lastRenderedPageBreak/>
        <w:t>por prazo superior a 3 (três) meses;</w:t>
      </w:r>
    </w:p>
    <w:p w14:paraId="2B484396" w14:textId="77777777"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2257358" w14:textId="4376452A"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0C7B3FDC" w14:textId="0B5DFEE8" w:rsidR="007E287C" w:rsidRPr="0076218C" w:rsidRDefault="007E287C"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à Administração relacionadas a desapropriação, a desocupação de áreas públicas ou a licenciamento ambiental.</w:t>
      </w:r>
    </w:p>
    <w:p w14:paraId="6626359C" w14:textId="6CDA027B" w:rsidR="00B00124" w:rsidRDefault="00B823E7" w:rsidP="00381C57">
      <w:pPr>
        <w:pStyle w:val="Itensesubitens"/>
        <w:numPr>
          <w:ilvl w:val="1"/>
          <w:numId w:val="19"/>
        </w:numPr>
        <w:ind w:left="0" w:firstLine="0"/>
      </w:pPr>
      <w:r w:rsidRPr="00B00124">
        <w:t xml:space="preserve">As hipóteses de extinção a que se referem os incisos </w:t>
      </w:r>
      <w:r w:rsidR="00DA215C" w:rsidRPr="00B00124">
        <w:t>suspensão de execução do contrato</w:t>
      </w:r>
      <w:r w:rsidR="001C42B2">
        <w:t xml:space="preserve"> ou instrumento contratual equivalente</w:t>
      </w:r>
      <w:r w:rsidR="00DA215C" w:rsidRPr="00B00124">
        <w:t>, por ordem escrita da Administração, por prazo superior a 3 (três) meses</w:t>
      </w:r>
      <w:r w:rsidRPr="00B00124">
        <w:t xml:space="preserve">, </w:t>
      </w:r>
      <w:r w:rsidR="00DA215C" w:rsidRPr="00B00124">
        <w:t>repetidas suspensões que totalizem 90 (noventa) dias úteis, independentemente do pagamento obrigatório de indenização pelas sucessivas e contratualmente imprevistas desmobilizações e mobilizações e outras previstas</w:t>
      </w:r>
      <w:r w:rsidRPr="00B00124">
        <w:t xml:space="preserve"> e </w:t>
      </w:r>
      <w:r w:rsidR="00B00124" w:rsidRPr="00B00124">
        <w:t>atraso superior a 2 (dois) meses, contado da emissão da nota fiscal, dos pagamentos ou de parcelas de pagamentos devidos pela Administração por despesas de obras, serviços ou fornecimentos</w:t>
      </w:r>
      <w:r w:rsidRPr="00B00124">
        <w:t xml:space="preserve"> observarão as seguintes disposições:</w:t>
      </w:r>
    </w:p>
    <w:p w14:paraId="46A1F0BB" w14:textId="77777777" w:rsidR="00B0012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49B9FEA6" w14:textId="1EB877F5"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assegurarão ao contratado o direito de optar pela suspensão do cumprimento das obrigações assumidas até a normalização da situação, admitido o restabelecimento do equilíbrio econômico-financeiro do </w:t>
      </w:r>
      <w:r w:rsidR="00D25723" w:rsidRPr="0076218C">
        <w:rPr>
          <w:rFonts w:ascii="Calibri" w:hAnsi="Calibri" w:cs="Calibri"/>
          <w:sz w:val="24"/>
          <w:szCs w:val="24"/>
        </w:rPr>
        <w:t>instrumento contratual</w:t>
      </w:r>
      <w:r w:rsidRPr="0076218C">
        <w:rPr>
          <w:rFonts w:ascii="Calibri" w:hAnsi="Calibri" w:cs="Calibri"/>
          <w:sz w:val="24"/>
          <w:szCs w:val="24"/>
        </w:rPr>
        <w:t xml:space="preserve">, na forma da alínea “d” do inciso II do caput do art. 124 da Lei </w:t>
      </w:r>
      <w:r w:rsidR="00EF5A4C" w:rsidRPr="0076218C">
        <w:rPr>
          <w:rFonts w:ascii="Calibri" w:hAnsi="Calibri" w:cs="Calibri"/>
          <w:sz w:val="24"/>
          <w:szCs w:val="24"/>
        </w:rPr>
        <w:t xml:space="preserve">Federal nº </w:t>
      </w:r>
      <w:r w:rsidRPr="0076218C">
        <w:rPr>
          <w:rFonts w:ascii="Calibri" w:hAnsi="Calibri" w:cs="Calibri"/>
          <w:sz w:val="24"/>
          <w:szCs w:val="24"/>
        </w:rPr>
        <w:t>14.133/</w:t>
      </w:r>
      <w:r w:rsidR="00EF5A4C" w:rsidRPr="0076218C">
        <w:rPr>
          <w:rFonts w:ascii="Calibri" w:hAnsi="Calibri" w:cs="Calibri"/>
          <w:sz w:val="24"/>
          <w:szCs w:val="24"/>
        </w:rPr>
        <w:t>20</w:t>
      </w:r>
      <w:r w:rsidRPr="0076218C">
        <w:rPr>
          <w:rFonts w:ascii="Calibri" w:hAnsi="Calibri" w:cs="Calibri"/>
          <w:sz w:val="24"/>
          <w:szCs w:val="24"/>
        </w:rPr>
        <w:t>21.</w:t>
      </w:r>
    </w:p>
    <w:p w14:paraId="7F6AF0EE" w14:textId="1BBCE0C7" w:rsidR="00B823E7" w:rsidRPr="00B31A5A" w:rsidRDefault="00B823E7" w:rsidP="00381C57">
      <w:pPr>
        <w:pStyle w:val="Itensesubitens"/>
        <w:numPr>
          <w:ilvl w:val="1"/>
          <w:numId w:val="19"/>
        </w:numPr>
        <w:ind w:left="0" w:firstLine="0"/>
      </w:pPr>
      <w:r w:rsidRPr="00B31A5A">
        <w:t xml:space="preserve">Os emitentes das garantias previstas no art. 96 da Lei </w:t>
      </w:r>
      <w:r w:rsidR="00EF5A4C">
        <w:t xml:space="preserve">Federal nº </w:t>
      </w:r>
      <w:r w:rsidRPr="00B31A5A">
        <w:t>14.133/</w:t>
      </w:r>
      <w:r w:rsidR="00EF5A4C">
        <w:t>20</w:t>
      </w:r>
      <w:r w:rsidRPr="00B31A5A">
        <w:t>21, quando for o caso, serão notificados pelo contratante quanto ao início de processo administrativo para apuração de descumprimento de cláusulas contratuais.</w:t>
      </w:r>
    </w:p>
    <w:p w14:paraId="11497F61" w14:textId="3B19EFF3" w:rsidR="008547A4" w:rsidRDefault="00B823E7" w:rsidP="00381C57">
      <w:pPr>
        <w:pStyle w:val="Itensesubitens"/>
        <w:numPr>
          <w:ilvl w:val="1"/>
          <w:numId w:val="19"/>
        </w:numPr>
        <w:ind w:left="0" w:firstLine="0"/>
      </w:pPr>
      <w:r w:rsidRPr="00B31A5A">
        <w:t xml:space="preserve">A extinção do </w:t>
      </w:r>
      <w:r w:rsidR="00D25723" w:rsidRPr="00D25723">
        <w:t xml:space="preserve">instrumento contratual </w:t>
      </w:r>
      <w:r w:rsidRPr="00B31A5A">
        <w:t>poderá ser:</w:t>
      </w:r>
    </w:p>
    <w:p w14:paraId="734B89EF"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ato unilateral e escrito da Administração, exceto no caso de descumprimento decorrente de sua própria conduta;</w:t>
      </w:r>
    </w:p>
    <w:p w14:paraId="547D24AC"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consensual, por acordo entre as partes, por conciliação, por mediação ou por comitê de resolução de disputas, desde que haja interesse da Administração;</w:t>
      </w:r>
    </w:p>
    <w:p w14:paraId="6F99F1E3" w14:textId="3FCDC7F7"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decisão arbitral, em decorrência de cláusula compromissória ou compromisso arbitral, ou por decisão judicial.</w:t>
      </w:r>
    </w:p>
    <w:p w14:paraId="7FE18573" w14:textId="77777777" w:rsidR="00B823E7" w:rsidRPr="00B31A5A" w:rsidRDefault="00B823E7" w:rsidP="00381C57">
      <w:pPr>
        <w:pStyle w:val="Itensesubitens"/>
        <w:numPr>
          <w:ilvl w:val="1"/>
          <w:numId w:val="19"/>
        </w:numPr>
        <w:ind w:left="0" w:firstLine="0"/>
      </w:pPr>
      <w:r w:rsidRPr="00B31A5A">
        <w:t>A extinção determinada por ato unilateral da Administração e a extinção consensual serão precedidas de autorização escrita e fundamentada da autoridade competente e reduzidas a termo no respectivo processo.</w:t>
      </w:r>
    </w:p>
    <w:p w14:paraId="2BA6CE83" w14:textId="77777777" w:rsidR="008547A4" w:rsidRDefault="00B823E7" w:rsidP="00381C57">
      <w:pPr>
        <w:pStyle w:val="Itensesubitens"/>
        <w:numPr>
          <w:ilvl w:val="1"/>
          <w:numId w:val="19"/>
        </w:numPr>
        <w:ind w:left="0" w:firstLine="0"/>
      </w:pPr>
      <w:r w:rsidRPr="008547A4">
        <w:t>Quando a extinção decorrer de culpa exclusiva da Administração, o contratado será ressarcido pelos prejuízos regularmente comprovados que houver sofrido e terá direito a:</w:t>
      </w:r>
    </w:p>
    <w:p w14:paraId="728AF4A2"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devolução da garantia;</w:t>
      </w:r>
    </w:p>
    <w:p w14:paraId="2C0F4068" w14:textId="2AFFBB1A"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pagamentos devidos pela execução do </w:t>
      </w:r>
      <w:r w:rsidR="00D25723" w:rsidRPr="0076218C">
        <w:rPr>
          <w:rFonts w:ascii="Calibri" w:hAnsi="Calibri" w:cs="Calibri"/>
          <w:sz w:val="24"/>
          <w:szCs w:val="24"/>
        </w:rPr>
        <w:t>instrumento contratual</w:t>
      </w:r>
      <w:r w:rsidRPr="0076218C">
        <w:rPr>
          <w:rFonts w:ascii="Calibri" w:hAnsi="Calibri" w:cs="Calibri"/>
          <w:sz w:val="24"/>
          <w:szCs w:val="24"/>
        </w:rPr>
        <w:t xml:space="preserve"> até a data de extinção;</w:t>
      </w:r>
    </w:p>
    <w:p w14:paraId="11D5510D" w14:textId="5ADEAFE8"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do custo da desmobilização.</w:t>
      </w:r>
    </w:p>
    <w:p w14:paraId="04184C58" w14:textId="77777777" w:rsidR="008547A4" w:rsidRDefault="00B823E7" w:rsidP="00381C57">
      <w:pPr>
        <w:pStyle w:val="Itensesubitens"/>
        <w:numPr>
          <w:ilvl w:val="1"/>
          <w:numId w:val="19"/>
        </w:numPr>
        <w:ind w:left="0" w:firstLine="0"/>
      </w:pPr>
      <w:r w:rsidRPr="00B31A5A">
        <w:t xml:space="preserve">A extinção determinada por ato unilateral da Administração poderá acarretar, sem </w:t>
      </w:r>
      <w:r w:rsidRPr="00B31A5A">
        <w:lastRenderedPageBreak/>
        <w:t>prejuízo das sanções previstas nesta Lei, as seguintes consequências:</w:t>
      </w:r>
    </w:p>
    <w:p w14:paraId="165D7BE7" w14:textId="36050986"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assunção imediata do objeto do </w:t>
      </w:r>
      <w:r w:rsidR="00D25723" w:rsidRPr="0076218C">
        <w:rPr>
          <w:rFonts w:ascii="Calibri" w:hAnsi="Calibri" w:cs="Calibri"/>
          <w:sz w:val="24"/>
          <w:szCs w:val="24"/>
        </w:rPr>
        <w:t>instrumento contratual</w:t>
      </w:r>
      <w:r w:rsidRPr="0076218C">
        <w:rPr>
          <w:rFonts w:ascii="Calibri" w:hAnsi="Calibri" w:cs="Calibri"/>
          <w:sz w:val="24"/>
          <w:szCs w:val="24"/>
        </w:rPr>
        <w:t>, no estado e local em que se encontrar, por ato próprio da Administração;</w:t>
      </w:r>
    </w:p>
    <w:p w14:paraId="6EE02771" w14:textId="3E40B26F" w:rsidR="008E7A07" w:rsidRPr="0076218C" w:rsidRDefault="008E7A0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 necessários à sua continuidade;</w:t>
      </w:r>
    </w:p>
    <w:p w14:paraId="52D9212C"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execução da garantia contratual para:</w:t>
      </w:r>
    </w:p>
    <w:p w14:paraId="4EE1870B"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ressarcimento da Administração Pública por prejuízos decorrentes da não execução;</w:t>
      </w:r>
    </w:p>
    <w:p w14:paraId="2DE767B0" w14:textId="515F9548" w:rsidR="00433F5D" w:rsidRPr="0076218C" w:rsidRDefault="00433F5D"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de verbas trabalhistas, fundiárias e previdenciárias, quando cabível;</w:t>
      </w:r>
    </w:p>
    <w:p w14:paraId="620C5C70"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das multas devidas à Administração Pública;</w:t>
      </w:r>
    </w:p>
    <w:p w14:paraId="153BA8CF" w14:textId="77777777" w:rsidR="00694398"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exigência da assunção da execução e da conclusão do objeto do Contrato/Ata pela seguradora, quando cabível;</w:t>
      </w:r>
    </w:p>
    <w:p w14:paraId="0D7827D4" w14:textId="2DD7EAC4"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retenção dos créditos decorrentes do </w:t>
      </w:r>
      <w:r w:rsidR="00D25723" w:rsidRPr="0076218C">
        <w:rPr>
          <w:rFonts w:ascii="Calibri" w:hAnsi="Calibri" w:cs="Calibri"/>
          <w:sz w:val="24"/>
          <w:szCs w:val="24"/>
        </w:rPr>
        <w:t xml:space="preserve">instrumento contratual </w:t>
      </w:r>
      <w:r w:rsidRPr="0076218C">
        <w:rPr>
          <w:rFonts w:ascii="Calibri" w:hAnsi="Calibri" w:cs="Calibri"/>
          <w:sz w:val="24"/>
          <w:szCs w:val="24"/>
        </w:rPr>
        <w:t>até o limite dos prejuízos causados à Administração Pública e das multas aplicadas.</w:t>
      </w:r>
    </w:p>
    <w:p w14:paraId="559CB6D2" w14:textId="44EEF5CC"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 aplicação das medidas </w:t>
      </w:r>
      <w:r w:rsidR="00A43832" w:rsidRPr="0076218C">
        <w:rPr>
          <w:rFonts w:ascii="Calibri" w:hAnsi="Calibri" w:cs="Calibri"/>
          <w:sz w:val="24"/>
          <w:szCs w:val="24"/>
        </w:rPr>
        <w:t>de</w:t>
      </w:r>
      <w:r w:rsidRPr="0076218C">
        <w:rPr>
          <w:rFonts w:ascii="Calibri" w:hAnsi="Calibri" w:cs="Calibri"/>
          <w:sz w:val="24"/>
          <w:szCs w:val="24"/>
        </w:rPr>
        <w:t xml:space="preserve"> </w:t>
      </w:r>
      <w:r w:rsidR="00A43832" w:rsidRPr="0076218C">
        <w:rPr>
          <w:rFonts w:ascii="Calibri" w:hAnsi="Calibri" w:cs="Calibri"/>
          <w:sz w:val="24"/>
          <w:szCs w:val="24"/>
        </w:rPr>
        <w:t>assunção imediata do objeto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no estado e local em que se encontrar, por ato próprio da Administração</w:t>
      </w:r>
      <w:r w:rsidRPr="0076218C">
        <w:rPr>
          <w:rFonts w:ascii="Calibri" w:hAnsi="Calibri" w:cs="Calibri"/>
          <w:sz w:val="24"/>
          <w:szCs w:val="24"/>
        </w:rPr>
        <w:t xml:space="preserve"> e </w:t>
      </w:r>
      <w:r w:rsidR="00A43832" w:rsidRPr="0076218C">
        <w:rPr>
          <w:rFonts w:ascii="Calibri" w:hAnsi="Calibri" w:cs="Calibri"/>
          <w:sz w:val="24"/>
          <w:szCs w:val="24"/>
        </w:rPr>
        <w:t>ocupação e utilização do local, das instalações, dos equipamentos, do material e do pessoal empregados na execução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xml:space="preserve"> e necessários à sua continuidade</w:t>
      </w:r>
      <w:r w:rsidRPr="0076218C">
        <w:rPr>
          <w:rFonts w:ascii="Calibri" w:hAnsi="Calibri" w:cs="Calibri"/>
          <w:sz w:val="24"/>
          <w:szCs w:val="24"/>
        </w:rPr>
        <w:t xml:space="preserve"> ficará a critério da Administração, que poderá dar continuidade à obra ou ao serviço por execução direta ou indireta.</w:t>
      </w:r>
    </w:p>
    <w:p w14:paraId="0AC9A43D" w14:textId="5B033780"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Na hipótese </w:t>
      </w:r>
      <w:r w:rsidR="00863768" w:rsidRPr="0076218C">
        <w:rPr>
          <w:rFonts w:ascii="Calibri" w:hAnsi="Calibri" w:cs="Calibri"/>
          <w:sz w:val="24"/>
          <w:szCs w:val="24"/>
        </w:rPr>
        <w:t xml:space="preserve">da 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00863768" w:rsidRPr="0076218C">
        <w:rPr>
          <w:rFonts w:ascii="Calibri" w:hAnsi="Calibri" w:cs="Calibri"/>
          <w:sz w:val="24"/>
          <w:szCs w:val="24"/>
        </w:rPr>
        <w:t>e necessários à sua continuidade</w:t>
      </w:r>
      <w:r w:rsidRPr="0076218C">
        <w:rPr>
          <w:rFonts w:ascii="Calibri" w:hAnsi="Calibri" w:cs="Calibri"/>
          <w:sz w:val="24"/>
          <w:szCs w:val="24"/>
        </w:rPr>
        <w:t>, o ato deverá ser precedido de autorização expressa do diretor municipal competente, conforme o caso.</w:t>
      </w:r>
    </w:p>
    <w:p w14:paraId="2FA4AB19" w14:textId="77777777" w:rsidR="00F5325F" w:rsidRDefault="00F5325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6C50556" w14:textId="18120489" w:rsidR="00C71898" w:rsidRPr="00B31A5A" w:rsidRDefault="00B31A5A" w:rsidP="00381C57">
      <w:pPr>
        <w:pStyle w:val="TITULO"/>
      </w:pPr>
      <w:bookmarkStart w:id="142" w:name="_Toc216938923"/>
      <w:bookmarkStart w:id="143" w:name="_Toc216941003"/>
      <w:r w:rsidRPr="00B31A5A">
        <w:t>DAS DISPOSIÇÕES FINAIS</w:t>
      </w:r>
      <w:bookmarkEnd w:id="142"/>
      <w:bookmarkEnd w:id="143"/>
    </w:p>
    <w:p w14:paraId="5DE89CA1" w14:textId="77777777" w:rsidR="00B31A5A" w:rsidRPr="00B31A5A" w:rsidRDefault="00B31A5A" w:rsidP="00381C57">
      <w:pPr>
        <w:widowControl w:val="0"/>
        <w:tabs>
          <w:tab w:val="left" w:pos="0"/>
        </w:tabs>
        <w:autoSpaceDE w:val="0"/>
        <w:autoSpaceDN w:val="0"/>
        <w:adjustRightInd w:val="0"/>
        <w:jc w:val="both"/>
        <w:rPr>
          <w:rFonts w:ascii="Calibri" w:hAnsi="Calibri" w:cs="Calibri"/>
          <w:sz w:val="24"/>
          <w:szCs w:val="24"/>
        </w:rPr>
      </w:pPr>
    </w:p>
    <w:p w14:paraId="3D5C1BC1" w14:textId="347137DB" w:rsidR="00CC2CAF" w:rsidRDefault="00CC2CAF" w:rsidP="00381C57">
      <w:pPr>
        <w:pStyle w:val="Itensesubitens"/>
        <w:numPr>
          <w:ilvl w:val="1"/>
          <w:numId w:val="19"/>
        </w:numPr>
        <w:ind w:left="0" w:firstLine="0"/>
      </w:pPr>
      <w:r w:rsidRPr="00CC2CAF">
        <w:t xml:space="preserve">As normas disciplinadoras desta </w:t>
      </w:r>
      <w:r w:rsidR="002628BD">
        <w:t xml:space="preserve">dispensa de </w:t>
      </w:r>
      <w:r w:rsidRPr="00CC2CAF">
        <w:t xml:space="preserve">licitação serão interpretadas em favor da ampliação da disputa, respeitada à igualdade de oportunidade entre as licitantes e desde que não comprometam o interesse público, a finalidade e a segurança da contratação. </w:t>
      </w:r>
    </w:p>
    <w:p w14:paraId="1584EC36" w14:textId="25C35803" w:rsidR="00F76B44" w:rsidRPr="00CC2CAF" w:rsidRDefault="00F76B44" w:rsidP="00381C57">
      <w:pPr>
        <w:pStyle w:val="Itensesubitens"/>
        <w:numPr>
          <w:ilvl w:val="1"/>
          <w:numId w:val="19"/>
        </w:numPr>
        <w:ind w:left="0" w:firstLine="0"/>
      </w:pPr>
      <w:r w:rsidRPr="00F76B44">
        <w:t>Constatada irregularidade no procedimento licitatório ou na execução contratual, caso não seja possível o saneamento, a decisão sobre a suspensão da execução ou sobre a declaração de nulidade do contrato</w:t>
      </w:r>
      <w:r>
        <w:t xml:space="preserve"> </w:t>
      </w:r>
      <w:r w:rsidR="001C42B2">
        <w:t xml:space="preserve">ou instrumento contratual equivalente </w:t>
      </w:r>
      <w:r>
        <w:t>observará o disposto no CAPÍTULO XI – DA NULIDADE DOS CONTRATOS da Lei Federal nº 14.133/2021.</w:t>
      </w:r>
    </w:p>
    <w:p w14:paraId="7BCE497C" w14:textId="75E9AF59" w:rsidR="00CC2CAF" w:rsidRPr="00CC2CAF" w:rsidRDefault="00CC2CAF" w:rsidP="00381C57">
      <w:pPr>
        <w:pStyle w:val="Itensesubitens"/>
        <w:numPr>
          <w:ilvl w:val="1"/>
          <w:numId w:val="19"/>
        </w:numPr>
        <w:ind w:left="0" w:firstLine="0"/>
      </w:pPr>
      <w:r w:rsidRPr="00CC2CAF">
        <w:t xml:space="preserve">Os demais atos pertinentes a esta licitação, passíveis de divulgação, serão publicados </w:t>
      </w:r>
      <w:r w:rsidR="00DC77AD">
        <w:t xml:space="preserve">no diário oficial do município de São Francisco </w:t>
      </w:r>
      <w:r w:rsidR="00050501">
        <w:t>–</w:t>
      </w:r>
      <w:r w:rsidR="00DC77AD">
        <w:t xml:space="preserve"> SP</w:t>
      </w:r>
      <w:r w:rsidR="00050501">
        <w:t>, valendo-se de extrato quando possível</w:t>
      </w:r>
      <w:r w:rsidRPr="00CC2CAF">
        <w:t>.</w:t>
      </w:r>
    </w:p>
    <w:p w14:paraId="33E62231" w14:textId="7A5E18D6" w:rsidR="00CC2CAF" w:rsidRPr="00CC2CAF" w:rsidRDefault="00CC2CAF" w:rsidP="00381C57">
      <w:pPr>
        <w:pStyle w:val="Itensesubitens"/>
        <w:numPr>
          <w:ilvl w:val="1"/>
          <w:numId w:val="19"/>
        </w:numPr>
        <w:ind w:left="0" w:firstLine="0"/>
      </w:pPr>
      <w:r w:rsidRPr="00CC2CAF">
        <w:t xml:space="preserve">As modificações ocorridas neste </w:t>
      </w:r>
      <w:r w:rsidR="00DD0C0D">
        <w:t>Aviso</w:t>
      </w:r>
      <w:r w:rsidRPr="00CC2CAF">
        <w:t xml:space="preserve"> obedecerão ao disposto no parágrafo 1º, do </w:t>
      </w:r>
      <w:r w:rsidR="00EF5A4C">
        <w:t>a</w:t>
      </w:r>
      <w:r w:rsidRPr="00CC2CAF">
        <w:t>rt.</w:t>
      </w:r>
      <w:r w:rsidR="00EF5A4C">
        <w:t xml:space="preserve"> </w:t>
      </w:r>
      <w:r w:rsidRPr="00CC2CAF">
        <w:t>55 da Lei</w:t>
      </w:r>
      <w:r w:rsidR="00EF5A4C">
        <w:t xml:space="preserve"> Federal</w:t>
      </w:r>
      <w:r w:rsidRPr="00CC2CAF">
        <w:t xml:space="preserve"> nº 14.133/</w:t>
      </w:r>
      <w:r w:rsidR="00EF5A4C">
        <w:t>20</w:t>
      </w:r>
      <w:r w:rsidRPr="00CC2CAF">
        <w:t>21.</w:t>
      </w:r>
    </w:p>
    <w:p w14:paraId="1EBA8D4A" w14:textId="5D05F280" w:rsidR="00CC2CAF" w:rsidRPr="00CC2CAF" w:rsidRDefault="00CC2CAF" w:rsidP="00381C57">
      <w:pPr>
        <w:pStyle w:val="Itensesubitens"/>
        <w:numPr>
          <w:ilvl w:val="1"/>
          <w:numId w:val="19"/>
        </w:numPr>
        <w:ind w:left="0" w:firstLine="0"/>
      </w:pPr>
      <w:r w:rsidRPr="00CC2CAF">
        <w:t xml:space="preserve">Cada licitante é responsável pela fidelidade e legitimidade das informações e dos documentos apresentados em qualquer fase da licitação, sendo-lhe exigível, ainda, em qualquer época ou oportunidade, a apresentação de outros documentos ou informações complementares que o </w:t>
      </w:r>
      <w:r w:rsidR="001F1608">
        <w:t>Agente de Contratação</w:t>
      </w:r>
      <w:r w:rsidRPr="00CC2CAF">
        <w:t xml:space="preserve"> porventura julgar necessário.</w:t>
      </w:r>
    </w:p>
    <w:p w14:paraId="75CB2167" w14:textId="1DB2260B" w:rsidR="00CC2CAF" w:rsidRPr="00CC2CAF" w:rsidRDefault="00CC2CAF" w:rsidP="00381C57">
      <w:pPr>
        <w:pStyle w:val="Itensesubitens"/>
        <w:numPr>
          <w:ilvl w:val="1"/>
          <w:numId w:val="19"/>
        </w:numPr>
        <w:ind w:left="0" w:firstLine="0"/>
      </w:pPr>
      <w:r w:rsidRPr="00CC2CAF">
        <w:t xml:space="preserve">É facultado ao </w:t>
      </w:r>
      <w:r w:rsidR="001F1608">
        <w:t>Agente de Contratação</w:t>
      </w:r>
      <w:r w:rsidRPr="00CC2CAF">
        <w:t xml:space="preserve">, em qualquer fase da licitação, promover diligência destinada a esclarecer ou a complementar a instrução do processo, em especial quanto à veracidade das declarações feitas ou apresentadas em razão do cumprimento das exigências deste </w:t>
      </w:r>
      <w:r w:rsidR="00DD0C0D">
        <w:t>Aviso</w:t>
      </w:r>
      <w:r w:rsidRPr="00CC2CAF">
        <w:t>.</w:t>
      </w:r>
    </w:p>
    <w:p w14:paraId="7D732183" w14:textId="53964819" w:rsidR="002D1CD1" w:rsidRDefault="00CC2CAF" w:rsidP="00381C57">
      <w:pPr>
        <w:pStyle w:val="Itensesubitens"/>
        <w:numPr>
          <w:ilvl w:val="1"/>
          <w:numId w:val="19"/>
        </w:numPr>
        <w:ind w:left="0" w:firstLine="0"/>
      </w:pPr>
      <w:r w:rsidRPr="00CC2CAF">
        <w:lastRenderedPageBreak/>
        <w:t>Os casos omissos d</w:t>
      </w:r>
      <w:r w:rsidR="00D445C7">
        <w:t>a</w:t>
      </w:r>
      <w:r w:rsidRPr="00CC2CAF">
        <w:t xml:space="preserve"> presente </w:t>
      </w:r>
      <w:r w:rsidR="00D445C7">
        <w:t xml:space="preserve">Dispensa </w:t>
      </w:r>
      <w:r w:rsidRPr="00CC2CAF">
        <w:t xml:space="preserve">serão solucionados pelo </w:t>
      </w:r>
      <w:r w:rsidR="001F1608">
        <w:t>Agente de Contratação</w:t>
      </w:r>
      <w:r w:rsidR="002D1CD1">
        <w:t xml:space="preserve">, autoridade máxima do órgão ou outra autoridade designada, à luz da Lei Federal nº 14.133/2021, ainda que eventualmente trechos do normativo não tenham sido mencionados </w:t>
      </w:r>
      <w:r w:rsidR="00D445C7">
        <w:t>neste</w:t>
      </w:r>
      <w:r w:rsidR="002D1CD1">
        <w:t xml:space="preserve"> </w:t>
      </w:r>
      <w:r w:rsidR="00DD0C0D">
        <w:t>Aviso</w:t>
      </w:r>
      <w:r w:rsidRPr="00CC2CAF">
        <w:t>.</w:t>
      </w:r>
    </w:p>
    <w:p w14:paraId="128C21D7" w14:textId="3828149B" w:rsidR="00CF1CA1" w:rsidRPr="002D1CD1" w:rsidRDefault="00CF1CA1" w:rsidP="00381C57">
      <w:pPr>
        <w:pStyle w:val="Itensesubitens"/>
        <w:numPr>
          <w:ilvl w:val="1"/>
          <w:numId w:val="19"/>
        </w:numPr>
        <w:ind w:left="0" w:firstLine="0"/>
      </w:pPr>
      <w:r w:rsidRPr="00CF1CA1">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A596D96" w14:textId="4239D179" w:rsidR="000B0287" w:rsidRDefault="00CC2CAF" w:rsidP="00381C57">
      <w:pPr>
        <w:pStyle w:val="Itensesubitens"/>
        <w:numPr>
          <w:ilvl w:val="1"/>
          <w:numId w:val="19"/>
        </w:numPr>
        <w:ind w:left="0" w:firstLine="0"/>
      </w:pPr>
      <w:r w:rsidRPr="00CC2CAF">
        <w:t xml:space="preserve">Para dirimir quaisquer questões decorrentes da licitação, não resolvidas na esfera administrativa, será competente o foro da Comarca de </w:t>
      </w:r>
      <w:r>
        <w:t>Palmeira</w:t>
      </w:r>
      <w:r w:rsidR="007807EA">
        <w:t xml:space="preserve"> </w:t>
      </w:r>
      <w:r w:rsidRPr="00CC2CAF">
        <w:t>d’Oeste, SP.</w:t>
      </w:r>
    </w:p>
    <w:p w14:paraId="172003AD" w14:textId="77777777" w:rsidR="004C63E5" w:rsidRDefault="004C63E5" w:rsidP="00381C57">
      <w:pPr>
        <w:tabs>
          <w:tab w:val="left" w:pos="0"/>
        </w:tabs>
        <w:jc w:val="center"/>
        <w:rPr>
          <w:rFonts w:ascii="Calibri" w:hAnsi="Calibri" w:cs="Calibri"/>
          <w:sz w:val="24"/>
          <w:szCs w:val="24"/>
        </w:rPr>
      </w:pPr>
    </w:p>
    <w:p w14:paraId="2989C01D" w14:textId="77777777" w:rsidR="001527C7" w:rsidRDefault="001527C7" w:rsidP="00381C57">
      <w:pPr>
        <w:tabs>
          <w:tab w:val="left" w:pos="0"/>
        </w:tabs>
        <w:jc w:val="center"/>
        <w:rPr>
          <w:rFonts w:ascii="Calibri" w:hAnsi="Calibri" w:cs="Calibri"/>
          <w:sz w:val="24"/>
          <w:szCs w:val="24"/>
          <w:highlight w:val="magenta"/>
        </w:rPr>
      </w:pPr>
    </w:p>
    <w:p w14:paraId="13CDF31B" w14:textId="5AD3A905" w:rsidR="000B0287" w:rsidRPr="000220BE" w:rsidRDefault="00295C01"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4C1BBE" w:rsidRPr="000220BE">
        <w:rPr>
          <w:rFonts w:ascii="Calibri" w:hAnsi="Calibri" w:cs="Calibri"/>
          <w:sz w:val="24"/>
          <w:szCs w:val="24"/>
        </w:rPr>
        <w:t xml:space="preserve"> - SP</w:t>
      </w:r>
      <w:r w:rsidR="000B0287" w:rsidRPr="000220BE">
        <w:rPr>
          <w:rFonts w:ascii="Calibri" w:hAnsi="Calibri" w:cs="Calibri"/>
          <w:sz w:val="24"/>
          <w:szCs w:val="24"/>
        </w:rPr>
        <w:t xml:space="preserve">, </w:t>
      </w:r>
      <w:r w:rsidR="000B0287" w:rsidRPr="000220BE">
        <w:rPr>
          <w:rFonts w:ascii="Calibri" w:hAnsi="Calibri" w:cs="Calibri"/>
          <w:sz w:val="24"/>
          <w:szCs w:val="24"/>
          <w:highlight w:val="magenta"/>
        </w:rPr>
        <w:t>XX</w:t>
      </w:r>
      <w:r w:rsidR="000B0287" w:rsidRPr="000220BE">
        <w:rPr>
          <w:rFonts w:ascii="Calibri" w:hAnsi="Calibri" w:cs="Calibri"/>
          <w:sz w:val="24"/>
          <w:szCs w:val="24"/>
        </w:rPr>
        <w:t xml:space="preserve"> de </w:t>
      </w:r>
      <w:r w:rsidR="000B0287" w:rsidRPr="000220BE">
        <w:rPr>
          <w:rFonts w:ascii="Calibri" w:hAnsi="Calibri" w:cs="Calibri"/>
          <w:sz w:val="24"/>
          <w:szCs w:val="24"/>
          <w:highlight w:val="magenta"/>
        </w:rPr>
        <w:t>XXXX</w:t>
      </w:r>
      <w:r w:rsidR="000B0287" w:rsidRPr="000220BE">
        <w:rPr>
          <w:rFonts w:ascii="Calibri" w:hAnsi="Calibri" w:cs="Calibri"/>
          <w:sz w:val="24"/>
          <w:szCs w:val="24"/>
        </w:rPr>
        <w:t xml:space="preserve"> de </w:t>
      </w:r>
      <w:r w:rsidR="006E1C12" w:rsidRPr="000220BE">
        <w:rPr>
          <w:rFonts w:ascii="Calibri" w:hAnsi="Calibri" w:cs="Calibri"/>
          <w:sz w:val="24"/>
          <w:szCs w:val="24"/>
          <w:highlight w:val="magenta"/>
        </w:rPr>
        <w:t>2026</w:t>
      </w:r>
      <w:r w:rsidR="000B0287" w:rsidRPr="000220BE">
        <w:rPr>
          <w:rFonts w:ascii="Calibri" w:hAnsi="Calibri" w:cs="Calibri"/>
          <w:sz w:val="24"/>
          <w:szCs w:val="24"/>
        </w:rPr>
        <w:t>.</w:t>
      </w:r>
    </w:p>
    <w:p w14:paraId="5EF3FD97" w14:textId="77777777" w:rsidR="000B0287" w:rsidRPr="00B31A5A" w:rsidRDefault="000B0287" w:rsidP="00381C57">
      <w:pPr>
        <w:tabs>
          <w:tab w:val="left" w:pos="0"/>
        </w:tabs>
        <w:jc w:val="center"/>
        <w:rPr>
          <w:rFonts w:ascii="Calibri" w:hAnsi="Calibri" w:cs="Calibri"/>
          <w:sz w:val="24"/>
          <w:szCs w:val="24"/>
        </w:rPr>
      </w:pPr>
    </w:p>
    <w:p w14:paraId="71710B81" w14:textId="77777777" w:rsidR="000B0287" w:rsidRDefault="000B0287" w:rsidP="00381C57">
      <w:pPr>
        <w:tabs>
          <w:tab w:val="left" w:pos="0"/>
        </w:tabs>
        <w:jc w:val="center"/>
        <w:rPr>
          <w:rFonts w:ascii="Calibri" w:hAnsi="Calibri" w:cs="Calibri"/>
          <w:sz w:val="24"/>
          <w:szCs w:val="24"/>
        </w:rPr>
      </w:pPr>
    </w:p>
    <w:p w14:paraId="18D3387F" w14:textId="08409C1B" w:rsidR="000B0287" w:rsidRPr="000220BE" w:rsidRDefault="00232EDC" w:rsidP="00381C57">
      <w:pPr>
        <w:widowControl w:val="0"/>
        <w:tabs>
          <w:tab w:val="left" w:pos="0"/>
        </w:tabs>
        <w:autoSpaceDE w:val="0"/>
        <w:autoSpaceDN w:val="0"/>
        <w:adjustRightInd w:val="0"/>
        <w:jc w:val="center"/>
        <w:rPr>
          <w:rFonts w:ascii="Calibri" w:hAnsi="Calibri" w:cs="Calibri"/>
          <w:sz w:val="24"/>
          <w:szCs w:val="24"/>
        </w:rPr>
      </w:pPr>
      <w:r w:rsidRPr="000220BE">
        <w:rPr>
          <w:rFonts w:ascii="Calibri" w:hAnsi="Calibri" w:cs="Calibri"/>
          <w:sz w:val="24"/>
          <w:szCs w:val="24"/>
        </w:rPr>
        <w:t>SEBASTIÃO DE OLIVEIRA</w:t>
      </w:r>
      <w:r w:rsidR="00F4166F" w:rsidRPr="000220BE">
        <w:rPr>
          <w:rFonts w:ascii="Calibri" w:hAnsi="Calibri" w:cs="Calibri"/>
          <w:sz w:val="24"/>
          <w:szCs w:val="24"/>
        </w:rPr>
        <w:t xml:space="preserve"> BAPTISTA</w:t>
      </w:r>
    </w:p>
    <w:p w14:paraId="028286C2" w14:textId="73A1F25B" w:rsidR="001527C7" w:rsidRPr="000220BE" w:rsidRDefault="000B0287" w:rsidP="00381C57">
      <w:pPr>
        <w:widowControl w:val="0"/>
        <w:tabs>
          <w:tab w:val="left" w:pos="0"/>
        </w:tabs>
        <w:autoSpaceDE w:val="0"/>
        <w:autoSpaceDN w:val="0"/>
        <w:adjustRightInd w:val="0"/>
        <w:jc w:val="center"/>
        <w:rPr>
          <w:rFonts w:ascii="Calibri" w:hAnsi="Calibri" w:cs="Calibri"/>
          <w:b/>
          <w:sz w:val="24"/>
          <w:szCs w:val="24"/>
        </w:rPr>
      </w:pPr>
      <w:r w:rsidRPr="000220BE">
        <w:rPr>
          <w:rFonts w:ascii="Calibri" w:hAnsi="Calibri" w:cs="Calibri"/>
          <w:sz w:val="24"/>
          <w:szCs w:val="24"/>
        </w:rPr>
        <w:t>Prefeito Municipal</w:t>
      </w:r>
    </w:p>
    <w:p w14:paraId="7E720D60" w14:textId="77777777" w:rsidR="001527C7" w:rsidRDefault="001527C7" w:rsidP="00381C57">
      <w:pPr>
        <w:widowControl w:val="0"/>
        <w:tabs>
          <w:tab w:val="left" w:pos="0"/>
        </w:tabs>
        <w:autoSpaceDE w:val="0"/>
        <w:autoSpaceDN w:val="0"/>
        <w:adjustRightInd w:val="0"/>
        <w:rPr>
          <w:rFonts w:ascii="Calibri" w:hAnsi="Calibri" w:cs="Calibri"/>
          <w:b/>
          <w:sz w:val="24"/>
          <w:szCs w:val="24"/>
        </w:rPr>
      </w:pPr>
    </w:p>
    <w:p w14:paraId="23BD96AC" w14:textId="77777777" w:rsidR="00C21905" w:rsidRDefault="00C21905" w:rsidP="00381C57">
      <w:pPr>
        <w:widowControl w:val="0"/>
        <w:tabs>
          <w:tab w:val="left" w:pos="0"/>
        </w:tabs>
        <w:autoSpaceDE w:val="0"/>
        <w:autoSpaceDN w:val="0"/>
        <w:adjustRightInd w:val="0"/>
        <w:jc w:val="center"/>
        <w:rPr>
          <w:rFonts w:ascii="Calibri" w:hAnsi="Calibri" w:cs="Calibri"/>
          <w:b/>
          <w:sz w:val="24"/>
          <w:szCs w:val="24"/>
        </w:rPr>
        <w:sectPr w:rsidR="00C21905" w:rsidSect="00717C11">
          <w:pgSz w:w="11906" w:h="16838"/>
          <w:pgMar w:top="1843" w:right="1133" w:bottom="993" w:left="1418" w:header="426" w:footer="708" w:gutter="0"/>
          <w:cols w:space="708"/>
          <w:docGrid w:linePitch="360"/>
        </w:sectPr>
      </w:pPr>
    </w:p>
    <w:p w14:paraId="665E7E9A" w14:textId="61B72913" w:rsidR="00DC0E5B" w:rsidRPr="00B31A5A" w:rsidRDefault="00DC0E5B" w:rsidP="00381C57">
      <w:pPr>
        <w:pStyle w:val="DOCUMENTO"/>
        <w:rPr>
          <w:kern w:val="3"/>
          <w:lang w:eastAsia="zh-CN" w:bidi="hi-IN"/>
        </w:rPr>
      </w:pPr>
      <w:bookmarkStart w:id="144" w:name="_Toc216938924"/>
      <w:r w:rsidRPr="00B31A5A">
        <w:lastRenderedPageBreak/>
        <w:t>ANEXO I – DOCUMENTO DE FORMALIZAÇÃO DE DEMANDA</w:t>
      </w:r>
      <w:bookmarkEnd w:id="144"/>
    </w:p>
    <w:p w14:paraId="3F3B2ED7" w14:textId="0783C135" w:rsidR="00125E9F" w:rsidRDefault="00125E9F"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69C226C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A6196E2"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548E064"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463347D5"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12448605"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56B6CCB1"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2E32293"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2021BDBB" w14:textId="3284B25C" w:rsidR="00AB17FF" w:rsidRPr="00B31A5A" w:rsidRDefault="000D67EC" w:rsidP="00381C57">
      <w:pPr>
        <w:pStyle w:val="DOCUMENTO"/>
        <w:rPr>
          <w:kern w:val="3"/>
          <w:lang w:eastAsia="zh-CN" w:bidi="hi-IN"/>
        </w:rPr>
      </w:pPr>
      <w:bookmarkStart w:id="145" w:name="_Toc216938925"/>
      <w:r w:rsidRPr="00B31A5A">
        <w:lastRenderedPageBreak/>
        <w:t xml:space="preserve">ANEXO </w:t>
      </w:r>
      <w:r w:rsidR="00DC0E5B" w:rsidRPr="00B31A5A">
        <w:t>I</w:t>
      </w:r>
      <w:r w:rsidR="001922F2" w:rsidRPr="00B31A5A">
        <w:t xml:space="preserve">I – </w:t>
      </w:r>
      <w:r w:rsidR="000E13D5" w:rsidRPr="00B31A5A">
        <w:t>ESTUDO TÉCNICO PRELIMINAR</w:t>
      </w:r>
      <w:bookmarkEnd w:id="145"/>
    </w:p>
    <w:p w14:paraId="099F66C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4337213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3502CA12"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470EF51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3DE8546"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AAB8E32"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127ADDB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E4F5AAF" w14:textId="7F26ABF2" w:rsidR="00AB17FF" w:rsidRDefault="00AB17FF" w:rsidP="00381C57">
      <w:pPr>
        <w:tabs>
          <w:tab w:val="left" w:pos="0"/>
          <w:tab w:val="left" w:pos="284"/>
          <w:tab w:val="left" w:pos="1019"/>
        </w:tabs>
        <w:rPr>
          <w:rFonts w:ascii="Calibri" w:hAnsi="Calibri" w:cs="Calibri"/>
          <w:bCs/>
          <w:sz w:val="24"/>
          <w:szCs w:val="24"/>
        </w:rPr>
      </w:pPr>
    </w:p>
    <w:p w14:paraId="6D28EFF3" w14:textId="77777777" w:rsidR="00C21905" w:rsidRDefault="00C21905" w:rsidP="00381C57">
      <w:pPr>
        <w:tabs>
          <w:tab w:val="left" w:pos="0"/>
          <w:tab w:val="left" w:pos="284"/>
          <w:tab w:val="left" w:pos="1019"/>
        </w:tabs>
        <w:rPr>
          <w:rFonts w:ascii="Calibri" w:hAnsi="Calibri" w:cs="Calibri"/>
          <w:bCs/>
          <w:sz w:val="24"/>
          <w:szCs w:val="24"/>
        </w:rPr>
        <w:sectPr w:rsidR="00C21905" w:rsidSect="00717C11">
          <w:pgSz w:w="11906" w:h="16838"/>
          <w:pgMar w:top="1843" w:right="1133" w:bottom="993" w:left="1418" w:header="426" w:footer="708" w:gutter="0"/>
          <w:cols w:space="708"/>
          <w:docGrid w:linePitch="360"/>
        </w:sectPr>
      </w:pPr>
    </w:p>
    <w:p w14:paraId="50B1D943" w14:textId="53EC7EEA" w:rsidR="001922F2" w:rsidRPr="00B31A5A" w:rsidRDefault="001922F2" w:rsidP="00381C57">
      <w:pPr>
        <w:pStyle w:val="DOCUMENTO"/>
      </w:pPr>
      <w:bookmarkStart w:id="146" w:name="_Toc216938926"/>
      <w:r w:rsidRPr="00B31A5A">
        <w:lastRenderedPageBreak/>
        <w:t xml:space="preserve">ANEXO </w:t>
      </w:r>
      <w:r w:rsidR="00DC0E5B" w:rsidRPr="00B31A5A">
        <w:t>I</w:t>
      </w:r>
      <w:r w:rsidRPr="00B31A5A">
        <w:t>II</w:t>
      </w:r>
      <w:r w:rsidR="00AD6559" w:rsidRPr="00B31A5A">
        <w:t xml:space="preserve"> </w:t>
      </w:r>
      <w:r w:rsidR="002F6DF1" w:rsidRPr="00B31A5A">
        <w:t>–</w:t>
      </w:r>
      <w:r w:rsidRPr="00B31A5A">
        <w:t xml:space="preserve"> TERMO DE REFERÊNCIA</w:t>
      </w:r>
      <w:bookmarkEnd w:id="146"/>
    </w:p>
    <w:p w14:paraId="568A2FE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0E5D20E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5C482F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EE1A614"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31AD57B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620B948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AFE05F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51E8D294" w14:textId="1AA3C3D8" w:rsidR="001922F2" w:rsidRPr="00B31A5A" w:rsidRDefault="001922F2" w:rsidP="00381C57">
      <w:pPr>
        <w:pStyle w:val="DOCUMENTO"/>
      </w:pPr>
      <w:bookmarkStart w:id="147" w:name="_Toc216938927"/>
      <w:r w:rsidRPr="00B31A5A">
        <w:lastRenderedPageBreak/>
        <w:t xml:space="preserve">ANEXO </w:t>
      </w:r>
      <w:r w:rsidR="00DC77AD">
        <w:t>I</w:t>
      </w:r>
      <w:r w:rsidR="00DC0E5B" w:rsidRPr="00B31A5A">
        <w:t>V</w:t>
      </w:r>
      <w:r w:rsidR="00AD6559" w:rsidRPr="00B31A5A">
        <w:t xml:space="preserve"> </w:t>
      </w:r>
      <w:r w:rsidR="002F6DF1" w:rsidRPr="00B31A5A">
        <w:t>–</w:t>
      </w:r>
      <w:r w:rsidRPr="00B31A5A">
        <w:t xml:space="preserve"> MODELO DE PROPOSTA</w:t>
      </w:r>
      <w:bookmarkEnd w:id="147"/>
    </w:p>
    <w:p w14:paraId="19BB3339" w14:textId="77777777" w:rsidR="001922F2" w:rsidRPr="00B31A5A" w:rsidRDefault="001922F2" w:rsidP="00381C57">
      <w:pPr>
        <w:pStyle w:val="PargrafodaLista"/>
        <w:widowControl w:val="0"/>
        <w:tabs>
          <w:tab w:val="left" w:pos="0"/>
        </w:tabs>
        <w:suppressAutoHyphens/>
        <w:autoSpaceDN w:val="0"/>
        <w:snapToGrid w:val="0"/>
        <w:ind w:left="0"/>
        <w:jc w:val="center"/>
        <w:textAlignment w:val="baseline"/>
        <w:rPr>
          <w:rFonts w:ascii="Calibri" w:hAnsi="Calibri" w:cs="Calibri"/>
          <w:b/>
          <w:bCs/>
          <w:sz w:val="24"/>
          <w:szCs w:val="24"/>
        </w:rPr>
      </w:pPr>
    </w:p>
    <w:p w14:paraId="577DBF35" w14:textId="6CAC2B5D" w:rsidR="001922F2" w:rsidRPr="000220BE" w:rsidRDefault="009F0342"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PROPOSTA</w:t>
      </w:r>
    </w:p>
    <w:p w14:paraId="6D034B6F" w14:textId="20E64C01" w:rsidR="009F0342" w:rsidRPr="000220BE" w:rsidRDefault="009F0342" w:rsidP="00381C57">
      <w:pPr>
        <w:widowControl w:val="0"/>
        <w:tabs>
          <w:tab w:val="left" w:pos="0"/>
        </w:tabs>
        <w:suppressAutoHyphens/>
        <w:autoSpaceDN w:val="0"/>
        <w:snapToGrid w:val="0"/>
        <w:textAlignment w:val="baseline"/>
        <w:rPr>
          <w:rFonts w:ascii="Calibri" w:hAnsi="Calibri" w:cs="Calibri"/>
          <w:sz w:val="24"/>
          <w:szCs w:val="24"/>
          <w:highlight w:val="magenta"/>
        </w:rPr>
      </w:pPr>
      <w:r w:rsidRPr="000220BE">
        <w:rPr>
          <w:rFonts w:ascii="Calibri" w:hAnsi="Calibri" w:cs="Calibri"/>
          <w:sz w:val="24"/>
          <w:szCs w:val="24"/>
          <w:highlight w:val="magenta"/>
        </w:rPr>
        <w:t xml:space="preserve">PROCESSO Nº </w:t>
      </w:r>
      <w:r w:rsidR="004571BC" w:rsidRPr="000220BE">
        <w:rPr>
          <w:rFonts w:ascii="Calibri" w:hAnsi="Calibri" w:cs="Calibri"/>
          <w:sz w:val="24"/>
          <w:szCs w:val="24"/>
          <w:highlight w:val="magenta"/>
        </w:rPr>
        <w:t>XX</w:t>
      </w:r>
      <w:r w:rsidR="00964A93" w:rsidRPr="000220BE">
        <w:rPr>
          <w:rFonts w:ascii="Calibri" w:hAnsi="Calibri" w:cs="Calibri"/>
          <w:sz w:val="24"/>
          <w:szCs w:val="24"/>
          <w:highlight w:val="magenta"/>
        </w:rPr>
        <w:t>/</w:t>
      </w:r>
      <w:r w:rsidR="006E1C12" w:rsidRPr="000220BE">
        <w:rPr>
          <w:rFonts w:ascii="Calibri" w:hAnsi="Calibri" w:cs="Calibri"/>
          <w:sz w:val="24"/>
          <w:szCs w:val="24"/>
          <w:highlight w:val="magenta"/>
        </w:rPr>
        <w:t>2026</w:t>
      </w:r>
    </w:p>
    <w:p w14:paraId="3271D3E4" w14:textId="24B16617" w:rsidR="009F0342" w:rsidRPr="000220BE" w:rsidRDefault="00D445C7" w:rsidP="00381C57">
      <w:pPr>
        <w:widowControl w:val="0"/>
        <w:tabs>
          <w:tab w:val="left" w:pos="0"/>
        </w:tabs>
        <w:suppressAutoHyphens/>
        <w:autoSpaceDN w:val="0"/>
        <w:snapToGrid w:val="0"/>
        <w:textAlignment w:val="baseline"/>
        <w:rPr>
          <w:rFonts w:ascii="Calibri" w:hAnsi="Calibri" w:cs="Calibri"/>
          <w:sz w:val="24"/>
          <w:szCs w:val="24"/>
        </w:rPr>
      </w:pPr>
      <w:r>
        <w:rPr>
          <w:rFonts w:ascii="Calibri" w:hAnsi="Calibri" w:cs="Calibri"/>
          <w:sz w:val="24"/>
          <w:szCs w:val="24"/>
          <w:highlight w:val="magenta"/>
        </w:rPr>
        <w:t>DISPENSA</w:t>
      </w:r>
      <w:r w:rsidR="009F0342" w:rsidRPr="000220BE">
        <w:rPr>
          <w:rFonts w:ascii="Calibri" w:hAnsi="Calibri" w:cs="Calibri"/>
          <w:sz w:val="24"/>
          <w:szCs w:val="24"/>
          <w:highlight w:val="magenta"/>
        </w:rPr>
        <w:t xml:space="preserve"> Nº </w:t>
      </w:r>
      <w:r w:rsidR="005A0885">
        <w:rPr>
          <w:rFonts w:ascii="Calibri" w:hAnsi="Calibri" w:cs="Calibri"/>
          <w:sz w:val="24"/>
          <w:szCs w:val="24"/>
          <w:highlight w:val="magenta"/>
        </w:rPr>
        <w:t>...</w:t>
      </w:r>
      <w:r w:rsidR="007D15C8" w:rsidRPr="000220BE">
        <w:rPr>
          <w:rFonts w:ascii="Calibri" w:hAnsi="Calibri" w:cs="Calibri"/>
          <w:sz w:val="24"/>
          <w:szCs w:val="24"/>
          <w:highlight w:val="magenta"/>
        </w:rPr>
        <w:t>/</w:t>
      </w:r>
      <w:r w:rsidR="006E1C12" w:rsidRPr="000220BE">
        <w:rPr>
          <w:rFonts w:ascii="Calibri" w:hAnsi="Calibri" w:cs="Calibri"/>
          <w:sz w:val="24"/>
          <w:szCs w:val="24"/>
          <w:highlight w:val="magenta"/>
        </w:rPr>
        <w:t>2026</w:t>
      </w:r>
    </w:p>
    <w:p w14:paraId="2918A268" w14:textId="3DB3DD80" w:rsidR="00417756"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OBJETO:</w:t>
      </w:r>
      <w:r w:rsidR="00E57D13" w:rsidRPr="000220BE">
        <w:rPr>
          <w:rFonts w:ascii="Calibri" w:hAnsi="Calibri" w:cs="Calibri"/>
          <w:sz w:val="24"/>
          <w:szCs w:val="24"/>
        </w:rPr>
        <w:t xml:space="preserve"> </w:t>
      </w:r>
      <w:r w:rsidR="00381C57" w:rsidRPr="00381C57">
        <w:rPr>
          <w:rFonts w:ascii="Calibri" w:hAnsi="Calibri" w:cs="Calibri"/>
          <w:sz w:val="24"/>
          <w:szCs w:val="24"/>
          <w:highlight w:val="magenta"/>
        </w:rPr>
        <w:t>XXXXXXXXXXXXXXXXXXXXXX</w:t>
      </w:r>
    </w:p>
    <w:p w14:paraId="67CF8F79" w14:textId="09F22240"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CNPJ</w:t>
      </w:r>
    </w:p>
    <w:p w14:paraId="0FD3830F" w14:textId="289C1393"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RAZÃO SOCIAL</w:t>
      </w:r>
    </w:p>
    <w:p w14:paraId="69027A83" w14:textId="4F7E734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TELEFONE</w:t>
      </w:r>
    </w:p>
    <w:p w14:paraId="00AD1510" w14:textId="445A80C9"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w:t>
      </w:r>
      <w:r w:rsidR="002A2EE6" w:rsidRPr="000220BE">
        <w:rPr>
          <w:rFonts w:ascii="Calibri" w:hAnsi="Calibri" w:cs="Calibri"/>
          <w:sz w:val="24"/>
          <w:szCs w:val="24"/>
        </w:rPr>
        <w:t>-</w:t>
      </w:r>
      <w:r w:rsidRPr="000220BE">
        <w:rPr>
          <w:rFonts w:ascii="Calibri" w:hAnsi="Calibri" w:cs="Calibri"/>
          <w:sz w:val="24"/>
          <w:szCs w:val="24"/>
        </w:rPr>
        <w:t>MAIL</w:t>
      </w:r>
    </w:p>
    <w:p w14:paraId="25844DD9" w14:textId="733D801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ENDEREÇO</w:t>
      </w:r>
    </w:p>
    <w:p w14:paraId="416165D6"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15933BC" w14:textId="564F64E7"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Validade da proposta: XX [dias]</w:t>
      </w:r>
    </w:p>
    <w:p w14:paraId="01EA1ECE"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716"/>
        <w:gridCol w:w="2894"/>
        <w:gridCol w:w="992"/>
        <w:gridCol w:w="1939"/>
        <w:gridCol w:w="1262"/>
        <w:gridCol w:w="1392"/>
      </w:tblGrid>
      <w:tr w:rsidR="002F7174" w:rsidRPr="00B31A5A" w14:paraId="67260F79" w14:textId="45FBA057" w:rsidTr="002F7174">
        <w:tc>
          <w:tcPr>
            <w:tcW w:w="716" w:type="dxa"/>
            <w:vAlign w:val="center"/>
          </w:tcPr>
          <w:p w14:paraId="3A70472E" w14:textId="5EB595E6"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ITEM</w:t>
            </w:r>
          </w:p>
        </w:tc>
        <w:tc>
          <w:tcPr>
            <w:tcW w:w="2894" w:type="dxa"/>
            <w:vAlign w:val="center"/>
          </w:tcPr>
          <w:p w14:paraId="006789A1" w14:textId="5E698793"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DESCRIÇÃO</w:t>
            </w:r>
          </w:p>
        </w:tc>
        <w:tc>
          <w:tcPr>
            <w:tcW w:w="992" w:type="dxa"/>
            <w:vAlign w:val="center"/>
          </w:tcPr>
          <w:p w14:paraId="098AFFE4" w14:textId="4A691AF8"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QTD.</w:t>
            </w:r>
          </w:p>
        </w:tc>
        <w:tc>
          <w:tcPr>
            <w:tcW w:w="1238" w:type="dxa"/>
            <w:vAlign w:val="center"/>
          </w:tcPr>
          <w:p w14:paraId="164C33F7" w14:textId="2C389AAE"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highlight w:val="magenta"/>
              </w:rPr>
            </w:pPr>
            <w:r w:rsidRPr="000220BE">
              <w:rPr>
                <w:rFonts w:ascii="Calibri" w:hAnsi="Calibri" w:cs="Calibri"/>
                <w:sz w:val="24"/>
                <w:szCs w:val="24"/>
                <w:highlight w:val="magenta"/>
              </w:rPr>
              <w:t>MARCA/MODELO</w:t>
            </w:r>
          </w:p>
        </w:tc>
        <w:tc>
          <w:tcPr>
            <w:tcW w:w="1262" w:type="dxa"/>
            <w:vAlign w:val="center"/>
          </w:tcPr>
          <w:p w14:paraId="1F1797C4" w14:textId="67F0A739"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UNIT.</w:t>
            </w:r>
          </w:p>
        </w:tc>
        <w:tc>
          <w:tcPr>
            <w:tcW w:w="1392" w:type="dxa"/>
            <w:vAlign w:val="center"/>
          </w:tcPr>
          <w:p w14:paraId="61431101" w14:textId="4EC0622F"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TOTAL</w:t>
            </w:r>
          </w:p>
        </w:tc>
      </w:tr>
      <w:tr w:rsidR="002F7174" w:rsidRPr="00B31A5A" w14:paraId="1C43EE1A" w14:textId="1B181188" w:rsidTr="002F7174">
        <w:tc>
          <w:tcPr>
            <w:tcW w:w="716" w:type="dxa"/>
          </w:tcPr>
          <w:p w14:paraId="3A2C71F2" w14:textId="1FF14470"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2894" w:type="dxa"/>
          </w:tcPr>
          <w:p w14:paraId="561C1459" w14:textId="1E2C0895"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992" w:type="dxa"/>
          </w:tcPr>
          <w:p w14:paraId="2B226DEF" w14:textId="541A0236"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38" w:type="dxa"/>
          </w:tcPr>
          <w:p w14:paraId="2E2824A9"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62" w:type="dxa"/>
          </w:tcPr>
          <w:p w14:paraId="0E458675" w14:textId="047240AF"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392" w:type="dxa"/>
          </w:tcPr>
          <w:p w14:paraId="056542A3"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r>
    </w:tbl>
    <w:p w14:paraId="2A90BDC2"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01BDF3" w14:textId="45E979A5" w:rsidR="006343F9"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Declaramos que em </w:t>
      </w:r>
      <w:r w:rsidR="006343F9" w:rsidRPr="000220BE">
        <w:rPr>
          <w:rFonts w:ascii="Calibri" w:hAnsi="Calibri" w:cs="Calibri"/>
          <w:sz w:val="24"/>
          <w:szCs w:val="24"/>
        </w:rPr>
        <w:t xml:space="preserve">nossos preços propostos, inclusive nos lances que venhamos a ofertar, </w:t>
      </w:r>
      <w:bookmarkStart w:id="148" w:name="_Hlk187325388"/>
      <w:r w:rsidR="006343F9" w:rsidRPr="000220BE">
        <w:rPr>
          <w:rFonts w:ascii="Calibri" w:hAnsi="Calibri" w:cs="Calibri"/>
          <w:sz w:val="24"/>
          <w:szCs w:val="24"/>
        </w:rPr>
        <w:t xml:space="preserve">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DD0C0D">
        <w:rPr>
          <w:rFonts w:ascii="Calibri" w:hAnsi="Calibri" w:cs="Calibri"/>
          <w:sz w:val="24"/>
          <w:szCs w:val="24"/>
        </w:rPr>
        <w:t>Aviso</w:t>
      </w:r>
      <w:r w:rsidR="006343F9" w:rsidRPr="000220BE">
        <w:rPr>
          <w:rFonts w:ascii="Calibri" w:hAnsi="Calibri" w:cs="Calibri"/>
          <w:sz w:val="24"/>
          <w:szCs w:val="24"/>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bookmarkEnd w:id="148"/>
    <w:p w14:paraId="485840A1" w14:textId="6FE0DA02" w:rsidR="00752241"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CB43AD9"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Declaramos igualmente que:</w:t>
      </w:r>
    </w:p>
    <w:p w14:paraId="29429949" w14:textId="4F44A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temos pleno conhecimento dos </w:t>
      </w:r>
      <w:r w:rsidR="00EA3ADA" w:rsidRPr="000C5DDA">
        <w:rPr>
          <w:rFonts w:ascii="Calibri" w:hAnsi="Calibri" w:cs="Calibri"/>
          <w:sz w:val="24"/>
          <w:szCs w:val="24"/>
        </w:rPr>
        <w:t>serviços</w:t>
      </w:r>
      <w:r w:rsidRPr="000C5DDA">
        <w:rPr>
          <w:rFonts w:ascii="Calibri" w:hAnsi="Calibri" w:cs="Calibri"/>
          <w:sz w:val="24"/>
          <w:szCs w:val="24"/>
        </w:rPr>
        <w:t xml:space="preserve"> a serem executados</w:t>
      </w:r>
      <w:r w:rsidR="00EA3ADA" w:rsidRPr="000C5DDA">
        <w:rPr>
          <w:rFonts w:ascii="Calibri" w:hAnsi="Calibri" w:cs="Calibri"/>
          <w:sz w:val="24"/>
          <w:szCs w:val="24"/>
        </w:rPr>
        <w:t>/objetos a serem entregues</w:t>
      </w:r>
      <w:r w:rsidRPr="000C5DDA">
        <w:rPr>
          <w:rFonts w:ascii="Calibri" w:hAnsi="Calibri" w:cs="Calibri"/>
          <w:sz w:val="24"/>
          <w:szCs w:val="24"/>
        </w:rPr>
        <w:t>;</w:t>
      </w:r>
    </w:p>
    <w:p w14:paraId="7AFF4222" w14:textId="17CB6A4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recebemos do Município de São Francisco/SP todas as informações necessárias a elaboração da nossa proposta;</w:t>
      </w:r>
    </w:p>
    <w:p w14:paraId="2D991088" w14:textId="1B83070D"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estamos cientes dos critérios de pagamento especificados no </w:t>
      </w:r>
      <w:r w:rsidR="00DD0C0D">
        <w:rPr>
          <w:rFonts w:ascii="Calibri" w:hAnsi="Calibri" w:cs="Calibri"/>
          <w:sz w:val="24"/>
          <w:szCs w:val="24"/>
        </w:rPr>
        <w:t>Aviso</w:t>
      </w:r>
      <w:r w:rsidRPr="000C5DDA">
        <w:rPr>
          <w:rFonts w:ascii="Calibri" w:hAnsi="Calibri" w:cs="Calibri"/>
          <w:sz w:val="24"/>
          <w:szCs w:val="24"/>
        </w:rPr>
        <w:t>, com eles concordamos plenamente;</w:t>
      </w:r>
    </w:p>
    <w:p w14:paraId="641C06BF" w14:textId="4C3DB002" w:rsidR="00752241" w:rsidRPr="000C5DDA" w:rsidRDefault="00C63264"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comprometemo-nos a assinar o instrumento contratual </w:t>
      </w:r>
      <w:r w:rsidRPr="000C5DDA">
        <w:rPr>
          <w:rFonts w:ascii="Calibri" w:hAnsi="Calibri" w:cs="Calibri"/>
          <w:b/>
          <w:bCs/>
          <w:sz w:val="24"/>
          <w:szCs w:val="24"/>
        </w:rPr>
        <w:t>dentro do prazo estabelecido</w:t>
      </w:r>
      <w:r w:rsidRPr="000C5DDA">
        <w:rPr>
          <w:rFonts w:ascii="Calibri" w:hAnsi="Calibri" w:cs="Calibri"/>
          <w:sz w:val="24"/>
          <w:szCs w:val="24"/>
        </w:rPr>
        <w:t xml:space="preserve">, contado da data da notificação enviada pelo Município de São Francisco/SP ao e-mail cadastrado informado na proposta, </w:t>
      </w:r>
      <w:r w:rsidRPr="000C5DDA">
        <w:rPr>
          <w:rFonts w:ascii="Calibri" w:hAnsi="Calibri" w:cs="Calibri"/>
          <w:b/>
          <w:bCs/>
          <w:sz w:val="24"/>
          <w:szCs w:val="24"/>
        </w:rPr>
        <w:t>mantendo-se atento a quaisquer comunicações nesses meios</w:t>
      </w:r>
      <w:r w:rsidRPr="000C5DDA">
        <w:rPr>
          <w:rFonts w:ascii="Calibri" w:hAnsi="Calibri" w:cs="Calibri"/>
          <w:sz w:val="24"/>
          <w:szCs w:val="24"/>
        </w:rPr>
        <w:t xml:space="preserve">, e a </w:t>
      </w:r>
      <w:r w:rsidRPr="000C5DDA">
        <w:rPr>
          <w:rFonts w:ascii="Calibri" w:hAnsi="Calibri" w:cs="Calibri"/>
          <w:b/>
          <w:bCs/>
          <w:sz w:val="24"/>
          <w:szCs w:val="24"/>
        </w:rPr>
        <w:t>cumprir todas as condições prévias à assinatura</w:t>
      </w:r>
      <w:r w:rsidRPr="000C5DDA">
        <w:rPr>
          <w:rFonts w:ascii="Calibri" w:hAnsi="Calibri" w:cs="Calibri"/>
          <w:sz w:val="24"/>
          <w:szCs w:val="24"/>
        </w:rPr>
        <w:t>, sob pena das sanções cabíveis</w:t>
      </w:r>
      <w:r w:rsidR="00752241" w:rsidRPr="000C5DDA">
        <w:rPr>
          <w:rFonts w:ascii="Calibri" w:hAnsi="Calibri" w:cs="Calibri"/>
          <w:sz w:val="24"/>
          <w:szCs w:val="24"/>
        </w:rPr>
        <w:t>;</w:t>
      </w:r>
    </w:p>
    <w:p w14:paraId="223BC952" w14:textId="3E5A5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e cumprimos os Requisitos de Habilitação.</w:t>
      </w:r>
    </w:p>
    <w:p w14:paraId="3412A191" w14:textId="75960807" w:rsidR="002A2EE6" w:rsidRPr="000C5DDA" w:rsidRDefault="002A2EE6"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da necessidade de manter atualizados, junto à Prefeitura Municipal de São Francisco/SP, todos os dados cadastrais, especialmente o e-mail de contato, comprometendo-se o licitante a acompanhar atentamente toda e qualquer comunicação realizada por esses meios.</w:t>
      </w:r>
    </w:p>
    <w:p w14:paraId="268CDFAB" w14:textId="7BA24058"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b/>
          <w:bCs/>
          <w:color w:val="FF0000"/>
          <w:sz w:val="24"/>
          <w:szCs w:val="24"/>
        </w:rPr>
        <w:t xml:space="preserve">somos microempresa OU empresa de pequeno porte OU empresa de médio porte OU </w:t>
      </w:r>
      <w:r w:rsidRPr="000C5DDA">
        <w:rPr>
          <w:rFonts w:ascii="Calibri" w:hAnsi="Calibri" w:cs="Calibri"/>
          <w:b/>
          <w:bCs/>
          <w:color w:val="FF0000"/>
          <w:sz w:val="24"/>
          <w:szCs w:val="24"/>
        </w:rPr>
        <w:lastRenderedPageBreak/>
        <w:t>grande empresa (alterar conforme o caso), nos termos do enquadramento da LCP 123/2006, cujos termos temos ciência na íntegra.</w:t>
      </w:r>
    </w:p>
    <w:p w14:paraId="056D5BFF"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9456B33"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072E50DB"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4035774"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C790282" w14:textId="274201AB"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102D0650"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7CD682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0C0A4"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CC35E4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D96E667"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A91CAA1"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506DBD" w14:textId="6DAEDDF0" w:rsidR="009F0342" w:rsidRPr="000220BE" w:rsidRDefault="009F0342"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1F42A25F"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56AD529C"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9E9A97"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3084094" w14:textId="34029B6C" w:rsidR="00752241" w:rsidRPr="000220BE" w:rsidRDefault="00752241" w:rsidP="00381C57">
      <w:pPr>
        <w:widowControl w:val="0"/>
        <w:tabs>
          <w:tab w:val="left" w:pos="0"/>
        </w:tabs>
        <w:suppressAutoHyphens/>
        <w:autoSpaceDN w:val="0"/>
        <w:snapToGrid w:val="0"/>
        <w:jc w:val="both"/>
        <w:textAlignment w:val="baseline"/>
        <w:rPr>
          <w:rFonts w:ascii="Calibri" w:hAnsi="Calibri" w:cs="Calibri"/>
          <w:b/>
          <w:bCs/>
          <w:sz w:val="24"/>
          <w:szCs w:val="24"/>
        </w:rPr>
      </w:pPr>
      <w:proofErr w:type="spellStart"/>
      <w:r w:rsidRPr="000220BE">
        <w:rPr>
          <w:rFonts w:ascii="Calibri" w:hAnsi="Calibri" w:cs="Calibri"/>
          <w:b/>
          <w:bCs/>
          <w:sz w:val="24"/>
          <w:szCs w:val="24"/>
        </w:rPr>
        <w:t>Obs</w:t>
      </w:r>
      <w:proofErr w:type="spellEnd"/>
      <w:r w:rsidRPr="000220BE">
        <w:rPr>
          <w:rFonts w:ascii="Calibri" w:hAnsi="Calibri" w:cs="Calibri"/>
          <w:b/>
          <w:bCs/>
          <w:sz w:val="24"/>
          <w:szCs w:val="24"/>
        </w:rPr>
        <w:t>: esta proposta deverá ser preenchida em papel timbrado da empresa proponente e assinada pelo(s) seu(s) representante(s) legal(</w:t>
      </w:r>
      <w:proofErr w:type="spellStart"/>
      <w:r w:rsidRPr="000220BE">
        <w:rPr>
          <w:rFonts w:ascii="Calibri" w:hAnsi="Calibri" w:cs="Calibri"/>
          <w:b/>
          <w:bCs/>
          <w:sz w:val="24"/>
          <w:szCs w:val="24"/>
        </w:rPr>
        <w:t>is</w:t>
      </w:r>
      <w:proofErr w:type="spellEnd"/>
      <w:r w:rsidRPr="000220BE">
        <w:rPr>
          <w:rFonts w:ascii="Calibri" w:hAnsi="Calibri" w:cs="Calibri"/>
          <w:b/>
          <w:bCs/>
          <w:sz w:val="24"/>
          <w:szCs w:val="24"/>
        </w:rPr>
        <w:t>) e/ou procurador(es) devidamente habilitado(s).</w:t>
      </w:r>
    </w:p>
    <w:p w14:paraId="2413C048" w14:textId="77777777" w:rsidR="00F03B21" w:rsidRPr="00B31A5A" w:rsidRDefault="00F03B2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7EA7C9D" w14:textId="77777777" w:rsidR="00F03B21" w:rsidRPr="00B31A5A" w:rsidRDefault="00F03B2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976C246" w14:textId="77777777" w:rsidR="009F3A7A" w:rsidRPr="00B31A5A" w:rsidRDefault="009F3A7A"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D25F899" w14:textId="77777777" w:rsidR="009F3A7A" w:rsidRPr="00B31A5A" w:rsidRDefault="009F3A7A"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B418484"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C8318EF" w14:textId="77777777" w:rsidR="00752241"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3FB9BDA"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10C8911"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1FA1ED1"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122123C"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ADFE6C1"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AA346EE"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BD1C0EE"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5830478"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4DA80F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EE0CC7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170302"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FE637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sectPr w:rsidR="00C21905" w:rsidSect="00717C11">
          <w:pgSz w:w="11906" w:h="16838"/>
          <w:pgMar w:top="1843" w:right="1133" w:bottom="993" w:left="1418" w:header="426" w:footer="708" w:gutter="0"/>
          <w:cols w:space="708"/>
          <w:docGrid w:linePitch="360"/>
        </w:sectPr>
      </w:pPr>
    </w:p>
    <w:p w14:paraId="3F605431" w14:textId="179D0259" w:rsidR="00AD6559" w:rsidRPr="00B31A5A" w:rsidRDefault="00AD6559" w:rsidP="00381C57">
      <w:pPr>
        <w:pStyle w:val="DOCUMENTO"/>
      </w:pPr>
      <w:bookmarkStart w:id="149" w:name="_Toc216938928"/>
      <w:r w:rsidRPr="00B31A5A">
        <w:lastRenderedPageBreak/>
        <w:t xml:space="preserve">ANEXO V </w:t>
      </w:r>
      <w:r w:rsidR="002F6DF1" w:rsidRPr="00B31A5A">
        <w:t>–</w:t>
      </w:r>
      <w:r w:rsidRPr="00B31A5A">
        <w:t xml:space="preserve"> MODELO</w:t>
      </w:r>
      <w:r w:rsidR="002F6DF1" w:rsidRPr="00B31A5A">
        <w:t>S</w:t>
      </w:r>
      <w:r w:rsidRPr="00B31A5A">
        <w:t xml:space="preserve"> DE DECLARAÇÕES</w:t>
      </w:r>
      <w:bookmarkEnd w:id="149"/>
    </w:p>
    <w:p w14:paraId="67D78B40" w14:textId="77777777" w:rsidR="00906C84" w:rsidRDefault="00906C84" w:rsidP="00381C57">
      <w:pPr>
        <w:pStyle w:val="PargrafodaLista"/>
        <w:widowControl w:val="0"/>
        <w:tabs>
          <w:tab w:val="left" w:pos="0"/>
        </w:tabs>
        <w:suppressAutoHyphens/>
        <w:autoSpaceDN w:val="0"/>
        <w:snapToGrid w:val="0"/>
        <w:ind w:left="0"/>
        <w:jc w:val="center"/>
        <w:textAlignment w:val="baseline"/>
        <w:rPr>
          <w:rFonts w:ascii="Calibri" w:hAnsi="Calibri" w:cs="Calibri"/>
          <w:sz w:val="24"/>
          <w:szCs w:val="24"/>
        </w:rPr>
      </w:pPr>
    </w:p>
    <w:p w14:paraId="7CC59A66" w14:textId="2BFEC4FB" w:rsidR="00AD6559" w:rsidRPr="000220BE" w:rsidRDefault="00AD6559" w:rsidP="00381C57">
      <w:pPr>
        <w:widowControl w:val="0"/>
        <w:tabs>
          <w:tab w:val="left" w:pos="0"/>
        </w:tabs>
        <w:suppressAutoHyphens/>
        <w:autoSpaceDN w:val="0"/>
        <w:snapToGrid w:val="0"/>
        <w:jc w:val="center"/>
        <w:textAlignment w:val="baseline"/>
        <w:rPr>
          <w:rFonts w:ascii="Calibri" w:hAnsi="Calibri" w:cs="Calibri"/>
          <w:b/>
          <w:bCs/>
          <w:sz w:val="24"/>
          <w:szCs w:val="24"/>
        </w:rPr>
      </w:pPr>
      <w:r w:rsidRPr="000220BE">
        <w:rPr>
          <w:rFonts w:ascii="Calibri" w:hAnsi="Calibri" w:cs="Calibri"/>
          <w:b/>
          <w:bCs/>
          <w:sz w:val="24"/>
          <w:szCs w:val="24"/>
        </w:rPr>
        <w:t>DECLARAÇÃO</w:t>
      </w:r>
      <w:r w:rsidR="002F6DF1" w:rsidRPr="000220BE">
        <w:rPr>
          <w:rFonts w:ascii="Calibri" w:hAnsi="Calibri" w:cs="Calibri"/>
          <w:b/>
          <w:bCs/>
          <w:sz w:val="24"/>
          <w:szCs w:val="24"/>
        </w:rPr>
        <w:t xml:space="preserve"> </w:t>
      </w:r>
    </w:p>
    <w:p w14:paraId="6D6E0486" w14:textId="77DFED7F"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highlight w:val="magenta"/>
        </w:rPr>
      </w:pPr>
      <w:r w:rsidRPr="000220BE">
        <w:rPr>
          <w:rFonts w:ascii="Calibri" w:hAnsi="Calibri" w:cs="Calibri"/>
          <w:sz w:val="24"/>
          <w:szCs w:val="24"/>
        </w:rPr>
        <w:t xml:space="preserve">PROCESSO Nº </w:t>
      </w:r>
      <w:proofErr w:type="spellStart"/>
      <w:r w:rsidR="003276A9" w:rsidRPr="000220BE">
        <w:rPr>
          <w:rFonts w:ascii="Calibri" w:hAnsi="Calibri" w:cs="Calibri"/>
          <w:sz w:val="24"/>
          <w:szCs w:val="24"/>
          <w:highlight w:val="magenta"/>
        </w:rPr>
        <w:t>xx</w:t>
      </w:r>
      <w:proofErr w:type="spellEnd"/>
      <w:r w:rsidR="00964A93" w:rsidRPr="000220BE">
        <w:rPr>
          <w:rFonts w:ascii="Calibri" w:hAnsi="Calibri" w:cs="Calibri"/>
          <w:sz w:val="24"/>
          <w:szCs w:val="24"/>
          <w:highlight w:val="magenta"/>
        </w:rPr>
        <w:t>/</w:t>
      </w:r>
      <w:r w:rsidR="006E1C12" w:rsidRPr="000220BE">
        <w:rPr>
          <w:rFonts w:ascii="Calibri" w:hAnsi="Calibri" w:cs="Calibri"/>
          <w:sz w:val="24"/>
          <w:szCs w:val="24"/>
          <w:highlight w:val="magenta"/>
        </w:rPr>
        <w:t>2026</w:t>
      </w:r>
    </w:p>
    <w:p w14:paraId="60E3930F" w14:textId="6FF2493E" w:rsidR="00AD6559" w:rsidRPr="000220BE" w:rsidRDefault="00D445C7" w:rsidP="00381C57">
      <w:pPr>
        <w:widowControl w:val="0"/>
        <w:tabs>
          <w:tab w:val="left" w:pos="0"/>
        </w:tabs>
        <w:suppressAutoHyphens/>
        <w:autoSpaceDN w:val="0"/>
        <w:snapToGrid w:val="0"/>
        <w:textAlignment w:val="baseline"/>
        <w:rPr>
          <w:rFonts w:ascii="Calibri" w:hAnsi="Calibri" w:cs="Calibri"/>
          <w:sz w:val="24"/>
          <w:szCs w:val="24"/>
        </w:rPr>
      </w:pPr>
      <w:r>
        <w:rPr>
          <w:rFonts w:ascii="Calibri" w:hAnsi="Calibri" w:cs="Calibri"/>
          <w:sz w:val="24"/>
          <w:szCs w:val="24"/>
        </w:rPr>
        <w:t>DISPENSA</w:t>
      </w:r>
      <w:r w:rsidR="00AD6559" w:rsidRPr="000220BE">
        <w:rPr>
          <w:rFonts w:ascii="Calibri" w:hAnsi="Calibri" w:cs="Calibri"/>
          <w:sz w:val="24"/>
          <w:szCs w:val="24"/>
        </w:rPr>
        <w:t xml:space="preserve"> Nº </w:t>
      </w:r>
      <w:r w:rsidR="005A0885">
        <w:rPr>
          <w:rFonts w:ascii="Calibri" w:hAnsi="Calibri" w:cs="Calibri"/>
          <w:sz w:val="24"/>
          <w:szCs w:val="24"/>
          <w:highlight w:val="magenta"/>
        </w:rPr>
        <w:t>...</w:t>
      </w:r>
      <w:r w:rsidR="007D15C8" w:rsidRPr="000220BE">
        <w:rPr>
          <w:rFonts w:ascii="Calibri" w:hAnsi="Calibri" w:cs="Calibri"/>
          <w:sz w:val="24"/>
          <w:szCs w:val="24"/>
          <w:highlight w:val="magenta"/>
        </w:rPr>
        <w:t>/</w:t>
      </w:r>
      <w:r w:rsidR="006E1C12" w:rsidRPr="000220BE">
        <w:rPr>
          <w:rFonts w:ascii="Calibri" w:hAnsi="Calibri" w:cs="Calibri"/>
          <w:sz w:val="24"/>
          <w:szCs w:val="24"/>
          <w:highlight w:val="magenta"/>
        </w:rPr>
        <w:t>2026</w:t>
      </w:r>
    </w:p>
    <w:p w14:paraId="4AA7F6AB" w14:textId="7102B32D" w:rsidR="00417756" w:rsidRPr="000220BE" w:rsidRDefault="009F0342" w:rsidP="00381C57">
      <w:pPr>
        <w:widowControl w:val="0"/>
        <w:tabs>
          <w:tab w:val="left" w:pos="0"/>
        </w:tabs>
        <w:suppressAutoHyphens/>
        <w:autoSpaceDN w:val="0"/>
        <w:snapToGrid w:val="0"/>
        <w:jc w:val="both"/>
        <w:textAlignment w:val="baseline"/>
        <w:rPr>
          <w:rFonts w:ascii="Calibri" w:hAnsi="Calibri" w:cs="Calibri"/>
          <w:bCs/>
          <w:i/>
          <w:iCs/>
          <w:sz w:val="24"/>
          <w:szCs w:val="24"/>
        </w:rPr>
      </w:pPr>
      <w:r w:rsidRPr="000220BE">
        <w:rPr>
          <w:rFonts w:ascii="Calibri" w:hAnsi="Calibri" w:cs="Calibri"/>
          <w:sz w:val="24"/>
          <w:szCs w:val="24"/>
        </w:rPr>
        <w:t xml:space="preserve">OBJETO: </w:t>
      </w:r>
      <w:r w:rsidR="00381C57" w:rsidRPr="00381C57">
        <w:rPr>
          <w:rFonts w:ascii="Calibri" w:hAnsi="Calibri" w:cs="Calibri"/>
          <w:sz w:val="24"/>
          <w:szCs w:val="24"/>
          <w:highlight w:val="magenta"/>
        </w:rPr>
        <w:t>XXXXXXXXXXXXXXXXXXXXXX</w:t>
      </w:r>
    </w:p>
    <w:p w14:paraId="6F7EAD86" w14:textId="77777777" w:rsidR="00095358" w:rsidRPr="00B31A5A" w:rsidRDefault="00095358" w:rsidP="00381C57">
      <w:pPr>
        <w:pStyle w:val="PargrafodaLista"/>
        <w:widowControl w:val="0"/>
        <w:tabs>
          <w:tab w:val="left" w:pos="0"/>
        </w:tabs>
        <w:suppressAutoHyphens/>
        <w:autoSpaceDN w:val="0"/>
        <w:snapToGrid w:val="0"/>
        <w:ind w:left="0"/>
        <w:jc w:val="both"/>
        <w:textAlignment w:val="baseline"/>
        <w:rPr>
          <w:rFonts w:ascii="Calibri" w:hAnsi="Calibri" w:cs="Calibri"/>
          <w:bCs/>
          <w:i/>
          <w:iCs/>
          <w:sz w:val="24"/>
          <w:szCs w:val="24"/>
        </w:rPr>
      </w:pPr>
    </w:p>
    <w:p w14:paraId="1FE552D0" w14:textId="5993A3F7"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CNPJ</w:t>
      </w:r>
    </w:p>
    <w:p w14:paraId="4793504D" w14:textId="41D387E9"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RAZÃO SOCIAL</w:t>
      </w:r>
    </w:p>
    <w:p w14:paraId="25F2927A" w14:textId="08D0C296"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ENDEREÇO</w:t>
      </w:r>
    </w:p>
    <w:p w14:paraId="79847E5B" w14:textId="77777777" w:rsidR="00AD6559" w:rsidRPr="00B31A5A" w:rsidRDefault="00AD6559"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240BA0C7" w14:textId="096B2D55" w:rsidR="00AD6559" w:rsidRPr="000220BE" w:rsidRDefault="003F04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A empresa acima qualificada declara, para os devidos fins</w:t>
      </w:r>
      <w:r w:rsidR="00561CC1" w:rsidRPr="000220BE">
        <w:rPr>
          <w:rFonts w:ascii="Calibri" w:hAnsi="Calibri" w:cs="Calibri"/>
          <w:sz w:val="24"/>
          <w:szCs w:val="24"/>
        </w:rPr>
        <w:t xml:space="preserve"> sob as penas da lei, em especial o art. 299 do Código Penal Brasileiro</w:t>
      </w:r>
      <w:r w:rsidRPr="000220BE">
        <w:rPr>
          <w:rFonts w:ascii="Calibri" w:hAnsi="Calibri" w:cs="Calibri"/>
          <w:sz w:val="24"/>
          <w:szCs w:val="24"/>
        </w:rPr>
        <w:t>, que:</w:t>
      </w:r>
    </w:p>
    <w:p w14:paraId="6AF5E6C9" w14:textId="410383D0"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atende aos requisitos de habilitação, ciente da obrigatoriedade de declarar ocorrências posteriores;</w:t>
      </w:r>
    </w:p>
    <w:p w14:paraId="76A38DD3" w14:textId="6D7B8363"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cumpre as exigências de reserva de cargos para pessoa com deficiência e para reabilitado da Previdência Social, previstas em lei e em outras normas específicas;</w:t>
      </w:r>
    </w:p>
    <w:p w14:paraId="4020E9AB" w14:textId="034BCA7E"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771B60E0" w14:textId="52664AD7"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possui empregados executando trabalho degradante ou forçado, observando o disposto nos incisos III e IV do art. 1º e no inciso III do art. 5º da Constituição Federal;</w:t>
      </w:r>
    </w:p>
    <w:p w14:paraId="7D2A5770" w14:textId="278AE10E"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 proposta</w:t>
      </w:r>
      <w:r w:rsidR="003F0441" w:rsidRPr="008A69BD">
        <w:rPr>
          <w:rFonts w:ascii="Calibri" w:hAnsi="Calibri" w:cs="Calibri"/>
          <w:sz w:val="24"/>
          <w:szCs w:val="24"/>
        </w:rPr>
        <w:t xml:space="preserve"> apresentada</w:t>
      </w:r>
      <w:r w:rsidRPr="008A69BD">
        <w:rPr>
          <w:rFonts w:ascii="Calibri" w:hAnsi="Calibri" w:cs="Calibri"/>
          <w:sz w:val="24"/>
          <w:szCs w:val="24"/>
        </w:rPr>
        <w:t xml:space="preserve">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B4B6D99" w14:textId="388EDEDC"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inexistem fatos impeditivos para sua habilitação no certame</w:t>
      </w:r>
      <w:r w:rsidR="00B16B2B" w:rsidRPr="008A69BD">
        <w:rPr>
          <w:rFonts w:ascii="Calibri" w:hAnsi="Calibri" w:cs="Calibri"/>
          <w:sz w:val="24"/>
          <w:szCs w:val="24"/>
        </w:rPr>
        <w:t>, ciente da obrigatoriedade de declarar ocorrências posteriores</w:t>
      </w:r>
      <w:r w:rsidR="006A78C7" w:rsidRPr="008A69BD">
        <w:rPr>
          <w:rFonts w:ascii="Calibri" w:hAnsi="Calibri" w:cs="Calibri"/>
          <w:sz w:val="24"/>
          <w:szCs w:val="24"/>
        </w:rPr>
        <w:t>;</w:t>
      </w:r>
      <w:r w:rsidRPr="008A69BD">
        <w:rPr>
          <w:rFonts w:ascii="Calibri" w:hAnsi="Calibri" w:cs="Calibri"/>
          <w:sz w:val="24"/>
          <w:szCs w:val="24"/>
        </w:rPr>
        <w:t xml:space="preserve"> </w:t>
      </w:r>
    </w:p>
    <w:p w14:paraId="4581CAC1" w14:textId="2C1BD76F"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está ciente e concorda com as condições contidas no </w:t>
      </w:r>
      <w:r w:rsidR="00DD0C0D">
        <w:rPr>
          <w:rFonts w:ascii="Calibri" w:hAnsi="Calibri" w:cs="Calibri"/>
          <w:sz w:val="24"/>
          <w:szCs w:val="24"/>
        </w:rPr>
        <w:t>Aviso</w:t>
      </w:r>
      <w:r w:rsidR="000E13D5" w:rsidRPr="008A69BD">
        <w:rPr>
          <w:rFonts w:ascii="Calibri" w:hAnsi="Calibri" w:cs="Calibri"/>
          <w:sz w:val="24"/>
          <w:szCs w:val="24"/>
        </w:rPr>
        <w:t xml:space="preserve"> </w:t>
      </w:r>
      <w:r w:rsidRPr="008A69BD">
        <w:rPr>
          <w:rFonts w:ascii="Calibri" w:hAnsi="Calibri" w:cs="Calibri"/>
          <w:sz w:val="24"/>
          <w:szCs w:val="24"/>
        </w:rPr>
        <w:t xml:space="preserve">e seus anexos; </w:t>
      </w:r>
    </w:p>
    <w:p w14:paraId="1EA17613" w14:textId="363017AD" w:rsidR="003F0441"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assume a responsabilidade pelas propostas apresentadas em seu nome, assumindo como firmes e verdadeiras; </w:t>
      </w:r>
    </w:p>
    <w:p w14:paraId="127399F3" w14:textId="6C91729B" w:rsidR="00B5088A" w:rsidRPr="008A69BD" w:rsidRDefault="00B5088A"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bookmarkStart w:id="150" w:name="_Hlk161751554"/>
      <w:r w:rsidRPr="008A69BD">
        <w:rPr>
          <w:rFonts w:ascii="Calibri" w:hAnsi="Calibri" w:cs="Calibri"/>
          <w:sz w:val="24"/>
          <w:szCs w:val="24"/>
        </w:rPr>
        <w:t>no ano-calendário de realização da licitação, ainda não celebramos contratos</w:t>
      </w:r>
      <w:r w:rsidR="001C42B2">
        <w:rPr>
          <w:rFonts w:ascii="Calibri" w:hAnsi="Calibri" w:cs="Calibri"/>
          <w:sz w:val="24"/>
          <w:szCs w:val="24"/>
        </w:rPr>
        <w:t xml:space="preserve"> ou instrumentos contratuais equivalentes</w:t>
      </w:r>
      <w:r w:rsidRPr="008A69BD">
        <w:rPr>
          <w:rFonts w:ascii="Calibri" w:hAnsi="Calibri" w:cs="Calibri"/>
          <w:sz w:val="24"/>
          <w:szCs w:val="24"/>
        </w:rPr>
        <w:t xml:space="preserve"> com a Administração Pública cujos valores somados extrapolem a receita bruta máxima admitida para fins de enquadramento como empresa de pequeno porte, se for o caso</w:t>
      </w:r>
      <w:bookmarkEnd w:id="150"/>
      <w:r w:rsidR="0062630C" w:rsidRPr="008A69BD">
        <w:rPr>
          <w:rFonts w:ascii="Calibri" w:hAnsi="Calibri" w:cs="Calibri"/>
          <w:sz w:val="24"/>
          <w:szCs w:val="24"/>
        </w:rPr>
        <w:t>;</w:t>
      </w:r>
    </w:p>
    <w:p w14:paraId="7FC64264" w14:textId="69418C0C" w:rsidR="00DF46F7" w:rsidRPr="008A69BD" w:rsidRDefault="00DF46F7"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se responsabiliza pela </w:t>
      </w:r>
      <w:r w:rsidR="001B1CA9" w:rsidRPr="008A69BD">
        <w:rPr>
          <w:rFonts w:ascii="Calibri" w:hAnsi="Calibri" w:cs="Calibri"/>
          <w:sz w:val="24"/>
          <w:szCs w:val="24"/>
        </w:rPr>
        <w:t>execução do objeto</w:t>
      </w:r>
      <w:r w:rsidRPr="008A69BD">
        <w:rPr>
          <w:rFonts w:ascii="Calibri" w:hAnsi="Calibri" w:cs="Calibri"/>
          <w:sz w:val="24"/>
          <w:szCs w:val="24"/>
        </w:rPr>
        <w:t xml:space="preserve">, no prazo conveniado, dos itens cujo vencer, conforme especificações discriminadas no </w:t>
      </w:r>
      <w:r w:rsidR="00DD0C0D">
        <w:rPr>
          <w:rFonts w:ascii="Calibri" w:hAnsi="Calibri" w:cs="Calibri"/>
          <w:sz w:val="24"/>
          <w:szCs w:val="24"/>
        </w:rPr>
        <w:t>Aviso</w:t>
      </w:r>
      <w:r w:rsidR="0062630C" w:rsidRPr="008A69BD">
        <w:rPr>
          <w:rFonts w:ascii="Calibri" w:hAnsi="Calibri" w:cs="Calibri"/>
          <w:sz w:val="24"/>
          <w:szCs w:val="24"/>
        </w:rPr>
        <w:t>.</w:t>
      </w:r>
    </w:p>
    <w:p w14:paraId="551D9CBD" w14:textId="50522F1A" w:rsidR="00752241" w:rsidRPr="008A69BD" w:rsidRDefault="0075224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fica designado para a Gerência do Contrato</w:t>
      </w:r>
      <w:r w:rsidR="001C42B2">
        <w:rPr>
          <w:rFonts w:ascii="Calibri" w:hAnsi="Calibri" w:cs="Calibri"/>
          <w:sz w:val="24"/>
          <w:szCs w:val="24"/>
        </w:rPr>
        <w:t xml:space="preserve"> ou instrumento contratual equivalente</w:t>
      </w:r>
      <w:r w:rsidRPr="008A69BD">
        <w:rPr>
          <w:rFonts w:ascii="Calibri" w:hAnsi="Calibri" w:cs="Calibri"/>
          <w:sz w:val="24"/>
          <w:szCs w:val="24"/>
        </w:rPr>
        <w:t>, inclusive para a sua assinatura, a ser firmado com o município de São Francisco/SP, a pessoa abaixo qualificada:</w:t>
      </w:r>
    </w:p>
    <w:p w14:paraId="6C12D55A"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GESTOR: (NOME COMPLETO)</w:t>
      </w:r>
    </w:p>
    <w:p w14:paraId="298FBD9B"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CARGO. XXXXXXXXXXXXXXXX</w:t>
      </w:r>
    </w:p>
    <w:p w14:paraId="0A69A9F8"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RG. XXXXXXXXXXXXXXXXXXX</w:t>
      </w:r>
    </w:p>
    <w:p w14:paraId="12AA4D96"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CPF. XXXXXXXXXXXXXXXXXX</w:t>
      </w:r>
    </w:p>
    <w:p w14:paraId="2A6F39B4"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DATA DO NASCIMENTO: _________/_________/__________</w:t>
      </w:r>
    </w:p>
    <w:p w14:paraId="08056970"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ENDEREÇO RESIDENCIAL: XXXXXXXXXXXXXXXXXXX</w:t>
      </w:r>
    </w:p>
    <w:p w14:paraId="52AAA64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lastRenderedPageBreak/>
        <w:t>E-MAIL PESSOAL: XXXXXXXXXXXXXXXXXXXXXXXXX</w:t>
      </w:r>
    </w:p>
    <w:p w14:paraId="77B9112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E-MAIL PROFISSIONAL: XXXXXXXXXXXXXXXXXXXXXXX</w:t>
      </w:r>
    </w:p>
    <w:p w14:paraId="794131BA" w14:textId="41002E32"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TEL/CEL.: XXXXXXXXXXXXXXXXXXXX</w:t>
      </w:r>
    </w:p>
    <w:p w14:paraId="6EE9E920" w14:textId="6752CD33" w:rsidR="003F0441" w:rsidRPr="008A69BD" w:rsidRDefault="00B22857"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highlight w:val="magenta"/>
        </w:rPr>
      </w:pPr>
      <w:r w:rsidRPr="008A69BD">
        <w:rPr>
          <w:rFonts w:ascii="Calibri" w:hAnsi="Calibri" w:cs="Calibri"/>
          <w:sz w:val="24"/>
          <w:szCs w:val="24"/>
          <w:highlight w:val="magenta"/>
        </w:rPr>
        <w:t xml:space="preserve">conhece plenamente as condições e peculiaridades do objeto, em especial quanto às suas dimensões, locais, padrões e todos os demais aspectos relacionados ao objeto, ciente de que não poderá ser alegado equívoco no dimensionamento de sua proposta e se comprometendo em refazer, às suas expensas, os serviços que estiverem em desacordo com o solicitado pela Administração, nos termos do §3 art. 63 da </w:t>
      </w:r>
      <w:r w:rsidR="00BA0D98" w:rsidRPr="008A69BD">
        <w:rPr>
          <w:rFonts w:ascii="Calibri" w:hAnsi="Calibri" w:cs="Calibri"/>
          <w:sz w:val="24"/>
          <w:szCs w:val="24"/>
          <w:highlight w:val="magenta"/>
        </w:rPr>
        <w:t>L</w:t>
      </w:r>
      <w:r w:rsidRPr="008A69BD">
        <w:rPr>
          <w:rFonts w:ascii="Calibri" w:hAnsi="Calibri" w:cs="Calibri"/>
          <w:sz w:val="24"/>
          <w:szCs w:val="24"/>
          <w:highlight w:val="magenta"/>
        </w:rPr>
        <w:t>ei</w:t>
      </w:r>
      <w:r w:rsidR="00BA0D98" w:rsidRPr="008A69BD">
        <w:rPr>
          <w:rFonts w:ascii="Calibri" w:hAnsi="Calibri" w:cs="Calibri"/>
          <w:sz w:val="24"/>
          <w:szCs w:val="24"/>
          <w:highlight w:val="magenta"/>
        </w:rPr>
        <w:t xml:space="preserve"> Federal nº</w:t>
      </w:r>
      <w:r w:rsidRPr="008A69BD">
        <w:rPr>
          <w:rFonts w:ascii="Calibri" w:hAnsi="Calibri" w:cs="Calibri"/>
          <w:sz w:val="24"/>
          <w:szCs w:val="24"/>
          <w:highlight w:val="magenta"/>
        </w:rPr>
        <w:t xml:space="preserve"> 14.133/2021.</w:t>
      </w:r>
    </w:p>
    <w:p w14:paraId="57C31D6A"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3B64ED8"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4614071"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42F01C86" w14:textId="13FB8D1D" w:rsidR="003F0441"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6D266FB9" w14:textId="77777777" w:rsidR="003F0441" w:rsidRPr="00B31A5A" w:rsidRDefault="003F0441"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E59F1A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4963CC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88C0C9A"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A14C143" w14:textId="784AD929" w:rsidR="000C7888"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5A4C3975" w14:textId="77777777" w:rsidR="00CD63BD" w:rsidRPr="00B31A5A" w:rsidRDefault="00CD63BD"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0B9CB7E7"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C0E89A3"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C026C1E"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B21B53C" w14:textId="21736C14" w:rsidR="003F0441" w:rsidRPr="000220BE" w:rsidRDefault="003F04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75EB3364"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4F1CE8F7"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70783EAA"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03283F5D"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1A602686"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632B20AE"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53E5717F"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445AF782"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6047216E"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0D8FA724"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70D5082A"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22B55331" w14:textId="5E02FBA7" w:rsidR="00B31A5A" w:rsidRDefault="00B31A5A" w:rsidP="00381C57">
      <w:pPr>
        <w:tabs>
          <w:tab w:val="left" w:pos="0"/>
        </w:tabs>
        <w:spacing w:after="160"/>
        <w:rPr>
          <w:rFonts w:ascii="Bookman Old Style" w:eastAsia="Arial Unicode MS" w:hAnsi="Bookman Old Style" w:cs="Calibri Light"/>
          <w:b/>
          <w:sz w:val="24"/>
          <w:szCs w:val="24"/>
          <w:lang w:eastAsia="x-none"/>
        </w:rPr>
      </w:pPr>
    </w:p>
    <w:p w14:paraId="0BC2E741"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3630B75F"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175316B5"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25AFA6B7"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35184745" w14:textId="77777777" w:rsidR="00C21905" w:rsidRDefault="00C21905" w:rsidP="00381C57">
      <w:pPr>
        <w:tabs>
          <w:tab w:val="left" w:pos="0"/>
        </w:tabs>
        <w:spacing w:after="160"/>
        <w:rPr>
          <w:rFonts w:ascii="Bookman Old Style" w:eastAsia="Arial Unicode MS" w:hAnsi="Bookman Old Style" w:cs="Calibri Light"/>
          <w:b/>
          <w:sz w:val="24"/>
          <w:szCs w:val="24"/>
          <w:lang w:eastAsia="x-none"/>
        </w:rPr>
        <w:sectPr w:rsidR="00C21905" w:rsidSect="00717C11">
          <w:pgSz w:w="11906" w:h="16838"/>
          <w:pgMar w:top="1843" w:right="1133" w:bottom="993" w:left="1418" w:header="426" w:footer="708" w:gutter="0"/>
          <w:cols w:space="708"/>
          <w:docGrid w:linePitch="360"/>
        </w:sectPr>
      </w:pPr>
    </w:p>
    <w:p w14:paraId="381E30AB" w14:textId="77777777" w:rsidR="00793416" w:rsidRPr="00B31A5A" w:rsidRDefault="00793416" w:rsidP="00381C57">
      <w:pPr>
        <w:pStyle w:val="DOCUMENTO"/>
      </w:pPr>
      <w:bookmarkStart w:id="151" w:name="_Toc216938929"/>
      <w:r w:rsidRPr="00B31A5A">
        <w:lastRenderedPageBreak/>
        <w:t>ANEXO VI – MINUTA DO CONTRATO</w:t>
      </w:r>
      <w:bookmarkEnd w:id="151"/>
    </w:p>
    <w:p w14:paraId="793DE457" w14:textId="77777777" w:rsidR="00793416" w:rsidRPr="00B31A5A" w:rsidRDefault="00793416" w:rsidP="00381C57">
      <w:pPr>
        <w:tabs>
          <w:tab w:val="left" w:pos="0"/>
        </w:tabs>
        <w:jc w:val="center"/>
        <w:rPr>
          <w:rFonts w:ascii="Calibri" w:hAnsi="Calibri" w:cs="Calibri"/>
          <w:b/>
          <w:bCs/>
          <w:sz w:val="24"/>
          <w:szCs w:val="24"/>
        </w:rPr>
      </w:pPr>
    </w:p>
    <w:p w14:paraId="566DC934" w14:textId="77777777" w:rsidR="00793416" w:rsidRPr="000220BE" w:rsidRDefault="00793416" w:rsidP="00381C57">
      <w:pPr>
        <w:tabs>
          <w:tab w:val="left" w:pos="0"/>
        </w:tabs>
        <w:jc w:val="center"/>
        <w:rPr>
          <w:rFonts w:ascii="Calibri" w:hAnsi="Calibri" w:cs="Calibri"/>
          <w:b/>
          <w:bCs/>
          <w:sz w:val="24"/>
          <w:szCs w:val="24"/>
        </w:rPr>
      </w:pPr>
      <w:r w:rsidRPr="000220BE">
        <w:rPr>
          <w:rFonts w:ascii="Calibri" w:hAnsi="Calibri" w:cs="Calibri"/>
          <w:b/>
          <w:bCs/>
          <w:sz w:val="24"/>
          <w:szCs w:val="24"/>
        </w:rPr>
        <w:t>CONTRATO nº XX/2026</w:t>
      </w:r>
    </w:p>
    <w:p w14:paraId="4CCCA36F" w14:textId="77777777" w:rsidR="00793416" w:rsidRPr="00B31A5A" w:rsidRDefault="00793416" w:rsidP="00381C57">
      <w:pPr>
        <w:tabs>
          <w:tab w:val="left" w:pos="0"/>
        </w:tabs>
        <w:jc w:val="both"/>
        <w:rPr>
          <w:rFonts w:ascii="Calibri" w:hAnsi="Calibri" w:cs="Calibri"/>
          <w:b/>
          <w:bCs/>
          <w:sz w:val="24"/>
          <w:szCs w:val="24"/>
        </w:rPr>
      </w:pPr>
    </w:p>
    <w:p w14:paraId="61A6C778" w14:textId="77777777" w:rsidR="00793416" w:rsidRPr="000220BE" w:rsidRDefault="00793416" w:rsidP="00381C57">
      <w:pPr>
        <w:tabs>
          <w:tab w:val="left" w:pos="0"/>
        </w:tabs>
        <w:jc w:val="both"/>
        <w:rPr>
          <w:rFonts w:ascii="Calibri" w:hAnsi="Calibri" w:cs="Calibri"/>
          <w:b/>
          <w:sz w:val="24"/>
          <w:szCs w:val="24"/>
          <w:highlight w:val="magenta"/>
        </w:rPr>
      </w:pPr>
      <w:r w:rsidRPr="000220BE">
        <w:rPr>
          <w:rFonts w:ascii="Calibri" w:hAnsi="Calibri" w:cs="Calibri"/>
          <w:b/>
          <w:sz w:val="24"/>
          <w:szCs w:val="24"/>
        </w:rPr>
        <w:t xml:space="preserve">PROCESSO Nº </w:t>
      </w:r>
      <w:r w:rsidRPr="000220BE">
        <w:rPr>
          <w:rFonts w:ascii="Calibri" w:hAnsi="Calibri" w:cs="Calibri"/>
          <w:b/>
          <w:sz w:val="24"/>
          <w:szCs w:val="24"/>
          <w:highlight w:val="magenta"/>
        </w:rPr>
        <w:t>XX/2026</w:t>
      </w:r>
    </w:p>
    <w:p w14:paraId="563F20E2" w14:textId="0E39EC54" w:rsidR="00793416" w:rsidRPr="000220BE" w:rsidRDefault="00D445C7" w:rsidP="00381C57">
      <w:pPr>
        <w:tabs>
          <w:tab w:val="left" w:pos="0"/>
        </w:tabs>
        <w:jc w:val="both"/>
        <w:rPr>
          <w:rFonts w:ascii="Calibri" w:hAnsi="Calibri" w:cs="Calibri"/>
          <w:b/>
          <w:sz w:val="24"/>
          <w:szCs w:val="24"/>
        </w:rPr>
      </w:pPr>
      <w:r>
        <w:rPr>
          <w:rFonts w:ascii="Calibri" w:hAnsi="Calibri" w:cs="Calibri"/>
          <w:b/>
          <w:sz w:val="24"/>
          <w:szCs w:val="24"/>
        </w:rPr>
        <w:t>DISPENSA</w:t>
      </w:r>
      <w:r w:rsidR="004270D1">
        <w:rPr>
          <w:rFonts w:ascii="Calibri" w:hAnsi="Calibri" w:cs="Calibri"/>
          <w:b/>
          <w:sz w:val="24"/>
          <w:szCs w:val="24"/>
        </w:rPr>
        <w:t xml:space="preserve"> </w:t>
      </w:r>
      <w:r w:rsidR="00793416" w:rsidRPr="000220BE">
        <w:rPr>
          <w:rFonts w:ascii="Calibri" w:hAnsi="Calibri" w:cs="Calibri"/>
          <w:b/>
          <w:sz w:val="24"/>
          <w:szCs w:val="24"/>
        </w:rPr>
        <w:t xml:space="preserve">Nº </w:t>
      </w:r>
      <w:r w:rsidR="005A0885">
        <w:rPr>
          <w:rFonts w:ascii="Calibri" w:hAnsi="Calibri" w:cs="Calibri"/>
          <w:b/>
          <w:sz w:val="24"/>
          <w:szCs w:val="24"/>
          <w:highlight w:val="magenta"/>
        </w:rPr>
        <w:t>...</w:t>
      </w:r>
      <w:r w:rsidR="00793416" w:rsidRPr="000220BE">
        <w:rPr>
          <w:rFonts w:ascii="Calibri" w:hAnsi="Calibri" w:cs="Calibri"/>
          <w:b/>
          <w:sz w:val="24"/>
          <w:szCs w:val="24"/>
          <w:highlight w:val="magenta"/>
        </w:rPr>
        <w:t>/2026</w:t>
      </w:r>
    </w:p>
    <w:p w14:paraId="4EDD5338" w14:textId="77777777" w:rsidR="00793416" w:rsidRPr="00B31A5A" w:rsidRDefault="00793416" w:rsidP="00381C57">
      <w:pPr>
        <w:tabs>
          <w:tab w:val="left" w:pos="0"/>
        </w:tabs>
        <w:jc w:val="both"/>
        <w:rPr>
          <w:rFonts w:ascii="Calibri" w:hAnsi="Calibri" w:cs="Calibri"/>
          <w:b/>
          <w:sz w:val="24"/>
          <w:szCs w:val="24"/>
        </w:rPr>
      </w:pPr>
    </w:p>
    <w:p w14:paraId="1BCE725F" w14:textId="77777777" w:rsidR="00793416" w:rsidRPr="000220BE" w:rsidRDefault="00793416" w:rsidP="00381C57">
      <w:pPr>
        <w:widowControl w:val="0"/>
        <w:tabs>
          <w:tab w:val="left" w:pos="0"/>
        </w:tabs>
        <w:autoSpaceDE w:val="0"/>
        <w:autoSpaceDN w:val="0"/>
        <w:adjustRightInd w:val="0"/>
        <w:spacing w:before="45" w:after="45"/>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5A0676FC" w14:textId="2A0A83A2"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Avenida Oscar Antônio da Costa, 1187 - Centro</w:t>
      </w:r>
    </w:p>
    <w:p w14:paraId="450F7E88" w14:textId="720190B6"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CEP: 15.710-011 – SÃO FRANCISCO (SP)</w:t>
      </w:r>
    </w:p>
    <w:p w14:paraId="7E761134" w14:textId="1A9C5299"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CNPJ: 46.603.395/0001-18</w:t>
      </w:r>
    </w:p>
    <w:p w14:paraId="127EE404" w14:textId="77777777" w:rsidR="00793416" w:rsidRPr="00B31A5A" w:rsidRDefault="00793416" w:rsidP="00381C57">
      <w:pPr>
        <w:widowControl w:val="0"/>
        <w:tabs>
          <w:tab w:val="left" w:pos="0"/>
        </w:tabs>
        <w:autoSpaceDE w:val="0"/>
        <w:autoSpaceDN w:val="0"/>
        <w:adjustRightInd w:val="0"/>
        <w:spacing w:before="45" w:after="45"/>
        <w:jc w:val="both"/>
        <w:rPr>
          <w:rFonts w:ascii="Calibri" w:hAnsi="Calibri" w:cs="Calibri"/>
          <w:sz w:val="24"/>
          <w:szCs w:val="24"/>
        </w:rPr>
      </w:pPr>
    </w:p>
    <w:p w14:paraId="28FE2520"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38E314E4" w14:textId="3FF88469" w:rsidR="00793416" w:rsidRPr="000220BE" w:rsidRDefault="000850FD"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ab/>
      </w:r>
      <w:r>
        <w:rPr>
          <w:rFonts w:ascii="Calibri" w:eastAsia="Arial Unicode MS" w:hAnsi="Calibri" w:cs="Calibri"/>
          <w:sz w:val="24"/>
          <w:szCs w:val="24"/>
        </w:rPr>
        <w:tab/>
      </w:r>
      <w:r w:rsidR="00793416" w:rsidRPr="000220BE">
        <w:rPr>
          <w:rFonts w:ascii="Calibri" w:eastAsia="Arial Unicode MS" w:hAnsi="Calibri" w:cs="Calibri"/>
          <w:sz w:val="24"/>
          <w:szCs w:val="24"/>
        </w:rPr>
        <w:t>CNPJ: XX.XXX.XXX/XXXX-XX</w:t>
      </w:r>
    </w:p>
    <w:p w14:paraId="7AA5479D" w14:textId="77777777" w:rsidR="00793416" w:rsidRPr="00B31A5A" w:rsidRDefault="00793416" w:rsidP="00381C57">
      <w:pPr>
        <w:tabs>
          <w:tab w:val="left" w:pos="0"/>
          <w:tab w:val="left" w:pos="1842"/>
        </w:tabs>
        <w:jc w:val="both"/>
        <w:rPr>
          <w:rFonts w:ascii="Calibri" w:hAnsi="Calibri" w:cs="Calibri"/>
          <w:sz w:val="24"/>
          <w:szCs w:val="24"/>
        </w:rPr>
      </w:pPr>
    </w:p>
    <w:p w14:paraId="31B95B9B"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 tem justo e combinado que mutuamente aceitam e outorgam, a saber:</w:t>
      </w:r>
    </w:p>
    <w:p w14:paraId="2EFC0FAB" w14:textId="77777777" w:rsidR="00793416" w:rsidRPr="00B31A5A" w:rsidRDefault="00793416" w:rsidP="00381C57">
      <w:pPr>
        <w:tabs>
          <w:tab w:val="left" w:pos="0"/>
        </w:tabs>
        <w:jc w:val="both"/>
        <w:rPr>
          <w:rFonts w:ascii="Calibri" w:eastAsia="Arial Unicode MS" w:hAnsi="Calibri" w:cs="Calibri"/>
          <w:sz w:val="24"/>
          <w:szCs w:val="24"/>
        </w:rPr>
      </w:pPr>
    </w:p>
    <w:p w14:paraId="16F1DC1B" w14:textId="77777777" w:rsidR="00793416" w:rsidRPr="00593649" w:rsidRDefault="00793416" w:rsidP="00381C57">
      <w:pPr>
        <w:pStyle w:val="TITULO"/>
        <w:numPr>
          <w:ilvl w:val="0"/>
          <w:numId w:val="28"/>
        </w:numPr>
        <w:rPr>
          <w:rFonts w:eastAsia="Arial Unicode MS"/>
        </w:rPr>
      </w:pPr>
      <w:bookmarkStart w:id="152" w:name="_Toc216938930"/>
      <w:bookmarkStart w:id="153" w:name="_Toc216941004"/>
      <w:r w:rsidRPr="00593649">
        <w:rPr>
          <w:rFonts w:eastAsia="Arial Unicode MS"/>
        </w:rPr>
        <w:t>DO OBJETO</w:t>
      </w:r>
      <w:bookmarkEnd w:id="152"/>
      <w:bookmarkEnd w:id="153"/>
    </w:p>
    <w:p w14:paraId="5795A823" w14:textId="77777777" w:rsidR="00793416" w:rsidRPr="00B31A5A" w:rsidRDefault="00793416" w:rsidP="00381C57">
      <w:pPr>
        <w:tabs>
          <w:tab w:val="left" w:pos="0"/>
        </w:tabs>
        <w:jc w:val="both"/>
        <w:rPr>
          <w:rFonts w:ascii="Calibri" w:eastAsia="Arial Unicode MS" w:hAnsi="Calibri" w:cs="Calibri"/>
          <w:b/>
          <w:sz w:val="24"/>
          <w:szCs w:val="24"/>
        </w:rPr>
      </w:pPr>
    </w:p>
    <w:p w14:paraId="236026A0" w14:textId="229A087F" w:rsidR="00793416" w:rsidRPr="000220BE" w:rsidRDefault="00793416"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381C57" w:rsidRPr="00381C57">
        <w:rPr>
          <w:rFonts w:ascii="Calibri" w:hAnsi="Calibri" w:cs="Calibri"/>
          <w:sz w:val="24"/>
          <w:szCs w:val="24"/>
          <w:highlight w:val="magenta"/>
        </w:rPr>
        <w:t>XXXXXXXXXXXXXXXXXXXXXX</w:t>
      </w:r>
    </w:p>
    <w:p w14:paraId="3AB68EC8" w14:textId="77777777" w:rsidR="00793416" w:rsidRPr="00B31A5A" w:rsidRDefault="00793416" w:rsidP="00381C57">
      <w:pPr>
        <w:tabs>
          <w:tab w:val="left" w:pos="0"/>
        </w:tabs>
        <w:jc w:val="both"/>
        <w:rPr>
          <w:rFonts w:ascii="Calibri" w:hAnsi="Calibri" w:cs="Calibri"/>
          <w:sz w:val="24"/>
          <w:szCs w:val="24"/>
        </w:rPr>
      </w:pPr>
    </w:p>
    <w:p w14:paraId="6F1B1637" w14:textId="77777777" w:rsidR="00593649" w:rsidRDefault="00793416"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0D3189FA" w14:textId="5B8945CB" w:rsidR="00593649" w:rsidRDefault="00793416" w:rsidP="00381C57">
      <w:pPr>
        <w:pStyle w:val="Itensesubitens"/>
        <w:numPr>
          <w:ilvl w:val="1"/>
          <w:numId w:val="28"/>
        </w:numPr>
        <w:ind w:left="0" w:firstLine="0"/>
        <w:rPr>
          <w:b/>
          <w:bCs/>
          <w:i/>
          <w:iCs/>
          <w:u w:val="single"/>
        </w:rPr>
      </w:pPr>
      <w:r w:rsidRPr="00B31A5A">
        <w:t xml:space="preserve">Este Contrato vincula-se ao </w:t>
      </w:r>
      <w:r w:rsidRPr="002D7CE2">
        <w:t xml:space="preserve">Proc. </w:t>
      </w:r>
      <w:r w:rsidRPr="00593649">
        <w:rPr>
          <w:highlight w:val="magenta"/>
        </w:rPr>
        <w:t>XX/2026</w:t>
      </w:r>
      <w:r w:rsidRPr="002D7CE2">
        <w:t xml:space="preserve"> – </w:t>
      </w:r>
      <w:r w:rsidR="00D445C7">
        <w:t>Dispensa</w:t>
      </w:r>
      <w:r w:rsidRPr="002D7CE2">
        <w:t xml:space="preserve"> </w:t>
      </w:r>
      <w:r w:rsidR="005A0885">
        <w:rPr>
          <w:highlight w:val="magenta"/>
        </w:rPr>
        <w:t>...</w:t>
      </w:r>
      <w:r w:rsidRPr="00593649">
        <w:rPr>
          <w:highlight w:val="magenta"/>
        </w:rPr>
        <w:t>/2026</w:t>
      </w:r>
      <w:r w:rsidRPr="00B31A5A">
        <w:t xml:space="preserve"> 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708C2983" w14:textId="76A30EC9" w:rsidR="00793416" w:rsidRPr="00593649" w:rsidRDefault="00793416"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 e demais legislações aplicáveis.</w:t>
      </w:r>
    </w:p>
    <w:p w14:paraId="4C218BE3"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E0062B3" w14:textId="77777777" w:rsidR="00793416" w:rsidRPr="00D14F5A" w:rsidRDefault="00793416" w:rsidP="00381C57">
      <w:pPr>
        <w:pStyle w:val="TITULO"/>
        <w:numPr>
          <w:ilvl w:val="0"/>
          <w:numId w:val="28"/>
        </w:numPr>
        <w:rPr>
          <w:rFonts w:eastAsia="Arial Unicode MS"/>
        </w:rPr>
      </w:pPr>
      <w:bookmarkStart w:id="154" w:name="_Toc216938931"/>
      <w:bookmarkStart w:id="155" w:name="_Toc216941005"/>
      <w:r w:rsidRPr="00D14F5A">
        <w:rPr>
          <w:rFonts w:eastAsia="Arial Unicode MS"/>
        </w:rPr>
        <w:t>DO VALOR</w:t>
      </w:r>
      <w:bookmarkEnd w:id="154"/>
      <w:bookmarkEnd w:id="155"/>
    </w:p>
    <w:p w14:paraId="2FD741B3" w14:textId="77777777" w:rsidR="00793416" w:rsidRPr="00B31A5A" w:rsidRDefault="00793416" w:rsidP="00381C57">
      <w:pPr>
        <w:tabs>
          <w:tab w:val="left" w:pos="0"/>
        </w:tabs>
        <w:jc w:val="both"/>
        <w:rPr>
          <w:rFonts w:ascii="Calibri" w:eastAsia="Arial Unicode MS" w:hAnsi="Calibri" w:cs="Calibri"/>
          <w:sz w:val="24"/>
          <w:szCs w:val="24"/>
        </w:rPr>
      </w:pPr>
    </w:p>
    <w:p w14:paraId="51D48CB9" w14:textId="77777777" w:rsidR="00793416" w:rsidRPr="00D14F5A" w:rsidRDefault="00793416" w:rsidP="00381C57">
      <w:pPr>
        <w:pStyle w:val="Itensesubitens"/>
        <w:numPr>
          <w:ilvl w:val="1"/>
          <w:numId w:val="28"/>
        </w:numPr>
        <w:ind w:left="0" w:firstLine="0"/>
      </w:pPr>
      <w:r w:rsidRPr="00D14F5A">
        <w:t>Fica fixado os seguintes valores e quantidades, com os respectivos totais:</w:t>
      </w:r>
    </w:p>
    <w:p w14:paraId="62276FF2"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939"/>
        <w:gridCol w:w="1344"/>
        <w:gridCol w:w="1341"/>
      </w:tblGrid>
      <w:tr w:rsidR="00793416" w:rsidRPr="00B31A5A" w14:paraId="0932D836" w14:textId="77777777" w:rsidTr="00717C11">
        <w:trPr>
          <w:jc w:val="center"/>
        </w:trPr>
        <w:tc>
          <w:tcPr>
            <w:tcW w:w="398" w:type="dxa"/>
          </w:tcPr>
          <w:p w14:paraId="1DFE6F7B"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tcPr>
          <w:p w14:paraId="45078FFC"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tcPr>
          <w:p w14:paraId="4E2B8944"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773DE3EB" w14:textId="77777777" w:rsidR="00793416" w:rsidRPr="00BA1446" w:rsidRDefault="00793416" w:rsidP="00381C57">
            <w:pPr>
              <w:widowControl w:val="0"/>
              <w:tabs>
                <w:tab w:val="left" w:pos="0"/>
              </w:tabs>
              <w:suppressAutoHyphens/>
              <w:autoSpaceDN w:val="0"/>
              <w:snapToGrid w:val="0"/>
              <w:textAlignment w:val="baseline"/>
              <w:rPr>
                <w:rFonts w:ascii="Calibri" w:eastAsia="Arial Unicode MS" w:hAnsi="Calibri" w:cs="Calibri"/>
                <w:sz w:val="24"/>
                <w:szCs w:val="24"/>
                <w:highlight w:val="magenta"/>
              </w:rPr>
            </w:pPr>
            <w:r w:rsidRPr="00BA1446">
              <w:rPr>
                <w:rFonts w:ascii="Calibri" w:eastAsia="Arial Unicode MS" w:hAnsi="Calibri" w:cs="Calibri"/>
                <w:sz w:val="24"/>
                <w:szCs w:val="24"/>
                <w:highlight w:val="magenta"/>
              </w:rPr>
              <w:t>MARCA/MODELO</w:t>
            </w:r>
          </w:p>
        </w:tc>
        <w:tc>
          <w:tcPr>
            <w:tcW w:w="1344" w:type="dxa"/>
          </w:tcPr>
          <w:p w14:paraId="1C5DB5FE"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t>VALOR UNIT.</w:t>
            </w:r>
          </w:p>
        </w:tc>
        <w:tc>
          <w:tcPr>
            <w:tcW w:w="1341" w:type="dxa"/>
          </w:tcPr>
          <w:p w14:paraId="521BA26C"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t>VALOR TOTAL</w:t>
            </w:r>
          </w:p>
        </w:tc>
      </w:tr>
      <w:tr w:rsidR="00793416" w:rsidRPr="00B31A5A" w14:paraId="51617335" w14:textId="77777777" w:rsidTr="00717C11">
        <w:trPr>
          <w:jc w:val="center"/>
        </w:trPr>
        <w:tc>
          <w:tcPr>
            <w:tcW w:w="398" w:type="dxa"/>
          </w:tcPr>
          <w:p w14:paraId="7E9D5453"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74B8E3A5"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74021591"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F0259C9"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683B1C1B"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3EB21877"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38913023" w14:textId="77777777" w:rsidR="005A0885" w:rsidRDefault="005A0885" w:rsidP="00381C57">
      <w:pPr>
        <w:pStyle w:val="Itensesubitens"/>
        <w:rPr>
          <w:rFonts w:eastAsia="Arial Unicode MS"/>
        </w:rPr>
      </w:pPr>
    </w:p>
    <w:p w14:paraId="0923F33D" w14:textId="726E5F4F" w:rsidR="005A0885" w:rsidRPr="005A0885" w:rsidRDefault="005A0885" w:rsidP="00381C57">
      <w:pPr>
        <w:pStyle w:val="Itensesubitens"/>
        <w:numPr>
          <w:ilvl w:val="1"/>
          <w:numId w:val="28"/>
        </w:numPr>
        <w:ind w:left="0" w:firstLine="0"/>
        <w:rPr>
          <w:rFonts w:eastAsia="Arial Unicode MS"/>
          <w:highlight w:val="magenta"/>
        </w:rPr>
      </w:pPr>
      <w:r w:rsidRPr="005A0885">
        <w:rPr>
          <w:rFonts w:eastAsia="Arial Unicode MS"/>
          <w:highlight w:val="magenta"/>
        </w:rPr>
        <w:t>DEMAIS ESPECIFICÇÕES DO OBJETO QUE CONSTAREM NO TERMO DE REFERÊNCIA COMO: DESCRIÇÃO DOS SERVIÇOS DO PROFISSIONAL, ESPECIFICAÇÕES DE GARANTIA E ETC.</w:t>
      </w:r>
    </w:p>
    <w:p w14:paraId="73D1AC1F" w14:textId="77777777" w:rsidR="005A0885" w:rsidRDefault="005A0885" w:rsidP="00381C57">
      <w:pPr>
        <w:pStyle w:val="Itensesubitens"/>
        <w:rPr>
          <w:rFonts w:eastAsia="Arial Unicode MS"/>
        </w:rPr>
      </w:pPr>
    </w:p>
    <w:p w14:paraId="2D63C64C" w14:textId="34F07E24" w:rsidR="00793416" w:rsidRPr="00B31A5A" w:rsidRDefault="00793416"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67BB0FCC" w14:textId="1A78BDB5" w:rsidR="00793416" w:rsidRPr="00273820" w:rsidRDefault="00793416"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xml:space="preserve">,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DD0C0D">
        <w:rPr>
          <w:rFonts w:eastAsia="Calibri"/>
          <w:lang w:val="pt-PT"/>
        </w:rPr>
        <w:t>Aviso</w:t>
      </w:r>
      <w:r w:rsidRPr="00812B30">
        <w:rPr>
          <w:rFonts w:eastAsia="Calibri"/>
          <w:lang w:val="pt-PT"/>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0E59FC2C" w14:textId="77777777" w:rsidR="00793416" w:rsidRPr="00273820"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2D2BEF83" w14:textId="77777777" w:rsidR="00793416" w:rsidRPr="00B31A5A" w:rsidRDefault="00793416" w:rsidP="00381C57">
      <w:pPr>
        <w:pStyle w:val="TITULO"/>
        <w:numPr>
          <w:ilvl w:val="0"/>
          <w:numId w:val="28"/>
        </w:numPr>
        <w:rPr>
          <w:rFonts w:eastAsia="Arial Unicode MS"/>
        </w:rPr>
      </w:pPr>
      <w:bookmarkStart w:id="156" w:name="_Toc216938932"/>
      <w:bookmarkStart w:id="157" w:name="_Toc216941006"/>
      <w:r w:rsidRPr="00B31A5A">
        <w:rPr>
          <w:rFonts w:eastAsia="Arial Unicode MS"/>
        </w:rPr>
        <w:t>DA VIGÊNCIA</w:t>
      </w:r>
      <w:bookmarkEnd w:id="156"/>
      <w:bookmarkEnd w:id="157"/>
    </w:p>
    <w:p w14:paraId="09905207"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00A79D6E" w14:textId="13CAE0A2" w:rsidR="00793416" w:rsidRPr="001527C7" w:rsidRDefault="00793416" w:rsidP="00381C57">
      <w:pPr>
        <w:pStyle w:val="Itensesubitens"/>
        <w:numPr>
          <w:ilvl w:val="1"/>
          <w:numId w:val="28"/>
        </w:numPr>
        <w:ind w:left="0" w:firstLine="0"/>
        <w:rPr>
          <w:rFonts w:eastAsia="Arial Unicode MS"/>
        </w:rPr>
      </w:pPr>
      <w:r w:rsidRPr="001527C7">
        <w:rPr>
          <w:rFonts w:eastAsia="Arial Unicode MS"/>
        </w:rPr>
        <w:t xml:space="preserve">A validade dos preços registrados no instrumento contratual será de </w:t>
      </w:r>
      <w:r w:rsidRPr="002F735A">
        <w:rPr>
          <w:rFonts w:eastAsia="Arial Unicode MS"/>
          <w:highlight w:val="magenta"/>
        </w:rPr>
        <w:t>12 (doze) meses</w:t>
      </w:r>
      <w:r w:rsidRPr="001527C7">
        <w:rPr>
          <w:rFonts w:eastAsia="Arial Unicode MS"/>
        </w:rPr>
        <w:t xml:space="preserve">, </w:t>
      </w:r>
      <w:r w:rsidR="00950EB2" w:rsidRPr="00950EB2">
        <w:rPr>
          <w:rFonts w:eastAsia="Arial Unicode MS"/>
        </w:rPr>
        <w:t>contado a partir do primeiro dia útil subsequente à data de divulgação no diário oficial</w:t>
      </w:r>
      <w:r w:rsidRPr="001527C7">
        <w:rPr>
          <w:rFonts w:eastAsia="Arial Unicode MS"/>
        </w:rPr>
        <w:t>,</w:t>
      </w:r>
      <w:r w:rsidR="00D445C7">
        <w:rPr>
          <w:rFonts w:eastAsia="Arial Unicode MS"/>
        </w:rPr>
        <w:t xml:space="preserve"> e</w:t>
      </w:r>
      <w:r w:rsidRPr="001527C7">
        <w:rPr>
          <w:rFonts w:eastAsia="Arial Unicode MS"/>
        </w:rPr>
        <w:t xml:space="preserve"> </w:t>
      </w:r>
      <w:r w:rsidR="00D445C7" w:rsidRPr="005A0885">
        <w:rPr>
          <w:rFonts w:eastAsia="Arial Unicode MS"/>
          <w:highlight w:val="magenta"/>
        </w:rPr>
        <w:t>será improrrogável</w:t>
      </w:r>
      <w:r w:rsidR="00D445C7">
        <w:rPr>
          <w:rFonts w:eastAsia="Arial Unicode MS"/>
        </w:rPr>
        <w:t xml:space="preserve"> / </w:t>
      </w:r>
      <w:r w:rsidR="00D445C7" w:rsidRPr="005A0885">
        <w:rPr>
          <w:rFonts w:eastAsia="Arial Unicode MS"/>
          <w:highlight w:val="magenta"/>
        </w:rPr>
        <w:t>podendo ser prorrogado por igual período, nos termos dos arts. 106 e 107 da Lei Federal nº 14.133/2021,</w:t>
      </w:r>
      <w:r w:rsidR="00D445C7">
        <w:rPr>
          <w:rFonts w:eastAsia="Arial Unicode MS"/>
          <w:highlight w:val="magenta"/>
        </w:rPr>
        <w:t xml:space="preserve"> </w:t>
      </w:r>
      <w:r w:rsidR="00D445C7" w:rsidRPr="005A0885">
        <w:rPr>
          <w:rFonts w:eastAsia="Arial Unicode MS"/>
          <w:highlight w:val="magenta"/>
        </w:rPr>
        <w:t>e art. 68 do</w:t>
      </w:r>
      <w:r w:rsidR="00D445C7" w:rsidRPr="005A0885">
        <w:rPr>
          <w:highlight w:val="magenta"/>
        </w:rPr>
        <w:t xml:space="preserve"> </w:t>
      </w:r>
      <w:r w:rsidR="00D445C7" w:rsidRPr="005A0885">
        <w:rPr>
          <w:rFonts w:eastAsia="Arial Unicode MS"/>
          <w:highlight w:val="magenta"/>
        </w:rPr>
        <w:t>Decreto Municipal nº 2056/24</w:t>
      </w:r>
      <w:r w:rsidRPr="001527C7">
        <w:rPr>
          <w:rFonts w:eastAsia="Arial Unicode MS"/>
        </w:rPr>
        <w:t>, e iniciará sua vigência a partir da publicação de sua assinatura.</w:t>
      </w:r>
    </w:p>
    <w:p w14:paraId="394F31FE" w14:textId="77777777" w:rsidR="00793416" w:rsidRDefault="00793416" w:rsidP="00381C57">
      <w:pPr>
        <w:pStyle w:val="Itensesubitens"/>
        <w:numPr>
          <w:ilvl w:val="1"/>
          <w:numId w:val="28"/>
        </w:numPr>
        <w:ind w:left="0" w:firstLine="0"/>
        <w:rPr>
          <w:rFonts w:eastAsia="Arial Unicode MS"/>
        </w:rPr>
      </w:pPr>
      <w:r w:rsidRPr="001527C7">
        <w:rPr>
          <w:rFonts w:eastAsia="Arial Unicode MS"/>
        </w:rPr>
        <w:t>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Pr>
          <w:rFonts w:eastAsia="Arial Unicode MS"/>
        </w:rPr>
        <w:t xml:space="preserve"> </w:t>
      </w:r>
    </w:p>
    <w:p w14:paraId="2E3DBD7C" w14:textId="77777777" w:rsidR="00793416" w:rsidRDefault="00793416"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19B05AE" w14:textId="77777777" w:rsidR="00793416" w:rsidRPr="00AE3EF2" w:rsidRDefault="00793416" w:rsidP="00381C57">
      <w:pPr>
        <w:pStyle w:val="TITULO"/>
        <w:numPr>
          <w:ilvl w:val="0"/>
          <w:numId w:val="28"/>
        </w:numPr>
        <w:rPr>
          <w:rFonts w:eastAsia="Arial Unicode MS"/>
        </w:rPr>
      </w:pPr>
      <w:bookmarkStart w:id="158" w:name="_Toc216938933"/>
      <w:bookmarkStart w:id="159" w:name="_Toc216941007"/>
      <w:r w:rsidRPr="00AE3EF2">
        <w:rPr>
          <w:rFonts w:eastAsia="Arial Unicode MS"/>
        </w:rPr>
        <w:t>DAS OBRIGAÇÕES</w:t>
      </w:r>
      <w:bookmarkEnd w:id="158"/>
      <w:bookmarkEnd w:id="159"/>
    </w:p>
    <w:p w14:paraId="0335B091"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bookmarkStart w:id="160" w:name="_Hlk161819545"/>
    </w:p>
    <w:p w14:paraId="3DC361AC" w14:textId="77777777" w:rsidR="00793416" w:rsidRPr="005A0885" w:rsidRDefault="00793416" w:rsidP="00381C57">
      <w:pPr>
        <w:pStyle w:val="Itensesubitens"/>
        <w:numPr>
          <w:ilvl w:val="1"/>
          <w:numId w:val="28"/>
        </w:numPr>
        <w:ind w:left="0" w:firstLine="0"/>
        <w:rPr>
          <w:highlight w:val="magenta"/>
        </w:rPr>
      </w:pPr>
      <w:r w:rsidRPr="005A0885">
        <w:rPr>
          <w:b/>
          <w:highlight w:val="magenta"/>
        </w:rPr>
        <w:t>São obrigações da Contratante</w:t>
      </w:r>
      <w:r w:rsidRPr="005A0885">
        <w:rPr>
          <w:highlight w:val="magenta"/>
        </w:rPr>
        <w:t>,</w:t>
      </w:r>
      <w:r w:rsidRPr="005A0885">
        <w:rPr>
          <w:b/>
          <w:highlight w:val="magenta"/>
        </w:rPr>
        <w:t xml:space="preserve"> </w:t>
      </w:r>
      <w:r w:rsidRPr="005A0885">
        <w:rPr>
          <w:highlight w:val="magenta"/>
        </w:rPr>
        <w:t>além das obrigações resultantes da observância da Lei nº 14.133/2021 e demais constantes do Processo Administrativo em epígrafe</w:t>
      </w:r>
      <w:r w:rsidRPr="005A0885">
        <w:rPr>
          <w:b/>
          <w:highlight w:val="magenta"/>
        </w:rPr>
        <w:t>:</w:t>
      </w:r>
    </w:p>
    <w:p w14:paraId="0B86E9C4"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Exigir o fiel cumprimento de todas as obrigações assumidas pela Contratada, conforme o instrumento contratual e seus anexos.</w:t>
      </w:r>
    </w:p>
    <w:p w14:paraId="51C2CC5C"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Acompanhar, supervisionar, controlar e fiscalizar a execução da obra, mediante designação formal de gestor e fiscais do contrato, conforme o art. 117 da Lei nº 14.133/2021, sem prejuízo da responsabilidade integral da Contratada pela boa execução do objeto.</w:t>
      </w:r>
    </w:p>
    <w:p w14:paraId="3926BC31"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Fornecer à Contratada, quando solicitado e pertinente, informações, elementos e documentos necessários à execução do contrato, sempre por meio formal.</w:t>
      </w:r>
    </w:p>
    <w:p w14:paraId="1E0E6451"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Receber o objeto nos prazos e condições estabelecidos, observando-se o disposto no art. 140 da Lei nº 14.133/2021 quanto aos recebimentos provisório e definitivo.</w:t>
      </w:r>
    </w:p>
    <w:p w14:paraId="292B39F7"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lastRenderedPageBreak/>
        <w:t>Notificar a Contratada, por escrito, acerca de vícios, defeitos ou irregularidades constatadas na execução ou após o recebimento da obra, determinando sua correção, substituição ou refazimento às expensas da Contratada.</w:t>
      </w:r>
    </w:p>
    <w:p w14:paraId="7A5B7798"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Efetuar os pagamentos devidos à Contratada, observadas as condições, prazos e formas estabelecidas neste Contrato, bem como a regularidade fiscal e trabalhista da contratada.</w:t>
      </w:r>
    </w:p>
    <w:p w14:paraId="2207EB45"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Aplicar, quando cabível, as penalidades previstas neste Contrato e na legislação, em caso de inexecução total ou parcial, irregularidades ou atrasos injustificados.</w:t>
      </w:r>
    </w:p>
    <w:p w14:paraId="24D98305"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Comunicar ao órgão de representação judicial ou à Procuradoria Municipal eventuais descumprimentos contratuais para adoção das medidas legais cabíveis.</w:t>
      </w:r>
    </w:p>
    <w:p w14:paraId="47841F32"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Emitir decisões, pareceres e manifestações em tempo hábil sobre solicitações ou requerimentos da Contratada, ressalvadas as pretensões impertinentes, infundadas ou protelatórias.</w:t>
      </w:r>
    </w:p>
    <w:p w14:paraId="32ADACD6"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Disponibilizar condições de acesso aos locais da obra, quando de sua responsabilidade, de modo a não comprometer a execução do contrato.</w:t>
      </w:r>
    </w:p>
    <w:p w14:paraId="4BCC6841"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Fiscalizar a observância das normas de segurança, medicina e higiene do trabalho e de proteção ao meio ambiente durante a execução contratual.</w:t>
      </w:r>
    </w:p>
    <w:p w14:paraId="7BC86FA2"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Não responder por compromissos assumidos pela Contratada com terceiros, ainda que vinculados à execução do contrato, nem por quaisquer danos causados a terceiros em decorrência de atos, omissões, erros ou negligência da Contratada, de seus empregados, prepostos ou subcontratados.</w:t>
      </w:r>
    </w:p>
    <w:p w14:paraId="536F9AE1"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Promover o recebimento formal e documentado da obra, lavrando termos circunstanciados de recebimento provisório e definitivo.</w:t>
      </w:r>
    </w:p>
    <w:p w14:paraId="7B957B7B" w14:textId="77777777" w:rsidR="00793416" w:rsidRPr="005A0885" w:rsidRDefault="00793416" w:rsidP="00381C57">
      <w:pPr>
        <w:pStyle w:val="PargrafodaLista"/>
        <w:numPr>
          <w:ilvl w:val="2"/>
          <w:numId w:val="28"/>
        </w:numPr>
        <w:tabs>
          <w:tab w:val="left" w:pos="993"/>
        </w:tabs>
        <w:ind w:left="0" w:firstLine="0"/>
        <w:jc w:val="both"/>
        <w:rPr>
          <w:rFonts w:ascii="Calibri" w:hAnsi="Calibri" w:cs="Calibri"/>
          <w:b/>
          <w:bCs/>
          <w:sz w:val="24"/>
          <w:szCs w:val="24"/>
          <w:highlight w:val="magenta"/>
        </w:rPr>
      </w:pPr>
      <w:r w:rsidRPr="005A0885">
        <w:rPr>
          <w:rFonts w:ascii="Calibri" w:hAnsi="Calibri" w:cs="Calibri"/>
          <w:sz w:val="24"/>
          <w:szCs w:val="24"/>
          <w:highlight w:val="magenta"/>
        </w:rPr>
        <w:t>Adotar, quando necessário, medidas de preservação do interesse público e de regular continuidade da obra, podendo intervir na execução em situações de emergência, risco ou abandono.</w:t>
      </w:r>
    </w:p>
    <w:p w14:paraId="30AF2468" w14:textId="77777777" w:rsidR="00793416" w:rsidRPr="005A0885" w:rsidRDefault="00793416" w:rsidP="00381C57">
      <w:pPr>
        <w:pStyle w:val="PargrafodaLista"/>
        <w:widowControl w:val="0"/>
        <w:suppressAutoHyphens/>
        <w:autoSpaceDN w:val="0"/>
        <w:snapToGrid w:val="0"/>
        <w:ind w:left="0"/>
        <w:jc w:val="both"/>
        <w:textAlignment w:val="baseline"/>
        <w:rPr>
          <w:rFonts w:ascii="Calibri" w:hAnsi="Calibri" w:cs="Calibri"/>
          <w:sz w:val="24"/>
          <w:szCs w:val="24"/>
          <w:highlight w:val="magenta"/>
        </w:rPr>
      </w:pPr>
    </w:p>
    <w:p w14:paraId="4A147409" w14:textId="77777777" w:rsidR="00793416" w:rsidRPr="005A0885" w:rsidRDefault="00793416" w:rsidP="00381C57">
      <w:pPr>
        <w:pStyle w:val="Itensesubitens"/>
        <w:numPr>
          <w:ilvl w:val="1"/>
          <w:numId w:val="28"/>
        </w:numPr>
        <w:ind w:left="0" w:firstLine="0"/>
        <w:rPr>
          <w:highlight w:val="magenta"/>
        </w:rPr>
      </w:pPr>
      <w:r w:rsidRPr="005A0885">
        <w:rPr>
          <w:b/>
          <w:highlight w:val="magenta"/>
        </w:rPr>
        <w:t>São obrigações da contratada</w:t>
      </w:r>
      <w:r w:rsidRPr="005A0885">
        <w:rPr>
          <w:bCs/>
          <w:highlight w:val="magenta"/>
        </w:rPr>
        <w:t>, além das obrigações resultantes da observância da Lei nº 14.133/2021 e demais constantes do Processo Administrativo em epígrafe.</w:t>
      </w:r>
    </w:p>
    <w:bookmarkEnd w:id="160"/>
    <w:p w14:paraId="0DB45756"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Executar integralmente o objeto, observando rigorosamente descritivos e especificações técnicas, regulamentos técnicos e demais documentos contratuais.</w:t>
      </w:r>
    </w:p>
    <w:p w14:paraId="5A873E74"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Substituir, reparar, corrigir ou refazer, às suas expensas e dentro do prazo fixado pela fiscalização, qualquer serviço ou material que apresente vícios, falhas, defeitos, irregularidades ou não conformidade com o projeto, normas ou especificações.</w:t>
      </w:r>
    </w:p>
    <w:p w14:paraId="1173DB89"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Manter, durante toda a execução do contrato, as condições de habilitação e qualificação exigidas na licitação, inclusive quanto à regularidade fiscal, trabalhista, previdenciária e de responsabilidade técnica.</w:t>
      </w:r>
    </w:p>
    <w:p w14:paraId="24B9BFC2"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Empregar, se for o caso, materiais e equipamentos novos, de qualidade comprovada e em conformidade com as normas técnicas, sendo vedada a utilização de produtos fora de especificação, de procedência duvidosa ou sem certificação de conformidade.</w:t>
      </w:r>
    </w:p>
    <w:p w14:paraId="04FE36AB"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2783F2A6"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Se for o caso, providenciar, de acordo com as normas da NR-18 do Ministério do Trabalho, a utilização de EPI (Equipamentos de Proteção Individual) e EPC (Equipamentos de Proteção Coletiva), conforme o caso, obedecendo as normas da NR-6 e NR-15, inclusive.</w:t>
      </w:r>
    </w:p>
    <w:p w14:paraId="0C008A72"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lastRenderedPageBreak/>
        <w:t>Adotar todas as providências necessárias à preservação do meio ambiente, responsabilizando-se por danos causados por si ou por seus empregados, prepostos, subcontratados ou fornecedores.</w:t>
      </w:r>
    </w:p>
    <w:p w14:paraId="0BCBFD7A"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Arcar com todos os custos diretos e indiretos relativos à execução do contrato, inclusive encargos trabalhistas, previdenciários, fiscais, comerciais, securitários, de transporte, alimentação, equipamentos, energia elétrica e comunicações.</w:t>
      </w:r>
    </w:p>
    <w:p w14:paraId="2BC7DE6E"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Responder civil, penal e administrativamente por quaisquer danos materiais, morais ou ambientais a patrimônio público ou privado ou pessoais decorrentes de sua atuação ou de seus prepostos, independentemente de dolo ou culpa, procedendo às reparações cabíveis.</w:t>
      </w:r>
    </w:p>
    <w:p w14:paraId="2DACE2C6"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e fiscalização contratual.</w:t>
      </w:r>
    </w:p>
    <w:p w14:paraId="5C84A457"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Permitir, sempre que solicitado, o acesso dos servidores, fiscais, gestores e auditores da Contratante, bem como de órgãos de controle interno e externo, a quaisquer documentos e registros relativos à execução do contrato.</w:t>
      </w:r>
    </w:p>
    <w:p w14:paraId="67A17259"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Comunicar imediatamente à Contratante a ocorrência de quaisquer anormalidades, imprevistos, acidentes, fatos supervenientes ou condições que possam comprometer o cronograma, a segurança ou a execução do objeto.</w:t>
      </w:r>
    </w:p>
    <w:p w14:paraId="37ACAAE2"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Manter preposto ou representante devidamente autorizado e identificado para acompanhar a execução contratual, responder às solicitações e praticar atos em nome da empresa perante a Contratante.</w:t>
      </w:r>
    </w:p>
    <w:p w14:paraId="76245ED0"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Manter sigilo sobre quaisquer documentos, informações, dados ou elementos de que tiver conhecimento em razão da execução do contrato, nos termos da legislação vigente.</w:t>
      </w:r>
    </w:p>
    <w:p w14:paraId="6C565309"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Cumprir fielmente todas as disposições constantes do Termo de Referência, editais e anexos e instrumentos contratuais, assumindo integralmente os riscos e encargos decorrentes da boa e perfeita execução do objeto.</w:t>
      </w:r>
    </w:p>
    <w:p w14:paraId="46BC7BAD"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Apresentar, quando solicitado, relatórios de execução e demais documentos técnicos necessários à fiscalização.</w:t>
      </w:r>
    </w:p>
    <w:p w14:paraId="47E17BFB"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Adotar práticas sustentáveis sempre que possível, priorizando o uso racional de recursos, a redução de resíduos e a utilização de insumos de menor impacto ambiental.</w:t>
      </w:r>
    </w:p>
    <w:p w14:paraId="305E27BF"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Responsabilizar-se pelo correto transporte, armazenamento e descarte dos materiais utilizados, de acordo com as normas ambientais aplicáveis.</w:t>
      </w:r>
    </w:p>
    <w:p w14:paraId="2727A2E1"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Atender prontamente às determinações da fiscalização, acatando orientações, notificações e ordens de serviço que visem à boa execução do contrato.</w:t>
      </w:r>
    </w:p>
    <w:p w14:paraId="36A05912"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highlight w:val="magenta"/>
          <w:lang w:eastAsia="en-US" w:bidi="en-US"/>
        </w:rPr>
      </w:pPr>
      <w:r w:rsidRPr="005A0885">
        <w:rPr>
          <w:rFonts w:ascii="Calibri" w:eastAsia="Arial Unicode MS" w:hAnsi="Calibri" w:cs="Calibri"/>
          <w:bCs/>
          <w:iCs/>
          <w:sz w:val="24"/>
          <w:szCs w:val="24"/>
          <w:highlight w:val="magenta"/>
          <w:lang w:eastAsia="en-US" w:bidi="en-US"/>
        </w:rPr>
        <w:t>Cumprir integralmente as exigências do Código de Defesa do Consumidor (Lei nº 8.078/1990), no que couber, especialmente quanto aos vícios e defeitos do produto ou serviço.</w:t>
      </w:r>
    </w:p>
    <w:p w14:paraId="4085DE62"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highlight w:val="magenta"/>
        </w:rPr>
      </w:pPr>
      <w:r w:rsidRPr="005A0885">
        <w:rPr>
          <w:rFonts w:ascii="Calibri" w:eastAsiaTheme="minorEastAsia" w:hAnsi="Calibri" w:cs="Calibri"/>
          <w:color w:val="000000"/>
          <w:sz w:val="24"/>
          <w:szCs w:val="24"/>
          <w:highlight w:val="magenta"/>
        </w:rPr>
        <w:t xml:space="preserve">Arcar integral e exclusivamente com todos e quaisquer custos, diretos ou indiretos, decorrentes da necessidade de refazimento, reexecução, substituição ou correção de serviços ou materiais, </w:t>
      </w:r>
      <w:r w:rsidRPr="005A0885">
        <w:rPr>
          <w:rFonts w:ascii="Calibri" w:eastAsiaTheme="minorEastAsia" w:hAnsi="Calibri" w:cs="Calibri"/>
          <w:b/>
          <w:bCs/>
          <w:i/>
          <w:iCs/>
          <w:color w:val="000000"/>
          <w:sz w:val="24"/>
          <w:szCs w:val="24"/>
          <w:highlight w:val="magenta"/>
        </w:rPr>
        <w:t>em razão de falhas, vícios, defeitos ou imperfeições erros na proposta</w:t>
      </w:r>
      <w:r w:rsidRPr="005A0885">
        <w:rPr>
          <w:rFonts w:ascii="Calibri" w:eastAsiaTheme="minorEastAsia" w:hAnsi="Calibri" w:cs="Calibri"/>
          <w:color w:val="000000"/>
          <w:sz w:val="24"/>
          <w:szCs w:val="24"/>
          <w:highlight w:val="magenta"/>
        </w:rPr>
        <w:t xml:space="preserve">, de execução, de planejamento ou de armazenamento, ainda que resultantes de ação ou omissão de terceiros sob sua responsabilidade contratual, como fornecedores, subcontratados ou empregados, mesmo quando o dano ou prejuízo decorrer de fatores externos </w:t>
      </w:r>
      <w:r w:rsidRPr="005A0885">
        <w:rPr>
          <w:rFonts w:ascii="Calibri" w:eastAsiaTheme="minorEastAsia" w:hAnsi="Calibri" w:cs="Calibri"/>
          <w:b/>
          <w:bCs/>
          <w:color w:val="000000"/>
          <w:sz w:val="24"/>
          <w:szCs w:val="24"/>
          <w:highlight w:val="magenta"/>
        </w:rPr>
        <w:t>previsíveis ou controláveis</w:t>
      </w:r>
      <w:r w:rsidRPr="005A0885">
        <w:rPr>
          <w:rFonts w:ascii="Calibri" w:eastAsiaTheme="minorEastAsia" w:hAnsi="Calibri" w:cs="Calibri"/>
          <w:color w:val="000000"/>
          <w:sz w:val="24"/>
          <w:szCs w:val="24"/>
          <w:highlight w:val="magenta"/>
        </w:rPr>
        <w:t xml:space="preserve"> pela Contratada, tais como intempéries, variações climáticas ou deficiências operacionais, excetuando-se apenas as hipóteses em que restar comprovada culpa exclusiva da Contratante.</w:t>
      </w:r>
    </w:p>
    <w:p w14:paraId="6AB11D15"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highlight w:val="magenta"/>
        </w:rPr>
      </w:pPr>
      <w:r w:rsidRPr="005A0885">
        <w:rPr>
          <w:rFonts w:ascii="Calibri" w:eastAsiaTheme="minorEastAsia" w:hAnsi="Calibri" w:cs="Calibri"/>
          <w:color w:val="000000"/>
          <w:sz w:val="24"/>
          <w:szCs w:val="24"/>
          <w:highlight w:val="magenta"/>
        </w:rPr>
        <w:lastRenderedPageBreak/>
        <w:t>Cumprir com todas as demais normais que, embora não citadas diretamente, sejam aplicáveis naturalmente à execução.</w:t>
      </w:r>
    </w:p>
    <w:p w14:paraId="27B59369" w14:textId="77777777" w:rsidR="00793416" w:rsidRPr="005A0885"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highlight w:val="magenta"/>
        </w:rPr>
      </w:pPr>
      <w:r w:rsidRPr="005A0885">
        <w:rPr>
          <w:rFonts w:ascii="Calibri" w:eastAsiaTheme="minorEastAsia" w:hAnsi="Calibri" w:cs="Calibri"/>
          <w:color w:val="000000"/>
          <w:sz w:val="24"/>
          <w:szCs w:val="24"/>
          <w:highlight w:val="magenta"/>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7BE4E261" w14:textId="77777777" w:rsidR="00793416" w:rsidRPr="00BA1446"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A1446">
        <w:rPr>
          <w:rFonts w:ascii="Calibri" w:eastAsia="Arial Unicode MS" w:hAnsi="Calibri" w:cs="Calibri"/>
          <w:bCs/>
          <w:sz w:val="24"/>
          <w:szCs w:val="24"/>
        </w:rPr>
        <w:t>Demais</w:t>
      </w:r>
      <w:r w:rsidRPr="00BA1446">
        <w:rPr>
          <w:rFonts w:ascii="Calibri" w:eastAsia="Arial Unicode MS" w:hAnsi="Calibri" w:cs="Calibri"/>
          <w:sz w:val="24"/>
          <w:szCs w:val="24"/>
        </w:rPr>
        <w:t xml:space="preserve"> cláusulas do Termo de Referência.</w:t>
      </w:r>
    </w:p>
    <w:p w14:paraId="16CDAF22" w14:textId="77777777" w:rsidR="00793416" w:rsidRPr="00B31A5A" w:rsidRDefault="00793416"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6BC4639F" w14:textId="77777777" w:rsidR="00793416" w:rsidRPr="00FE5B68" w:rsidRDefault="00793416" w:rsidP="00381C57">
      <w:pPr>
        <w:pStyle w:val="TITULO"/>
        <w:numPr>
          <w:ilvl w:val="0"/>
          <w:numId w:val="28"/>
        </w:numPr>
        <w:rPr>
          <w:rFonts w:eastAsia="Arial Unicode MS"/>
        </w:rPr>
      </w:pPr>
      <w:bookmarkStart w:id="161" w:name="_Toc216938934"/>
      <w:bookmarkStart w:id="162" w:name="_Toc216941008"/>
      <w:r w:rsidRPr="00AE3EF2">
        <w:rPr>
          <w:rFonts w:eastAsia="Arial Unicode MS"/>
        </w:rPr>
        <w:t>DA EXECUÇÃO</w:t>
      </w:r>
      <w:bookmarkEnd w:id="161"/>
      <w:bookmarkEnd w:id="162"/>
    </w:p>
    <w:p w14:paraId="682EB469" w14:textId="77777777" w:rsidR="00793416" w:rsidRPr="00FE5B68"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62CBFE7A" w14:textId="77777777" w:rsidR="00793416" w:rsidRPr="009A5954" w:rsidRDefault="00793416" w:rsidP="00381C57">
      <w:pPr>
        <w:pStyle w:val="Itensesubitens"/>
        <w:numPr>
          <w:ilvl w:val="1"/>
          <w:numId w:val="28"/>
        </w:numPr>
        <w:ind w:left="0" w:firstLine="0"/>
        <w:rPr>
          <w:rFonts w:eastAsia="Arial Unicode MS"/>
          <w:b/>
          <w:highlight w:val="magenta"/>
        </w:rPr>
      </w:pPr>
      <w:r w:rsidRPr="00FE5B68">
        <w:rPr>
          <w:highlight w:val="magenta"/>
        </w:rPr>
        <w:t xml:space="preserve">O prazo de entrega dos bens/início de prestação dos serviços será de 07 (sete) dias úteis, </w:t>
      </w:r>
      <w:r w:rsidRPr="009A5954">
        <w:rPr>
          <w:highlight w:val="magenta"/>
        </w:rPr>
        <w:t xml:space="preserve">contado a partir da solicitação formal enviada por e-mail pela Administração à Contratada. A entrega/prestação dos serviços poderá ocorrer em remessa única ou parcelada, conforme a necessidade dos setores requisitantes, e deverá ser realizada nos endereços indicados, todos situados dentro do perímetro urbano do Município de São Francisco/SP. </w:t>
      </w:r>
    </w:p>
    <w:p w14:paraId="46EE8276" w14:textId="77777777" w:rsidR="00793416" w:rsidRPr="009A5954" w:rsidRDefault="00793416" w:rsidP="00381C57">
      <w:pPr>
        <w:pStyle w:val="Itensesubitens"/>
        <w:numPr>
          <w:ilvl w:val="1"/>
          <w:numId w:val="28"/>
        </w:numPr>
        <w:ind w:left="0" w:firstLine="0"/>
        <w:rPr>
          <w:rFonts w:eastAsia="Arial Unicode MS"/>
          <w:b/>
          <w:highlight w:val="magenta"/>
        </w:rPr>
      </w:pPr>
      <w:r w:rsidRPr="009A5954">
        <w:rPr>
          <w:highlight w:val="magenta"/>
        </w:rPr>
        <w:t xml:space="preserve">Será rejeitado o fornecimento de produtos com marca ou modelo diverso do contratado, salvo prévia comunicação e autorização expressa da Administração quanto à substituição proposta. </w:t>
      </w:r>
    </w:p>
    <w:p w14:paraId="470FB12C" w14:textId="77777777" w:rsidR="00793416" w:rsidRPr="009A5954" w:rsidRDefault="00793416" w:rsidP="00381C57">
      <w:pPr>
        <w:pStyle w:val="Itensesubitens"/>
        <w:numPr>
          <w:ilvl w:val="1"/>
          <w:numId w:val="28"/>
        </w:numPr>
        <w:ind w:left="0" w:firstLine="0"/>
        <w:rPr>
          <w:rFonts w:eastAsia="Arial Unicode MS"/>
          <w:b/>
          <w:highlight w:val="magenta"/>
        </w:rPr>
      </w:pPr>
      <w:r w:rsidRPr="009A5954">
        <w:rPr>
          <w:highlight w:val="magenta"/>
        </w:rPr>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400CC9B0" w14:textId="77777777" w:rsidR="00793416" w:rsidRPr="009A5954"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highlight w:val="magenta"/>
        </w:rPr>
      </w:pPr>
      <w:r w:rsidRPr="009A5954">
        <w:rPr>
          <w:rFonts w:ascii="Calibri" w:hAnsi="Calibri" w:cs="Calibri"/>
          <w:sz w:val="24"/>
          <w:szCs w:val="24"/>
          <w:highlight w:val="magenta"/>
        </w:rPr>
        <w:t>A substituição do profissional deverá ser realizada no prazo de até 03 (três) dias úteis após a solicitação da Administração.</w:t>
      </w:r>
    </w:p>
    <w:p w14:paraId="45A24392" w14:textId="77777777" w:rsidR="00793416" w:rsidRPr="009A5954" w:rsidRDefault="00793416" w:rsidP="00381C57">
      <w:pPr>
        <w:pStyle w:val="Itensesubitens"/>
        <w:numPr>
          <w:ilvl w:val="1"/>
          <w:numId w:val="28"/>
        </w:numPr>
        <w:ind w:left="0" w:firstLine="0"/>
        <w:rPr>
          <w:rFonts w:eastAsia="Arial Unicode MS"/>
          <w:b/>
          <w:highlight w:val="magenta"/>
        </w:rPr>
      </w:pPr>
      <w:r w:rsidRPr="009A5954">
        <w:rPr>
          <w:highlight w:val="magenta"/>
        </w:rPr>
        <w:t xml:space="preserve">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 </w:t>
      </w:r>
    </w:p>
    <w:p w14:paraId="7D0721AF" w14:textId="77777777" w:rsidR="00793416" w:rsidRPr="0095542C"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A43B20" w14:textId="77777777" w:rsidR="00793416" w:rsidRPr="004D3558" w:rsidRDefault="00793416" w:rsidP="00381C57">
      <w:pPr>
        <w:pStyle w:val="TITULO"/>
        <w:numPr>
          <w:ilvl w:val="0"/>
          <w:numId w:val="28"/>
        </w:numPr>
        <w:rPr>
          <w:rFonts w:eastAsia="Arial Unicode MS"/>
        </w:rPr>
      </w:pPr>
      <w:bookmarkStart w:id="163" w:name="_Toc216938935"/>
      <w:bookmarkStart w:id="164" w:name="_Toc216941009"/>
      <w:r w:rsidRPr="004D3558">
        <w:rPr>
          <w:rFonts w:eastAsia="Arial Unicode MS"/>
        </w:rPr>
        <w:t>DAS CONDIÇÕES DE RECEBIMENTO DO OBJETO</w:t>
      </w:r>
      <w:bookmarkEnd w:id="163"/>
      <w:bookmarkEnd w:id="164"/>
    </w:p>
    <w:p w14:paraId="587CFA8A" w14:textId="77777777" w:rsidR="00793416" w:rsidRPr="00B31A5A" w:rsidRDefault="00793416" w:rsidP="00381C57">
      <w:pPr>
        <w:pStyle w:val="PargrafodaLista"/>
        <w:tabs>
          <w:tab w:val="left" w:pos="0"/>
        </w:tabs>
        <w:ind w:left="0"/>
        <w:jc w:val="both"/>
        <w:rPr>
          <w:rFonts w:ascii="Calibri" w:hAnsi="Calibri" w:cs="Calibri"/>
          <w:b/>
          <w:bCs/>
          <w:sz w:val="24"/>
          <w:szCs w:val="24"/>
        </w:rPr>
      </w:pPr>
      <w:bookmarkStart w:id="165" w:name="_Hlk162353723"/>
    </w:p>
    <w:bookmarkEnd w:id="165"/>
    <w:p w14:paraId="33E55F2A" w14:textId="52943B94" w:rsidR="005329E4" w:rsidRPr="009A5954" w:rsidRDefault="005329E4" w:rsidP="00381C57">
      <w:pPr>
        <w:pStyle w:val="Itensesubitens"/>
        <w:numPr>
          <w:ilvl w:val="1"/>
          <w:numId w:val="28"/>
        </w:numPr>
        <w:ind w:left="0" w:firstLine="0"/>
        <w:rPr>
          <w:highlight w:val="magenta"/>
        </w:rPr>
      </w:pPr>
      <w:r w:rsidRPr="009A5954">
        <w:rPr>
          <w:highlight w:val="magenta"/>
        </w:rPr>
        <w:t xml:space="preserve">Os bens e serviços de entrega única ou parcelada serão recebidos provisoriamente no momento da entrega, mediante conferência visual e documental, pelo fiscal do contrato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01808C87" w14:textId="77777777" w:rsidR="005329E4" w:rsidRPr="009A5954" w:rsidRDefault="005329E4" w:rsidP="00381C57">
      <w:pPr>
        <w:pStyle w:val="Itensesubitens"/>
        <w:numPr>
          <w:ilvl w:val="1"/>
          <w:numId w:val="28"/>
        </w:numPr>
        <w:ind w:left="0" w:firstLine="0"/>
        <w:rPr>
          <w:highlight w:val="magenta"/>
        </w:rPr>
      </w:pPr>
      <w:r w:rsidRPr="009A5954">
        <w:rPr>
          <w:highlight w:val="magenta"/>
        </w:rPr>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B9BC859" w14:textId="77777777" w:rsidR="005329E4" w:rsidRPr="009A5954" w:rsidRDefault="005329E4" w:rsidP="00381C57">
      <w:pPr>
        <w:pStyle w:val="Itensesubitens"/>
        <w:numPr>
          <w:ilvl w:val="1"/>
          <w:numId w:val="28"/>
        </w:numPr>
        <w:ind w:left="0" w:firstLine="0"/>
        <w:rPr>
          <w:highlight w:val="magenta"/>
        </w:rPr>
      </w:pPr>
      <w:r w:rsidRPr="009A5954">
        <w:rPr>
          <w:highlight w:val="magenta"/>
        </w:rPr>
        <w:t>Se as deficiências encontradas no recebimento provisório não influenciarem, direta ou indiretamente, nos atos praticados regulares, a parcela incontroversa será liberada para pagamento, nos termos do art. 143 da Lei Federal nº 14.133/2021.</w:t>
      </w:r>
    </w:p>
    <w:p w14:paraId="6261C5BD" w14:textId="77777777" w:rsidR="005329E4" w:rsidRPr="009A5954" w:rsidRDefault="005329E4" w:rsidP="00381C57">
      <w:pPr>
        <w:pStyle w:val="Itensesubitens"/>
        <w:numPr>
          <w:ilvl w:val="1"/>
          <w:numId w:val="28"/>
        </w:numPr>
        <w:ind w:left="0" w:firstLine="0"/>
        <w:rPr>
          <w:highlight w:val="magenta"/>
        </w:rPr>
      </w:pPr>
      <w:r w:rsidRPr="009A5954">
        <w:rPr>
          <w:highlight w:val="magenta"/>
        </w:rPr>
        <w:t>A parcela controversa será objeto de avaliação da comissão sancionadora, se for o caso.</w:t>
      </w:r>
    </w:p>
    <w:p w14:paraId="5BEBCCEF" w14:textId="77777777" w:rsidR="005329E4" w:rsidRPr="009A5954" w:rsidRDefault="005329E4" w:rsidP="00381C57">
      <w:pPr>
        <w:pStyle w:val="Itensesubitens"/>
        <w:numPr>
          <w:ilvl w:val="1"/>
          <w:numId w:val="28"/>
        </w:numPr>
        <w:ind w:left="0" w:firstLine="0"/>
        <w:rPr>
          <w:highlight w:val="magenta"/>
        </w:rPr>
      </w:pPr>
      <w:r w:rsidRPr="009A5954">
        <w:rPr>
          <w:highlight w:val="magenta"/>
        </w:rPr>
        <w:lastRenderedPageBreak/>
        <w:t>Na hipótese do fiel cumprimento do instrumento contratual, será liberado o prosseguimento para pagamento diretamente.</w:t>
      </w:r>
    </w:p>
    <w:p w14:paraId="0021CE89" w14:textId="77777777" w:rsidR="005329E4" w:rsidRPr="009A5954" w:rsidRDefault="005329E4" w:rsidP="00381C57">
      <w:pPr>
        <w:pStyle w:val="Itensesubitens"/>
        <w:numPr>
          <w:ilvl w:val="1"/>
          <w:numId w:val="28"/>
        </w:numPr>
        <w:ind w:left="0" w:firstLine="0"/>
        <w:rPr>
          <w:highlight w:val="magenta"/>
        </w:rPr>
      </w:pPr>
      <w:r w:rsidRPr="009A5954">
        <w:rPr>
          <w:highlight w:val="magenta"/>
        </w:rPr>
        <w:t xml:space="preserve">Os produtos/serviços rejeitados deverão ser substituídos pela Contratada no prazo máximo de 05 (cinco) dias úteis, contado da notificação formal, sem ônus adicional para a Administração, sob pena de aplicação das sanções administrativas cabíveis. </w:t>
      </w:r>
    </w:p>
    <w:p w14:paraId="2BFD0BDA" w14:textId="77777777" w:rsidR="005329E4" w:rsidRPr="009A5954" w:rsidRDefault="005329E4" w:rsidP="00381C57">
      <w:pPr>
        <w:pStyle w:val="Itensesubitens"/>
        <w:numPr>
          <w:ilvl w:val="1"/>
          <w:numId w:val="28"/>
        </w:numPr>
        <w:ind w:left="0" w:firstLine="0"/>
        <w:rPr>
          <w:highlight w:val="magenta"/>
        </w:rPr>
      </w:pPr>
      <w:r w:rsidRPr="009A5954">
        <w:rPr>
          <w:highlight w:val="magenta"/>
        </w:rPr>
        <w:t>Especialmente, mas não limitado, nos casos de prestação de serviços, contínuos ou não, alternativamente ao encaminhamento para comissão sancionadora, a forma de refazimento poderá ser definida pelo fiscal do Contrato, tendo como amparo o CAPÍTULO XII – DOS MEIOS ALTERNATIVOS DE RESOLUÇÃO DE CONTROVÉRSIAS da Lei Federal nº 14.133/2021 e demais normas aplicáveis.</w:t>
      </w:r>
    </w:p>
    <w:p w14:paraId="25BC78E0" w14:textId="77777777" w:rsidR="005329E4" w:rsidRPr="009A5954" w:rsidRDefault="005329E4" w:rsidP="00381C57">
      <w:pPr>
        <w:pStyle w:val="Itensesubitens"/>
        <w:numPr>
          <w:ilvl w:val="1"/>
          <w:numId w:val="28"/>
        </w:numPr>
        <w:ind w:left="0" w:firstLine="0"/>
        <w:rPr>
          <w:highlight w:val="magenta"/>
        </w:rPr>
      </w:pPr>
      <w:r w:rsidRPr="009A5954">
        <w:rPr>
          <w:highlight w:val="magenta"/>
        </w:rPr>
        <w:t xml:space="preserve">O recebimento definitivo ocorrerá em até 03 (três) dias úteis após o recebimento provisório, mediante verificação da qualidade, quantidade e conformidade do material entregue ou serviço executado, sendo formalizado </w:t>
      </w:r>
      <w:proofErr w:type="spellStart"/>
      <w:r w:rsidRPr="009A5954">
        <w:rPr>
          <w:highlight w:val="magenta"/>
        </w:rPr>
        <w:t>por</w:t>
      </w:r>
      <w:proofErr w:type="spellEnd"/>
      <w:r w:rsidRPr="009A5954">
        <w:rPr>
          <w:highlight w:val="magenta"/>
        </w:rPr>
        <w:t xml:space="preserve"> termo circunstanciado de recebimento definitivo. </w:t>
      </w:r>
    </w:p>
    <w:p w14:paraId="4A75E099" w14:textId="77777777" w:rsidR="005329E4" w:rsidRPr="009A5954" w:rsidRDefault="005329E4" w:rsidP="00381C57">
      <w:pPr>
        <w:pStyle w:val="Itensesubitens"/>
        <w:numPr>
          <w:ilvl w:val="1"/>
          <w:numId w:val="28"/>
        </w:numPr>
        <w:ind w:left="0" w:firstLine="0"/>
        <w:rPr>
          <w:highlight w:val="magenta"/>
        </w:rPr>
      </w:pPr>
      <w:r w:rsidRPr="009A5954">
        <w:rPr>
          <w:highlight w:val="magenta"/>
        </w:rPr>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27362267" w14:textId="77777777" w:rsidR="005329E4" w:rsidRPr="009A5954" w:rsidRDefault="005329E4" w:rsidP="00381C57">
      <w:pPr>
        <w:pStyle w:val="Itensesubitens"/>
        <w:numPr>
          <w:ilvl w:val="1"/>
          <w:numId w:val="28"/>
        </w:numPr>
        <w:ind w:left="0" w:firstLine="0"/>
        <w:rPr>
          <w:highlight w:val="magenta"/>
        </w:rPr>
      </w:pPr>
      <w:r w:rsidRPr="009A5954">
        <w:rPr>
          <w:highlight w:val="magenta"/>
        </w:rPr>
        <w:t>O objeto do instrumento contratual poderá ser rejeitado, no todo ou em parte, quando estiver em desacordo com as especificações do Termo de Referência.</w:t>
      </w:r>
    </w:p>
    <w:p w14:paraId="2B972681" w14:textId="132C1040" w:rsidR="00793416" w:rsidRPr="009A5954" w:rsidRDefault="005329E4" w:rsidP="00381C57">
      <w:pPr>
        <w:pStyle w:val="Itensesubitens"/>
        <w:numPr>
          <w:ilvl w:val="1"/>
          <w:numId w:val="28"/>
        </w:numPr>
        <w:ind w:left="0" w:firstLine="0"/>
        <w:rPr>
          <w:highlight w:val="magenta"/>
        </w:rPr>
      </w:pPr>
      <w:r w:rsidRPr="009A5954">
        <w:rPr>
          <w:highlight w:val="magenta"/>
        </w:rPr>
        <w:t>O recebimento provisório ou definitivo não exime a Contratada da responsabilidade por vícios, defeitos ou prejuízos decorrentes da execução incorreta do objeto, respondendo integralmente pelos danos causados à Administração Pública ou a terceiros.</w:t>
      </w:r>
    </w:p>
    <w:p w14:paraId="49B40011" w14:textId="77777777" w:rsidR="005329E4" w:rsidRPr="005329E4" w:rsidRDefault="005329E4" w:rsidP="00381C57">
      <w:pPr>
        <w:pStyle w:val="Itensesubitens"/>
        <w:rPr>
          <w:b/>
          <w:bCs/>
        </w:rPr>
      </w:pPr>
    </w:p>
    <w:p w14:paraId="60ACFA14" w14:textId="77777777" w:rsidR="00793416" w:rsidRPr="00273820" w:rsidRDefault="00793416" w:rsidP="00381C57">
      <w:pPr>
        <w:pStyle w:val="TITULO"/>
        <w:numPr>
          <w:ilvl w:val="0"/>
          <w:numId w:val="28"/>
        </w:numPr>
        <w:rPr>
          <w:rFonts w:eastAsia="Arial Unicode MS"/>
        </w:rPr>
      </w:pPr>
      <w:bookmarkStart w:id="166" w:name="_Toc216938936"/>
      <w:bookmarkStart w:id="167" w:name="_Toc216941010"/>
      <w:r w:rsidRPr="00273820">
        <w:rPr>
          <w:rFonts w:eastAsia="Arial Unicode MS"/>
        </w:rPr>
        <w:t>DA ALTERAÇÃO DO INSTRUMENTO CONTRATUAL</w:t>
      </w:r>
      <w:bookmarkEnd w:id="166"/>
      <w:bookmarkEnd w:id="167"/>
    </w:p>
    <w:p w14:paraId="6702BB96"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EE36007"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regime jurídico do contrato concede à Administração as prerrogativas de:</w:t>
      </w:r>
    </w:p>
    <w:p w14:paraId="23E7D405" w14:textId="5272A6F3"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0FBD97D0" w14:textId="0A14EC01"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775D1CA" w14:textId="2BCCE1C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7DFE1A4E" w14:textId="6962E77B"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18442025" w14:textId="6894824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ocupar provisoriamente bens móveis e imóveis e utilizar pessoal e serviços vinculados ao objeto do contrato nas hipóteses de:</w:t>
      </w:r>
    </w:p>
    <w:p w14:paraId="0891DE06" w14:textId="55AF9D7C"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5EFF3098" w14:textId="654E7ACA"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p>
    <w:p w14:paraId="7EF81BB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0F4B6BC3"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5B71C12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360AC5B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564EBB5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2575E09C"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363678A5"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 xml:space="preserve">quando necessária a modificação do regime de execução da obra ou do serviço, bem como do modo de fornecimento, em face de verificação técnica da inaplicabilidade dos </w:t>
      </w:r>
      <w:r w:rsidRPr="00BA1446">
        <w:rPr>
          <w:rFonts w:ascii="Calibri" w:eastAsia="Arial Unicode MS" w:hAnsi="Calibri" w:cs="Calibri"/>
          <w:bCs/>
          <w:sz w:val="24"/>
          <w:szCs w:val="24"/>
        </w:rPr>
        <w:lastRenderedPageBreak/>
        <w:t>termos contratuais originários;</w:t>
      </w:r>
    </w:p>
    <w:p w14:paraId="62BF1FB7"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59309E26"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para restabelecer o equilíbrio econômico-financeiro inicial do contrato em caso de força maior, caso fortuito ou fato do príncipe ou em decorrência de fatos imprevisíveis ou previsíveis de consequências incalculáveis, que inviabilizem a execução do contrato tal como pactuado, respeitada, em qualquer caso, a repartição objetiva de risco estabelecida no contrato.</w:t>
      </w:r>
    </w:p>
    <w:p w14:paraId="392FFC8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unilaterais,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p w14:paraId="00F6E5DD"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1ADD1293"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Os valores ora pactuados no presente contrato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e antes de eventual prorrogação nos termos do art. 131 parágrafo único da lei 14.133/2021.</w:t>
      </w:r>
    </w:p>
    <w:p w14:paraId="2E1E493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contratações de obras e serviços de engenharia, a diferença percentual entre o valor global do contrato e o preço global de referência não poderá ser reduzida em favor do contratado em decorrência de aditamentos que modifiquem a planilha orçamentária, nos termos do art. 128 da Lei Federal nº 14.133/2021.</w:t>
      </w:r>
    </w:p>
    <w:p w14:paraId="5AEC0169"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contratuais para supressão,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2AFEF858" w14:textId="77777777" w:rsidR="00793416" w:rsidRDefault="00793416"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28515B60" w14:textId="77777777" w:rsidR="00950EB2" w:rsidRPr="003C33EE" w:rsidRDefault="00950EB2" w:rsidP="00381C57">
      <w:pPr>
        <w:pStyle w:val="Itensesubitens"/>
        <w:rPr>
          <w:rFonts w:eastAsia="Arial Unicode MS"/>
          <w:bCs/>
        </w:rPr>
      </w:pPr>
    </w:p>
    <w:p w14:paraId="31201497"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468E182E" w14:textId="7777777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293D41A4" w14:textId="77777777" w:rsidR="00950EB2" w:rsidRDefault="00950EB2"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2B35EDCB" w14:textId="2B9F494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Se não obtiver êxito nas negociações, será procedido o cancelamento </w:t>
      </w:r>
      <w:r w:rsidR="00221D28">
        <w:rPr>
          <w:rFonts w:eastAsia="Arial Unicode MS"/>
          <w:bCs/>
        </w:rPr>
        <w:t>do instrumento contratual</w:t>
      </w:r>
      <w:r w:rsidRPr="00950EB2">
        <w:rPr>
          <w:rFonts w:eastAsia="Arial Unicode MS"/>
          <w:bCs/>
        </w:rPr>
        <w:t>, e adotado as medidas cabíveis para a obtenção de contratação mais vantajosa.</w:t>
      </w:r>
    </w:p>
    <w:p w14:paraId="3A06645E" w14:textId="77777777" w:rsidR="00950EB2" w:rsidRDefault="00950EB2" w:rsidP="00381C57">
      <w:pPr>
        <w:pStyle w:val="Itensesubitens"/>
        <w:rPr>
          <w:rFonts w:eastAsia="Arial Unicode MS"/>
          <w:bCs/>
        </w:rPr>
      </w:pPr>
    </w:p>
    <w:p w14:paraId="2BBFF9FA" w14:textId="59DA8695" w:rsidR="00950EB2" w:rsidRPr="00950EB2" w:rsidRDefault="00950EB2" w:rsidP="00381C57">
      <w:pPr>
        <w:pStyle w:val="Itensesubitens"/>
        <w:numPr>
          <w:ilvl w:val="1"/>
          <w:numId w:val="28"/>
        </w:numPr>
        <w:ind w:left="0" w:firstLine="0"/>
        <w:rPr>
          <w:rFonts w:eastAsia="Arial Unicode MS"/>
          <w:bCs/>
        </w:rPr>
      </w:pPr>
      <w:r w:rsidRPr="00950EB2">
        <w:rPr>
          <w:rFonts w:eastAsia="Arial Unicode MS"/>
          <w:bCs/>
        </w:rPr>
        <w:lastRenderedPageBreak/>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7DD9B50F" w14:textId="0AD1031E" w:rsidR="00950EB2" w:rsidRPr="00950EB2" w:rsidRDefault="00950EB2" w:rsidP="00381C57">
      <w:pPr>
        <w:pStyle w:val="Itensesubitens"/>
        <w:numPr>
          <w:ilvl w:val="2"/>
          <w:numId w:val="28"/>
        </w:numPr>
        <w:ind w:left="0" w:firstLine="0"/>
        <w:rPr>
          <w:rFonts w:eastAsia="Arial Unicode MS"/>
          <w:bCs/>
        </w:rPr>
      </w:pPr>
      <w:r w:rsidRPr="00950EB2">
        <w:rPr>
          <w:rFonts w:eastAsia="Arial Unicode MS"/>
          <w:bCs/>
        </w:rPr>
        <w:t>Para fins do disposto n</w:t>
      </w:r>
      <w:r w:rsidR="00870631">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39A362E2"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BA918C8"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51F05CCB" w14:textId="77777777" w:rsidR="00870631" w:rsidRPr="00870631" w:rsidRDefault="00870631" w:rsidP="00381C57">
      <w:pPr>
        <w:pStyle w:val="Itensesubitens"/>
        <w:rPr>
          <w:rFonts w:eastAsia="Arial Unicode MS"/>
          <w:bCs/>
        </w:rPr>
      </w:pPr>
    </w:p>
    <w:p w14:paraId="674E616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prazo para manifestação quanto aos pedidos de reajuste, reequilíbrio e repactuação será de 15 dias, a contar da data de protocolo do requerimento, podendo ser prorrogado mediante justificativa do Fiscal do Contrato, especialmente quando necessário em virtude da complexidade do caso.</w:t>
      </w:r>
    </w:p>
    <w:p w14:paraId="44FC13CC"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48E71545" w14:textId="77777777" w:rsidR="005329E4" w:rsidRPr="0076218C" w:rsidRDefault="005329E4"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3B5D1641" w14:textId="77777777" w:rsidR="00950EB2"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1D72E970" w14:textId="77777777" w:rsidR="00870631" w:rsidRPr="0076218C" w:rsidRDefault="00870631"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6C6A89E" w14:textId="2016DADE"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3C33EE">
        <w:rPr>
          <w:rFonts w:eastAsia="Arial Unicode MS"/>
          <w:bCs/>
        </w:rPr>
        <w:t>, registros que não caracterizam alteração do contrato podem ser realizados por simples apostila, dispensada a celebração de termo aditivo, como nas seguintes situações:</w:t>
      </w:r>
    </w:p>
    <w:p w14:paraId="2E3F6A6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p>
    <w:p w14:paraId="51E0A876"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p>
    <w:p w14:paraId="32AB8A9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79EF8C0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5DBE0F3"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3C2928" w14:textId="3945C71F" w:rsidR="00793416" w:rsidRPr="00CB348A" w:rsidRDefault="00793416" w:rsidP="00381C57">
      <w:pPr>
        <w:pStyle w:val="TITULO"/>
        <w:numPr>
          <w:ilvl w:val="0"/>
          <w:numId w:val="28"/>
        </w:numPr>
      </w:pPr>
      <w:bookmarkStart w:id="168" w:name="_Toc216938937"/>
      <w:bookmarkStart w:id="169" w:name="_Toc216941011"/>
      <w:r w:rsidRPr="006E6A37">
        <w:t>DA FISCALIZAÇÃO</w:t>
      </w:r>
      <w:bookmarkEnd w:id="168"/>
      <w:bookmarkEnd w:id="169"/>
    </w:p>
    <w:p w14:paraId="5203B401"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731D6759" w14:textId="77777777" w:rsidR="00793416" w:rsidRPr="006E6A37" w:rsidRDefault="00793416" w:rsidP="00381C57">
      <w:pPr>
        <w:pStyle w:val="Itensesubitens"/>
        <w:numPr>
          <w:ilvl w:val="1"/>
          <w:numId w:val="28"/>
        </w:numPr>
        <w:ind w:left="0" w:firstLine="0"/>
      </w:pPr>
      <w:r w:rsidRPr="006E6A37">
        <w:lastRenderedPageBreak/>
        <w:t>Serão gestores e fiscais os que seguem</w:t>
      </w:r>
      <w:r>
        <w:t>:</w:t>
      </w:r>
    </w:p>
    <w:p w14:paraId="4A12AB21"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Gestão: Sr. (a) </w:t>
      </w:r>
      <w:r w:rsidRPr="00BA1446">
        <w:rPr>
          <w:rFonts w:ascii="Calibri" w:hAnsi="Calibri" w:cs="Calibri"/>
          <w:sz w:val="24"/>
          <w:szCs w:val="24"/>
          <w:highlight w:val="magenta"/>
        </w:rPr>
        <w:t>XXXXXXXXXXXXXXXXXXXX</w:t>
      </w:r>
      <w:r w:rsidRPr="00BA1446">
        <w:rPr>
          <w:rFonts w:ascii="Calibri" w:hAnsi="Calibri" w:cs="Calibri"/>
          <w:sz w:val="24"/>
          <w:szCs w:val="24"/>
        </w:rPr>
        <w:t>;</w:t>
      </w:r>
    </w:p>
    <w:p w14:paraId="493BFD1C"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Fiscalização: Sr. (a) </w:t>
      </w:r>
      <w:r w:rsidRPr="00BA1446">
        <w:rPr>
          <w:rFonts w:ascii="Calibri" w:hAnsi="Calibri" w:cs="Calibri"/>
          <w:sz w:val="24"/>
          <w:szCs w:val="24"/>
          <w:highlight w:val="magenta"/>
        </w:rPr>
        <w:t>XXXXXXXXXXXXXXXXXXXX</w:t>
      </w:r>
      <w:r w:rsidRPr="00BA1446">
        <w:rPr>
          <w:rFonts w:ascii="Calibri" w:hAnsi="Calibri" w:cs="Calibri"/>
          <w:sz w:val="24"/>
          <w:szCs w:val="24"/>
        </w:rPr>
        <w:t>.</w:t>
      </w:r>
    </w:p>
    <w:p w14:paraId="1D69F922" w14:textId="77777777" w:rsidR="00793416" w:rsidRPr="00BC54EE" w:rsidRDefault="00793416" w:rsidP="00381C57">
      <w:pPr>
        <w:pStyle w:val="Itensesubitens"/>
        <w:numPr>
          <w:ilvl w:val="1"/>
          <w:numId w:val="28"/>
        </w:numPr>
        <w:ind w:left="0" w:firstLine="0"/>
      </w:pPr>
      <w:r w:rsidRPr="00BC54EE">
        <w:t>Os fiscais e gestor ora designados poderão vir a ser substituídos à critério da Administração.</w:t>
      </w:r>
    </w:p>
    <w:p w14:paraId="05875EA7" w14:textId="77777777" w:rsidR="00793416" w:rsidRPr="00BC54EE" w:rsidRDefault="00793416"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instrumento contratual</w:t>
      </w:r>
      <w:r>
        <w:t xml:space="preserve"> </w:t>
      </w:r>
      <w:r w:rsidRPr="00BC54EE">
        <w:t xml:space="preserve">e tudo dará ciência à Contratada, conforme artigo 117 da Lei </w:t>
      </w:r>
      <w:r>
        <w:t xml:space="preserve">Federal nº </w:t>
      </w:r>
      <w:r w:rsidRPr="00BC54EE">
        <w:t xml:space="preserve">14.133/2021. </w:t>
      </w:r>
    </w:p>
    <w:p w14:paraId="3546E337" w14:textId="77777777" w:rsidR="00793416" w:rsidRPr="00BC54EE" w:rsidRDefault="00793416"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7B8797CF"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BD7D072" w14:textId="77777777" w:rsidR="00793416" w:rsidRPr="000B0D39" w:rsidRDefault="00793416" w:rsidP="00381C57">
      <w:pPr>
        <w:pStyle w:val="TITULO"/>
        <w:numPr>
          <w:ilvl w:val="0"/>
          <w:numId w:val="28"/>
        </w:numPr>
      </w:pPr>
      <w:bookmarkStart w:id="170" w:name="_Toc216938938"/>
      <w:bookmarkStart w:id="171" w:name="_Toc216941012"/>
      <w:r w:rsidRPr="006E6A37">
        <w:t>DA DOTAÇÃO ORÇAMENTÁRIA</w:t>
      </w:r>
      <w:bookmarkEnd w:id="170"/>
      <w:bookmarkEnd w:id="171"/>
    </w:p>
    <w:p w14:paraId="41645CC9"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6FA82E34" w14:textId="77777777" w:rsidR="00793416" w:rsidRPr="006E6A37" w:rsidRDefault="00793416"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22016299"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2A305C07" w14:textId="77777777" w:rsidR="00793416" w:rsidRPr="000B0D39" w:rsidRDefault="00793416" w:rsidP="00381C57">
      <w:pPr>
        <w:tabs>
          <w:tab w:val="left" w:pos="0"/>
          <w:tab w:val="left" w:pos="284"/>
        </w:tabs>
        <w:rPr>
          <w:rFonts w:ascii="Calibri" w:hAnsi="Calibri" w:cs="Calibri"/>
          <w:bCs/>
          <w:sz w:val="24"/>
          <w:szCs w:val="24"/>
          <w:highlight w:val="magenta"/>
          <w:lang w:eastAsia="en-US"/>
        </w:rPr>
      </w:pPr>
      <w:r w:rsidRPr="000B0D39">
        <w:rPr>
          <w:rFonts w:ascii="Calibri" w:hAnsi="Calibri" w:cs="Calibri"/>
          <w:bCs/>
          <w:sz w:val="24"/>
          <w:szCs w:val="24"/>
          <w:highlight w:val="magenta"/>
          <w:lang w:eastAsia="en-US"/>
        </w:rPr>
        <w:t xml:space="preserve">DIVISÃO DE XXXXXXXXXXX </w:t>
      </w:r>
    </w:p>
    <w:p w14:paraId="1C474738" w14:textId="77777777" w:rsidR="00793416" w:rsidRPr="000B0D39" w:rsidRDefault="00793416" w:rsidP="00381C57">
      <w:pPr>
        <w:tabs>
          <w:tab w:val="left" w:pos="0"/>
          <w:tab w:val="left" w:pos="284"/>
        </w:tabs>
        <w:rPr>
          <w:rFonts w:ascii="Calibri" w:hAnsi="Calibri" w:cs="Calibri"/>
          <w:bCs/>
          <w:sz w:val="24"/>
          <w:szCs w:val="24"/>
          <w:highlight w:val="magenta"/>
          <w:lang w:eastAsia="en-US"/>
        </w:rPr>
      </w:pPr>
      <w:r w:rsidRPr="000B0D39">
        <w:rPr>
          <w:rFonts w:ascii="Calibri" w:hAnsi="Calibri" w:cs="Calibri"/>
          <w:bCs/>
          <w:sz w:val="24"/>
          <w:szCs w:val="24"/>
          <w:highlight w:val="magenta"/>
          <w:lang w:eastAsia="en-US"/>
        </w:rPr>
        <w:t>FICHA XXXX - Recursos XXXX</w:t>
      </w:r>
    </w:p>
    <w:p w14:paraId="7583FE8A" w14:textId="77777777" w:rsidR="00793416" w:rsidRPr="000B0D39" w:rsidRDefault="00793416" w:rsidP="00381C57">
      <w:pPr>
        <w:tabs>
          <w:tab w:val="left" w:pos="0"/>
          <w:tab w:val="left" w:pos="284"/>
        </w:tabs>
        <w:rPr>
          <w:rFonts w:ascii="Calibri" w:hAnsi="Calibri" w:cs="Calibri"/>
          <w:bCs/>
          <w:sz w:val="24"/>
          <w:szCs w:val="24"/>
          <w:highlight w:val="magenta"/>
          <w:lang w:eastAsia="en-US"/>
        </w:rPr>
      </w:pPr>
      <w:r w:rsidRPr="000B0D39">
        <w:rPr>
          <w:rFonts w:ascii="Calibri" w:hAnsi="Calibri" w:cs="Calibri"/>
          <w:bCs/>
          <w:sz w:val="24"/>
          <w:szCs w:val="24"/>
          <w:highlight w:val="magenta"/>
          <w:lang w:eastAsia="en-US"/>
        </w:rPr>
        <w:t>XXXXXXX</w:t>
      </w:r>
    </w:p>
    <w:p w14:paraId="63C8F41C" w14:textId="77777777" w:rsidR="00793416" w:rsidRPr="000B0D39" w:rsidRDefault="00793416" w:rsidP="00381C57">
      <w:pPr>
        <w:tabs>
          <w:tab w:val="left" w:pos="0"/>
          <w:tab w:val="left" w:pos="284"/>
        </w:tabs>
        <w:rPr>
          <w:rFonts w:ascii="Calibri" w:hAnsi="Calibri" w:cs="Calibri"/>
          <w:bCs/>
          <w:sz w:val="24"/>
          <w:szCs w:val="24"/>
          <w:highlight w:val="magenta"/>
          <w:lang w:eastAsia="en-US"/>
        </w:rPr>
      </w:pPr>
      <w:r w:rsidRPr="000B0D39">
        <w:rPr>
          <w:rFonts w:ascii="Calibri" w:hAnsi="Calibri" w:cs="Calibri"/>
          <w:bCs/>
          <w:sz w:val="24"/>
          <w:szCs w:val="24"/>
          <w:highlight w:val="magenta"/>
          <w:lang w:eastAsia="en-US"/>
        </w:rPr>
        <w:t>XXXXXXXXXXXXX</w:t>
      </w:r>
    </w:p>
    <w:p w14:paraId="2F49B94E" w14:textId="77777777" w:rsidR="00793416" w:rsidRPr="000B0D39" w:rsidRDefault="00793416" w:rsidP="00381C57">
      <w:pPr>
        <w:tabs>
          <w:tab w:val="left" w:pos="0"/>
          <w:tab w:val="left" w:pos="284"/>
        </w:tabs>
        <w:rPr>
          <w:rFonts w:ascii="Calibri" w:hAnsi="Calibri" w:cs="Calibri"/>
          <w:bCs/>
          <w:sz w:val="24"/>
          <w:szCs w:val="24"/>
          <w:highlight w:val="magenta"/>
          <w:lang w:eastAsia="en-US"/>
        </w:rPr>
      </w:pPr>
      <w:r w:rsidRPr="000B0D39">
        <w:rPr>
          <w:rFonts w:ascii="Calibri" w:hAnsi="Calibri" w:cs="Calibri"/>
          <w:bCs/>
          <w:sz w:val="24"/>
          <w:szCs w:val="24"/>
          <w:highlight w:val="magenta"/>
          <w:lang w:eastAsia="en-US"/>
        </w:rPr>
        <w:t>XXXXXXXXXXXXXXXXXXXXXXXX</w:t>
      </w:r>
    </w:p>
    <w:p w14:paraId="3A56A4BA" w14:textId="77777777" w:rsidR="00793416" w:rsidRPr="000B0D39" w:rsidRDefault="00793416" w:rsidP="00381C57">
      <w:pPr>
        <w:tabs>
          <w:tab w:val="left" w:pos="0"/>
          <w:tab w:val="left" w:pos="284"/>
        </w:tabs>
        <w:rPr>
          <w:rFonts w:ascii="Calibri" w:hAnsi="Calibri" w:cs="Calibri"/>
          <w:bCs/>
          <w:sz w:val="24"/>
          <w:szCs w:val="24"/>
          <w:highlight w:val="magenta"/>
          <w:lang w:eastAsia="en-US"/>
        </w:rPr>
      </w:pPr>
      <w:r w:rsidRPr="000B0D39">
        <w:rPr>
          <w:rFonts w:ascii="Calibri" w:hAnsi="Calibri" w:cs="Calibri"/>
          <w:bCs/>
          <w:sz w:val="24"/>
          <w:szCs w:val="24"/>
          <w:highlight w:val="magenta"/>
          <w:lang w:eastAsia="en-US"/>
        </w:rPr>
        <w:t>XXXXXXXXXXXXXXXXXXXXXXXXXXXXXXXXXXXXX</w:t>
      </w:r>
    </w:p>
    <w:p w14:paraId="28FA40AC" w14:textId="77777777" w:rsidR="00793416" w:rsidRPr="000B0D39" w:rsidRDefault="00793416" w:rsidP="00381C57">
      <w:pPr>
        <w:tabs>
          <w:tab w:val="left" w:pos="0"/>
          <w:tab w:val="left" w:pos="284"/>
        </w:tabs>
        <w:rPr>
          <w:rFonts w:ascii="Calibri" w:hAnsi="Calibri" w:cs="Calibri"/>
          <w:bCs/>
          <w:sz w:val="24"/>
          <w:szCs w:val="24"/>
          <w:lang w:eastAsia="en-US"/>
        </w:rPr>
      </w:pPr>
      <w:r w:rsidRPr="000B0D39">
        <w:rPr>
          <w:rFonts w:ascii="Calibri" w:hAnsi="Calibri" w:cs="Calibri"/>
          <w:bCs/>
          <w:sz w:val="24"/>
          <w:szCs w:val="24"/>
          <w:highlight w:val="magenta"/>
          <w:lang w:eastAsia="en-US"/>
        </w:rPr>
        <w:t>XXXXXXXXXXXXXXXXXXXXXXXXXXXXXXXXXXXXX</w:t>
      </w:r>
    </w:p>
    <w:p w14:paraId="238FDCCE"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11687E7" w14:textId="77777777" w:rsidR="00793416" w:rsidRPr="00B31A5A" w:rsidRDefault="00793416" w:rsidP="00381C57">
      <w:pPr>
        <w:pStyle w:val="TITULO"/>
        <w:numPr>
          <w:ilvl w:val="0"/>
          <w:numId w:val="28"/>
        </w:numPr>
      </w:pPr>
      <w:bookmarkStart w:id="172" w:name="_Toc216938939"/>
      <w:bookmarkStart w:id="173" w:name="_Toc216941013"/>
      <w:r w:rsidRPr="00B31A5A">
        <w:t>DO PAGAMENTO</w:t>
      </w:r>
      <w:bookmarkEnd w:id="172"/>
      <w:bookmarkEnd w:id="173"/>
    </w:p>
    <w:p w14:paraId="3868842E" w14:textId="77777777" w:rsidR="00793416" w:rsidRPr="00B31A5A" w:rsidRDefault="00793416" w:rsidP="00381C57">
      <w:pPr>
        <w:tabs>
          <w:tab w:val="left" w:pos="0"/>
        </w:tabs>
        <w:autoSpaceDE w:val="0"/>
        <w:autoSpaceDN w:val="0"/>
        <w:adjustRightInd w:val="0"/>
        <w:jc w:val="both"/>
        <w:rPr>
          <w:rFonts w:ascii="Calibri" w:eastAsia="Arial Unicode MS" w:hAnsi="Calibri" w:cs="Calibri"/>
          <w:sz w:val="24"/>
          <w:szCs w:val="24"/>
        </w:rPr>
      </w:pPr>
    </w:p>
    <w:p w14:paraId="1CA3BBB2" w14:textId="77777777" w:rsidR="00793416" w:rsidRPr="00F95F2C" w:rsidRDefault="00793416" w:rsidP="00381C57">
      <w:pPr>
        <w:pStyle w:val="Itensesubitens"/>
        <w:numPr>
          <w:ilvl w:val="1"/>
          <w:numId w:val="28"/>
        </w:numPr>
        <w:ind w:left="0" w:firstLine="0"/>
      </w:pPr>
      <w:r w:rsidRPr="00F95F2C">
        <w:t>Pagamento conforme medição dos serviços</w:t>
      </w:r>
      <w:r>
        <w:t xml:space="preserve"> ou entregas</w:t>
      </w:r>
      <w:r w:rsidRPr="00F95F2C">
        <w:t xml:space="preserve"> realizad</w:t>
      </w:r>
      <w:r>
        <w:t>a</w:t>
      </w:r>
      <w:r w:rsidRPr="00F95F2C">
        <w:t xml:space="preserve">s, até o 10º dia após a liberação pelo fiscal do </w:t>
      </w:r>
      <w:r>
        <w:t>instrumento contratual</w:t>
      </w:r>
      <w:r w:rsidRPr="00F95F2C">
        <w:t xml:space="preserve"> e devida entrega e emissão de Nota Fiscal e aceite pelo setor Contábil. </w:t>
      </w:r>
    </w:p>
    <w:p w14:paraId="50644D1E" w14:textId="6E67107F"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Na nota fiscal deverão constar o número do processo administrativo e </w:t>
      </w:r>
      <w:r w:rsidR="003C4662">
        <w:rPr>
          <w:rFonts w:ascii="Calibri" w:hAnsi="Calibri" w:cs="Calibri"/>
          <w:sz w:val="24"/>
          <w:szCs w:val="24"/>
        </w:rPr>
        <w:t>da Dispensa</w:t>
      </w:r>
      <w:r w:rsidRPr="00BA1446">
        <w:rPr>
          <w:rFonts w:ascii="Calibri" w:hAnsi="Calibri" w:cs="Calibri"/>
          <w:sz w:val="24"/>
          <w:szCs w:val="24"/>
        </w:rPr>
        <w:t>.</w:t>
      </w:r>
    </w:p>
    <w:p w14:paraId="32EF4D3E"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No caso de necessidade de correção da Nota Fiscal, o prazo se reiniciará a contar a partir da regularização.</w:t>
      </w:r>
    </w:p>
    <w:p w14:paraId="30949176" w14:textId="77777777" w:rsidR="00A61348" w:rsidRPr="00A61348" w:rsidRDefault="00A61348" w:rsidP="00381C57">
      <w:pPr>
        <w:pStyle w:val="PargrafodaLista"/>
        <w:numPr>
          <w:ilvl w:val="1"/>
          <w:numId w:val="28"/>
        </w:numPr>
        <w:ind w:left="0" w:firstLine="0"/>
        <w:jc w:val="both"/>
        <w:rPr>
          <w:rFonts w:ascii="Calibri" w:hAnsi="Calibri" w:cs="Calibri"/>
          <w:sz w:val="24"/>
          <w:szCs w:val="24"/>
        </w:rPr>
      </w:pPr>
      <w:r w:rsidRPr="00A61348">
        <w:rPr>
          <w:rFonts w:ascii="Calibri" w:hAnsi="Calibri" w:cs="Calibri"/>
          <w:sz w:val="24"/>
          <w:szCs w:val="24"/>
        </w:rPr>
        <w:t>Nos termos do art. 142 da Lei Federal nº 14.133/2021, o pagamento poderá ser suspenso na hipótese de ocorrências de natureza grave durante a execução do objeto.</w:t>
      </w:r>
    </w:p>
    <w:p w14:paraId="579671D4" w14:textId="77777777" w:rsidR="00793416" w:rsidRPr="00E4558A" w:rsidRDefault="00793416" w:rsidP="00381C57">
      <w:pPr>
        <w:pStyle w:val="Itensesubitens"/>
        <w:numPr>
          <w:ilvl w:val="1"/>
          <w:numId w:val="28"/>
        </w:numPr>
        <w:ind w:left="0" w:firstLine="0"/>
      </w:pPr>
      <w:r w:rsidRPr="00E4558A">
        <w:t>Para liberação do pagamento, a Empresa deverá anexar junto à Nota Fiscal a Declaração de Optante pelo Simples Nacional e Certidão Negativa de Débitos para com a Receita Federal.</w:t>
      </w:r>
    </w:p>
    <w:p w14:paraId="4199B020" w14:textId="77777777" w:rsidR="00793416" w:rsidRPr="00E4558A" w:rsidRDefault="00793416" w:rsidP="00381C57">
      <w:pPr>
        <w:pStyle w:val="Itensesubitens"/>
        <w:numPr>
          <w:ilvl w:val="1"/>
          <w:numId w:val="28"/>
        </w:numPr>
        <w:ind w:left="0" w:firstLine="0"/>
      </w:pPr>
      <w:r w:rsidRPr="00E4558A">
        <w:t>No pagamento poderão ser retidos os impostos legais, conforme determinar a lei.</w:t>
      </w:r>
    </w:p>
    <w:p w14:paraId="40069ADC" w14:textId="77777777" w:rsidR="00793416" w:rsidRPr="00E4558A" w:rsidRDefault="00793416" w:rsidP="00381C57">
      <w:pPr>
        <w:pStyle w:val="Itensesubitens"/>
        <w:numPr>
          <w:ilvl w:val="1"/>
          <w:numId w:val="28"/>
        </w:numPr>
        <w:ind w:left="0" w:firstLine="0"/>
      </w:pPr>
      <w:r w:rsidRPr="00E4558A">
        <w:t>No caso de optantes pelo Simples Nacional, não haverá retenção de Imposto de Renda, desde que o licitante ora contratado anexe o comprovante junto à nota fiscal.</w:t>
      </w:r>
    </w:p>
    <w:p w14:paraId="586FBE97" w14:textId="77777777" w:rsidR="00793416" w:rsidRDefault="00793416" w:rsidP="00381C57">
      <w:pPr>
        <w:pStyle w:val="Itensesubitens"/>
        <w:numPr>
          <w:ilvl w:val="1"/>
          <w:numId w:val="28"/>
        </w:numPr>
        <w:ind w:left="0" w:firstLine="0"/>
      </w:pPr>
      <w:r w:rsidRPr="00D238B9">
        <w:t>Não será permitido pagamento antecipado, parcial ou total, relativo a parcelas contratuais vinculadas ao fornecimento de bens ou à prestação de serviços</w:t>
      </w:r>
      <w:r>
        <w:t>, nos termos do art. 145 da Lei Federal nº 14.133/2021.</w:t>
      </w:r>
    </w:p>
    <w:p w14:paraId="51EF8A6F"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A antecipação de pagamento somente será permitida se propiciar sensível economia de recursos ou se representar condição indispensável para a obtenção do bem ou para a prestação </w:t>
      </w:r>
      <w:r w:rsidRPr="00BA1446">
        <w:rPr>
          <w:rFonts w:ascii="Calibri" w:hAnsi="Calibri" w:cs="Calibri"/>
          <w:sz w:val="24"/>
          <w:szCs w:val="24"/>
        </w:rPr>
        <w:lastRenderedPageBreak/>
        <w:t>do serviço.</w:t>
      </w:r>
    </w:p>
    <w:p w14:paraId="6D9EAD85"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B73C86A" w14:textId="77777777" w:rsidR="00793416" w:rsidRPr="007C7218" w:rsidRDefault="00793416" w:rsidP="00381C57">
      <w:pPr>
        <w:pStyle w:val="TITULO"/>
        <w:numPr>
          <w:ilvl w:val="0"/>
          <w:numId w:val="28"/>
        </w:numPr>
      </w:pPr>
      <w:bookmarkStart w:id="174" w:name="_Toc216938940"/>
      <w:bookmarkStart w:id="175" w:name="_Toc216941014"/>
      <w:r w:rsidRPr="007C7218">
        <w:t>DAS PENALIDADES E MULTAS</w:t>
      </w:r>
      <w:bookmarkEnd w:id="174"/>
      <w:bookmarkEnd w:id="175"/>
    </w:p>
    <w:p w14:paraId="23DC8983" w14:textId="77777777" w:rsidR="00793416" w:rsidRDefault="00793416" w:rsidP="00381C57">
      <w:pPr>
        <w:tabs>
          <w:tab w:val="left" w:pos="0"/>
          <w:tab w:val="left" w:pos="3600"/>
        </w:tabs>
        <w:jc w:val="both"/>
        <w:rPr>
          <w:rFonts w:ascii="Calibri" w:eastAsia="Arial Unicode MS" w:hAnsi="Calibri" w:cs="Calibri"/>
          <w:iCs/>
          <w:sz w:val="24"/>
          <w:szCs w:val="24"/>
          <w:lang w:eastAsia="en-US" w:bidi="en-US"/>
        </w:rPr>
      </w:pPr>
    </w:p>
    <w:p w14:paraId="5E943BEE" w14:textId="77777777" w:rsidR="00793416" w:rsidRDefault="00793416" w:rsidP="00381C57">
      <w:pPr>
        <w:pStyle w:val="Itensesubitens"/>
        <w:numPr>
          <w:ilvl w:val="1"/>
          <w:numId w:val="28"/>
        </w:numPr>
        <w:ind w:left="0" w:firstLine="0"/>
      </w:pPr>
      <w:r>
        <w:t xml:space="preserve">O </w:t>
      </w:r>
      <w:r w:rsidRPr="007C7218">
        <w:t>contratado será responsabilizado administrativamente pelas seguintes infrações:</w:t>
      </w:r>
    </w:p>
    <w:p w14:paraId="77CC156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parcial do contrato;</w:t>
      </w:r>
    </w:p>
    <w:p w14:paraId="6B5D87CD"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parcial do contrato que cause grave dano à Administração, ao funcionamento dos serviços públicos ou ao interesse coletivo;</w:t>
      </w:r>
    </w:p>
    <w:p w14:paraId="7E2FA1A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total do contrato;</w:t>
      </w:r>
    </w:p>
    <w:p w14:paraId="04599050"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manter a proposta, salvo em decorrência de fato superveniente devidamente justificado;</w:t>
      </w:r>
    </w:p>
    <w:p w14:paraId="7B01FE4A"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celebrar o contrato ou não entregar a documentação exigida para a contratação, quando convocado dentro do prazo de validade de sua proposta;</w:t>
      </w:r>
    </w:p>
    <w:p w14:paraId="168543B0"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ensejar o retardamento da execução ou da entrega do objeto da licitação sem motivo justificado;</w:t>
      </w:r>
    </w:p>
    <w:p w14:paraId="11827282"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apresentar declaração ou documentação falsa exigida para o certame ou prestar declaração falsa durante a licitação ou a execução do contrato;</w:t>
      </w:r>
    </w:p>
    <w:p w14:paraId="546FA836"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fraudar a licitação ou praticar ato fraudulento na execução do contrato;</w:t>
      </w:r>
    </w:p>
    <w:p w14:paraId="5A95084A"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comportar-se de modo inidôneo ou cometer fraude de qualquer natureza;</w:t>
      </w:r>
    </w:p>
    <w:p w14:paraId="226BF592" w14:textId="6186134B"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praticar atos ilícitos com vistas a frustrar os objetivos da licitação;</w:t>
      </w:r>
    </w:p>
    <w:p w14:paraId="22B8B11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praticar ato lesivo previsto no art. 5º da Lei nº 12.846, de 1º de agosto de 2013.</w:t>
      </w:r>
    </w:p>
    <w:p w14:paraId="226E8B09" w14:textId="77777777" w:rsidR="00793416" w:rsidRDefault="00793416" w:rsidP="00381C57">
      <w:pPr>
        <w:pStyle w:val="Itensesubitens"/>
        <w:numPr>
          <w:ilvl w:val="1"/>
          <w:numId w:val="28"/>
        </w:numPr>
        <w:ind w:left="0" w:firstLine="0"/>
      </w:pPr>
      <w:r w:rsidRPr="007C7218">
        <w:t>Serão aplicadas ao responsável pelas infrações administrativas previstas nesta Lei as seguintes sanções:</w:t>
      </w:r>
    </w:p>
    <w:p w14:paraId="05D89D4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advertência;</w:t>
      </w:r>
    </w:p>
    <w:p w14:paraId="621691CB"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multa;</w:t>
      </w:r>
    </w:p>
    <w:p w14:paraId="16E41342"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impedimento de licitar e contratar;</w:t>
      </w:r>
    </w:p>
    <w:p w14:paraId="46C37DC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declaração de inidoneidade para licitar ou contratar.</w:t>
      </w:r>
    </w:p>
    <w:p w14:paraId="54BD1AFA" w14:textId="77777777" w:rsidR="00793416" w:rsidRDefault="00793416" w:rsidP="00381C57">
      <w:pPr>
        <w:pStyle w:val="Itensesubitens"/>
        <w:numPr>
          <w:ilvl w:val="1"/>
          <w:numId w:val="28"/>
        </w:numPr>
        <w:ind w:left="0" w:firstLine="0"/>
      </w:pPr>
      <w:r w:rsidRPr="007C7218">
        <w:t>Na aplicação das sanções serão considerados:</w:t>
      </w:r>
    </w:p>
    <w:p w14:paraId="75C0C0EF"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natureza e a gravidade da infração cometida;</w:t>
      </w:r>
    </w:p>
    <w:p w14:paraId="7EB6820A"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 peculiaridades do caso concreto;</w:t>
      </w:r>
    </w:p>
    <w:p w14:paraId="3AA7A52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 circunstâncias agravantes ou atenuantes;</w:t>
      </w:r>
    </w:p>
    <w:p w14:paraId="4C77BC2F"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os danos que dela provierem para a Administração Pública;</w:t>
      </w:r>
    </w:p>
    <w:p w14:paraId="287B29F2"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implantação ou o aperfeiçoamento de programa de integridade, conforme normas e orientações dos órgãos de controle.</w:t>
      </w:r>
    </w:p>
    <w:p w14:paraId="1804FEB6" w14:textId="77777777" w:rsidR="00793416" w:rsidRDefault="00793416" w:rsidP="00381C57">
      <w:pPr>
        <w:pStyle w:val="Itensesubitens"/>
        <w:numPr>
          <w:ilvl w:val="1"/>
          <w:numId w:val="28"/>
        </w:numPr>
        <w:ind w:left="0" w:firstLine="0"/>
      </w:pPr>
      <w:r w:rsidRPr="00220300">
        <w:t>A sanção de advertência será aplicada exclusivamente pela infração administrativa de dar causa à inexecução parcial do contrato, quando não se justificar a imposição de penalidade mais grave.</w:t>
      </w:r>
    </w:p>
    <w:p w14:paraId="12AC3EC6" w14:textId="4BE951D7" w:rsidR="00793416" w:rsidRDefault="00793416" w:rsidP="00381C57">
      <w:pPr>
        <w:pStyle w:val="Itensesubitens"/>
        <w:numPr>
          <w:ilvl w:val="1"/>
          <w:numId w:val="28"/>
        </w:numPr>
        <w:ind w:left="0" w:firstLine="0"/>
      </w:pPr>
      <w:r w:rsidRPr="00220300">
        <w:t xml:space="preserve">A sanção multa, calculada sobre o valor do </w:t>
      </w:r>
      <w:r w:rsidR="00DD0C0D">
        <w:t>Aviso</w:t>
      </w:r>
      <w:r w:rsidRPr="00220300">
        <w:t xml:space="preserve">, caso o licitante não tenha Contrato ainda, </w:t>
      </w:r>
      <w:r w:rsidR="000B0D39">
        <w:t>ou sobre o instrumento contratual, caso já houver</w:t>
      </w:r>
      <w:r w:rsidRPr="00220300">
        <w:t xml:space="preserve">, não poderá ser inferior a 0,5% (cinco décimos por cento) nem superior a 30% (trinta por cento) do valor do contrato licitado ou celebrado com contratação direta e será aplicada ao responsável por qualquer das infrações administrativas previstas neste </w:t>
      </w:r>
      <w:r w:rsidR="00DD0C0D">
        <w:t>Aviso</w:t>
      </w:r>
      <w:r w:rsidRPr="00220300">
        <w:t>.</w:t>
      </w:r>
    </w:p>
    <w:p w14:paraId="74F0DD4F" w14:textId="77777777" w:rsidR="00793416" w:rsidRDefault="00793416" w:rsidP="00381C57">
      <w:pPr>
        <w:pStyle w:val="Itensesubitens"/>
        <w:numPr>
          <w:ilvl w:val="1"/>
          <w:numId w:val="28"/>
        </w:numPr>
        <w:ind w:left="0" w:firstLine="0"/>
      </w:pPr>
      <w:r w:rsidRPr="00220300">
        <w:t xml:space="preserve">A sanção de impedimento de licitar e contratar será aplicada ao responsável que dar causa à inexecução parcial do contrato que cause grave dano à Administração, ao funcionamento dos serviços públicos ou ao interesse coletivo; dar causa à inexecução total do contrato; deixar de entregar a documentação exigida para o certame; não manter a proposta, salvo em </w:t>
      </w:r>
      <w:r w:rsidRPr="00220300">
        <w:lastRenderedPageBreak/>
        <w:t>decorrência de fato superveniente devidamente justificado; não celebrar o contrato ou não entregar a documentação exigida para a contratação, quando convocado dentro do prazo de validade de sua proposta; ensejar o retardamento da execução ou da entrega do objeto da licitação sem motivo justificado; quando não se justificar a imposição de penalidade mais grave, e impedirá o responsável de licitar ou contratar no âmbito da Administração Pública direta e indireta do município de São Francisco - SP, pelo prazo máximo de 3 (três) anos.</w:t>
      </w:r>
    </w:p>
    <w:p w14:paraId="5767266B" w14:textId="77777777" w:rsidR="00793416" w:rsidRDefault="00793416" w:rsidP="00381C57">
      <w:pPr>
        <w:pStyle w:val="Itensesubitens"/>
        <w:numPr>
          <w:ilvl w:val="1"/>
          <w:numId w:val="28"/>
        </w:numPr>
        <w:ind w:left="0" w:firstLine="0"/>
      </w:pPr>
      <w:r w:rsidRPr="00220300">
        <w:t>A sanção de declaração de inidoneidade para licitar ou contratar será aplicada ao responsável pelas infrações administrativas de apresentar declaração ou documentação falsa exigida para o certame ou prestar declaração falsa durante a licitação ou a execução do contrato; fraudar a licitação ou praticar ato fraudulento na execução do contrato; comportar-se de modo inidôneo ou cometer fraude de qualquer natureza; praticar atos ilícitos com vistas a frustrar os objetivos da licitação; praticar ato lesivo previsto no art. 5º da Lei nº 12.846, de 1º de agosto de 2013, bem como pelas infrações administrativas de dar causa à inexecução parcial do contrato que cause grave dano à Administração, ao funcionamento dos serviços públicos ou ao interesse coletivo; dar causa à inexecução total do contrato; deixar de entregar a documentação exigida para o certame; não manter a proposta, salvo em decorrência de fato superveniente devidamente justificado; não celebrar o contrato ou não entregar a documentação exigida para a contratação, quando convocado dentro do prazo de validade de sua proposta; ensejar o retardamento da execução ou da entrega do objeto da licitação sem motivo justificado que justifiquem a imposição de penalidade mais grave que a sanção de impedimento de licitar e contratar, e impedirá o responsável de licitar ou contratar no âmbito da Administração Pública direta e indireta de todos os entes federativos, pelo prazo mínimo de 3 (três) anos e máximo de 6 (seis) anos.</w:t>
      </w:r>
    </w:p>
    <w:p w14:paraId="51EEA3B0" w14:textId="77777777" w:rsidR="000B0D39" w:rsidRPr="00050501" w:rsidRDefault="000B0D39" w:rsidP="00381C57">
      <w:pPr>
        <w:pStyle w:val="Itensesubitens"/>
        <w:numPr>
          <w:ilvl w:val="1"/>
          <w:numId w:val="28"/>
        </w:numPr>
        <w:autoSpaceDE w:val="0"/>
        <w:adjustRightInd w:val="0"/>
        <w:ind w:left="0" w:firstLine="0"/>
      </w:pPr>
      <w:r w:rsidRPr="0002050E">
        <w:t xml:space="preserve">A sanção </w:t>
      </w:r>
      <w:r>
        <w:t xml:space="preserve">de </w:t>
      </w:r>
      <w:r w:rsidRPr="003A0B7C">
        <w:t xml:space="preserve">declaração de inidoneidade para licitar ou contratar </w:t>
      </w:r>
      <w:r w:rsidRPr="0002050E">
        <w:t xml:space="preserve">será precedida de análise jurídica e </w:t>
      </w:r>
      <w:r w:rsidRPr="00050501">
        <w:t>será de competência exclusiva d</w:t>
      </w:r>
      <w:r>
        <w:t xml:space="preserve">o </w:t>
      </w:r>
      <w:r w:rsidRPr="00050501">
        <w:t>secretário municipal</w:t>
      </w:r>
      <w:r>
        <w:t>.</w:t>
      </w:r>
    </w:p>
    <w:p w14:paraId="36FE6889" w14:textId="77777777" w:rsidR="00793416" w:rsidRDefault="00793416" w:rsidP="00381C57">
      <w:pPr>
        <w:pStyle w:val="Itensesubitens"/>
        <w:numPr>
          <w:ilvl w:val="1"/>
          <w:numId w:val="28"/>
        </w:numPr>
        <w:ind w:left="0" w:firstLine="0"/>
      </w:pPr>
      <w:r w:rsidRPr="00220300">
        <w:t>As sanções advertência, impedimento de licitar e contratar e declaração de inidoneidade para licitar ou contratar poderão ser aplicadas cumulativamente com multa.</w:t>
      </w:r>
    </w:p>
    <w:p w14:paraId="58FD1CCB"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01468D76" w14:textId="77777777" w:rsidR="00793416" w:rsidRPr="00580F09" w:rsidRDefault="00793416" w:rsidP="00381C57">
      <w:pPr>
        <w:pStyle w:val="Itensesubitens"/>
        <w:numPr>
          <w:ilvl w:val="1"/>
          <w:numId w:val="28"/>
        </w:numPr>
        <w:ind w:left="0" w:firstLine="0"/>
      </w:pPr>
      <w:r w:rsidRPr="00580F09">
        <w:t>A aplicação das sanções previstas não exclui, em hipótese alguma, a obrigação de reparação integral do dano causado à Administração Pública.</w:t>
      </w:r>
    </w:p>
    <w:p w14:paraId="0AADA90F" w14:textId="77777777" w:rsidR="00793416" w:rsidRPr="00580F09" w:rsidRDefault="00793416" w:rsidP="00381C57">
      <w:pPr>
        <w:pStyle w:val="Itensesubitens"/>
        <w:numPr>
          <w:ilvl w:val="1"/>
          <w:numId w:val="28"/>
        </w:numPr>
        <w:ind w:left="0" w:firstLine="0"/>
      </w:pPr>
      <w:r w:rsidRPr="00580F09">
        <w:t>Na aplicação da sanção multa, será facultada a defesa do interessado no prazo de 15 (quinze) dias úteis, contado da data de sua intimação.</w:t>
      </w:r>
    </w:p>
    <w:p w14:paraId="433B58FA" w14:textId="77777777" w:rsidR="00793416" w:rsidRDefault="00793416" w:rsidP="00381C57">
      <w:pPr>
        <w:pStyle w:val="Itensesubitens"/>
        <w:numPr>
          <w:ilvl w:val="1"/>
          <w:numId w:val="28"/>
        </w:numPr>
        <w:ind w:left="0" w:firstLine="0"/>
      </w:pPr>
      <w:r w:rsidRPr="00580F09">
        <w:t>A aplicação das sanções de impedimento de licitar e contratar e declaração de inidoneidade para licitar ou contratar requererá a instauração de processo de responsabilização, a ser conduzido por comissão composta</w:t>
      </w:r>
      <w:r w:rsidRPr="00695C7F">
        <w:t xml:space="preserve"> de 2 (dois) ou mais servidores estáveis, que avaliará fatos e circunstâncias conhecidos e intimará o licitante ou o contratado para, no prazo de 15 (quinze) dias úteis, contado da data de intimação, apresentar defesa escrita e especificar as provas que pretenda produzir.</w:t>
      </w:r>
    </w:p>
    <w:p w14:paraId="56D13A76"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3BC958A"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Serão indeferidas pela comissão, mediante decisão fundamentada, provas ilícitas, impertinentes, desnecessárias, protelatórias ou intempestivas.</w:t>
      </w:r>
    </w:p>
    <w:p w14:paraId="64C18C59"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A prescrição ocorrerá em 5 (cinco) anos, contados da ciência da infração pela </w:t>
      </w:r>
      <w:r w:rsidRPr="00BA1446">
        <w:rPr>
          <w:rFonts w:ascii="Calibri" w:hAnsi="Calibri" w:cs="Calibri"/>
          <w:sz w:val="24"/>
          <w:szCs w:val="24"/>
        </w:rPr>
        <w:lastRenderedPageBreak/>
        <w:t>Administração, e será:</w:t>
      </w:r>
    </w:p>
    <w:p w14:paraId="70321B8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interrompida pela instauração do processo de responsabilização;</w:t>
      </w:r>
    </w:p>
    <w:p w14:paraId="4D570B25"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suspensa pela celebração de acordo de leniência previsto na Lei nº 12.846, de 1º de agosto de 2013;</w:t>
      </w:r>
    </w:p>
    <w:p w14:paraId="1F536315"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suspensa por decisão judicial que inviabilize a conclusão da apuração administrativa.</w:t>
      </w:r>
    </w:p>
    <w:p w14:paraId="5D0CF1E5" w14:textId="77777777" w:rsidR="00793416" w:rsidRDefault="00793416" w:rsidP="00381C57">
      <w:pPr>
        <w:pStyle w:val="Itensesubitens"/>
        <w:numPr>
          <w:ilvl w:val="1"/>
          <w:numId w:val="28"/>
        </w:numPr>
        <w:ind w:left="0" w:firstLine="0"/>
      </w:pPr>
      <w:r w:rsidRPr="00695C7F">
        <w:t>Os atos previstos como infrações administrativas nesta Lei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4A8D327" w14:textId="77777777" w:rsidR="00793416" w:rsidRDefault="00793416" w:rsidP="00381C57">
      <w:pPr>
        <w:pStyle w:val="Itensesubitens"/>
        <w:numPr>
          <w:ilvl w:val="1"/>
          <w:numId w:val="28"/>
        </w:numPr>
        <w:ind w:left="0" w:firstLine="0"/>
      </w:pPr>
      <w:r w:rsidRPr="006E6A37">
        <w:t>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BB96DC3" w14:textId="77777777" w:rsidR="00793416" w:rsidRPr="00580F09" w:rsidRDefault="00793416" w:rsidP="00381C57">
      <w:pPr>
        <w:pStyle w:val="Itensesubitens"/>
        <w:numPr>
          <w:ilvl w:val="1"/>
          <w:numId w:val="28"/>
        </w:numPr>
        <w:ind w:left="0" w:firstLine="0"/>
      </w:pPr>
      <w:r w:rsidRPr="006E6A37">
        <w:t xml:space="preserve">A Prefeitura Municipal deverá, no prazo máximo 15 (quinze) dias úteis, contado da data de aplicação da </w:t>
      </w:r>
      <w:r w:rsidRPr="00580F09">
        <w:t>sanção, informar e manter atualizados os dados relativos às sanções por eles aplicadas, para fins de publicidade no Cadastro Nacional de Empresas Inidôneas e Suspensas (</w:t>
      </w:r>
      <w:proofErr w:type="spellStart"/>
      <w:r w:rsidRPr="00580F09">
        <w:t>Ceis</w:t>
      </w:r>
      <w:proofErr w:type="spellEnd"/>
      <w:r w:rsidRPr="00580F09">
        <w:t>) e no Cadastro Nacional de Empresas Punidas (</w:t>
      </w:r>
      <w:proofErr w:type="spellStart"/>
      <w:r w:rsidRPr="00580F09">
        <w:t>Cnep</w:t>
      </w:r>
      <w:proofErr w:type="spellEnd"/>
      <w:r w:rsidRPr="00580F09">
        <w:t>), instituídos no âmbito do Poder Executivo federal.</w:t>
      </w:r>
    </w:p>
    <w:p w14:paraId="43B4AF93"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Para fins de aplicação das sanções previstas, a Prefeitura regulamentará a forma de cômputo e as consequências da soma de diversas sanções aplicadas a uma mesma empresa e derivadas de contratos distintos.</w:t>
      </w:r>
    </w:p>
    <w:p w14:paraId="05C07D3D" w14:textId="76083097" w:rsidR="00793416" w:rsidRPr="00580F09" w:rsidRDefault="00793416" w:rsidP="00381C57">
      <w:pPr>
        <w:pStyle w:val="Itensesubitens"/>
        <w:numPr>
          <w:ilvl w:val="1"/>
          <w:numId w:val="28"/>
        </w:numPr>
        <w:ind w:left="0" w:firstLine="0"/>
      </w:pPr>
      <w:r w:rsidRPr="00580F09">
        <w:t xml:space="preserve">O atraso injustificado na execução do contrato sujeitará o contratado a multa de mora, na forma prevista em </w:t>
      </w:r>
      <w:r w:rsidR="00DD0C0D">
        <w:t>Aviso</w:t>
      </w:r>
      <w:r w:rsidRPr="00580F09">
        <w:t xml:space="preserve"> ou em contrato.</w:t>
      </w:r>
    </w:p>
    <w:p w14:paraId="449130AD"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aplicação de multa de mora não impedirá que a Administração a converta em compensatória e promova a extinção unilateral do contrato com a aplicação cumulada de outras sanções previstas nesta Lei.</w:t>
      </w:r>
    </w:p>
    <w:p w14:paraId="11053A70" w14:textId="77777777" w:rsidR="00793416" w:rsidRDefault="00793416" w:rsidP="00381C57">
      <w:pPr>
        <w:pStyle w:val="Itensesubitens"/>
        <w:numPr>
          <w:ilvl w:val="1"/>
          <w:numId w:val="28"/>
        </w:numPr>
        <w:ind w:left="0" w:firstLine="0"/>
      </w:pPr>
      <w:r w:rsidRPr="006E6A37">
        <w:t>É admitida a reabilitação do licitante ou contratado perante a própria autoridade que aplicou a penalidade, exigidos, cumulativamente:</w:t>
      </w:r>
    </w:p>
    <w:p w14:paraId="109F8925"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reparação integral do dano causado à Administração Pública;</w:t>
      </w:r>
    </w:p>
    <w:p w14:paraId="535D1B9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 multa;</w:t>
      </w:r>
    </w:p>
    <w:p w14:paraId="35F8772D"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transcurso do prazo mínimo de 1 (um) ano da aplicação da penalidade, no caso de impedimento de licitar e contratar, ou de 3 (três) anos da aplicação da penalidade, no caso de declaração de inidoneidade;</w:t>
      </w:r>
    </w:p>
    <w:p w14:paraId="1800D4D6"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cumprimento das condições de reabilitação definidas no ato punitivo;</w:t>
      </w:r>
    </w:p>
    <w:p w14:paraId="72F1E743"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análise jurídica prévia, com posicionamento conclusivo quanto ao cumprimento dos requisitos definidos neste artigo.</w:t>
      </w:r>
    </w:p>
    <w:p w14:paraId="4541E728" w14:textId="77777777" w:rsidR="00793416" w:rsidRDefault="00793416" w:rsidP="00381C57">
      <w:pPr>
        <w:pStyle w:val="Itensesubitens"/>
        <w:numPr>
          <w:ilvl w:val="1"/>
          <w:numId w:val="28"/>
        </w:numPr>
        <w:ind w:left="0" w:firstLine="0"/>
      </w:pPr>
      <w:r w:rsidRPr="006E6A37">
        <w:t>A sanção pelas infrações previstas nos apresentar declaração ou documentação falsa exigida para o certame ou prestar declaração falsa durante a licitação ou a execução do contrato e praticar ato lesivo previsto no art. 5º da Lei nº 12.846, de 1º de agosto de 2013 exigirá, como condição de reabilitação do licitante ou contratado, a implantação ou aperfeiçoamento de programa de integridade pelo responsável. </w:t>
      </w:r>
    </w:p>
    <w:p w14:paraId="0C4DC014"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1DCE6AE0" w14:textId="77777777" w:rsidR="00793416" w:rsidRPr="00B31A5A" w:rsidRDefault="00793416" w:rsidP="00381C57">
      <w:pPr>
        <w:pStyle w:val="TITULO"/>
        <w:numPr>
          <w:ilvl w:val="0"/>
          <w:numId w:val="28"/>
        </w:numPr>
        <w:rPr>
          <w:rFonts w:eastAsiaTheme="minorEastAsia"/>
          <w:color w:val="000000"/>
        </w:rPr>
      </w:pPr>
      <w:bookmarkStart w:id="176" w:name="_Toc216938941"/>
      <w:bookmarkStart w:id="177" w:name="_Toc216941015"/>
      <w:r w:rsidRPr="00B31A5A">
        <w:lastRenderedPageBreak/>
        <w:t>DA EXTINÇÃO</w:t>
      </w:r>
      <w:r>
        <w:t xml:space="preserve"> DO INSTRUMENTO CONTRATUAL</w:t>
      </w:r>
      <w:bookmarkEnd w:id="176"/>
      <w:bookmarkEnd w:id="177"/>
    </w:p>
    <w:p w14:paraId="12E6E247" w14:textId="77777777" w:rsidR="00793416" w:rsidRPr="00B31A5A" w:rsidRDefault="00793416" w:rsidP="00381C57">
      <w:pPr>
        <w:pStyle w:val="PargrafodaLista"/>
        <w:tabs>
          <w:tab w:val="left" w:pos="0"/>
          <w:tab w:val="left" w:pos="567"/>
        </w:tabs>
        <w:ind w:left="0"/>
        <w:jc w:val="both"/>
        <w:rPr>
          <w:rFonts w:ascii="Calibri" w:eastAsiaTheme="minorEastAsia" w:hAnsi="Calibri" w:cs="Calibri"/>
          <w:color w:val="000000"/>
          <w:sz w:val="24"/>
          <w:szCs w:val="24"/>
        </w:rPr>
      </w:pPr>
    </w:p>
    <w:p w14:paraId="3E837B89" w14:textId="77777777" w:rsidR="00793416" w:rsidRPr="00580F09" w:rsidRDefault="00793416"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55270405" w14:textId="47F267B6"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não cumprimento ou cumprimento irregular de normas </w:t>
      </w:r>
      <w:proofErr w:type="spellStart"/>
      <w:r w:rsidR="00DD0C0D">
        <w:rPr>
          <w:rFonts w:ascii="Calibri" w:hAnsi="Calibri" w:cs="Calibri"/>
          <w:sz w:val="24"/>
          <w:szCs w:val="24"/>
        </w:rPr>
        <w:t>Aviso</w:t>
      </w:r>
      <w:r w:rsidRPr="00BA1446">
        <w:rPr>
          <w:rFonts w:ascii="Calibri" w:hAnsi="Calibri" w:cs="Calibri"/>
          <w:sz w:val="24"/>
          <w:szCs w:val="24"/>
        </w:rPr>
        <w:t>ícias</w:t>
      </w:r>
      <w:proofErr w:type="spellEnd"/>
      <w:r w:rsidRPr="00BA1446">
        <w:rPr>
          <w:rFonts w:ascii="Calibri" w:hAnsi="Calibri" w:cs="Calibri"/>
          <w:sz w:val="24"/>
          <w:szCs w:val="24"/>
        </w:rPr>
        <w:t xml:space="preserve"> ou de cláusulas contratuais, de especificações, de projetos ou de prazos;</w:t>
      </w:r>
    </w:p>
    <w:p w14:paraId="54D218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1AF245B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5B69CC9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04DA4C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caso fortuito ou força maior, regularmente comprovados, impeditivos da execução do instrumento contratual;</w:t>
      </w:r>
    </w:p>
    <w:p w14:paraId="45A4FD2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65904D8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6BFB331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1EE5088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5383E10E" w14:textId="77777777" w:rsidR="00793416" w:rsidRPr="00580F09" w:rsidRDefault="00793416" w:rsidP="00381C57">
      <w:pPr>
        <w:pStyle w:val="Itensesubitens"/>
        <w:numPr>
          <w:ilvl w:val="1"/>
          <w:numId w:val="28"/>
        </w:numPr>
        <w:ind w:left="0" w:firstLine="0"/>
      </w:pPr>
      <w:r w:rsidRPr="00580F09">
        <w:t>A Contratada terá direito à extinção do instrumento contratual nas seguintes hipóteses:</w:t>
      </w:r>
    </w:p>
    <w:p w14:paraId="055DA5A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74A91A7C"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1669FBF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7AF2E7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53A608A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a licenciamento ambiental.</w:t>
      </w:r>
    </w:p>
    <w:p w14:paraId="23A61162" w14:textId="77777777" w:rsidR="00793416" w:rsidRPr="00580F09" w:rsidRDefault="00793416" w:rsidP="00381C57">
      <w:pPr>
        <w:pStyle w:val="Itensesubitens"/>
        <w:numPr>
          <w:ilvl w:val="1"/>
          <w:numId w:val="28"/>
        </w:numPr>
        <w:ind w:left="0" w:firstLine="0"/>
      </w:pPr>
      <w:r w:rsidRPr="00580F09">
        <w:t xml:space="preserve">As hipóteses de extinção a que se referem os incisos suspensão de execução do contrato, por ordem escrita da Administração, por prazo superior 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w:t>
      </w:r>
      <w:r w:rsidRPr="00580F09">
        <w:lastRenderedPageBreak/>
        <w:t>pagamentos ou de parcelas de pagamentos devidos pela Administração por despesas de obras, serviços ou fornecimentos observarão as seguintes disposições:</w:t>
      </w:r>
    </w:p>
    <w:p w14:paraId="34F5B0F9"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5093082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33AD0694" w14:textId="77777777" w:rsidR="00793416" w:rsidRPr="00580F09" w:rsidRDefault="00793416"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0FE23502" w14:textId="77777777" w:rsidR="00793416" w:rsidRPr="00580F09" w:rsidRDefault="00793416" w:rsidP="00381C57">
      <w:pPr>
        <w:pStyle w:val="Itensesubitens"/>
        <w:numPr>
          <w:ilvl w:val="1"/>
          <w:numId w:val="28"/>
        </w:numPr>
        <w:ind w:left="0" w:firstLine="0"/>
      </w:pPr>
      <w:r w:rsidRPr="00580F09">
        <w:t>A extinção do instrumento contratual poderá ser:</w:t>
      </w:r>
    </w:p>
    <w:p w14:paraId="74184E0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ato unilateral e escrito da Administração, exceto no caso de descumprimento decorrente de sua própria conduta;</w:t>
      </w:r>
    </w:p>
    <w:p w14:paraId="6375C3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37D7DE1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6F6F9428" w14:textId="77777777" w:rsidR="00793416" w:rsidRPr="00580F09" w:rsidRDefault="00793416"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2693BC24" w14:textId="77777777" w:rsidR="00793416" w:rsidRPr="00580F09" w:rsidRDefault="00793416"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0CA5836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4AFB7F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431C15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3D235EA" w14:textId="77777777" w:rsidR="00793416" w:rsidRPr="00580F09" w:rsidRDefault="00793416"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526B24A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736A01E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 e necessários à sua continuidade;</w:t>
      </w:r>
    </w:p>
    <w:p w14:paraId="44D879C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3FC38B7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4BC9864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0D323BC6"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5B2BE1CF"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D82BBF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5B718636" w14:textId="77777777" w:rsidR="00793416" w:rsidRPr="00580F09" w:rsidRDefault="00793416" w:rsidP="00381C57">
      <w:pPr>
        <w:pStyle w:val="Itensesubitens"/>
        <w:numPr>
          <w:ilvl w:val="1"/>
          <w:numId w:val="28"/>
        </w:numPr>
        <w:ind w:left="0" w:firstLine="0"/>
      </w:pPr>
      <w:r w:rsidRPr="00580F09">
        <w:t>A aplicação das medidas de assunção imediata do objeto do contrato, no estado e local em que se encontrar, por ato próprio da Administração e ocupação e utilização do local, das instalações, dos equipamentos, do material e do pessoal empregados na execução do contrato e necessários à sua continuidade ficará a critério da Administração, que poderá dar continuidade à obra ou ao serviço por execução direta ou indireta.</w:t>
      </w:r>
    </w:p>
    <w:p w14:paraId="2D36A826" w14:textId="77777777" w:rsidR="00793416" w:rsidRPr="00580F09" w:rsidRDefault="00793416" w:rsidP="00381C57">
      <w:pPr>
        <w:pStyle w:val="Itensesubitens"/>
        <w:numPr>
          <w:ilvl w:val="1"/>
          <w:numId w:val="28"/>
        </w:numPr>
        <w:ind w:left="0" w:firstLine="0"/>
      </w:pPr>
      <w:r w:rsidRPr="00580F09">
        <w:lastRenderedPageBreak/>
        <w:t>Na hipótese da ocupação e utilização do local, das instalações, dos equipamentos, do material e do pessoal empregados na execução do contrato e necessários à sua continuidade, o ato deverá ser precedido de autorização expressa do diretor municipal competente, conforme o caso.</w:t>
      </w:r>
    </w:p>
    <w:p w14:paraId="24DD8E2D" w14:textId="77777777" w:rsidR="00793416" w:rsidRDefault="00793416"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4CD51868" w14:textId="731E0685" w:rsidR="00793416" w:rsidRPr="00834E66" w:rsidRDefault="00793416" w:rsidP="00381C57">
      <w:pPr>
        <w:pStyle w:val="TITULO"/>
        <w:numPr>
          <w:ilvl w:val="0"/>
          <w:numId w:val="28"/>
        </w:numPr>
      </w:pPr>
      <w:bookmarkStart w:id="178" w:name="_Toc216938942"/>
      <w:bookmarkStart w:id="179" w:name="_Toc216941016"/>
      <w:r w:rsidRPr="00B31A5A">
        <w:t>DA CONFORMIDADE COM A LEI GERAL DE PROTEÇÃO DE DADOS (LEI Nº 13.709/2018)</w:t>
      </w:r>
      <w:bookmarkEnd w:id="178"/>
      <w:bookmarkEnd w:id="179"/>
    </w:p>
    <w:p w14:paraId="26162706" w14:textId="77777777" w:rsidR="00793416" w:rsidRPr="00B31A5A" w:rsidRDefault="00793416"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3AE3D178"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50E7BC9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ou pessoas, salvo aquelas decorrentes de obrigações legais ou para viabilizar o cumprimento do instrumento contratual.</w:t>
      </w:r>
    </w:p>
    <w:p w14:paraId="653AB81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18B4E58F"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6ED74FF3"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5523158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DFE172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57CA88E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0FF31B6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7C6F003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4967B729"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2AEA8BDE"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030493AD"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61A2070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1FF44D5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7A48037B"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w:t>
      </w:r>
      <w:r w:rsidRPr="00B31A5A">
        <w:rPr>
          <w:rFonts w:eastAsiaTheme="minorEastAsia"/>
          <w:color w:val="000000"/>
        </w:rPr>
        <w:lastRenderedPageBreak/>
        <w:t>utilização dos dados pessoais, sensíveis ou não, o fornecedor interromperá o tratamento e, em 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37BA6FB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065C4D7F" w14:textId="77777777" w:rsidR="00793416" w:rsidRPr="00B31A5A" w:rsidRDefault="00793416"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E15B357" w14:textId="77777777" w:rsidR="00793416" w:rsidRPr="00B31A5A" w:rsidRDefault="00793416" w:rsidP="00381C57">
      <w:pPr>
        <w:pStyle w:val="TITULO"/>
        <w:numPr>
          <w:ilvl w:val="0"/>
          <w:numId w:val="0"/>
        </w:numPr>
      </w:pPr>
      <w:bookmarkStart w:id="180" w:name="_Toc216938943"/>
      <w:bookmarkStart w:id="181" w:name="_Toc216941017"/>
      <w:r w:rsidRPr="00B31A5A">
        <w:t>DO FORO CONTRATUAL</w:t>
      </w:r>
      <w:bookmarkEnd w:id="180"/>
      <w:bookmarkEnd w:id="181"/>
    </w:p>
    <w:p w14:paraId="418DDEE8" w14:textId="77777777" w:rsidR="00793416" w:rsidRPr="00B31A5A" w:rsidRDefault="00793416" w:rsidP="00381C57">
      <w:pPr>
        <w:tabs>
          <w:tab w:val="left" w:pos="0"/>
        </w:tabs>
        <w:jc w:val="both"/>
        <w:rPr>
          <w:rFonts w:ascii="Calibri" w:eastAsia="Arial Unicode MS" w:hAnsi="Calibri" w:cs="Calibri"/>
          <w:bCs/>
          <w:iCs/>
          <w:sz w:val="24"/>
          <w:szCs w:val="24"/>
          <w:lang w:eastAsia="en-US" w:bidi="en-US"/>
        </w:rPr>
      </w:pPr>
    </w:p>
    <w:p w14:paraId="7AAD3D00"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do presente contrato, renunciando a qualquer outro, por mais privilegiado que seja.</w:t>
      </w:r>
    </w:p>
    <w:p w14:paraId="630A1738" w14:textId="77777777" w:rsidR="00793416" w:rsidRPr="000220BE" w:rsidRDefault="00793416"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1529A0AE"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 xml:space="preserve">No mais, os casos omissos serão decididos pela CONTRATANTE, segundo as disposições contidas na Lei nº 14.133, de 2021, Decreto Municipal 2.056/2024 e demais normas federais de licitações e contratos administrativos </w:t>
      </w:r>
      <w:bookmarkStart w:id="182" w:name="_Hlk161754509"/>
      <w:r w:rsidRPr="000220BE">
        <w:rPr>
          <w:rFonts w:ascii="Calibri" w:eastAsia="Arial Unicode MS" w:hAnsi="Calibri" w:cs="Calibri"/>
          <w:bCs/>
          <w:iCs/>
          <w:sz w:val="24"/>
          <w:szCs w:val="24"/>
          <w:lang w:eastAsia="en-US" w:bidi="en-US"/>
        </w:rPr>
        <w:t>e, subsidiariamente, segundo as disposições contidas na Lei nº 8.078, de 1990 - Código de Defesa do Consumidor - e normas e princípios gerais dos contratos.</w:t>
      </w:r>
      <w:bookmarkEnd w:id="182"/>
    </w:p>
    <w:p w14:paraId="7905E4CF" w14:textId="77777777" w:rsidR="00793416" w:rsidRPr="000220BE" w:rsidRDefault="00793416"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E assim, por estarem certas e ajustadas, as partes assinam este TERMO DE CONTRATO, em 04 (quatro) vias de igual teor, na presença de 02 (duas) testemunhas.</w:t>
      </w:r>
    </w:p>
    <w:p w14:paraId="7227E2D7" w14:textId="77777777" w:rsidR="00793416" w:rsidRPr="00B31A5A" w:rsidRDefault="00793416" w:rsidP="00381C57">
      <w:pPr>
        <w:tabs>
          <w:tab w:val="left" w:pos="0"/>
        </w:tabs>
        <w:jc w:val="both"/>
        <w:rPr>
          <w:rFonts w:ascii="Calibri" w:hAnsi="Calibri" w:cs="Calibri"/>
          <w:sz w:val="24"/>
          <w:szCs w:val="24"/>
        </w:rPr>
      </w:pPr>
    </w:p>
    <w:p w14:paraId="7F3645DE" w14:textId="0F4B612C" w:rsidR="00793416" w:rsidRDefault="00793416"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5A5022" w:rsidRPr="000220BE">
        <w:rPr>
          <w:rFonts w:ascii="Calibri" w:hAnsi="Calibri" w:cs="Calibri"/>
          <w:sz w:val="24"/>
          <w:szCs w:val="24"/>
        </w:rPr>
        <w:t xml:space="preserve"> - SP</w:t>
      </w:r>
      <w:r w:rsidRPr="000220BE">
        <w:rPr>
          <w:rFonts w:ascii="Calibri" w:hAnsi="Calibri" w:cs="Calibri"/>
          <w:sz w:val="24"/>
          <w:szCs w:val="24"/>
        </w:rPr>
        <w:t>, XX de XXXXXXX de 2026</w:t>
      </w:r>
      <w:r w:rsidR="005A0885">
        <w:rPr>
          <w:rFonts w:ascii="Calibri" w:hAnsi="Calibri" w:cs="Calibri"/>
          <w:sz w:val="24"/>
          <w:szCs w:val="24"/>
        </w:rPr>
        <w:t>.</w:t>
      </w:r>
    </w:p>
    <w:p w14:paraId="63878D7E" w14:textId="77777777" w:rsidR="00FE5FC2" w:rsidRDefault="00FE5FC2" w:rsidP="00381C57">
      <w:pPr>
        <w:tabs>
          <w:tab w:val="left" w:pos="0"/>
        </w:tabs>
        <w:jc w:val="center"/>
        <w:rPr>
          <w:rFonts w:ascii="Calibri" w:hAnsi="Calibri" w:cs="Calibri"/>
          <w:sz w:val="24"/>
          <w:szCs w:val="24"/>
        </w:rPr>
      </w:pPr>
    </w:p>
    <w:p w14:paraId="194CC1AE" w14:textId="77777777" w:rsidR="00FE5FC2" w:rsidRDefault="00FE5FC2" w:rsidP="00381C57">
      <w:pPr>
        <w:tabs>
          <w:tab w:val="left" w:pos="0"/>
        </w:tabs>
        <w:jc w:val="center"/>
        <w:rPr>
          <w:rFonts w:ascii="Calibri" w:hAnsi="Calibri" w:cs="Calibri"/>
          <w:sz w:val="24"/>
          <w:szCs w:val="24"/>
        </w:rPr>
      </w:pPr>
    </w:p>
    <w:p w14:paraId="4378250B" w14:textId="77777777" w:rsidR="00FE5FC2" w:rsidRPr="000220BE" w:rsidRDefault="00FE5FC2" w:rsidP="00381C57">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793416" w:rsidRPr="00B31A5A" w14:paraId="369DDF7E" w14:textId="77777777" w:rsidTr="00717C11">
        <w:tc>
          <w:tcPr>
            <w:tcW w:w="4252" w:type="dxa"/>
          </w:tcPr>
          <w:p w14:paraId="55725D0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1F67F13F"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719EC29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729C30B6" w14:textId="77777777" w:rsidR="00793416" w:rsidRPr="000220BE" w:rsidRDefault="00793416" w:rsidP="00381C57">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6D059ABE"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tc>
        <w:tc>
          <w:tcPr>
            <w:tcW w:w="4252" w:type="dxa"/>
          </w:tcPr>
          <w:p w14:paraId="0B0E6922"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42E3E570"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3BE5DA5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7BF647F1"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p w14:paraId="3232F0EC"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p w14:paraId="675157B0"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278C91E8" w14:textId="77777777" w:rsidTr="00717C11">
        <w:tc>
          <w:tcPr>
            <w:tcW w:w="4252" w:type="dxa"/>
          </w:tcPr>
          <w:p w14:paraId="6193B57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7AA5AE7B"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GESTOR</w:t>
            </w:r>
          </w:p>
          <w:p w14:paraId="4123A87C"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hAnsi="Calibri" w:cs="Calibri"/>
                <w:sz w:val="24"/>
                <w:szCs w:val="24"/>
                <w:highlight w:val="magenta"/>
              </w:rPr>
              <w:t>XXXXXXXXXXXXXXXXXXXX</w:t>
            </w:r>
          </w:p>
        </w:tc>
        <w:tc>
          <w:tcPr>
            <w:tcW w:w="4252" w:type="dxa"/>
          </w:tcPr>
          <w:p w14:paraId="10036402"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6D2054B9"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FISCAL</w:t>
            </w:r>
          </w:p>
          <w:p w14:paraId="0C5F3FA9"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hAnsi="Calibri" w:cs="Calibri"/>
                <w:sz w:val="24"/>
                <w:szCs w:val="24"/>
                <w:highlight w:val="magenta"/>
              </w:rPr>
              <w:t>XXXXXXXXXXXXXXXXXXXX</w:t>
            </w:r>
          </w:p>
          <w:p w14:paraId="3D19F303"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18366091" w14:textId="77777777" w:rsidTr="00717C11">
        <w:trPr>
          <w:trHeight w:val="77"/>
        </w:trPr>
        <w:tc>
          <w:tcPr>
            <w:tcW w:w="4252" w:type="dxa"/>
            <w:vAlign w:val="center"/>
          </w:tcPr>
          <w:p w14:paraId="48349651" w14:textId="59DB980B" w:rsidR="00793416" w:rsidRPr="00B31A5A" w:rsidRDefault="00793416" w:rsidP="00381C57">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tc>
        <w:tc>
          <w:tcPr>
            <w:tcW w:w="4252" w:type="dxa"/>
          </w:tcPr>
          <w:p w14:paraId="24778502"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670FB9BF" w14:textId="77777777" w:rsidTr="00717C11">
        <w:trPr>
          <w:trHeight w:val="451"/>
        </w:trPr>
        <w:tc>
          <w:tcPr>
            <w:tcW w:w="4252" w:type="dxa"/>
          </w:tcPr>
          <w:p w14:paraId="79234F0C"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5A9C7E49" w14:textId="77777777" w:rsidR="005A5022" w:rsidRPr="00B31A5A" w:rsidRDefault="005A5022"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40A5AB55"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EAABC8A"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tc>
      </w:tr>
    </w:tbl>
    <w:p w14:paraId="64F03641" w14:textId="77777777" w:rsidR="00B37205" w:rsidRDefault="00B37205" w:rsidP="00381C57">
      <w:pPr>
        <w:tabs>
          <w:tab w:val="left" w:pos="0"/>
        </w:tabs>
        <w:jc w:val="both"/>
        <w:rPr>
          <w:rFonts w:ascii="Calibri" w:eastAsia="Calibri" w:hAnsi="Calibri" w:cs="Calibri"/>
          <w:b/>
          <w:caps/>
          <w:sz w:val="24"/>
          <w:szCs w:val="24"/>
        </w:rPr>
        <w:sectPr w:rsidR="00B37205" w:rsidSect="00717C11">
          <w:pgSz w:w="11906" w:h="16838"/>
          <w:pgMar w:top="1843" w:right="1133" w:bottom="993" w:left="1418" w:header="426" w:footer="708" w:gutter="0"/>
          <w:cols w:space="708"/>
          <w:docGrid w:linePitch="360"/>
        </w:sectPr>
      </w:pPr>
    </w:p>
    <w:p w14:paraId="16FC407F" w14:textId="77777777" w:rsidR="00793416" w:rsidRPr="00B31A5A" w:rsidRDefault="00793416" w:rsidP="00381C57">
      <w:pPr>
        <w:pStyle w:val="ANEXOS"/>
        <w:spacing w:line="240" w:lineRule="auto"/>
      </w:pPr>
      <w:r w:rsidRPr="00B31A5A">
        <w:lastRenderedPageBreak/>
        <w:t>ANEXO LC-01 - TERMO DE CIÊNCIA E DE NOTIFICAÇÃO (CONTRATOS) (REDAÇÃO DADA PELA RESOLUÇÃO Nº 11/2021)</w:t>
      </w:r>
    </w:p>
    <w:p w14:paraId="664318D5" w14:textId="77777777" w:rsidR="00793416" w:rsidRPr="00B31A5A" w:rsidRDefault="00793416" w:rsidP="00381C57">
      <w:pPr>
        <w:tabs>
          <w:tab w:val="left" w:pos="0"/>
        </w:tabs>
        <w:rPr>
          <w:rFonts w:ascii="Calibri" w:eastAsia="Calibri" w:hAnsi="Calibri" w:cs="Calibri"/>
          <w:b/>
          <w:caps/>
          <w:sz w:val="24"/>
          <w:szCs w:val="24"/>
        </w:rPr>
      </w:pPr>
    </w:p>
    <w:p w14:paraId="371C9545" w14:textId="5ECB82AA" w:rsidR="00793416" w:rsidRPr="000220BE" w:rsidRDefault="00793416" w:rsidP="00381C57">
      <w:pPr>
        <w:tabs>
          <w:tab w:val="left" w:pos="0"/>
        </w:tabs>
        <w:rPr>
          <w:rFonts w:ascii="Calibri" w:hAnsi="Calibri" w:cs="Calibri"/>
          <w:b/>
          <w:sz w:val="24"/>
          <w:szCs w:val="24"/>
          <w:highlight w:val="magenta"/>
        </w:rPr>
      </w:pPr>
      <w:r w:rsidRPr="000220BE">
        <w:rPr>
          <w:rFonts w:ascii="Calibri" w:hAnsi="Calibri" w:cs="Calibri"/>
          <w:b/>
          <w:sz w:val="24"/>
          <w:szCs w:val="24"/>
          <w:highlight w:val="magenta"/>
        </w:rPr>
        <w:t xml:space="preserve">PROC. XX/2026             </w:t>
      </w:r>
      <w:r w:rsidR="003C4662">
        <w:rPr>
          <w:rFonts w:ascii="Calibri" w:hAnsi="Calibri" w:cs="Calibri"/>
          <w:b/>
          <w:sz w:val="24"/>
          <w:szCs w:val="24"/>
          <w:highlight w:val="magenta"/>
        </w:rPr>
        <w:t>DISPENSA</w:t>
      </w:r>
      <w:r w:rsidRPr="000220BE">
        <w:rPr>
          <w:rFonts w:ascii="Calibri" w:hAnsi="Calibri" w:cs="Calibri"/>
          <w:b/>
          <w:sz w:val="24"/>
          <w:szCs w:val="24"/>
          <w:highlight w:val="magenta"/>
        </w:rPr>
        <w:t xml:space="preserve"> </w:t>
      </w:r>
      <w:r w:rsidR="005A0885">
        <w:rPr>
          <w:rFonts w:ascii="Calibri" w:hAnsi="Calibri" w:cs="Calibri"/>
          <w:b/>
          <w:sz w:val="24"/>
          <w:szCs w:val="24"/>
          <w:highlight w:val="magenta"/>
        </w:rPr>
        <w:t>...</w:t>
      </w:r>
      <w:r w:rsidRPr="000220BE">
        <w:rPr>
          <w:rFonts w:ascii="Calibri" w:hAnsi="Calibri" w:cs="Calibri"/>
          <w:b/>
          <w:sz w:val="24"/>
          <w:szCs w:val="24"/>
          <w:highlight w:val="magenta"/>
        </w:rPr>
        <w:t>/2026</w:t>
      </w:r>
    </w:p>
    <w:p w14:paraId="5E975580" w14:textId="77777777" w:rsidR="00793416" w:rsidRPr="00B31A5A" w:rsidRDefault="00793416" w:rsidP="00381C57">
      <w:pPr>
        <w:tabs>
          <w:tab w:val="left" w:pos="0"/>
        </w:tabs>
        <w:rPr>
          <w:rFonts w:ascii="Calibri" w:eastAsia="Calibri" w:hAnsi="Calibri" w:cs="Calibri"/>
          <w:b/>
          <w:caps/>
          <w:sz w:val="24"/>
          <w:szCs w:val="24"/>
        </w:rPr>
      </w:pPr>
    </w:p>
    <w:p w14:paraId="6EB7FCBE"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b/>
          <w:sz w:val="24"/>
          <w:szCs w:val="24"/>
        </w:rPr>
        <w:t>CONTRATANTE</w:t>
      </w:r>
      <w:r w:rsidRPr="000220BE">
        <w:rPr>
          <w:rFonts w:ascii="Calibri" w:eastAsia="Calibri" w:hAnsi="Calibri" w:cs="Calibri"/>
          <w:sz w:val="24"/>
          <w:szCs w:val="24"/>
        </w:rPr>
        <w:t>: Prefeitura Municipal de São Francisco/SP</w:t>
      </w:r>
    </w:p>
    <w:p w14:paraId="2367FEC9" w14:textId="77777777" w:rsidR="00793416" w:rsidRPr="000220BE" w:rsidRDefault="00793416" w:rsidP="00381C57">
      <w:pPr>
        <w:tabs>
          <w:tab w:val="left" w:pos="0"/>
        </w:tabs>
        <w:rPr>
          <w:rFonts w:ascii="Calibri" w:eastAsia="Arial Unicode MS" w:hAnsi="Calibri" w:cs="Calibri"/>
          <w:sz w:val="24"/>
          <w:szCs w:val="24"/>
        </w:rPr>
      </w:pPr>
      <w:r w:rsidRPr="000220BE">
        <w:rPr>
          <w:rFonts w:ascii="Calibri" w:eastAsia="Calibri" w:hAnsi="Calibri" w:cs="Calibri"/>
          <w:b/>
          <w:bCs/>
          <w:sz w:val="24"/>
          <w:szCs w:val="24"/>
        </w:rPr>
        <w:t xml:space="preserve">CONTRATADO: </w:t>
      </w:r>
      <w:r w:rsidRPr="000220BE">
        <w:rPr>
          <w:rFonts w:ascii="Calibri" w:eastAsia="Arial Unicode MS" w:hAnsi="Calibri" w:cs="Calibri"/>
          <w:sz w:val="24"/>
          <w:szCs w:val="24"/>
        </w:rPr>
        <w:t>XXXXXXXXXXXXXXXXXXXXXXXXXXX</w:t>
      </w:r>
    </w:p>
    <w:p w14:paraId="67A61EF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b/>
          <w:bCs/>
          <w:sz w:val="24"/>
          <w:szCs w:val="24"/>
        </w:rPr>
        <w:t>CNPJ:</w:t>
      </w:r>
      <w:r w:rsidRPr="000220BE">
        <w:rPr>
          <w:rFonts w:ascii="Calibri" w:eastAsia="Arial Unicode MS" w:hAnsi="Calibri" w:cs="Calibri"/>
          <w:sz w:val="24"/>
          <w:szCs w:val="24"/>
        </w:rPr>
        <w:t xml:space="preserve"> XX.XXX.XXX/XXXX</w:t>
      </w:r>
      <w:r w:rsidRPr="005A0885">
        <w:rPr>
          <w:rFonts w:ascii="Calibri" w:eastAsia="Arial Unicode MS" w:hAnsi="Calibri" w:cs="Calibri"/>
          <w:sz w:val="24"/>
          <w:szCs w:val="24"/>
        </w:rPr>
        <w:t>-XX</w:t>
      </w:r>
    </w:p>
    <w:p w14:paraId="6AFDC6AF" w14:textId="0B4F6753" w:rsidR="00793416" w:rsidRPr="000220BE" w:rsidRDefault="00793416" w:rsidP="00381C57">
      <w:pPr>
        <w:tabs>
          <w:tab w:val="left" w:pos="0"/>
        </w:tabs>
        <w:rPr>
          <w:rFonts w:ascii="Calibri" w:eastAsia="Calibri" w:hAnsi="Calibri" w:cs="Calibri"/>
          <w:sz w:val="24"/>
          <w:szCs w:val="24"/>
        </w:rPr>
      </w:pPr>
      <w:r w:rsidRPr="005A0885">
        <w:rPr>
          <w:rFonts w:ascii="Calibri" w:eastAsia="Calibri" w:hAnsi="Calibri" w:cs="Calibri"/>
          <w:b/>
          <w:sz w:val="24"/>
          <w:szCs w:val="24"/>
        </w:rPr>
        <w:t xml:space="preserve">CONTRATO Nº (DE ORIGEM): </w:t>
      </w:r>
      <w:r w:rsidR="005A0885" w:rsidRPr="005A0885">
        <w:rPr>
          <w:rFonts w:ascii="Calibri" w:eastAsia="Calibri" w:hAnsi="Calibri" w:cs="Calibri"/>
          <w:sz w:val="24"/>
          <w:szCs w:val="24"/>
        </w:rPr>
        <w:t>__</w:t>
      </w:r>
      <w:r w:rsidRPr="005A0885">
        <w:rPr>
          <w:rFonts w:ascii="Calibri" w:eastAsia="Calibri" w:hAnsi="Calibri" w:cs="Calibri"/>
          <w:sz w:val="24"/>
          <w:szCs w:val="24"/>
        </w:rPr>
        <w:t>/2026</w:t>
      </w:r>
    </w:p>
    <w:p w14:paraId="24BC1E30" w14:textId="088195FA" w:rsidR="00793416" w:rsidRPr="000220BE" w:rsidRDefault="00793416" w:rsidP="00381C57">
      <w:pPr>
        <w:jc w:val="both"/>
        <w:rPr>
          <w:rFonts w:ascii="Calibri" w:hAnsi="Calibri" w:cs="Calibri"/>
          <w:sz w:val="28"/>
          <w:szCs w:val="28"/>
        </w:rPr>
      </w:pPr>
      <w:r w:rsidRPr="000220BE">
        <w:rPr>
          <w:rFonts w:ascii="Calibri" w:eastAsia="Calibri" w:hAnsi="Calibri" w:cs="Calibri"/>
          <w:b/>
          <w:bCs/>
          <w:sz w:val="24"/>
          <w:szCs w:val="24"/>
        </w:rPr>
        <w:t xml:space="preserve">OBJETO: </w:t>
      </w:r>
      <w:r w:rsidR="00381C57" w:rsidRPr="00381C57">
        <w:rPr>
          <w:rFonts w:ascii="Calibri" w:hAnsi="Calibri" w:cs="Calibri"/>
          <w:sz w:val="24"/>
          <w:szCs w:val="24"/>
          <w:highlight w:val="magenta"/>
        </w:rPr>
        <w:t>XXXXXXXXXXXXXXXXXXXXXX</w:t>
      </w:r>
    </w:p>
    <w:p w14:paraId="5FDEDF98"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15" w:history="1">
        <w:r w:rsidRPr="000220BE">
          <w:rPr>
            <w:rFonts w:ascii="Calibri" w:hAnsi="Calibri" w:cs="Calibri"/>
            <w:color w:val="0000FF"/>
            <w:sz w:val="24"/>
            <w:szCs w:val="24"/>
            <w:u w:val="single"/>
            <w:shd w:val="clear" w:color="auto" w:fill="FFFFFF"/>
          </w:rPr>
          <w:t>bruna.assessoriajuridicapmsf@gmail.com</w:t>
        </w:r>
      </w:hyperlink>
    </w:p>
    <w:p w14:paraId="0434A0FD" w14:textId="77777777" w:rsidR="00793416" w:rsidRPr="00B31A5A" w:rsidRDefault="00793416" w:rsidP="00381C57">
      <w:pPr>
        <w:tabs>
          <w:tab w:val="left" w:pos="0"/>
        </w:tabs>
        <w:jc w:val="both"/>
        <w:rPr>
          <w:rFonts w:ascii="Calibri" w:eastAsia="Calibri" w:hAnsi="Calibri" w:cs="Calibri"/>
          <w:sz w:val="24"/>
          <w:szCs w:val="24"/>
        </w:rPr>
      </w:pPr>
    </w:p>
    <w:p w14:paraId="7210CA6C"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09327A23"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70844F94"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1EEDC9D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236423E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53C1371E"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 xml:space="preserve">as informações pessoais dos responsáveis pela contratante e interessados estão cadastradas no módulo eletrônico do “Cadastro Corporativo TCESP – </w:t>
      </w:r>
      <w:proofErr w:type="spellStart"/>
      <w:r w:rsidRPr="00206542">
        <w:rPr>
          <w:rFonts w:ascii="Calibri" w:hAnsi="Calibri" w:cs="Calibri"/>
          <w:sz w:val="24"/>
          <w:szCs w:val="24"/>
        </w:rPr>
        <w:t>CadTCESP</w:t>
      </w:r>
      <w:proofErr w:type="spellEnd"/>
      <w:r w:rsidRPr="00206542">
        <w:rPr>
          <w:rFonts w:ascii="Calibri" w:hAnsi="Calibri" w:cs="Calibri"/>
          <w:sz w:val="24"/>
          <w:szCs w:val="24"/>
        </w:rPr>
        <w:t>”, nos termos previstos no Artigo 2º das Instruções nº01/2020, conforme “Declaração(</w:t>
      </w:r>
      <w:proofErr w:type="spellStart"/>
      <w:r w:rsidRPr="00206542">
        <w:rPr>
          <w:rFonts w:ascii="Calibri" w:hAnsi="Calibri" w:cs="Calibri"/>
          <w:sz w:val="24"/>
          <w:szCs w:val="24"/>
        </w:rPr>
        <w:t>ões</w:t>
      </w:r>
      <w:proofErr w:type="spellEnd"/>
      <w:r w:rsidRPr="00206542">
        <w:rPr>
          <w:rFonts w:ascii="Calibri" w:hAnsi="Calibri" w:cs="Calibri"/>
          <w:sz w:val="24"/>
          <w:szCs w:val="24"/>
        </w:rPr>
        <w:t>) de Atualização Cadastral” anexa (s);</w:t>
      </w:r>
    </w:p>
    <w:p w14:paraId="366C6592"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77816C8D" w14:textId="77777777" w:rsidR="00793416" w:rsidRPr="00B67FB6" w:rsidRDefault="00793416" w:rsidP="00381C57">
      <w:pPr>
        <w:pStyle w:val="PargrafodaLista"/>
        <w:ind w:left="0"/>
        <w:jc w:val="both"/>
        <w:rPr>
          <w:rFonts w:ascii="Calibri" w:hAnsi="Calibri" w:cs="Calibri"/>
          <w:b/>
          <w:sz w:val="24"/>
          <w:szCs w:val="24"/>
        </w:rPr>
      </w:pPr>
    </w:p>
    <w:p w14:paraId="3B2E473F"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7970169F"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5C20D0B0"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71F2E4BF" w14:textId="77777777" w:rsidR="00793416" w:rsidRPr="000220BE" w:rsidRDefault="00793416"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p>
    <w:p w14:paraId="0E3E7A69" w14:textId="38AC8C5F" w:rsidR="00793416" w:rsidRPr="00B31A5A" w:rsidRDefault="00793416" w:rsidP="00381C57">
      <w:pPr>
        <w:tabs>
          <w:tab w:val="left" w:pos="0"/>
        </w:tabs>
        <w:spacing w:before="100" w:beforeAutospacing="1" w:after="100" w:afterAutospacing="1"/>
        <w:jc w:val="right"/>
        <w:rPr>
          <w:rFonts w:ascii="Calibri" w:hAnsi="Calibri" w:cs="Calibri"/>
          <w:sz w:val="24"/>
          <w:szCs w:val="24"/>
        </w:rPr>
      </w:pPr>
    </w:p>
    <w:p w14:paraId="0DEACDE9"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03EA2D3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9D5CBC8"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29F79CF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1B4D5306" w14:textId="77777777" w:rsidR="00793416" w:rsidRPr="00B31A5A" w:rsidRDefault="00793416" w:rsidP="00381C57">
      <w:pPr>
        <w:tabs>
          <w:tab w:val="left" w:pos="0"/>
        </w:tabs>
        <w:rPr>
          <w:rFonts w:ascii="Calibri" w:hAnsi="Calibri" w:cs="Calibri"/>
          <w:sz w:val="24"/>
          <w:szCs w:val="24"/>
        </w:rPr>
      </w:pPr>
    </w:p>
    <w:p w14:paraId="0076D5DD" w14:textId="77777777" w:rsidR="00793416" w:rsidRPr="000220BE" w:rsidRDefault="00793416"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t>RESPONSÁVEIS PELA HOMOLOGAÇÃO DO CERTAME OU RATIFICAÇÃO DA DISPENSA/INEXIGIBILIDADE DE LICITAÇÃO:</w:t>
      </w:r>
    </w:p>
    <w:p w14:paraId="69F73A1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C7CE7D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ED6F3B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4751117E" w14:textId="77777777" w:rsidR="00793416" w:rsidRPr="000220BE" w:rsidRDefault="00793416"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0C18F069" w14:textId="77777777" w:rsidR="00793416" w:rsidRPr="000220BE" w:rsidRDefault="00793416"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33CB9342"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23DD1DC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CC03C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B8E04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3C7FC8B3"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0D433F8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67E85F2D" w14:textId="77777777" w:rsidR="00793416" w:rsidRPr="00B31A5A" w:rsidRDefault="00793416" w:rsidP="00381C57">
      <w:pPr>
        <w:tabs>
          <w:tab w:val="left" w:pos="0"/>
        </w:tabs>
        <w:rPr>
          <w:rFonts w:ascii="Calibri" w:eastAsia="Calibri" w:hAnsi="Calibri" w:cs="Calibri"/>
          <w:sz w:val="24"/>
          <w:szCs w:val="24"/>
        </w:rPr>
      </w:pPr>
    </w:p>
    <w:p w14:paraId="58983257" w14:textId="77777777" w:rsidR="00793416" w:rsidRPr="000220BE" w:rsidRDefault="00793416"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61D00A25" w14:textId="77777777" w:rsidR="00793416" w:rsidRPr="00B31A5A" w:rsidRDefault="00793416" w:rsidP="00381C57">
      <w:pPr>
        <w:tabs>
          <w:tab w:val="left" w:pos="0"/>
        </w:tabs>
        <w:rPr>
          <w:rFonts w:ascii="Calibri" w:hAnsi="Calibri" w:cs="Calibri"/>
          <w:b/>
          <w:sz w:val="24"/>
          <w:szCs w:val="24"/>
        </w:rPr>
      </w:pPr>
    </w:p>
    <w:p w14:paraId="052225C8"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A101232"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596C5E8"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433228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58C09FA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70B9F19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2875BD25" w14:textId="77777777" w:rsidR="00793416" w:rsidRPr="00B31A5A" w:rsidRDefault="00793416" w:rsidP="00381C57">
      <w:pPr>
        <w:tabs>
          <w:tab w:val="left" w:pos="0"/>
        </w:tabs>
        <w:rPr>
          <w:rFonts w:ascii="Calibri" w:eastAsia="Calibri" w:hAnsi="Calibri" w:cs="Calibri"/>
          <w:sz w:val="24"/>
          <w:szCs w:val="24"/>
        </w:rPr>
      </w:pPr>
    </w:p>
    <w:p w14:paraId="47E5EA04" w14:textId="77777777" w:rsidR="00793416" w:rsidRPr="000220BE" w:rsidRDefault="00793416"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A4F706C" w14:textId="77777777" w:rsidR="00793416" w:rsidRPr="00B31A5A" w:rsidRDefault="00793416" w:rsidP="00381C57">
      <w:pPr>
        <w:tabs>
          <w:tab w:val="left" w:pos="0"/>
        </w:tabs>
        <w:rPr>
          <w:rFonts w:ascii="Calibri" w:hAnsi="Calibri" w:cs="Calibri"/>
          <w:b/>
          <w:sz w:val="24"/>
          <w:szCs w:val="24"/>
          <w:u w:val="single"/>
        </w:rPr>
      </w:pPr>
    </w:p>
    <w:p w14:paraId="3498B853"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61E420DE"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7CDC0E4"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7B6D8EF1"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3511A285" w14:textId="77777777" w:rsidR="00793416" w:rsidRPr="000220BE" w:rsidRDefault="00793416"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0094A29C"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GESTOR DO CONTRATO:</w:t>
      </w:r>
    </w:p>
    <w:p w14:paraId="612EE96D" w14:textId="0F5B60E4"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00381C57">
        <w:rPr>
          <w:rFonts w:ascii="Calibri" w:hAnsi="Calibri" w:cs="Calibri"/>
          <w:sz w:val="24"/>
          <w:szCs w:val="24"/>
          <w:highlight w:val="magenta"/>
        </w:rPr>
        <w:t>XXXXXX</w:t>
      </w:r>
    </w:p>
    <w:p w14:paraId="5FBDE1A0" w14:textId="11B491F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Cargo (se for o caso): </w:t>
      </w:r>
      <w:r w:rsidR="00381C57">
        <w:rPr>
          <w:rFonts w:ascii="Calibri" w:hAnsi="Calibri" w:cs="Calibri"/>
          <w:sz w:val="24"/>
          <w:szCs w:val="24"/>
          <w:highlight w:val="magenta"/>
        </w:rPr>
        <w:t>XXXXXX</w:t>
      </w:r>
    </w:p>
    <w:p w14:paraId="12859311"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 xml:space="preserve">CPF: </w:t>
      </w:r>
    </w:p>
    <w:p w14:paraId="2967A1C8" w14:textId="77777777" w:rsidR="00793416" w:rsidRPr="000220BE" w:rsidRDefault="00793416"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07B64EC0"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FISCAL DO CONTRATO:</w:t>
      </w:r>
    </w:p>
    <w:p w14:paraId="77F7CE19" w14:textId="54297D38"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00381C57">
        <w:rPr>
          <w:rFonts w:ascii="Calibri" w:hAnsi="Calibri" w:cs="Calibri"/>
          <w:sz w:val="24"/>
          <w:szCs w:val="24"/>
          <w:highlight w:val="magenta"/>
        </w:rPr>
        <w:t>XXXXXX</w:t>
      </w:r>
    </w:p>
    <w:p w14:paraId="78AA97AE" w14:textId="409ABE1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Cargo (se for o caso): </w:t>
      </w:r>
      <w:r w:rsidR="00381C57">
        <w:rPr>
          <w:rFonts w:ascii="Calibri" w:hAnsi="Calibri" w:cs="Calibri"/>
          <w:sz w:val="24"/>
          <w:szCs w:val="24"/>
          <w:highlight w:val="magenta"/>
        </w:rPr>
        <w:t>XXXXXX</w:t>
      </w:r>
    </w:p>
    <w:p w14:paraId="4389DF21"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 xml:space="preserve">CPF: </w:t>
      </w:r>
    </w:p>
    <w:p w14:paraId="1B41C4A4" w14:textId="77777777" w:rsidR="00793416" w:rsidRPr="000220BE" w:rsidRDefault="00793416"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lastRenderedPageBreak/>
        <w:t>Assinatura:______________________________________________________</w:t>
      </w:r>
    </w:p>
    <w:p w14:paraId="45217E47"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30F63433"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703D4A2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7A530B97"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5EF09411"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4E6D45E3" w14:textId="77777777" w:rsidR="00793416" w:rsidRPr="00B31A5A" w:rsidRDefault="00793416" w:rsidP="00381C57">
      <w:pPr>
        <w:tabs>
          <w:tab w:val="left" w:pos="0"/>
        </w:tabs>
        <w:rPr>
          <w:rFonts w:ascii="Calibri" w:eastAsia="Calibri" w:hAnsi="Calibri" w:cs="Calibri"/>
          <w:sz w:val="24"/>
          <w:szCs w:val="24"/>
        </w:rPr>
      </w:pPr>
    </w:p>
    <w:p w14:paraId="511EFD04"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 - O Termo de Ciência e Notificação e/ou Cadastro do(s) Responsável(</w:t>
      </w:r>
      <w:proofErr w:type="spellStart"/>
      <w:r w:rsidRPr="000220BE">
        <w:rPr>
          <w:rFonts w:ascii="Calibri" w:hAnsi="Calibri" w:cs="Calibri"/>
          <w:sz w:val="24"/>
          <w:szCs w:val="24"/>
        </w:rPr>
        <w:t>is</w:t>
      </w:r>
      <w:proofErr w:type="spellEnd"/>
      <w:r w:rsidRPr="000220BE">
        <w:rPr>
          <w:rFonts w:ascii="Calibri" w:hAnsi="Calibri" w:cs="Calibri"/>
          <w:sz w:val="24"/>
          <w:szCs w:val="24"/>
        </w:rPr>
        <w:t>) deve identificar as pessoas físicas que tenham concorrido para a prática do ato jurídico, na condição de ordenador da despesa; de partes contratantes; de responsáveis por ações de acompanhamento, monitoramento e avaliação; de responsáveis por processos licitatórios; de responsáveis por prestações de contas; de responsáveis com atribuições previstas em atos legais ou administrativos e de interessados relacionados a processos de competência deste Tribunal. Na hipótese de prestações de contas.</w:t>
      </w:r>
    </w:p>
    <w:p w14:paraId="26C7BE28" w14:textId="77777777" w:rsidR="00B37205" w:rsidRDefault="00B37205" w:rsidP="00381C57">
      <w:pPr>
        <w:pStyle w:val="ANEXOS"/>
        <w:spacing w:line="240" w:lineRule="auto"/>
        <w:sectPr w:rsidR="00B37205" w:rsidSect="00717C11">
          <w:pgSz w:w="11906" w:h="16838"/>
          <w:pgMar w:top="1843" w:right="1133" w:bottom="993" w:left="1418" w:header="426" w:footer="708" w:gutter="0"/>
          <w:cols w:space="708"/>
          <w:docGrid w:linePitch="360"/>
        </w:sectPr>
      </w:pPr>
    </w:p>
    <w:p w14:paraId="0AC1C02E" w14:textId="77777777" w:rsidR="00793416" w:rsidRPr="00914E30" w:rsidRDefault="00793416" w:rsidP="00381C57">
      <w:pPr>
        <w:pStyle w:val="ANEXOS"/>
        <w:spacing w:line="240" w:lineRule="auto"/>
      </w:pPr>
      <w:r w:rsidRPr="00914E30">
        <w:lastRenderedPageBreak/>
        <w:t>ANEXO LC-02 - DECLARAÇÃO DE DOCUMENTOS À DISPOSIÇÃO DO TCE-SP (REDAÇÃO DADA PELA RESOLUÇÃO Nº 11/2021)</w:t>
      </w:r>
    </w:p>
    <w:p w14:paraId="45F668E6" w14:textId="77777777" w:rsidR="00793416" w:rsidRPr="00914E30" w:rsidRDefault="00793416" w:rsidP="00381C57">
      <w:pPr>
        <w:tabs>
          <w:tab w:val="left" w:pos="0"/>
        </w:tabs>
        <w:jc w:val="both"/>
        <w:rPr>
          <w:rFonts w:ascii="Calibri" w:hAnsi="Calibri" w:cs="Calibri"/>
          <w:b/>
          <w:bCs/>
          <w:sz w:val="24"/>
          <w:szCs w:val="24"/>
        </w:rPr>
      </w:pPr>
    </w:p>
    <w:p w14:paraId="192309C6" w14:textId="1B9BC5A6" w:rsidR="00793416" w:rsidRPr="000220BE" w:rsidRDefault="00793416" w:rsidP="00381C57">
      <w:pPr>
        <w:tabs>
          <w:tab w:val="left" w:pos="0"/>
        </w:tabs>
        <w:rPr>
          <w:rFonts w:ascii="Calibri" w:hAnsi="Calibri" w:cs="Calibri"/>
          <w:b/>
          <w:sz w:val="24"/>
          <w:szCs w:val="24"/>
          <w:highlight w:val="magenta"/>
        </w:rPr>
      </w:pPr>
      <w:r w:rsidRPr="000220BE">
        <w:rPr>
          <w:rFonts w:ascii="Calibri" w:hAnsi="Calibri" w:cs="Calibri"/>
          <w:b/>
          <w:sz w:val="24"/>
          <w:szCs w:val="24"/>
          <w:highlight w:val="magenta"/>
        </w:rPr>
        <w:t xml:space="preserve">PROC. XX/2026             </w:t>
      </w:r>
      <w:r w:rsidR="003C4662">
        <w:rPr>
          <w:rFonts w:ascii="Calibri" w:hAnsi="Calibri" w:cs="Calibri"/>
          <w:b/>
          <w:sz w:val="24"/>
          <w:szCs w:val="24"/>
          <w:highlight w:val="magenta"/>
        </w:rPr>
        <w:t>DISPENSA</w:t>
      </w:r>
      <w:r w:rsidRPr="000220BE">
        <w:rPr>
          <w:rFonts w:ascii="Calibri" w:hAnsi="Calibri" w:cs="Calibri"/>
          <w:b/>
          <w:sz w:val="24"/>
          <w:szCs w:val="24"/>
          <w:highlight w:val="magenta"/>
        </w:rPr>
        <w:t xml:space="preserve"> </w:t>
      </w:r>
      <w:r w:rsidR="005A0885">
        <w:rPr>
          <w:rFonts w:ascii="Calibri" w:hAnsi="Calibri" w:cs="Calibri"/>
          <w:b/>
          <w:sz w:val="24"/>
          <w:szCs w:val="24"/>
          <w:highlight w:val="magenta"/>
        </w:rPr>
        <w:t>...</w:t>
      </w:r>
      <w:r w:rsidRPr="000220BE">
        <w:rPr>
          <w:rFonts w:ascii="Calibri" w:hAnsi="Calibri" w:cs="Calibri"/>
          <w:b/>
          <w:sz w:val="24"/>
          <w:szCs w:val="24"/>
          <w:highlight w:val="magenta"/>
        </w:rPr>
        <w:t>/2026</w:t>
      </w:r>
    </w:p>
    <w:p w14:paraId="703AB45D"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17263FE9"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16E8551" w14:textId="77777777" w:rsidR="00793416" w:rsidRPr="005A0885" w:rsidRDefault="00793416"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5A0885">
        <w:rPr>
          <w:rFonts w:ascii="Calibri" w:eastAsia="Arial Unicode MS" w:hAnsi="Calibri" w:cs="Calibri"/>
          <w:sz w:val="24"/>
          <w:szCs w:val="24"/>
        </w:rPr>
        <w:t>XXXXXXXXXXXXXXXXXXXXXXXXXXX</w:t>
      </w:r>
    </w:p>
    <w:p w14:paraId="77FD4CB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4B73FB17" w14:textId="3D8CEE66" w:rsidR="00793416" w:rsidRPr="000220BE" w:rsidRDefault="00793416" w:rsidP="00381C57">
      <w:pPr>
        <w:tabs>
          <w:tab w:val="left" w:pos="0"/>
        </w:tabs>
        <w:jc w:val="both"/>
        <w:rPr>
          <w:rFonts w:ascii="Calibri" w:hAnsi="Calibri" w:cs="Calibri"/>
          <w:b/>
          <w:bCs/>
          <w:sz w:val="24"/>
          <w:szCs w:val="24"/>
        </w:rPr>
      </w:pPr>
      <w:r w:rsidRPr="005A0885">
        <w:rPr>
          <w:rFonts w:ascii="Calibri" w:hAnsi="Calibri" w:cs="Calibri"/>
          <w:b/>
          <w:bCs/>
          <w:sz w:val="24"/>
          <w:szCs w:val="24"/>
        </w:rPr>
        <w:t xml:space="preserve">CONTRATO N° (DE ORIGEM): </w:t>
      </w:r>
      <w:r w:rsidR="005A0885">
        <w:rPr>
          <w:rFonts w:ascii="Calibri" w:eastAsia="Calibri" w:hAnsi="Calibri" w:cs="Calibri"/>
          <w:sz w:val="24"/>
          <w:szCs w:val="24"/>
        </w:rPr>
        <w:t>__</w:t>
      </w:r>
      <w:r w:rsidRPr="005A0885">
        <w:rPr>
          <w:rFonts w:ascii="Calibri" w:eastAsia="Calibri" w:hAnsi="Calibri" w:cs="Calibri"/>
          <w:sz w:val="24"/>
          <w:szCs w:val="24"/>
        </w:rPr>
        <w:t>/2026</w:t>
      </w:r>
    </w:p>
    <w:p w14:paraId="3B7484A3"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DATA DA ASSINATURA:</w:t>
      </w:r>
    </w:p>
    <w:p w14:paraId="00112E8C"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VIGÊNCIA:</w:t>
      </w:r>
    </w:p>
    <w:p w14:paraId="1AD9169C" w14:textId="6743B890" w:rsidR="005A0885" w:rsidRDefault="00793416" w:rsidP="00381C57">
      <w:pPr>
        <w:jc w:val="both"/>
        <w:rPr>
          <w:rFonts w:ascii="Calibri" w:hAnsi="Calibri" w:cs="Calibri"/>
          <w:sz w:val="28"/>
          <w:szCs w:val="28"/>
          <w:highlight w:val="magenta"/>
        </w:rPr>
      </w:pPr>
      <w:r w:rsidRPr="000220BE">
        <w:rPr>
          <w:rFonts w:ascii="Calibri" w:hAnsi="Calibri" w:cs="Calibri"/>
          <w:b/>
          <w:bCs/>
          <w:sz w:val="24"/>
          <w:szCs w:val="24"/>
        </w:rPr>
        <w:t xml:space="preserve">OBJETO: </w:t>
      </w:r>
      <w:r w:rsidR="00381C57">
        <w:rPr>
          <w:rFonts w:ascii="Calibri" w:hAnsi="Calibri" w:cs="Calibri"/>
          <w:sz w:val="24"/>
          <w:szCs w:val="24"/>
          <w:highlight w:val="magenta"/>
        </w:rPr>
        <w:t>XXXXXXXXXXXXXXXXXXXXXX</w:t>
      </w:r>
    </w:p>
    <w:p w14:paraId="2E334F5B" w14:textId="68E10065" w:rsidR="00793416" w:rsidRPr="000220BE" w:rsidRDefault="00793416" w:rsidP="00381C57">
      <w:pPr>
        <w:jc w:val="both"/>
        <w:rPr>
          <w:rFonts w:ascii="Calibri" w:hAnsi="Calibri" w:cs="Calibri"/>
          <w:b/>
          <w:bCs/>
          <w:sz w:val="24"/>
          <w:szCs w:val="24"/>
        </w:rPr>
      </w:pPr>
      <w:r w:rsidRPr="000220BE">
        <w:rPr>
          <w:rFonts w:ascii="Calibri" w:hAnsi="Calibri" w:cs="Calibri"/>
          <w:b/>
          <w:bCs/>
          <w:sz w:val="24"/>
          <w:szCs w:val="24"/>
        </w:rPr>
        <w:t>VALOR (R$):</w:t>
      </w:r>
    </w:p>
    <w:p w14:paraId="01782D21"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7A680EA5" w14:textId="77777777" w:rsidR="00793416" w:rsidRPr="00914E30" w:rsidRDefault="00793416" w:rsidP="00381C57">
      <w:pPr>
        <w:tabs>
          <w:tab w:val="left" w:pos="0"/>
        </w:tabs>
        <w:jc w:val="both"/>
        <w:rPr>
          <w:rFonts w:ascii="Calibri" w:hAnsi="Calibri" w:cs="Calibri"/>
          <w:sz w:val="24"/>
          <w:szCs w:val="24"/>
        </w:rPr>
      </w:pPr>
    </w:p>
    <w:p w14:paraId="0506D0F9" w14:textId="77777777" w:rsidR="00793416" w:rsidRPr="000220BE" w:rsidRDefault="00793416" w:rsidP="00381C57">
      <w:pPr>
        <w:tabs>
          <w:tab w:val="left" w:pos="0"/>
        </w:tabs>
        <w:jc w:val="both"/>
        <w:rPr>
          <w:rFonts w:ascii="Calibri" w:hAnsi="Calibri" w:cs="Calibri"/>
          <w:i/>
          <w:iCs/>
          <w:sz w:val="24"/>
          <w:szCs w:val="24"/>
          <w:highlight w:val="magenta"/>
        </w:rPr>
      </w:pPr>
      <w:r w:rsidRPr="000220BE">
        <w:rPr>
          <w:rFonts w:ascii="Calibri" w:hAnsi="Calibri" w:cs="Calibri"/>
          <w:i/>
          <w:iCs/>
          <w:sz w:val="24"/>
          <w:szCs w:val="24"/>
          <w:highlight w:val="magenta"/>
        </w:rPr>
        <w:t>Em se tratando de obras/serviços de engenharia:</w:t>
      </w:r>
    </w:p>
    <w:p w14:paraId="718B973A" w14:textId="77777777" w:rsidR="00793416" w:rsidRPr="000220BE" w:rsidRDefault="00793416" w:rsidP="00381C57">
      <w:pPr>
        <w:tabs>
          <w:tab w:val="left" w:pos="0"/>
        </w:tabs>
        <w:jc w:val="both"/>
        <w:rPr>
          <w:rFonts w:ascii="Calibri" w:hAnsi="Calibri" w:cs="Calibri"/>
          <w:sz w:val="24"/>
          <w:szCs w:val="24"/>
          <w:highlight w:val="magenta"/>
        </w:rPr>
      </w:pPr>
      <w:r w:rsidRPr="000220BE">
        <w:rPr>
          <w:rFonts w:ascii="Calibri" w:hAnsi="Calibri" w:cs="Calibri"/>
          <w:sz w:val="24"/>
          <w:szCs w:val="24"/>
          <w:highlight w:val="magenta"/>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133583CF" w14:textId="72FBEF91" w:rsidR="00793416" w:rsidRPr="00702B11" w:rsidRDefault="00793416" w:rsidP="00381C57">
      <w:pPr>
        <w:pStyle w:val="PargrafodaLista"/>
        <w:numPr>
          <w:ilvl w:val="0"/>
          <w:numId w:val="40"/>
        </w:numPr>
        <w:tabs>
          <w:tab w:val="left" w:pos="0"/>
        </w:tabs>
        <w:jc w:val="both"/>
        <w:rPr>
          <w:rFonts w:ascii="Calibri" w:hAnsi="Calibri" w:cs="Calibri"/>
          <w:sz w:val="24"/>
          <w:szCs w:val="24"/>
          <w:highlight w:val="magenta"/>
        </w:rPr>
      </w:pPr>
      <w:r w:rsidRPr="00702B11">
        <w:rPr>
          <w:rFonts w:ascii="Calibri" w:hAnsi="Calibri" w:cs="Calibri"/>
          <w:sz w:val="24"/>
          <w:szCs w:val="24"/>
          <w:highlight w:val="magenta"/>
        </w:rPr>
        <w:t>memorial descritivo dos trabalhos e respectivo cronograma físico-financeiro;</w:t>
      </w:r>
    </w:p>
    <w:p w14:paraId="070E59DE" w14:textId="0E6A2341" w:rsidR="00793416" w:rsidRPr="00702B11" w:rsidRDefault="00793416" w:rsidP="00381C57">
      <w:pPr>
        <w:pStyle w:val="PargrafodaLista"/>
        <w:numPr>
          <w:ilvl w:val="0"/>
          <w:numId w:val="40"/>
        </w:numPr>
        <w:tabs>
          <w:tab w:val="left" w:pos="0"/>
        </w:tabs>
        <w:jc w:val="both"/>
        <w:rPr>
          <w:rFonts w:ascii="Calibri" w:hAnsi="Calibri" w:cs="Calibri"/>
          <w:sz w:val="24"/>
          <w:szCs w:val="24"/>
          <w:highlight w:val="magenta"/>
        </w:rPr>
      </w:pPr>
      <w:r w:rsidRPr="00702B11">
        <w:rPr>
          <w:rFonts w:ascii="Calibri" w:hAnsi="Calibri" w:cs="Calibri"/>
          <w:sz w:val="24"/>
          <w:szCs w:val="24"/>
          <w:highlight w:val="magenta"/>
        </w:rPr>
        <w:t>orçamento detalhado em planilhas que expressem a composição de todos os seus custos unitários;</w:t>
      </w:r>
    </w:p>
    <w:p w14:paraId="4C9A5FEE" w14:textId="00CD79C0" w:rsidR="00793416" w:rsidRPr="00702B11" w:rsidRDefault="00793416" w:rsidP="00381C57">
      <w:pPr>
        <w:pStyle w:val="PargrafodaLista"/>
        <w:numPr>
          <w:ilvl w:val="0"/>
          <w:numId w:val="40"/>
        </w:numPr>
        <w:tabs>
          <w:tab w:val="left" w:pos="0"/>
        </w:tabs>
        <w:jc w:val="both"/>
        <w:rPr>
          <w:rFonts w:ascii="Calibri" w:hAnsi="Calibri" w:cs="Calibri"/>
          <w:sz w:val="24"/>
          <w:szCs w:val="24"/>
          <w:highlight w:val="magenta"/>
        </w:rPr>
      </w:pPr>
      <w:r w:rsidRPr="00702B11">
        <w:rPr>
          <w:rFonts w:ascii="Calibri" w:hAnsi="Calibri" w:cs="Calibri"/>
          <w:sz w:val="24"/>
          <w:szCs w:val="24"/>
          <w:highlight w:val="magenta"/>
        </w:rPr>
        <w:t>previsão de recursos orçamentários que assegurem o pagamento das obrigações decorrentes de obras ou serviços a serem executados no exercício financeiro em curso, de acordo com o respectivo cronograma;</w:t>
      </w:r>
    </w:p>
    <w:p w14:paraId="595F15D6" w14:textId="16B29694" w:rsidR="00793416" w:rsidRPr="00702B11" w:rsidRDefault="00793416" w:rsidP="00381C57">
      <w:pPr>
        <w:pStyle w:val="PargrafodaLista"/>
        <w:numPr>
          <w:ilvl w:val="0"/>
          <w:numId w:val="40"/>
        </w:numPr>
        <w:tabs>
          <w:tab w:val="left" w:pos="0"/>
        </w:tabs>
        <w:jc w:val="both"/>
        <w:rPr>
          <w:rFonts w:ascii="Calibri" w:hAnsi="Calibri" w:cs="Calibri"/>
          <w:sz w:val="24"/>
          <w:szCs w:val="24"/>
          <w:highlight w:val="magenta"/>
        </w:rPr>
      </w:pPr>
      <w:r w:rsidRPr="00702B11">
        <w:rPr>
          <w:rFonts w:ascii="Calibri" w:hAnsi="Calibri" w:cs="Calibri"/>
          <w:sz w:val="24"/>
          <w:szCs w:val="24"/>
          <w:highlight w:val="magenta"/>
        </w:rPr>
        <w:t>comprovação no Plano Plurianual de que o produto das obras ou serviços foi contemplado em suas metas;</w:t>
      </w:r>
    </w:p>
    <w:p w14:paraId="2FD58D8E" w14:textId="5A2641FC" w:rsidR="00793416" w:rsidRPr="00702B11" w:rsidRDefault="00793416" w:rsidP="00381C57">
      <w:pPr>
        <w:pStyle w:val="PargrafodaLista"/>
        <w:numPr>
          <w:ilvl w:val="0"/>
          <w:numId w:val="40"/>
        </w:numPr>
        <w:tabs>
          <w:tab w:val="left" w:pos="0"/>
        </w:tabs>
        <w:jc w:val="both"/>
        <w:rPr>
          <w:rFonts w:ascii="Calibri" w:hAnsi="Calibri" w:cs="Calibri"/>
          <w:sz w:val="24"/>
          <w:szCs w:val="24"/>
        </w:rPr>
      </w:pPr>
      <w:r w:rsidRPr="00702B11">
        <w:rPr>
          <w:rFonts w:ascii="Calibri" w:hAnsi="Calibri" w:cs="Calibri"/>
          <w:sz w:val="24"/>
          <w:szCs w:val="24"/>
          <w:highlight w:val="magenta"/>
        </w:rPr>
        <w:t>as plantas e projetos de engenharia e arquitetura.</w:t>
      </w:r>
    </w:p>
    <w:p w14:paraId="2EA4601F" w14:textId="77777777" w:rsidR="00793416" w:rsidRPr="00914E30" w:rsidRDefault="00793416" w:rsidP="00381C57">
      <w:pPr>
        <w:tabs>
          <w:tab w:val="left" w:pos="0"/>
        </w:tabs>
        <w:jc w:val="both"/>
        <w:rPr>
          <w:rFonts w:ascii="Calibri" w:hAnsi="Calibri" w:cs="Calibri"/>
          <w:sz w:val="24"/>
          <w:szCs w:val="24"/>
        </w:rPr>
      </w:pPr>
    </w:p>
    <w:p w14:paraId="608355CC" w14:textId="77777777" w:rsidR="00FE5FC2" w:rsidRDefault="00FE5FC2" w:rsidP="00381C57">
      <w:pPr>
        <w:tabs>
          <w:tab w:val="left" w:pos="0"/>
        </w:tabs>
        <w:jc w:val="right"/>
        <w:rPr>
          <w:rFonts w:ascii="Calibri" w:hAnsi="Calibri" w:cs="Calibri"/>
          <w:b/>
          <w:sz w:val="24"/>
          <w:szCs w:val="24"/>
        </w:rPr>
      </w:pPr>
    </w:p>
    <w:p w14:paraId="15F6BE16" w14:textId="77777777" w:rsidR="00FE5FC2" w:rsidRDefault="00FE5FC2" w:rsidP="00381C57">
      <w:pPr>
        <w:tabs>
          <w:tab w:val="left" w:pos="0"/>
        </w:tabs>
        <w:jc w:val="right"/>
        <w:rPr>
          <w:rFonts w:ascii="Calibri" w:hAnsi="Calibri" w:cs="Calibri"/>
          <w:b/>
          <w:sz w:val="24"/>
          <w:szCs w:val="24"/>
        </w:rPr>
      </w:pPr>
    </w:p>
    <w:p w14:paraId="7DAF3CE5" w14:textId="77777777" w:rsidR="00FE5FC2" w:rsidRDefault="00FE5FC2" w:rsidP="00381C57">
      <w:pPr>
        <w:tabs>
          <w:tab w:val="left" w:pos="0"/>
        </w:tabs>
        <w:jc w:val="right"/>
        <w:rPr>
          <w:rFonts w:ascii="Calibri" w:hAnsi="Calibri" w:cs="Calibri"/>
          <w:b/>
          <w:sz w:val="24"/>
          <w:szCs w:val="24"/>
        </w:rPr>
      </w:pPr>
    </w:p>
    <w:p w14:paraId="54C6EB55" w14:textId="77777777" w:rsidR="00FE5FC2" w:rsidRDefault="00FE5FC2" w:rsidP="00381C57">
      <w:pPr>
        <w:tabs>
          <w:tab w:val="left" w:pos="0"/>
        </w:tabs>
        <w:jc w:val="right"/>
        <w:rPr>
          <w:rFonts w:ascii="Calibri" w:hAnsi="Calibri" w:cs="Calibri"/>
          <w:b/>
          <w:sz w:val="24"/>
          <w:szCs w:val="24"/>
        </w:rPr>
      </w:pPr>
    </w:p>
    <w:p w14:paraId="0125FCDB" w14:textId="77777777" w:rsidR="00FE5FC2" w:rsidRDefault="00FE5FC2" w:rsidP="00381C57">
      <w:pPr>
        <w:tabs>
          <w:tab w:val="left" w:pos="0"/>
        </w:tabs>
        <w:jc w:val="right"/>
        <w:rPr>
          <w:rFonts w:ascii="Calibri" w:hAnsi="Calibri" w:cs="Calibri"/>
          <w:b/>
          <w:sz w:val="24"/>
          <w:szCs w:val="24"/>
        </w:rPr>
      </w:pPr>
    </w:p>
    <w:p w14:paraId="3103A5A7" w14:textId="77777777" w:rsidR="00FE5FC2" w:rsidRDefault="00FE5FC2" w:rsidP="00381C57">
      <w:pPr>
        <w:tabs>
          <w:tab w:val="left" w:pos="0"/>
        </w:tabs>
        <w:jc w:val="right"/>
        <w:rPr>
          <w:rFonts w:ascii="Calibri" w:hAnsi="Calibri" w:cs="Calibri"/>
          <w:b/>
          <w:sz w:val="24"/>
          <w:szCs w:val="24"/>
        </w:rPr>
      </w:pPr>
    </w:p>
    <w:p w14:paraId="73084F70" w14:textId="73F6C507" w:rsidR="00793416" w:rsidRPr="000220BE" w:rsidRDefault="00793416"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20DC7526"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4486F73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8C6CC9B"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4DA3FEB2"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6D538077" w14:textId="12A4FAEA" w:rsidR="00340E03" w:rsidRPr="00340E03" w:rsidRDefault="00793416" w:rsidP="00BB1C88">
      <w:pPr>
        <w:tabs>
          <w:tab w:val="left" w:pos="0"/>
        </w:tabs>
        <w:spacing w:before="100" w:beforeAutospacing="1" w:after="100" w:afterAutospacing="1"/>
        <w:rPr>
          <w:rFonts w:ascii="Calibri" w:hAnsi="Calibri" w:cs="Calibri"/>
          <w:b/>
          <w:sz w:val="24"/>
          <w:szCs w:val="24"/>
        </w:rPr>
      </w:pPr>
      <w:r w:rsidRPr="000220BE">
        <w:rPr>
          <w:rFonts w:ascii="Calibri" w:eastAsia="Calibri" w:hAnsi="Calibri" w:cs="Calibri"/>
          <w:b/>
          <w:sz w:val="24"/>
          <w:szCs w:val="24"/>
        </w:rPr>
        <w:t>Assinatura:_____________________________________________________</w:t>
      </w:r>
      <w:bookmarkEnd w:id="0"/>
    </w:p>
    <w:sectPr w:rsidR="00340E03" w:rsidRPr="00340E03" w:rsidSect="00717C11">
      <w:pgSz w:w="11906" w:h="16838"/>
      <w:pgMar w:top="1843" w:right="1133" w:bottom="993" w:left="1418"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C6801" w14:textId="77777777" w:rsidR="0044609A" w:rsidRDefault="0044609A" w:rsidP="00BE2932">
      <w:r>
        <w:separator/>
      </w:r>
    </w:p>
  </w:endnote>
  <w:endnote w:type="continuationSeparator" w:id="0">
    <w:p w14:paraId="25F013D3" w14:textId="77777777" w:rsidR="0044609A" w:rsidRDefault="0044609A" w:rsidP="00BE2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Ecofont_Spranq_eco_Sans">
    <w:altName w:val="Calibri"/>
    <w:charset w:val="00"/>
    <w:family w:val="swiss"/>
    <w:pitch w:val="variable"/>
    <w:sig w:usb0="800000AF" w:usb1="1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Perpetua">
    <w:panose1 w:val="02020502060401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FB76" w14:textId="77777777" w:rsidR="002A3934" w:rsidRPr="00B619C3" w:rsidRDefault="002A3934" w:rsidP="00E73F45">
    <w:pPr>
      <w:pStyle w:val="Rodap"/>
      <w:jc w:val="right"/>
      <w:rPr>
        <w:rFonts w:ascii="Calibri" w:hAnsi="Calibri" w:cs="Calibri"/>
        <w:b/>
        <w:sz w:val="24"/>
      </w:rPr>
    </w:pPr>
    <w:r w:rsidRPr="00B619C3">
      <w:rPr>
        <w:rFonts w:ascii="Calibri" w:hAnsi="Calibri" w:cs="Calibri"/>
        <w:b/>
        <w:sz w:val="24"/>
      </w:rPr>
      <w:t xml:space="preserve">Página </w:t>
    </w:r>
    <w:sdt>
      <w:sdtPr>
        <w:rPr>
          <w:rFonts w:ascii="Calibri" w:hAnsi="Calibri" w:cs="Calibri"/>
          <w:b/>
          <w:sz w:val="24"/>
        </w:rPr>
        <w:id w:val="1386757262"/>
        <w:docPartObj>
          <w:docPartGallery w:val="Page Numbers (Bottom of Page)"/>
          <w:docPartUnique/>
        </w:docPartObj>
      </w:sdtPr>
      <w:sdtContent>
        <w:r w:rsidRPr="00B619C3">
          <w:rPr>
            <w:rFonts w:ascii="Calibri" w:hAnsi="Calibri" w:cs="Calibri"/>
            <w:b/>
            <w:sz w:val="24"/>
          </w:rPr>
          <w:fldChar w:fldCharType="begin"/>
        </w:r>
        <w:r w:rsidRPr="00B619C3">
          <w:rPr>
            <w:rFonts w:ascii="Calibri" w:hAnsi="Calibri" w:cs="Calibri"/>
            <w:b/>
            <w:sz w:val="24"/>
          </w:rPr>
          <w:instrText>PAGE   \* MERGEFORMAT</w:instrText>
        </w:r>
        <w:r w:rsidRPr="00B619C3">
          <w:rPr>
            <w:rFonts w:ascii="Calibri" w:hAnsi="Calibri" w:cs="Calibri"/>
            <w:b/>
            <w:sz w:val="24"/>
          </w:rPr>
          <w:fldChar w:fldCharType="separate"/>
        </w:r>
        <w:r>
          <w:rPr>
            <w:rFonts w:ascii="Calibri" w:hAnsi="Calibri" w:cs="Calibri"/>
            <w:b/>
            <w:sz w:val="24"/>
          </w:rPr>
          <w:t>1</w:t>
        </w:r>
        <w:r w:rsidRPr="00B619C3">
          <w:rPr>
            <w:rFonts w:ascii="Calibri" w:hAnsi="Calibri" w:cs="Calibri"/>
            <w:b/>
            <w:sz w:val="24"/>
          </w:rPr>
          <w:fldChar w:fldCharType="end"/>
        </w:r>
      </w:sdtContent>
    </w:sdt>
  </w:p>
  <w:p w14:paraId="41FA9D08" w14:textId="0CF4083E" w:rsidR="002A3934" w:rsidRPr="00B619C3" w:rsidRDefault="002A3934" w:rsidP="00E73F45">
    <w:pPr>
      <w:pStyle w:val="Rodap"/>
      <w:jc w:val="right"/>
      <w:rPr>
        <w:rFonts w:ascii="Calibri" w:hAnsi="Calibri" w:cs="Calibri"/>
      </w:rPr>
    </w:pPr>
    <w:r w:rsidRPr="009018BA">
      <w:rPr>
        <w:rFonts w:ascii="Calibri" w:hAnsi="Calibri" w:cs="Calibri"/>
      </w:rPr>
      <w:t xml:space="preserve">Processo nº </w:t>
    </w:r>
    <w:r w:rsidRPr="00E73F45">
      <w:rPr>
        <w:rFonts w:ascii="Calibri" w:hAnsi="Calibri" w:cs="Calibri"/>
        <w:highlight w:val="magenta"/>
      </w:rPr>
      <w:t>XX/</w:t>
    </w:r>
    <w:r>
      <w:rPr>
        <w:rFonts w:ascii="Calibri" w:hAnsi="Calibri" w:cs="Calibri"/>
        <w:highlight w:val="magenta"/>
      </w:rPr>
      <w:t>2026</w:t>
    </w:r>
    <w:r w:rsidRPr="009018BA">
      <w:rPr>
        <w:rFonts w:ascii="Calibri" w:hAnsi="Calibri" w:cs="Calibri"/>
      </w:rPr>
      <w:t xml:space="preserve"> – </w:t>
    </w:r>
    <w:r w:rsidR="00131D31">
      <w:rPr>
        <w:rFonts w:ascii="Calibri" w:hAnsi="Calibri" w:cs="Calibri"/>
      </w:rPr>
      <w:t>Dispensa</w:t>
    </w:r>
    <w:r w:rsidRPr="009018BA">
      <w:rPr>
        <w:rFonts w:ascii="Calibri" w:hAnsi="Calibri" w:cs="Calibri"/>
      </w:rPr>
      <w:t xml:space="preserve"> nº </w:t>
    </w:r>
    <w:r>
      <w:rPr>
        <w:rFonts w:ascii="Calibri" w:hAnsi="Calibri" w:cs="Calibri"/>
        <w:highlight w:val="magenta"/>
      </w:rPr>
      <w:t>...</w:t>
    </w:r>
    <w:r w:rsidRPr="00E73F45">
      <w:rPr>
        <w:rFonts w:ascii="Calibri" w:hAnsi="Calibri" w:cs="Calibri"/>
        <w:highlight w:val="magenta"/>
      </w:rPr>
      <w:t>/</w:t>
    </w:r>
    <w:r>
      <w:rPr>
        <w:rFonts w:ascii="Calibri" w:hAnsi="Calibri" w:cs="Calibri"/>
        <w:highlight w:val="magenta"/>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A750E" w14:textId="77777777" w:rsidR="0044609A" w:rsidRDefault="0044609A" w:rsidP="00BE2932">
      <w:r>
        <w:separator/>
      </w:r>
    </w:p>
  </w:footnote>
  <w:footnote w:type="continuationSeparator" w:id="0">
    <w:p w14:paraId="4E1670AF" w14:textId="77777777" w:rsidR="0044609A" w:rsidRDefault="0044609A" w:rsidP="00BE2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5962" w14:textId="37CB3960" w:rsidR="002A3934" w:rsidRPr="00E75B85" w:rsidRDefault="002A3934" w:rsidP="00E73F45">
    <w:pPr>
      <w:pStyle w:val="Cabealho"/>
      <w:jc w:val="center"/>
      <w:rPr>
        <w:rFonts w:ascii="Calibri" w:eastAsia="Calibri" w:hAnsi="Calibri"/>
        <w:b/>
        <w:sz w:val="32"/>
        <w:szCs w:val="32"/>
        <w:u w:val="single"/>
      </w:rPr>
    </w:pPr>
    <w:r w:rsidRPr="00E75B85">
      <w:rPr>
        <w:rFonts w:ascii="Arial Black" w:hAnsi="Arial Black"/>
        <w:noProof/>
        <w:sz w:val="26"/>
      </w:rPr>
      <w:drawing>
        <wp:anchor distT="0" distB="0" distL="114300" distR="114300" simplePos="0" relativeHeight="251659264" behindDoc="1" locked="0" layoutInCell="1" allowOverlap="1" wp14:anchorId="5E8BCF59" wp14:editId="63CB996D">
          <wp:simplePos x="0" y="0"/>
          <wp:positionH relativeFrom="rightMargin">
            <wp:posOffset>-647700</wp:posOffset>
          </wp:positionH>
          <wp:positionV relativeFrom="paragraph">
            <wp:posOffset>-118110</wp:posOffset>
          </wp:positionV>
          <wp:extent cx="885224" cy="885620"/>
          <wp:effectExtent l="0" t="0" r="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347" r="2115"/>
                  <a:stretch/>
                </pic:blipFill>
                <pic:spPr bwMode="auto">
                  <a:xfrm>
                    <a:off x="0" y="0"/>
                    <a:ext cx="885224" cy="885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drawing>
        <wp:anchor distT="0" distB="0" distL="114300" distR="114300" simplePos="0" relativeHeight="251660288" behindDoc="1" locked="0" layoutInCell="1" allowOverlap="1" wp14:anchorId="7A3E7027" wp14:editId="3184ABE2">
          <wp:simplePos x="0" y="0"/>
          <wp:positionH relativeFrom="margin">
            <wp:align>left</wp:align>
          </wp:positionH>
          <wp:positionV relativeFrom="paragraph">
            <wp:posOffset>-96957</wp:posOffset>
          </wp:positionV>
          <wp:extent cx="781050" cy="839506"/>
          <wp:effectExtent l="19050" t="19050" r="19050" b="1778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839506"/>
                  </a:xfrm>
                  <a:prstGeom prst="rect">
                    <a:avLst/>
                  </a:prstGeom>
                  <a:noFill/>
                  <a:ln w="9525">
                    <a:solidFill>
                      <a:sysClr val="window" lastClr="FFFFFF">
                        <a:lumMod val="100000"/>
                        <a:lumOff val="0"/>
                      </a:sysClr>
                    </a:solidFill>
                    <a:miter lim="800000"/>
                    <a:headEnd/>
                    <a:tailEnd/>
                  </a:ln>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t xml:space="preserve"> </w:t>
    </w:r>
    <w:r w:rsidRPr="00E75B85">
      <w:rPr>
        <w:rFonts w:ascii="Calibri" w:eastAsia="Calibri" w:hAnsi="Calibri"/>
        <w:b/>
        <w:sz w:val="36"/>
        <w:szCs w:val="32"/>
        <w:u w:val="single"/>
      </w:rPr>
      <w:t>Prefeitura Municipal de São Francisco</w:t>
    </w:r>
  </w:p>
  <w:p w14:paraId="5340DD77" w14:textId="77777777" w:rsidR="002A3934" w:rsidRPr="00B7468C" w:rsidRDefault="002A3934" w:rsidP="00E73F45">
    <w:pPr>
      <w:tabs>
        <w:tab w:val="center" w:pos="1985"/>
        <w:tab w:val="right" w:pos="8504"/>
      </w:tabs>
      <w:jc w:val="center"/>
      <w:rPr>
        <w:rFonts w:ascii="Calibri" w:eastAsia="Calibri" w:hAnsi="Calibri"/>
        <w:b/>
        <w:sz w:val="16"/>
      </w:rPr>
    </w:pPr>
    <w:r w:rsidRPr="00B7468C">
      <w:rPr>
        <w:rFonts w:ascii="Calibri" w:eastAsia="Calibri" w:hAnsi="Calibri"/>
        <w:b/>
        <w:sz w:val="16"/>
      </w:rPr>
      <w:t>C.N.P.J. 46.603.395/0001-18</w:t>
    </w:r>
  </w:p>
  <w:p w14:paraId="7A7D0867" w14:textId="77777777" w:rsidR="002A3934" w:rsidRPr="005D5B7A" w:rsidRDefault="002A3934" w:rsidP="00E73F45">
    <w:pPr>
      <w:tabs>
        <w:tab w:val="center" w:pos="1985"/>
        <w:tab w:val="right" w:pos="8504"/>
      </w:tabs>
      <w:jc w:val="center"/>
      <w:rPr>
        <w:rFonts w:ascii="Calibri" w:eastAsia="Calibri" w:hAnsi="Calibri"/>
        <w:b/>
        <w:sz w:val="16"/>
      </w:rPr>
    </w:pPr>
    <w:r w:rsidRPr="00E75B85">
      <w:rPr>
        <w:rFonts w:ascii="Calibri" w:eastAsia="Calibri" w:hAnsi="Calibri"/>
        <w:b/>
        <w:sz w:val="16"/>
      </w:rPr>
      <w:t>FONE: (17) 3693-1101/ 3693-</w:t>
    </w:r>
    <w:proofErr w:type="gramStart"/>
    <w:r w:rsidRPr="00E75B85">
      <w:rPr>
        <w:rFonts w:ascii="Calibri" w:eastAsia="Calibri" w:hAnsi="Calibri"/>
        <w:b/>
        <w:sz w:val="16"/>
      </w:rPr>
      <w:t>1118  e-mail</w:t>
    </w:r>
    <w:proofErr w:type="gramEnd"/>
    <w:r w:rsidRPr="00E75B85">
      <w:rPr>
        <w:rFonts w:ascii="Calibri" w:eastAsia="Calibri" w:hAnsi="Calibri"/>
        <w:b/>
        <w:sz w:val="16"/>
      </w:rPr>
      <w:t xml:space="preserve">: </w:t>
    </w:r>
    <w:r>
      <w:rPr>
        <w:rFonts w:ascii="Calibri" w:eastAsia="Calibri" w:hAnsi="Calibri"/>
        <w:b/>
        <w:sz w:val="16"/>
      </w:rPr>
      <w:t>prefeitura@</w:t>
    </w:r>
    <w:r w:rsidRPr="005D5B7A">
      <w:rPr>
        <w:rFonts w:ascii="Calibri" w:eastAsia="Calibri" w:hAnsi="Calibri"/>
        <w:b/>
        <w:sz w:val="16"/>
      </w:rPr>
      <w:t>saofrancisco.sp.gov.br</w:t>
    </w:r>
  </w:p>
  <w:p w14:paraId="29B84005" w14:textId="77777777" w:rsidR="002A3934" w:rsidRPr="005D5B7A" w:rsidRDefault="002A3934" w:rsidP="00E73F45">
    <w:pPr>
      <w:tabs>
        <w:tab w:val="center" w:pos="1985"/>
        <w:tab w:val="right" w:pos="8504"/>
      </w:tabs>
      <w:jc w:val="center"/>
      <w:rPr>
        <w:rFonts w:ascii="Calibri" w:eastAsia="Calibri" w:hAnsi="Calibri"/>
        <w:b/>
        <w:sz w:val="16"/>
      </w:rPr>
    </w:pPr>
    <w:r w:rsidRPr="005D5B7A">
      <w:rPr>
        <w:rFonts w:ascii="Calibri" w:eastAsia="Calibri" w:hAnsi="Calibri"/>
        <w:b/>
        <w:sz w:val="16"/>
      </w:rPr>
      <w:t>Av. Oscar Antônio da Costa, 1187 – CEP 15710-011 – São Francisco – Estado de São Paulo</w:t>
    </w:r>
  </w:p>
  <w:p w14:paraId="529814A5" w14:textId="0A1435A4" w:rsidR="002A3934" w:rsidRDefault="002A3934" w:rsidP="00E73F45">
    <w:pPr>
      <w:pStyle w:val="Cabealho"/>
      <w:jc w:val="center"/>
      <w:rPr>
        <w:rFonts w:ascii="Calibri" w:hAnsi="Calibri" w:cs="Arial"/>
        <w:b/>
        <w:color w:val="000000"/>
        <w:sz w:val="16"/>
        <w:szCs w:val="16"/>
      </w:rPr>
    </w:pPr>
    <w:r w:rsidRPr="002A2EE6">
      <w:rPr>
        <w:rFonts w:ascii="Calibri" w:hAnsi="Calibri" w:cs="Arial"/>
        <w:b/>
        <w:color w:val="000000"/>
        <w:sz w:val="16"/>
        <w:szCs w:val="16"/>
      </w:rPr>
      <w:t>e-mail: licitacao@saofrancisco.sp.gov.br / Ramal 24</w:t>
    </w:r>
  </w:p>
  <w:p w14:paraId="7EFEE6D5" w14:textId="2A262C7A" w:rsidR="00441503" w:rsidRPr="002A2EE6" w:rsidRDefault="00441503" w:rsidP="00E73F45">
    <w:pPr>
      <w:pStyle w:val="Cabealho"/>
      <w:jc w:val="center"/>
    </w:pPr>
    <w:r>
      <w:rPr>
        <w:rFonts w:ascii="Calibri" w:hAnsi="Calibri" w:cs="Arial"/>
        <w:b/>
        <w:color w:val="000000"/>
        <w:sz w:val="16"/>
        <w:szCs w:val="16"/>
      </w:rPr>
      <w:t>v. 15042026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427"/>
    <w:multiLevelType w:val="multilevel"/>
    <w:tmpl w:val="10363B76"/>
    <w:styleLink w:val="ListaEdital"/>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1" w15:restartNumberingAfterBreak="0">
    <w:nsid w:val="068C4AA5"/>
    <w:multiLevelType w:val="hybridMultilevel"/>
    <w:tmpl w:val="5E5C7DB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DB23EB"/>
    <w:multiLevelType w:val="hybridMultilevel"/>
    <w:tmpl w:val="74B84B6E"/>
    <w:lvl w:ilvl="0" w:tplc="1BDC167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E83A76"/>
    <w:multiLevelType w:val="hybridMultilevel"/>
    <w:tmpl w:val="20B6712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BC6425"/>
    <w:multiLevelType w:val="multilevel"/>
    <w:tmpl w:val="10363B76"/>
    <w:numStyleLink w:val="ListaEdital"/>
  </w:abstractNum>
  <w:abstractNum w:abstractNumId="5" w15:restartNumberingAfterBreak="0">
    <w:nsid w:val="0F891FD9"/>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6" w15:restartNumberingAfterBreak="0">
    <w:nsid w:val="11BB5AE4"/>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7" w15:restartNumberingAfterBreak="0">
    <w:nsid w:val="132A5A45"/>
    <w:multiLevelType w:val="hybridMultilevel"/>
    <w:tmpl w:val="B3F093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ADF0D81"/>
    <w:multiLevelType w:val="multilevel"/>
    <w:tmpl w:val="5A82BA48"/>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9" w15:restartNumberingAfterBreak="0">
    <w:nsid w:val="1D5C100D"/>
    <w:multiLevelType w:val="multilevel"/>
    <w:tmpl w:val="229ACF58"/>
    <w:lvl w:ilvl="0">
      <w:start w:val="1"/>
      <w:numFmt w:val="decimal"/>
      <w:pStyle w:val="Nivel01"/>
      <w:lvlText w:val="%1."/>
      <w:lvlJc w:val="left"/>
      <w:pPr>
        <w:ind w:left="360" w:hanging="360"/>
      </w:pPr>
      <w:rPr>
        <w:b/>
      </w:rPr>
    </w:lvl>
    <w:lvl w:ilvl="1">
      <w:start w:val="1"/>
      <w:numFmt w:val="decimal"/>
      <w:pStyle w:val="Nivel2"/>
      <w:lvlText w:val="%1.%2."/>
      <w:lvlJc w:val="left"/>
      <w:pPr>
        <w:ind w:left="432" w:hanging="432"/>
      </w:pPr>
      <w:rPr>
        <w:b w:val="0"/>
        <w:i w:val="0"/>
        <w:strike w:val="0"/>
        <w:color w:val="auto"/>
        <w:sz w:val="20"/>
        <w:szCs w:val="20"/>
        <w:u w:val="none"/>
      </w:rPr>
    </w:lvl>
    <w:lvl w:ilvl="2">
      <w:start w:val="1"/>
      <w:numFmt w:val="decimal"/>
      <w:pStyle w:val="Nivel3"/>
      <w:lvlText w:val="%1.%2.%3."/>
      <w:lvlJc w:val="left"/>
      <w:pPr>
        <w:ind w:left="8018"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AE005B"/>
    <w:multiLevelType w:val="multilevel"/>
    <w:tmpl w:val="6ACA4E34"/>
    <w:lvl w:ilvl="0">
      <w:start w:val="1"/>
      <w:numFmt w:val="decimal"/>
      <w:pStyle w:val="ATA"/>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rPr>
        <w:b/>
        <w:bCs/>
      </w:rPr>
    </w:lvl>
    <w:lvl w:ilvl="3">
      <w:start w:val="1"/>
      <w:numFmt w:val="decimal"/>
      <w:lvlText w:val="%1.%2.%3.%4."/>
      <w:lvlJc w:val="left"/>
      <w:pPr>
        <w:ind w:left="1728" w:hanging="648"/>
      </w:pPr>
      <w:rPr>
        <w:b/>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A219FF"/>
    <w:multiLevelType w:val="hybridMultilevel"/>
    <w:tmpl w:val="135E75F2"/>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8D358E"/>
    <w:multiLevelType w:val="hybridMultilevel"/>
    <w:tmpl w:val="5388F8DE"/>
    <w:lvl w:ilvl="0" w:tplc="E32E0DF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E3F6622"/>
    <w:multiLevelType w:val="multilevel"/>
    <w:tmpl w:val="0D20DA5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905250"/>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0EA44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8F42CA8"/>
    <w:multiLevelType w:val="hybridMultilevel"/>
    <w:tmpl w:val="AB1E1458"/>
    <w:lvl w:ilvl="0" w:tplc="D604D692">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37055E"/>
    <w:multiLevelType w:val="multilevel"/>
    <w:tmpl w:val="B860EE76"/>
    <w:lvl w:ilvl="0">
      <w:start w:val="1"/>
      <w:numFmt w:val="decimal"/>
      <w:lvlText w:val="%1."/>
      <w:lvlJc w:val="left"/>
      <w:pPr>
        <w:ind w:left="2345" w:hanging="360"/>
      </w:pPr>
    </w:lvl>
    <w:lvl w:ilvl="1">
      <w:start w:val="1"/>
      <w:numFmt w:val="decimal"/>
      <w:lvlText w:val="%1.%2."/>
      <w:lvlJc w:val="left"/>
      <w:pPr>
        <w:ind w:left="1851" w:hanging="432"/>
      </w:pPr>
      <w:rPr>
        <w:rFonts w:ascii="Calibri" w:hAnsi="Calibri" w:cs="Calibri" w:hint="default"/>
        <w:b/>
        <w:color w:val="auto"/>
        <w:sz w:val="24"/>
        <w:szCs w:val="24"/>
      </w:rPr>
    </w:lvl>
    <w:lvl w:ilvl="2">
      <w:start w:val="1"/>
      <w:numFmt w:val="decimal"/>
      <w:lvlText w:val="%1.%2.%3."/>
      <w:lvlJc w:val="left"/>
      <w:pPr>
        <w:ind w:left="4332"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E64D42"/>
    <w:multiLevelType w:val="hybridMultilevel"/>
    <w:tmpl w:val="D84A1870"/>
    <w:lvl w:ilvl="0" w:tplc="041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7854F0"/>
    <w:multiLevelType w:val="multilevel"/>
    <w:tmpl w:val="10363B76"/>
    <w:numStyleLink w:val="ListaEdital"/>
  </w:abstractNum>
  <w:abstractNum w:abstractNumId="20" w15:restartNumberingAfterBreak="0">
    <w:nsid w:val="49532B9E"/>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1" w15:restartNumberingAfterBreak="0">
    <w:nsid w:val="4A9037D4"/>
    <w:multiLevelType w:val="hybridMultilevel"/>
    <w:tmpl w:val="53F0AC62"/>
    <w:lvl w:ilvl="0" w:tplc="AC6AD680">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2331A7"/>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3" w15:restartNumberingAfterBreak="0">
    <w:nsid w:val="526C34D0"/>
    <w:multiLevelType w:val="multilevel"/>
    <w:tmpl w:val="9262252A"/>
    <w:lvl w:ilvl="0">
      <w:start w:val="1"/>
      <w:numFmt w:val="decimal"/>
      <w:lvlText w:val="%1."/>
      <w:lvlJc w:val="left"/>
      <w:pPr>
        <w:ind w:left="357" w:hanging="357"/>
      </w:pPr>
      <w:rPr>
        <w:rFonts w:hint="default"/>
      </w:rPr>
    </w:lvl>
    <w:lvl w:ilvl="1">
      <w:start w:val="1"/>
      <w:numFmt w:val="decimal"/>
      <w:lvlText w:val="%1.%2."/>
      <w:lvlJc w:val="left"/>
      <w:pPr>
        <w:ind w:left="357" w:hanging="73"/>
      </w:pPr>
      <w:rPr>
        <w:rFonts w:hint="default"/>
        <w:b/>
        <w:bCs/>
        <w:sz w:val="24"/>
        <w:szCs w:val="24"/>
      </w:rPr>
    </w:lvl>
    <w:lvl w:ilvl="2">
      <w:start w:val="1"/>
      <w:numFmt w:val="decimal"/>
      <w:lvlText w:val="%1.%2.%3."/>
      <w:lvlJc w:val="left"/>
      <w:pPr>
        <w:tabs>
          <w:tab w:val="num" w:pos="567"/>
        </w:tabs>
        <w:ind w:left="357" w:firstLine="210"/>
      </w:pPr>
      <w:rPr>
        <w:rFonts w:hint="default"/>
        <w:b/>
        <w:bCs/>
      </w:rPr>
    </w:lvl>
    <w:lvl w:ilvl="3">
      <w:start w:val="1"/>
      <w:numFmt w:val="decimal"/>
      <w:lvlText w:val="%1.%2.%3.%4."/>
      <w:lvlJc w:val="left"/>
      <w:pPr>
        <w:tabs>
          <w:tab w:val="num" w:pos="851"/>
        </w:tabs>
        <w:ind w:left="357" w:firstLine="494"/>
      </w:pPr>
      <w:rPr>
        <w:rFonts w:hint="default"/>
        <w:b/>
        <w:bCs/>
      </w:rPr>
    </w:lvl>
    <w:lvl w:ilvl="4">
      <w:start w:val="1"/>
      <w:numFmt w:val="decimal"/>
      <w:lvlText w:val="%1.%2.%3.%4.%5."/>
      <w:lvlJc w:val="left"/>
      <w:pPr>
        <w:tabs>
          <w:tab w:val="num" w:pos="1134"/>
        </w:tabs>
        <w:ind w:left="357" w:firstLine="777"/>
      </w:pPr>
      <w:rPr>
        <w:rFonts w:hint="default"/>
      </w:rPr>
    </w:lvl>
    <w:lvl w:ilvl="5">
      <w:start w:val="1"/>
      <w:numFmt w:val="decimal"/>
      <w:lvlText w:val="%1.%2.%3.%4.%5.%6."/>
      <w:lvlJc w:val="left"/>
      <w:pPr>
        <w:tabs>
          <w:tab w:val="num" w:pos="1418"/>
        </w:tabs>
        <w:ind w:left="357" w:firstLine="1061"/>
      </w:pPr>
      <w:rPr>
        <w:rFonts w:hint="default"/>
      </w:rPr>
    </w:lvl>
    <w:lvl w:ilvl="6">
      <w:start w:val="1"/>
      <w:numFmt w:val="decimal"/>
      <w:lvlText w:val="%1.%2.%3.%4.%5.%6.%7."/>
      <w:lvlJc w:val="left"/>
      <w:pPr>
        <w:tabs>
          <w:tab w:val="num" w:pos="1701"/>
        </w:tabs>
        <w:ind w:left="357" w:firstLine="1344"/>
      </w:pPr>
      <w:rPr>
        <w:rFonts w:hint="default"/>
      </w:rPr>
    </w:lvl>
    <w:lvl w:ilvl="7">
      <w:start w:val="1"/>
      <w:numFmt w:val="decimal"/>
      <w:lvlText w:val="%1.%2.%3.%4.%5.%6.%7.%8."/>
      <w:lvlJc w:val="left"/>
      <w:pPr>
        <w:tabs>
          <w:tab w:val="num" w:pos="1985"/>
        </w:tabs>
        <w:ind w:left="357" w:firstLine="1628"/>
      </w:pPr>
      <w:rPr>
        <w:rFonts w:hint="default"/>
      </w:rPr>
    </w:lvl>
    <w:lvl w:ilvl="8">
      <w:start w:val="1"/>
      <w:numFmt w:val="decimal"/>
      <w:lvlText w:val="%1.%2.%3.%4.%5.%6.%7.%8.%9."/>
      <w:lvlJc w:val="left"/>
      <w:pPr>
        <w:ind w:left="357" w:firstLine="1911"/>
      </w:pPr>
      <w:rPr>
        <w:rFonts w:hint="default"/>
      </w:rPr>
    </w:lvl>
  </w:abstractNum>
  <w:abstractNum w:abstractNumId="24" w15:restartNumberingAfterBreak="0">
    <w:nsid w:val="54AD4805"/>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5" w15:restartNumberingAfterBreak="0">
    <w:nsid w:val="56B81DE6"/>
    <w:multiLevelType w:val="hybridMultilevel"/>
    <w:tmpl w:val="87E268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9211D83"/>
    <w:multiLevelType w:val="hybridMultilevel"/>
    <w:tmpl w:val="DDE081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9252D96"/>
    <w:multiLevelType w:val="hybridMultilevel"/>
    <w:tmpl w:val="413C064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9456C9B"/>
    <w:multiLevelType w:val="hybridMultilevel"/>
    <w:tmpl w:val="49DE35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B6B6F1E"/>
    <w:multiLevelType w:val="hybridMultilevel"/>
    <w:tmpl w:val="FEDAA526"/>
    <w:lvl w:ilvl="0" w:tplc="3B64CE9E">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E923E76"/>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31" w15:restartNumberingAfterBreak="0">
    <w:nsid w:val="6AE35A57"/>
    <w:multiLevelType w:val="multilevel"/>
    <w:tmpl w:val="005E911C"/>
    <w:lvl w:ilvl="0">
      <w:start w:val="1"/>
      <w:numFmt w:val="decimal"/>
      <w:pStyle w:val="TITULO"/>
      <w:lvlText w:val="%1."/>
      <w:lvlJc w:val="left"/>
      <w:pPr>
        <w:ind w:left="360" w:hanging="360"/>
      </w:pPr>
    </w:lvl>
    <w:lvl w:ilvl="1">
      <w:start w:val="1"/>
      <w:numFmt w:val="decimal"/>
      <w:lvlText w:val="%1.%2."/>
      <w:lvlJc w:val="left"/>
      <w:pPr>
        <w:ind w:left="792" w:hanging="432"/>
      </w:pPr>
      <w:rPr>
        <w:b/>
        <w:bCs/>
        <w:i w:val="0"/>
        <w:iCs/>
        <w:sz w:val="24"/>
        <w:szCs w:val="24"/>
      </w:rPr>
    </w:lvl>
    <w:lvl w:ilvl="2">
      <w:start w:val="1"/>
      <w:numFmt w:val="decimal"/>
      <w:lvlText w:val="%1.%2.%3."/>
      <w:lvlJc w:val="left"/>
      <w:pPr>
        <w:ind w:left="4757" w:hanging="504"/>
      </w:pPr>
      <w:rPr>
        <w:b/>
        <w:bCs w:val="0"/>
        <w:sz w:val="24"/>
        <w:szCs w:val="24"/>
      </w:r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CDF79C4"/>
    <w:multiLevelType w:val="hybridMultilevel"/>
    <w:tmpl w:val="B21A1934"/>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2202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18061B"/>
    <w:multiLevelType w:val="hybridMultilevel"/>
    <w:tmpl w:val="1706C84A"/>
    <w:name w:val="LISTA-CONTRATO"/>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C4F432C"/>
    <w:multiLevelType w:val="hybridMultilevel"/>
    <w:tmpl w:val="6478A85C"/>
    <w:lvl w:ilvl="0" w:tplc="45009C88">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F5715A"/>
    <w:multiLevelType w:val="hybridMultilevel"/>
    <w:tmpl w:val="5FD4AE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070538615">
    <w:abstractNumId w:val="9"/>
  </w:num>
  <w:num w:numId="2" w16cid:durableId="1376083681">
    <w:abstractNumId w:val="0"/>
  </w:num>
  <w:num w:numId="3" w16cid:durableId="1038358917">
    <w:abstractNumId w:val="19"/>
  </w:num>
  <w:num w:numId="4" w16cid:durableId="78718001">
    <w:abstractNumId w:val="4"/>
    <w:lvlOverride w:ilvl="0">
      <w:lvl w:ilvl="0">
        <w:start w:val="1"/>
        <w:numFmt w:val="decimal"/>
        <w:lvlText w:val="%1."/>
        <w:lvlJc w:val="left"/>
        <w:pPr>
          <w:ind w:left="0" w:firstLine="0"/>
        </w:pPr>
        <w:rPr>
          <w:rFonts w:asciiTheme="minorHAnsi" w:hAnsiTheme="minorHAnsi" w:hint="default"/>
          <w:color w:val="auto"/>
        </w:rPr>
      </w:lvl>
    </w:lvlOverride>
    <w:lvlOverride w:ilvl="1">
      <w:lvl w:ilvl="1">
        <w:start w:val="1"/>
        <w:numFmt w:val="none"/>
        <w:lvlText w:val="1.1"/>
        <w:lvlJc w:val="left"/>
        <w:pPr>
          <w:ind w:left="0" w:firstLine="0"/>
        </w:pPr>
        <w:rPr>
          <w:rFonts w:hint="default"/>
        </w:rPr>
      </w:lvl>
    </w:lvlOverride>
    <w:lvlOverride w:ilvl="2">
      <w:lvl w:ilvl="2">
        <w:start w:val="1"/>
        <w:numFmt w:val="none"/>
        <w:lvlText w:val="1.1.1"/>
        <w:lvlJc w:val="left"/>
        <w:pPr>
          <w:ind w:left="0" w:firstLine="0"/>
        </w:pPr>
        <w:rPr>
          <w:rFonts w:hint="default"/>
        </w:rPr>
      </w:lvl>
    </w:lvlOverride>
    <w:lvlOverride w:ilvl="3">
      <w:lvl w:ilvl="3">
        <w:start w:val="1"/>
        <w:numFmt w:val="none"/>
        <w:lvlText w:val="1.1.1.1"/>
        <w:lvlJc w:val="left"/>
        <w:pPr>
          <w:ind w:left="0" w:firstLine="0"/>
        </w:pPr>
        <w:rPr>
          <w:rFonts w:hint="default"/>
        </w:rPr>
      </w:lvl>
    </w:lvlOverride>
    <w:lvlOverride w:ilvl="4">
      <w:lvl w:ilvl="4">
        <w:start w:val="1"/>
        <w:numFmt w:val="none"/>
        <w:lvlText w:val="1.1.1.1.1"/>
        <w:lvlJc w:val="left"/>
        <w:pPr>
          <w:ind w:left="0" w:firstLine="0"/>
        </w:pPr>
        <w:rPr>
          <w:rFonts w:hint="default"/>
        </w:rPr>
      </w:lvl>
    </w:lvlOverride>
    <w:lvlOverride w:ilvl="5">
      <w:lvl w:ilvl="5">
        <w:start w:val="1"/>
        <w:numFmt w:val="none"/>
        <w:lvlRestart w:val="0"/>
        <w:lvlText w:val="1."/>
        <w:lvlJc w:val="left"/>
        <w:pPr>
          <w:ind w:left="0" w:firstLine="0"/>
        </w:pPr>
        <w:rPr>
          <w:rFonts w:hint="default"/>
        </w:rPr>
      </w:lvl>
    </w:lvlOverride>
    <w:lvlOverride w:ilvl="6">
      <w:lvl w:ilvl="6">
        <w:start w:val="1"/>
        <w:numFmt w:val="decimal"/>
        <w:lvlRestart w:val="0"/>
        <w:lvlText w:val="%7."/>
        <w:lvlJc w:val="left"/>
        <w:pPr>
          <w:ind w:left="0" w:firstLine="0"/>
        </w:pPr>
        <w:rPr>
          <w:rFonts w:hint="default"/>
        </w:rPr>
      </w:lvl>
    </w:lvlOverride>
    <w:lvlOverride w:ilvl="7">
      <w:lvl w:ilvl="7">
        <w:start w:val="1"/>
        <w:numFmt w:val="decimal"/>
        <w:lvlRestart w:val="0"/>
        <w:lvlText w:val="%8."/>
        <w:lvlJc w:val="left"/>
        <w:pPr>
          <w:ind w:left="0" w:firstLine="0"/>
        </w:pPr>
        <w:rPr>
          <w:rFonts w:hint="default"/>
        </w:rPr>
      </w:lvl>
    </w:lvlOverride>
    <w:lvlOverride w:ilvl="8">
      <w:lvl w:ilvl="8">
        <w:start w:val="1"/>
        <w:numFmt w:val="decimal"/>
        <w:lvlRestart w:val="0"/>
        <w:lvlText w:val="%9."/>
        <w:lvlJc w:val="left"/>
        <w:pPr>
          <w:ind w:left="0" w:firstLine="0"/>
        </w:pPr>
        <w:rPr>
          <w:rFonts w:hint="default"/>
        </w:rPr>
      </w:lvl>
    </w:lvlOverride>
  </w:num>
  <w:num w:numId="5" w16cid:durableId="1369378012">
    <w:abstractNumId w:val="8"/>
  </w:num>
  <w:num w:numId="6" w16cid:durableId="301887951">
    <w:abstractNumId w:val="2"/>
  </w:num>
  <w:num w:numId="7" w16cid:durableId="1581480419">
    <w:abstractNumId w:val="24"/>
  </w:num>
  <w:num w:numId="8" w16cid:durableId="1018120747">
    <w:abstractNumId w:val="30"/>
  </w:num>
  <w:num w:numId="9" w16cid:durableId="315500916">
    <w:abstractNumId w:val="22"/>
  </w:num>
  <w:num w:numId="10" w16cid:durableId="415715122">
    <w:abstractNumId w:val="28"/>
  </w:num>
  <w:num w:numId="11" w16cid:durableId="534125259">
    <w:abstractNumId w:val="7"/>
  </w:num>
  <w:num w:numId="12" w16cid:durableId="217477193">
    <w:abstractNumId w:val="3"/>
  </w:num>
  <w:num w:numId="13" w16cid:durableId="505367566">
    <w:abstractNumId w:val="12"/>
  </w:num>
  <w:num w:numId="14" w16cid:durableId="1889102318">
    <w:abstractNumId w:val="29"/>
  </w:num>
  <w:num w:numId="15" w16cid:durableId="1278636308">
    <w:abstractNumId w:val="16"/>
  </w:num>
  <w:num w:numId="16" w16cid:durableId="1083406251">
    <w:abstractNumId w:val="35"/>
  </w:num>
  <w:num w:numId="17" w16cid:durableId="958997302">
    <w:abstractNumId w:val="21"/>
  </w:num>
  <w:num w:numId="18" w16cid:durableId="263460104">
    <w:abstractNumId w:val="14"/>
  </w:num>
  <w:num w:numId="19" w16cid:durableId="616564261">
    <w:abstractNumId w:val="31"/>
  </w:num>
  <w:num w:numId="20" w16cid:durableId="1110591701">
    <w:abstractNumId w:val="20"/>
  </w:num>
  <w:num w:numId="21" w16cid:durableId="518279889">
    <w:abstractNumId w:val="6"/>
  </w:num>
  <w:num w:numId="22" w16cid:durableId="421801429">
    <w:abstractNumId w:val="33"/>
  </w:num>
  <w:num w:numId="23" w16cid:durableId="1912348686">
    <w:abstractNumId w:val="5"/>
  </w:num>
  <w:num w:numId="24" w16cid:durableId="1070274418">
    <w:abstractNumId w:val="1"/>
  </w:num>
  <w:num w:numId="25" w16cid:durableId="599990363">
    <w:abstractNumId w:val="11"/>
  </w:num>
  <w:num w:numId="26" w16cid:durableId="1598362763">
    <w:abstractNumId w:val="18"/>
  </w:num>
  <w:num w:numId="27" w16cid:durableId="126628439">
    <w:abstractNumId w:val="32"/>
  </w:num>
  <w:num w:numId="28" w16cid:durableId="801577866">
    <w:abstractNumId w:val="10"/>
  </w:num>
  <w:num w:numId="29" w16cid:durableId="1572231086">
    <w:abstractNumId w:val="15"/>
  </w:num>
  <w:num w:numId="30" w16cid:durableId="1614021233">
    <w:abstractNumId w:val="13"/>
  </w:num>
  <w:num w:numId="31" w16cid:durableId="1864398593">
    <w:abstractNumId w:val="31"/>
  </w:num>
  <w:num w:numId="32" w16cid:durableId="156842425">
    <w:abstractNumId w:val="36"/>
  </w:num>
  <w:num w:numId="33" w16cid:durableId="1562591334">
    <w:abstractNumId w:val="27"/>
  </w:num>
  <w:num w:numId="34" w16cid:durableId="1329871248">
    <w:abstractNumId w:val="26"/>
  </w:num>
  <w:num w:numId="35" w16cid:durableId="503322713">
    <w:abstractNumId w:val="25"/>
  </w:num>
  <w:num w:numId="36" w16cid:durableId="523909416">
    <w:abstractNumId w:val="31"/>
  </w:num>
  <w:num w:numId="37" w16cid:durableId="1197884893">
    <w:abstractNumId w:val="31"/>
  </w:num>
  <w:num w:numId="38" w16cid:durableId="10533153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7789777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56573489">
    <w:abstractNumId w:val="34"/>
  </w:num>
  <w:num w:numId="41" w16cid:durableId="2099791009">
    <w:abstractNumId w:val="10"/>
  </w:num>
  <w:num w:numId="42" w16cid:durableId="244387553">
    <w:abstractNumId w:val="31"/>
  </w:num>
  <w:num w:numId="43" w16cid:durableId="1793792664">
    <w:abstractNumId w:val="31"/>
  </w:num>
  <w:num w:numId="44" w16cid:durableId="1998536703">
    <w:abstractNumId w:val="23"/>
    <w:lvlOverride w:ilvl="0">
      <w:lvl w:ilvl="0">
        <w:start w:val="1"/>
        <w:numFmt w:val="decimal"/>
        <w:lvlText w:val="%1."/>
        <w:lvlJc w:val="left"/>
        <w:pPr>
          <w:ind w:left="499" w:hanging="357"/>
        </w:pPr>
        <w:rPr>
          <w:rFonts w:hint="default"/>
          <w:b/>
          <w:bCs/>
        </w:rPr>
      </w:lvl>
    </w:lvlOverride>
    <w:lvlOverride w:ilvl="1">
      <w:lvl w:ilvl="1">
        <w:start w:val="1"/>
        <w:numFmt w:val="decimal"/>
        <w:lvlText w:val="%1.%2."/>
        <w:lvlJc w:val="left"/>
        <w:pPr>
          <w:ind w:left="1350" w:hanging="73"/>
        </w:pPr>
        <w:rPr>
          <w:rFonts w:hint="default"/>
          <w:b/>
          <w:bCs/>
          <w:sz w:val="24"/>
          <w:szCs w:val="24"/>
        </w:rPr>
      </w:lvl>
    </w:lvlOverride>
    <w:lvlOverride w:ilvl="2">
      <w:lvl w:ilvl="2">
        <w:start w:val="1"/>
        <w:numFmt w:val="decimal"/>
        <w:lvlText w:val="%1.%2.%3."/>
        <w:lvlJc w:val="left"/>
        <w:pPr>
          <w:ind w:left="3051" w:firstLine="210"/>
        </w:pPr>
        <w:rPr>
          <w:rFonts w:hint="default"/>
          <w:b/>
          <w:bCs/>
          <w:color w:val="auto"/>
          <w:sz w:val="24"/>
          <w:szCs w:val="24"/>
        </w:rPr>
      </w:lvl>
    </w:lvlOverride>
    <w:lvlOverride w:ilvl="3">
      <w:lvl w:ilvl="3">
        <w:start w:val="1"/>
        <w:numFmt w:val="decimal"/>
        <w:lvlText w:val="%1.%2.%3.%4."/>
        <w:lvlJc w:val="left"/>
        <w:pPr>
          <w:ind w:left="357" w:firstLine="494"/>
        </w:pPr>
        <w:rPr>
          <w:rFonts w:hint="default"/>
          <w:b/>
          <w:bCs/>
        </w:rPr>
      </w:lvl>
    </w:lvlOverride>
    <w:lvlOverride w:ilvl="4">
      <w:lvl w:ilvl="4">
        <w:start w:val="1"/>
        <w:numFmt w:val="decimal"/>
        <w:lvlText w:val="%1.%2.%3.%4.%5."/>
        <w:lvlJc w:val="left"/>
        <w:pPr>
          <w:ind w:left="357" w:firstLine="777"/>
        </w:pPr>
        <w:rPr>
          <w:rFonts w:hint="default"/>
          <w:b/>
          <w:bCs/>
        </w:rPr>
      </w:lvl>
    </w:lvlOverride>
    <w:lvlOverride w:ilvl="5">
      <w:lvl w:ilvl="5">
        <w:start w:val="1"/>
        <w:numFmt w:val="decimal"/>
        <w:lvlText w:val="%1.%2.%3.%4.%5.%6."/>
        <w:lvlJc w:val="left"/>
        <w:pPr>
          <w:ind w:left="357" w:firstLine="1061"/>
        </w:pPr>
        <w:rPr>
          <w:rFonts w:hint="default"/>
        </w:rPr>
      </w:lvl>
    </w:lvlOverride>
    <w:lvlOverride w:ilvl="6">
      <w:lvl w:ilvl="6">
        <w:start w:val="1"/>
        <w:numFmt w:val="decimal"/>
        <w:lvlText w:val="%1.%2.%3.%4.%5.%6.%7."/>
        <w:lvlJc w:val="left"/>
        <w:pPr>
          <w:ind w:left="357" w:firstLine="1344"/>
        </w:pPr>
        <w:rPr>
          <w:rFonts w:hint="default"/>
        </w:rPr>
      </w:lvl>
    </w:lvlOverride>
    <w:lvlOverride w:ilvl="7">
      <w:lvl w:ilvl="7">
        <w:start w:val="1"/>
        <w:numFmt w:val="decimal"/>
        <w:lvlText w:val="%1.%2.%3.%4.%5.%6.%7.%8."/>
        <w:lvlJc w:val="left"/>
        <w:pPr>
          <w:ind w:left="357" w:firstLine="1628"/>
        </w:pPr>
        <w:rPr>
          <w:rFonts w:hint="default"/>
        </w:rPr>
      </w:lvl>
    </w:lvlOverride>
    <w:lvlOverride w:ilvl="8">
      <w:lvl w:ilvl="8">
        <w:start w:val="1"/>
        <w:numFmt w:val="decimal"/>
        <w:lvlText w:val="%1.%2.%3.%4.%5.%6.%7.%8.%9."/>
        <w:lvlJc w:val="left"/>
        <w:pPr>
          <w:ind w:left="357" w:firstLine="1911"/>
        </w:pPr>
        <w:rPr>
          <w:rFonts w:hint="default"/>
        </w:rPr>
      </w:lvl>
    </w:lvlOverride>
  </w:num>
  <w:num w:numId="45" w16cid:durableId="187402833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32"/>
    <w:rsid w:val="00000D43"/>
    <w:rsid w:val="00001890"/>
    <w:rsid w:val="00003FF1"/>
    <w:rsid w:val="00004F0E"/>
    <w:rsid w:val="0000526E"/>
    <w:rsid w:val="0000545E"/>
    <w:rsid w:val="00005A0A"/>
    <w:rsid w:val="00005AEC"/>
    <w:rsid w:val="000123B8"/>
    <w:rsid w:val="00012572"/>
    <w:rsid w:val="00012DF9"/>
    <w:rsid w:val="00013620"/>
    <w:rsid w:val="0001450C"/>
    <w:rsid w:val="00016923"/>
    <w:rsid w:val="00016E1F"/>
    <w:rsid w:val="00017927"/>
    <w:rsid w:val="000204A9"/>
    <w:rsid w:val="0002050E"/>
    <w:rsid w:val="0002072C"/>
    <w:rsid w:val="00020B0D"/>
    <w:rsid w:val="00020F92"/>
    <w:rsid w:val="000220BE"/>
    <w:rsid w:val="000222CD"/>
    <w:rsid w:val="0002577E"/>
    <w:rsid w:val="00025F98"/>
    <w:rsid w:val="000265F0"/>
    <w:rsid w:val="00027079"/>
    <w:rsid w:val="00032DA3"/>
    <w:rsid w:val="00032E47"/>
    <w:rsid w:val="00035508"/>
    <w:rsid w:val="00035DD4"/>
    <w:rsid w:val="00036E07"/>
    <w:rsid w:val="000373A8"/>
    <w:rsid w:val="0003753C"/>
    <w:rsid w:val="00044631"/>
    <w:rsid w:val="00047413"/>
    <w:rsid w:val="000504C8"/>
    <w:rsid w:val="00050501"/>
    <w:rsid w:val="0005149D"/>
    <w:rsid w:val="0005440B"/>
    <w:rsid w:val="00054B43"/>
    <w:rsid w:val="000578B9"/>
    <w:rsid w:val="00061963"/>
    <w:rsid w:val="00061E17"/>
    <w:rsid w:val="000637AA"/>
    <w:rsid w:val="000640D3"/>
    <w:rsid w:val="00065491"/>
    <w:rsid w:val="0006587C"/>
    <w:rsid w:val="00065FD7"/>
    <w:rsid w:val="000668AF"/>
    <w:rsid w:val="0006695D"/>
    <w:rsid w:val="0007056F"/>
    <w:rsid w:val="00071421"/>
    <w:rsid w:val="00073989"/>
    <w:rsid w:val="00073A29"/>
    <w:rsid w:val="000768F7"/>
    <w:rsid w:val="00076F6D"/>
    <w:rsid w:val="000777EF"/>
    <w:rsid w:val="00080192"/>
    <w:rsid w:val="00080F57"/>
    <w:rsid w:val="00081491"/>
    <w:rsid w:val="00083F2C"/>
    <w:rsid w:val="0008456F"/>
    <w:rsid w:val="000850FD"/>
    <w:rsid w:val="00087116"/>
    <w:rsid w:val="0009073D"/>
    <w:rsid w:val="00091884"/>
    <w:rsid w:val="00093A31"/>
    <w:rsid w:val="0009400F"/>
    <w:rsid w:val="00094F68"/>
    <w:rsid w:val="00095358"/>
    <w:rsid w:val="00097EFC"/>
    <w:rsid w:val="000A4940"/>
    <w:rsid w:val="000A4CFA"/>
    <w:rsid w:val="000A5DBA"/>
    <w:rsid w:val="000B0287"/>
    <w:rsid w:val="000B0D39"/>
    <w:rsid w:val="000B2C03"/>
    <w:rsid w:val="000B5CB9"/>
    <w:rsid w:val="000B6011"/>
    <w:rsid w:val="000B6650"/>
    <w:rsid w:val="000C059C"/>
    <w:rsid w:val="000C29F8"/>
    <w:rsid w:val="000C4228"/>
    <w:rsid w:val="000C460F"/>
    <w:rsid w:val="000C5DDA"/>
    <w:rsid w:val="000C6E2F"/>
    <w:rsid w:val="000C75A0"/>
    <w:rsid w:val="000C7888"/>
    <w:rsid w:val="000D2BE4"/>
    <w:rsid w:val="000D440E"/>
    <w:rsid w:val="000D4AD1"/>
    <w:rsid w:val="000D507E"/>
    <w:rsid w:val="000D568A"/>
    <w:rsid w:val="000D56C7"/>
    <w:rsid w:val="000D67EC"/>
    <w:rsid w:val="000D6AB2"/>
    <w:rsid w:val="000D6F71"/>
    <w:rsid w:val="000D7E7C"/>
    <w:rsid w:val="000E09E5"/>
    <w:rsid w:val="000E13D5"/>
    <w:rsid w:val="000E1E2C"/>
    <w:rsid w:val="000E366F"/>
    <w:rsid w:val="000E5A7B"/>
    <w:rsid w:val="000E609B"/>
    <w:rsid w:val="000E6CFA"/>
    <w:rsid w:val="000E7F37"/>
    <w:rsid w:val="000F15FC"/>
    <w:rsid w:val="000F4A5B"/>
    <w:rsid w:val="000F571D"/>
    <w:rsid w:val="000F7772"/>
    <w:rsid w:val="000F7A06"/>
    <w:rsid w:val="00102DB8"/>
    <w:rsid w:val="0010496C"/>
    <w:rsid w:val="00105F82"/>
    <w:rsid w:val="001061C2"/>
    <w:rsid w:val="00111431"/>
    <w:rsid w:val="00114DF5"/>
    <w:rsid w:val="00114F22"/>
    <w:rsid w:val="00115182"/>
    <w:rsid w:val="00117C1B"/>
    <w:rsid w:val="001208DC"/>
    <w:rsid w:val="0012165C"/>
    <w:rsid w:val="00123483"/>
    <w:rsid w:val="00123BC1"/>
    <w:rsid w:val="00123F12"/>
    <w:rsid w:val="001244C6"/>
    <w:rsid w:val="00125E9F"/>
    <w:rsid w:val="00126009"/>
    <w:rsid w:val="001260D0"/>
    <w:rsid w:val="001308D6"/>
    <w:rsid w:val="00130DA8"/>
    <w:rsid w:val="00131109"/>
    <w:rsid w:val="00131613"/>
    <w:rsid w:val="00131D31"/>
    <w:rsid w:val="001378F7"/>
    <w:rsid w:val="00140B04"/>
    <w:rsid w:val="00141754"/>
    <w:rsid w:val="001436DA"/>
    <w:rsid w:val="00144848"/>
    <w:rsid w:val="001456AC"/>
    <w:rsid w:val="001466AF"/>
    <w:rsid w:val="00150077"/>
    <w:rsid w:val="00150296"/>
    <w:rsid w:val="001503E7"/>
    <w:rsid w:val="00150841"/>
    <w:rsid w:val="00151D86"/>
    <w:rsid w:val="00151E50"/>
    <w:rsid w:val="001527C7"/>
    <w:rsid w:val="001528EF"/>
    <w:rsid w:val="00153505"/>
    <w:rsid w:val="001536B4"/>
    <w:rsid w:val="00153FE8"/>
    <w:rsid w:val="001540A5"/>
    <w:rsid w:val="0015607D"/>
    <w:rsid w:val="00160D97"/>
    <w:rsid w:val="001618BA"/>
    <w:rsid w:val="00161969"/>
    <w:rsid w:val="00161ADF"/>
    <w:rsid w:val="001624BF"/>
    <w:rsid w:val="00163133"/>
    <w:rsid w:val="0016635E"/>
    <w:rsid w:val="00167DD3"/>
    <w:rsid w:val="001703AE"/>
    <w:rsid w:val="00170734"/>
    <w:rsid w:val="0017084D"/>
    <w:rsid w:val="00170BED"/>
    <w:rsid w:val="00171B7D"/>
    <w:rsid w:val="001738F2"/>
    <w:rsid w:val="00174933"/>
    <w:rsid w:val="00176A51"/>
    <w:rsid w:val="00176CD1"/>
    <w:rsid w:val="00180B2B"/>
    <w:rsid w:val="00180FCB"/>
    <w:rsid w:val="0018120F"/>
    <w:rsid w:val="00181541"/>
    <w:rsid w:val="00182246"/>
    <w:rsid w:val="00182C71"/>
    <w:rsid w:val="00183839"/>
    <w:rsid w:val="0018509D"/>
    <w:rsid w:val="0018513C"/>
    <w:rsid w:val="0018530A"/>
    <w:rsid w:val="001862F3"/>
    <w:rsid w:val="001866EE"/>
    <w:rsid w:val="00190B3D"/>
    <w:rsid w:val="00190FE5"/>
    <w:rsid w:val="00191218"/>
    <w:rsid w:val="00191C38"/>
    <w:rsid w:val="001922F2"/>
    <w:rsid w:val="00192439"/>
    <w:rsid w:val="001938B5"/>
    <w:rsid w:val="00193B79"/>
    <w:rsid w:val="00193E51"/>
    <w:rsid w:val="00195503"/>
    <w:rsid w:val="00195B31"/>
    <w:rsid w:val="00195DC0"/>
    <w:rsid w:val="0019609F"/>
    <w:rsid w:val="0019767C"/>
    <w:rsid w:val="001A01FF"/>
    <w:rsid w:val="001A058C"/>
    <w:rsid w:val="001A0CEC"/>
    <w:rsid w:val="001A0E78"/>
    <w:rsid w:val="001A27DA"/>
    <w:rsid w:val="001A3C77"/>
    <w:rsid w:val="001A5111"/>
    <w:rsid w:val="001A5BFF"/>
    <w:rsid w:val="001A6CFC"/>
    <w:rsid w:val="001A6D42"/>
    <w:rsid w:val="001A7CC1"/>
    <w:rsid w:val="001B06A4"/>
    <w:rsid w:val="001B1CA9"/>
    <w:rsid w:val="001B715E"/>
    <w:rsid w:val="001C13AC"/>
    <w:rsid w:val="001C266D"/>
    <w:rsid w:val="001C2ECD"/>
    <w:rsid w:val="001C42B2"/>
    <w:rsid w:val="001C4B26"/>
    <w:rsid w:val="001C6BF3"/>
    <w:rsid w:val="001D28FB"/>
    <w:rsid w:val="001D2FCB"/>
    <w:rsid w:val="001D322F"/>
    <w:rsid w:val="001E21BC"/>
    <w:rsid w:val="001E2CD7"/>
    <w:rsid w:val="001E4512"/>
    <w:rsid w:val="001E46DF"/>
    <w:rsid w:val="001E4D0B"/>
    <w:rsid w:val="001E503C"/>
    <w:rsid w:val="001E5623"/>
    <w:rsid w:val="001E5BB6"/>
    <w:rsid w:val="001E7892"/>
    <w:rsid w:val="001E78C4"/>
    <w:rsid w:val="001E7991"/>
    <w:rsid w:val="001E7AE2"/>
    <w:rsid w:val="001F0616"/>
    <w:rsid w:val="001F1608"/>
    <w:rsid w:val="001F36E1"/>
    <w:rsid w:val="001F3859"/>
    <w:rsid w:val="001F41E5"/>
    <w:rsid w:val="001F6057"/>
    <w:rsid w:val="001F6533"/>
    <w:rsid w:val="001F6D94"/>
    <w:rsid w:val="001F71B5"/>
    <w:rsid w:val="00201462"/>
    <w:rsid w:val="00201EF5"/>
    <w:rsid w:val="0020257F"/>
    <w:rsid w:val="002048F6"/>
    <w:rsid w:val="00206542"/>
    <w:rsid w:val="00206F8D"/>
    <w:rsid w:val="0020700C"/>
    <w:rsid w:val="002073C7"/>
    <w:rsid w:val="002125FD"/>
    <w:rsid w:val="00220072"/>
    <w:rsid w:val="002202A5"/>
    <w:rsid w:val="00220300"/>
    <w:rsid w:val="00220410"/>
    <w:rsid w:val="002216A8"/>
    <w:rsid w:val="00221B9E"/>
    <w:rsid w:val="00221D28"/>
    <w:rsid w:val="00221E5B"/>
    <w:rsid w:val="00223821"/>
    <w:rsid w:val="00225898"/>
    <w:rsid w:val="00225F2B"/>
    <w:rsid w:val="002272B3"/>
    <w:rsid w:val="00232EDC"/>
    <w:rsid w:val="0023370D"/>
    <w:rsid w:val="002363DA"/>
    <w:rsid w:val="00236886"/>
    <w:rsid w:val="00237C52"/>
    <w:rsid w:val="00240686"/>
    <w:rsid w:val="00240887"/>
    <w:rsid w:val="00241D94"/>
    <w:rsid w:val="00244105"/>
    <w:rsid w:val="00244563"/>
    <w:rsid w:val="00245B59"/>
    <w:rsid w:val="00246110"/>
    <w:rsid w:val="00247274"/>
    <w:rsid w:val="002505EA"/>
    <w:rsid w:val="0025092A"/>
    <w:rsid w:val="00255C65"/>
    <w:rsid w:val="00257BBB"/>
    <w:rsid w:val="00257CD8"/>
    <w:rsid w:val="002611C7"/>
    <w:rsid w:val="0026156B"/>
    <w:rsid w:val="00261FB0"/>
    <w:rsid w:val="002628BD"/>
    <w:rsid w:val="00263064"/>
    <w:rsid w:val="00263717"/>
    <w:rsid w:val="00264FE4"/>
    <w:rsid w:val="00265E79"/>
    <w:rsid w:val="002678F8"/>
    <w:rsid w:val="002725E5"/>
    <w:rsid w:val="00273129"/>
    <w:rsid w:val="00273532"/>
    <w:rsid w:val="0027362C"/>
    <w:rsid w:val="00273820"/>
    <w:rsid w:val="0027500A"/>
    <w:rsid w:val="002757E4"/>
    <w:rsid w:val="002814AD"/>
    <w:rsid w:val="0028297D"/>
    <w:rsid w:val="00282B32"/>
    <w:rsid w:val="00286DCD"/>
    <w:rsid w:val="002929B7"/>
    <w:rsid w:val="00294633"/>
    <w:rsid w:val="00295279"/>
    <w:rsid w:val="002959E5"/>
    <w:rsid w:val="00295C01"/>
    <w:rsid w:val="002A06EA"/>
    <w:rsid w:val="002A2566"/>
    <w:rsid w:val="002A2C8B"/>
    <w:rsid w:val="002A2EE6"/>
    <w:rsid w:val="002A3934"/>
    <w:rsid w:val="002A3C6F"/>
    <w:rsid w:val="002A5022"/>
    <w:rsid w:val="002A65D5"/>
    <w:rsid w:val="002B0099"/>
    <w:rsid w:val="002B0347"/>
    <w:rsid w:val="002B0AD4"/>
    <w:rsid w:val="002B158E"/>
    <w:rsid w:val="002B1ACF"/>
    <w:rsid w:val="002B268E"/>
    <w:rsid w:val="002B29A6"/>
    <w:rsid w:val="002B301D"/>
    <w:rsid w:val="002B31C1"/>
    <w:rsid w:val="002B432E"/>
    <w:rsid w:val="002B7E51"/>
    <w:rsid w:val="002C275E"/>
    <w:rsid w:val="002C2E16"/>
    <w:rsid w:val="002C7A1A"/>
    <w:rsid w:val="002D045D"/>
    <w:rsid w:val="002D05BC"/>
    <w:rsid w:val="002D07C0"/>
    <w:rsid w:val="002D1CD1"/>
    <w:rsid w:val="002D22FB"/>
    <w:rsid w:val="002D4B95"/>
    <w:rsid w:val="002D7213"/>
    <w:rsid w:val="002D750D"/>
    <w:rsid w:val="002D797B"/>
    <w:rsid w:val="002D7C05"/>
    <w:rsid w:val="002D7CE2"/>
    <w:rsid w:val="002E1A46"/>
    <w:rsid w:val="002E2F3C"/>
    <w:rsid w:val="002E4468"/>
    <w:rsid w:val="002E60E9"/>
    <w:rsid w:val="002F084F"/>
    <w:rsid w:val="002F1D81"/>
    <w:rsid w:val="002F29B1"/>
    <w:rsid w:val="002F3BBF"/>
    <w:rsid w:val="002F6DF1"/>
    <w:rsid w:val="002F7174"/>
    <w:rsid w:val="002F735A"/>
    <w:rsid w:val="0030003D"/>
    <w:rsid w:val="00300DFB"/>
    <w:rsid w:val="00301467"/>
    <w:rsid w:val="003022EF"/>
    <w:rsid w:val="00303668"/>
    <w:rsid w:val="00303701"/>
    <w:rsid w:val="003049BA"/>
    <w:rsid w:val="00305FD0"/>
    <w:rsid w:val="003065E7"/>
    <w:rsid w:val="00306BFE"/>
    <w:rsid w:val="00307AB0"/>
    <w:rsid w:val="00307E53"/>
    <w:rsid w:val="00310DE4"/>
    <w:rsid w:val="00313B4E"/>
    <w:rsid w:val="00314628"/>
    <w:rsid w:val="0031758C"/>
    <w:rsid w:val="003176AD"/>
    <w:rsid w:val="0032379E"/>
    <w:rsid w:val="00327234"/>
    <w:rsid w:val="003276A9"/>
    <w:rsid w:val="00327A7F"/>
    <w:rsid w:val="00327D64"/>
    <w:rsid w:val="0033054A"/>
    <w:rsid w:val="00334519"/>
    <w:rsid w:val="00336DC0"/>
    <w:rsid w:val="00340E03"/>
    <w:rsid w:val="003416DB"/>
    <w:rsid w:val="00343B1A"/>
    <w:rsid w:val="00344C23"/>
    <w:rsid w:val="00345C93"/>
    <w:rsid w:val="00346419"/>
    <w:rsid w:val="0034790F"/>
    <w:rsid w:val="00350E57"/>
    <w:rsid w:val="0035258D"/>
    <w:rsid w:val="00352844"/>
    <w:rsid w:val="00353B25"/>
    <w:rsid w:val="003566EC"/>
    <w:rsid w:val="00361112"/>
    <w:rsid w:val="00365E7F"/>
    <w:rsid w:val="003667CD"/>
    <w:rsid w:val="00367B88"/>
    <w:rsid w:val="003708F9"/>
    <w:rsid w:val="003738E2"/>
    <w:rsid w:val="003739C0"/>
    <w:rsid w:val="00376B27"/>
    <w:rsid w:val="00380296"/>
    <w:rsid w:val="00381C57"/>
    <w:rsid w:val="00382BE8"/>
    <w:rsid w:val="00382F7A"/>
    <w:rsid w:val="00383D66"/>
    <w:rsid w:val="00384C8A"/>
    <w:rsid w:val="00385CD8"/>
    <w:rsid w:val="003860C2"/>
    <w:rsid w:val="00386D50"/>
    <w:rsid w:val="0039166E"/>
    <w:rsid w:val="0039254C"/>
    <w:rsid w:val="003929D3"/>
    <w:rsid w:val="00393A0C"/>
    <w:rsid w:val="00393C90"/>
    <w:rsid w:val="00395C85"/>
    <w:rsid w:val="00396569"/>
    <w:rsid w:val="00397DF1"/>
    <w:rsid w:val="003A0B7C"/>
    <w:rsid w:val="003A2467"/>
    <w:rsid w:val="003A2CA1"/>
    <w:rsid w:val="003A3C0A"/>
    <w:rsid w:val="003A4364"/>
    <w:rsid w:val="003A6A9F"/>
    <w:rsid w:val="003B04B5"/>
    <w:rsid w:val="003B09A3"/>
    <w:rsid w:val="003B0BA9"/>
    <w:rsid w:val="003B21FA"/>
    <w:rsid w:val="003B36B7"/>
    <w:rsid w:val="003C0853"/>
    <w:rsid w:val="003C33EE"/>
    <w:rsid w:val="003C433F"/>
    <w:rsid w:val="003C4662"/>
    <w:rsid w:val="003C4AD3"/>
    <w:rsid w:val="003C59B0"/>
    <w:rsid w:val="003C5D60"/>
    <w:rsid w:val="003C6337"/>
    <w:rsid w:val="003C6B96"/>
    <w:rsid w:val="003D012F"/>
    <w:rsid w:val="003D0B39"/>
    <w:rsid w:val="003D160E"/>
    <w:rsid w:val="003D18BA"/>
    <w:rsid w:val="003D23EB"/>
    <w:rsid w:val="003D30FB"/>
    <w:rsid w:val="003D32FD"/>
    <w:rsid w:val="003D4F47"/>
    <w:rsid w:val="003D5CA3"/>
    <w:rsid w:val="003D761B"/>
    <w:rsid w:val="003E29C4"/>
    <w:rsid w:val="003E2DE5"/>
    <w:rsid w:val="003E3E47"/>
    <w:rsid w:val="003E455F"/>
    <w:rsid w:val="003E48C2"/>
    <w:rsid w:val="003E575B"/>
    <w:rsid w:val="003E6989"/>
    <w:rsid w:val="003E6F51"/>
    <w:rsid w:val="003E724E"/>
    <w:rsid w:val="003F0441"/>
    <w:rsid w:val="003F1677"/>
    <w:rsid w:val="003F1FF9"/>
    <w:rsid w:val="003F266A"/>
    <w:rsid w:val="003F7DD7"/>
    <w:rsid w:val="00401696"/>
    <w:rsid w:val="00401CE5"/>
    <w:rsid w:val="004037FF"/>
    <w:rsid w:val="00406809"/>
    <w:rsid w:val="00410932"/>
    <w:rsid w:val="00410ABC"/>
    <w:rsid w:val="00411751"/>
    <w:rsid w:val="00411D0A"/>
    <w:rsid w:val="0041246D"/>
    <w:rsid w:val="0041279C"/>
    <w:rsid w:val="00413365"/>
    <w:rsid w:val="00413A22"/>
    <w:rsid w:val="0041455D"/>
    <w:rsid w:val="0041476B"/>
    <w:rsid w:val="004148E0"/>
    <w:rsid w:val="00414FE5"/>
    <w:rsid w:val="00415BDA"/>
    <w:rsid w:val="0041660E"/>
    <w:rsid w:val="0041687D"/>
    <w:rsid w:val="00417756"/>
    <w:rsid w:val="004177DA"/>
    <w:rsid w:val="00422EBE"/>
    <w:rsid w:val="00423E1F"/>
    <w:rsid w:val="00424147"/>
    <w:rsid w:val="00424A97"/>
    <w:rsid w:val="00426907"/>
    <w:rsid w:val="004270D1"/>
    <w:rsid w:val="00427C41"/>
    <w:rsid w:val="00431E10"/>
    <w:rsid w:val="00432BC2"/>
    <w:rsid w:val="00433F5D"/>
    <w:rsid w:val="0043412D"/>
    <w:rsid w:val="00437290"/>
    <w:rsid w:val="0044104F"/>
    <w:rsid w:val="004412DF"/>
    <w:rsid w:val="00441503"/>
    <w:rsid w:val="0044354C"/>
    <w:rsid w:val="004452C0"/>
    <w:rsid w:val="0044609A"/>
    <w:rsid w:val="00447665"/>
    <w:rsid w:val="00450ED6"/>
    <w:rsid w:val="004536E3"/>
    <w:rsid w:val="00455C7C"/>
    <w:rsid w:val="004568F0"/>
    <w:rsid w:val="00456F00"/>
    <w:rsid w:val="00456F20"/>
    <w:rsid w:val="004571BC"/>
    <w:rsid w:val="00457E24"/>
    <w:rsid w:val="00460F45"/>
    <w:rsid w:val="004616F6"/>
    <w:rsid w:val="00461948"/>
    <w:rsid w:val="00462392"/>
    <w:rsid w:val="00462B61"/>
    <w:rsid w:val="004705FE"/>
    <w:rsid w:val="004713D2"/>
    <w:rsid w:val="004715F1"/>
    <w:rsid w:val="00471F5E"/>
    <w:rsid w:val="00472D0D"/>
    <w:rsid w:val="0047391F"/>
    <w:rsid w:val="004743AB"/>
    <w:rsid w:val="004748B7"/>
    <w:rsid w:val="00477A61"/>
    <w:rsid w:val="004809A2"/>
    <w:rsid w:val="00482108"/>
    <w:rsid w:val="00482C46"/>
    <w:rsid w:val="004850D9"/>
    <w:rsid w:val="0048720A"/>
    <w:rsid w:val="0048729F"/>
    <w:rsid w:val="00490F60"/>
    <w:rsid w:val="00491056"/>
    <w:rsid w:val="0049223D"/>
    <w:rsid w:val="004923E7"/>
    <w:rsid w:val="00492F2D"/>
    <w:rsid w:val="00493910"/>
    <w:rsid w:val="004945D1"/>
    <w:rsid w:val="00494F6E"/>
    <w:rsid w:val="004956E8"/>
    <w:rsid w:val="00495EBD"/>
    <w:rsid w:val="00496755"/>
    <w:rsid w:val="00496999"/>
    <w:rsid w:val="00497013"/>
    <w:rsid w:val="0049742F"/>
    <w:rsid w:val="00497DB5"/>
    <w:rsid w:val="004A0736"/>
    <w:rsid w:val="004A0EDE"/>
    <w:rsid w:val="004A1A26"/>
    <w:rsid w:val="004A38E5"/>
    <w:rsid w:val="004A3B3C"/>
    <w:rsid w:val="004A46E5"/>
    <w:rsid w:val="004A5819"/>
    <w:rsid w:val="004A63AA"/>
    <w:rsid w:val="004B0474"/>
    <w:rsid w:val="004B0562"/>
    <w:rsid w:val="004B1FA3"/>
    <w:rsid w:val="004B28A9"/>
    <w:rsid w:val="004B459B"/>
    <w:rsid w:val="004B5193"/>
    <w:rsid w:val="004C1BBE"/>
    <w:rsid w:val="004C3174"/>
    <w:rsid w:val="004C323F"/>
    <w:rsid w:val="004C3B6F"/>
    <w:rsid w:val="004C4F79"/>
    <w:rsid w:val="004C6300"/>
    <w:rsid w:val="004C63E5"/>
    <w:rsid w:val="004C6F5B"/>
    <w:rsid w:val="004D023A"/>
    <w:rsid w:val="004D3558"/>
    <w:rsid w:val="004D484B"/>
    <w:rsid w:val="004D4DD7"/>
    <w:rsid w:val="004D542F"/>
    <w:rsid w:val="004E22A9"/>
    <w:rsid w:val="004E3115"/>
    <w:rsid w:val="004E43C8"/>
    <w:rsid w:val="004E5918"/>
    <w:rsid w:val="004E64CB"/>
    <w:rsid w:val="004E65CD"/>
    <w:rsid w:val="004E7F98"/>
    <w:rsid w:val="004F190A"/>
    <w:rsid w:val="004F36F5"/>
    <w:rsid w:val="004F5912"/>
    <w:rsid w:val="004F5AF2"/>
    <w:rsid w:val="005001E4"/>
    <w:rsid w:val="00505A6B"/>
    <w:rsid w:val="00506826"/>
    <w:rsid w:val="00506D52"/>
    <w:rsid w:val="00510514"/>
    <w:rsid w:val="00511EB3"/>
    <w:rsid w:val="00512D73"/>
    <w:rsid w:val="005143E2"/>
    <w:rsid w:val="00517650"/>
    <w:rsid w:val="005179F8"/>
    <w:rsid w:val="00517A50"/>
    <w:rsid w:val="005201C3"/>
    <w:rsid w:val="005212CD"/>
    <w:rsid w:val="00522ED2"/>
    <w:rsid w:val="00524CD1"/>
    <w:rsid w:val="00524DB7"/>
    <w:rsid w:val="00525284"/>
    <w:rsid w:val="00525438"/>
    <w:rsid w:val="00525535"/>
    <w:rsid w:val="00525CA2"/>
    <w:rsid w:val="00526A5C"/>
    <w:rsid w:val="0052721F"/>
    <w:rsid w:val="00527BB9"/>
    <w:rsid w:val="00527C17"/>
    <w:rsid w:val="0053020E"/>
    <w:rsid w:val="00530444"/>
    <w:rsid w:val="005313B5"/>
    <w:rsid w:val="00531D37"/>
    <w:rsid w:val="005329E4"/>
    <w:rsid w:val="005362BD"/>
    <w:rsid w:val="0053698D"/>
    <w:rsid w:val="005409DC"/>
    <w:rsid w:val="00541160"/>
    <w:rsid w:val="00541EA1"/>
    <w:rsid w:val="00543863"/>
    <w:rsid w:val="00543BBF"/>
    <w:rsid w:val="0054623C"/>
    <w:rsid w:val="005519E3"/>
    <w:rsid w:val="005524D9"/>
    <w:rsid w:val="00554684"/>
    <w:rsid w:val="00554690"/>
    <w:rsid w:val="0055586A"/>
    <w:rsid w:val="00555A72"/>
    <w:rsid w:val="005560C5"/>
    <w:rsid w:val="005567BF"/>
    <w:rsid w:val="0056114B"/>
    <w:rsid w:val="005618A9"/>
    <w:rsid w:val="00561CC1"/>
    <w:rsid w:val="0056452C"/>
    <w:rsid w:val="0056483E"/>
    <w:rsid w:val="00564906"/>
    <w:rsid w:val="00567EAF"/>
    <w:rsid w:val="00573338"/>
    <w:rsid w:val="00573671"/>
    <w:rsid w:val="00577A75"/>
    <w:rsid w:val="005805A2"/>
    <w:rsid w:val="00580682"/>
    <w:rsid w:val="00580F09"/>
    <w:rsid w:val="0058372A"/>
    <w:rsid w:val="005844E5"/>
    <w:rsid w:val="0058683F"/>
    <w:rsid w:val="005873C0"/>
    <w:rsid w:val="00592D6B"/>
    <w:rsid w:val="00593649"/>
    <w:rsid w:val="00594CF1"/>
    <w:rsid w:val="00597237"/>
    <w:rsid w:val="005A055E"/>
    <w:rsid w:val="005A0885"/>
    <w:rsid w:val="005A1DC8"/>
    <w:rsid w:val="005A3BD1"/>
    <w:rsid w:val="005A5022"/>
    <w:rsid w:val="005A5A78"/>
    <w:rsid w:val="005A6932"/>
    <w:rsid w:val="005A73CE"/>
    <w:rsid w:val="005B0164"/>
    <w:rsid w:val="005B1A75"/>
    <w:rsid w:val="005B1DC7"/>
    <w:rsid w:val="005B3054"/>
    <w:rsid w:val="005B424D"/>
    <w:rsid w:val="005B5274"/>
    <w:rsid w:val="005B5AFB"/>
    <w:rsid w:val="005B5FF0"/>
    <w:rsid w:val="005B7950"/>
    <w:rsid w:val="005C030C"/>
    <w:rsid w:val="005C05D2"/>
    <w:rsid w:val="005C0C7D"/>
    <w:rsid w:val="005C2BD6"/>
    <w:rsid w:val="005C2E83"/>
    <w:rsid w:val="005C3AEF"/>
    <w:rsid w:val="005C51CF"/>
    <w:rsid w:val="005D014F"/>
    <w:rsid w:val="005D0681"/>
    <w:rsid w:val="005D08E5"/>
    <w:rsid w:val="005D10A2"/>
    <w:rsid w:val="005D20F0"/>
    <w:rsid w:val="005D428C"/>
    <w:rsid w:val="005D4C82"/>
    <w:rsid w:val="005D4D5C"/>
    <w:rsid w:val="005D50DC"/>
    <w:rsid w:val="005D5240"/>
    <w:rsid w:val="005D7C7E"/>
    <w:rsid w:val="005E1C55"/>
    <w:rsid w:val="005E3F08"/>
    <w:rsid w:val="005E5CFA"/>
    <w:rsid w:val="005E7C89"/>
    <w:rsid w:val="005F031C"/>
    <w:rsid w:val="005F332E"/>
    <w:rsid w:val="005F4FFA"/>
    <w:rsid w:val="005F589A"/>
    <w:rsid w:val="005F5EF2"/>
    <w:rsid w:val="005F5FB2"/>
    <w:rsid w:val="005F70A5"/>
    <w:rsid w:val="00600BD2"/>
    <w:rsid w:val="00601E11"/>
    <w:rsid w:val="00602EC3"/>
    <w:rsid w:val="0060473F"/>
    <w:rsid w:val="0060506A"/>
    <w:rsid w:val="00610AD0"/>
    <w:rsid w:val="0061180B"/>
    <w:rsid w:val="0061377E"/>
    <w:rsid w:val="00614475"/>
    <w:rsid w:val="00615192"/>
    <w:rsid w:val="00615663"/>
    <w:rsid w:val="00623099"/>
    <w:rsid w:val="006239FC"/>
    <w:rsid w:val="00624A5B"/>
    <w:rsid w:val="00625573"/>
    <w:rsid w:val="00625AE4"/>
    <w:rsid w:val="0062630C"/>
    <w:rsid w:val="00627531"/>
    <w:rsid w:val="0062799D"/>
    <w:rsid w:val="00631294"/>
    <w:rsid w:val="00633544"/>
    <w:rsid w:val="006339BF"/>
    <w:rsid w:val="006343F9"/>
    <w:rsid w:val="00634CCD"/>
    <w:rsid w:val="00634FC7"/>
    <w:rsid w:val="006368A8"/>
    <w:rsid w:val="0063762B"/>
    <w:rsid w:val="00640E1A"/>
    <w:rsid w:val="0064400B"/>
    <w:rsid w:val="006452C0"/>
    <w:rsid w:val="00650124"/>
    <w:rsid w:val="0065029A"/>
    <w:rsid w:val="0065460E"/>
    <w:rsid w:val="006559FB"/>
    <w:rsid w:val="006562C4"/>
    <w:rsid w:val="00660BF8"/>
    <w:rsid w:val="00662602"/>
    <w:rsid w:val="00663866"/>
    <w:rsid w:val="00664106"/>
    <w:rsid w:val="00664D91"/>
    <w:rsid w:val="006677F3"/>
    <w:rsid w:val="00671C09"/>
    <w:rsid w:val="0067308C"/>
    <w:rsid w:val="00673F03"/>
    <w:rsid w:val="00674385"/>
    <w:rsid w:val="00680A72"/>
    <w:rsid w:val="00680EDE"/>
    <w:rsid w:val="00682D92"/>
    <w:rsid w:val="00682FD3"/>
    <w:rsid w:val="00684C4F"/>
    <w:rsid w:val="0068713D"/>
    <w:rsid w:val="00690393"/>
    <w:rsid w:val="00690D9E"/>
    <w:rsid w:val="006929CC"/>
    <w:rsid w:val="006931E8"/>
    <w:rsid w:val="00694398"/>
    <w:rsid w:val="006945C5"/>
    <w:rsid w:val="00695109"/>
    <w:rsid w:val="006951A8"/>
    <w:rsid w:val="00695B19"/>
    <w:rsid w:val="00695C7F"/>
    <w:rsid w:val="00695CEE"/>
    <w:rsid w:val="00696A61"/>
    <w:rsid w:val="006A074C"/>
    <w:rsid w:val="006A2143"/>
    <w:rsid w:val="006A4AC9"/>
    <w:rsid w:val="006A5F99"/>
    <w:rsid w:val="006A6453"/>
    <w:rsid w:val="006A74F8"/>
    <w:rsid w:val="006A752F"/>
    <w:rsid w:val="006A78C7"/>
    <w:rsid w:val="006B0176"/>
    <w:rsid w:val="006B47E6"/>
    <w:rsid w:val="006B4DE5"/>
    <w:rsid w:val="006B554C"/>
    <w:rsid w:val="006B592F"/>
    <w:rsid w:val="006B7393"/>
    <w:rsid w:val="006C12A9"/>
    <w:rsid w:val="006C5D98"/>
    <w:rsid w:val="006C7092"/>
    <w:rsid w:val="006C7EF9"/>
    <w:rsid w:val="006D04EB"/>
    <w:rsid w:val="006D06A0"/>
    <w:rsid w:val="006D13E1"/>
    <w:rsid w:val="006D15FF"/>
    <w:rsid w:val="006D21CA"/>
    <w:rsid w:val="006D36F4"/>
    <w:rsid w:val="006D51DA"/>
    <w:rsid w:val="006D63A1"/>
    <w:rsid w:val="006D689A"/>
    <w:rsid w:val="006D6D4C"/>
    <w:rsid w:val="006D713E"/>
    <w:rsid w:val="006D7C9B"/>
    <w:rsid w:val="006E020D"/>
    <w:rsid w:val="006E1C12"/>
    <w:rsid w:val="006E5F3F"/>
    <w:rsid w:val="006E6A37"/>
    <w:rsid w:val="006E73EC"/>
    <w:rsid w:val="006E78EA"/>
    <w:rsid w:val="006F0DA5"/>
    <w:rsid w:val="006F1A94"/>
    <w:rsid w:val="006F2296"/>
    <w:rsid w:val="006F2DEC"/>
    <w:rsid w:val="006F5263"/>
    <w:rsid w:val="006F5E60"/>
    <w:rsid w:val="007015D9"/>
    <w:rsid w:val="00701EEA"/>
    <w:rsid w:val="00702B11"/>
    <w:rsid w:val="00704D2A"/>
    <w:rsid w:val="007051B9"/>
    <w:rsid w:val="00706508"/>
    <w:rsid w:val="007102A5"/>
    <w:rsid w:val="007120F3"/>
    <w:rsid w:val="0071246C"/>
    <w:rsid w:val="007127CF"/>
    <w:rsid w:val="00716436"/>
    <w:rsid w:val="007168D7"/>
    <w:rsid w:val="00717C11"/>
    <w:rsid w:val="00723C32"/>
    <w:rsid w:val="00725630"/>
    <w:rsid w:val="007259A1"/>
    <w:rsid w:val="00726AB8"/>
    <w:rsid w:val="00727395"/>
    <w:rsid w:val="007274C4"/>
    <w:rsid w:val="00727F77"/>
    <w:rsid w:val="00734740"/>
    <w:rsid w:val="0073778C"/>
    <w:rsid w:val="0074040E"/>
    <w:rsid w:val="0074106B"/>
    <w:rsid w:val="007423EC"/>
    <w:rsid w:val="007424DF"/>
    <w:rsid w:val="00742CC6"/>
    <w:rsid w:val="00745940"/>
    <w:rsid w:val="0074672B"/>
    <w:rsid w:val="00750218"/>
    <w:rsid w:val="00752241"/>
    <w:rsid w:val="007523F6"/>
    <w:rsid w:val="00753A86"/>
    <w:rsid w:val="00754780"/>
    <w:rsid w:val="00755935"/>
    <w:rsid w:val="00756E34"/>
    <w:rsid w:val="007613ED"/>
    <w:rsid w:val="00761D87"/>
    <w:rsid w:val="0076218C"/>
    <w:rsid w:val="0076310C"/>
    <w:rsid w:val="00764C6B"/>
    <w:rsid w:val="0076544B"/>
    <w:rsid w:val="00766477"/>
    <w:rsid w:val="00767AF6"/>
    <w:rsid w:val="00770421"/>
    <w:rsid w:val="00772EB8"/>
    <w:rsid w:val="00773F5C"/>
    <w:rsid w:val="00775564"/>
    <w:rsid w:val="00775797"/>
    <w:rsid w:val="00775FE4"/>
    <w:rsid w:val="007765B1"/>
    <w:rsid w:val="007778E9"/>
    <w:rsid w:val="007807EA"/>
    <w:rsid w:val="007858DB"/>
    <w:rsid w:val="00786673"/>
    <w:rsid w:val="00793416"/>
    <w:rsid w:val="007947B6"/>
    <w:rsid w:val="00795041"/>
    <w:rsid w:val="00795A3A"/>
    <w:rsid w:val="007963FD"/>
    <w:rsid w:val="00797785"/>
    <w:rsid w:val="007A0BDB"/>
    <w:rsid w:val="007A12CD"/>
    <w:rsid w:val="007A1F13"/>
    <w:rsid w:val="007A26AD"/>
    <w:rsid w:val="007A63C8"/>
    <w:rsid w:val="007A654F"/>
    <w:rsid w:val="007A67E3"/>
    <w:rsid w:val="007A6B6B"/>
    <w:rsid w:val="007A7BDE"/>
    <w:rsid w:val="007B1332"/>
    <w:rsid w:val="007B1A49"/>
    <w:rsid w:val="007B26D0"/>
    <w:rsid w:val="007B514F"/>
    <w:rsid w:val="007B7C43"/>
    <w:rsid w:val="007B7C60"/>
    <w:rsid w:val="007C0B18"/>
    <w:rsid w:val="007C1B3F"/>
    <w:rsid w:val="007C29A0"/>
    <w:rsid w:val="007C3E21"/>
    <w:rsid w:val="007C488E"/>
    <w:rsid w:val="007C4ECC"/>
    <w:rsid w:val="007C5328"/>
    <w:rsid w:val="007C7218"/>
    <w:rsid w:val="007D05B4"/>
    <w:rsid w:val="007D075B"/>
    <w:rsid w:val="007D0974"/>
    <w:rsid w:val="007D0F54"/>
    <w:rsid w:val="007D15C8"/>
    <w:rsid w:val="007D16E1"/>
    <w:rsid w:val="007D2B71"/>
    <w:rsid w:val="007D5A99"/>
    <w:rsid w:val="007D639C"/>
    <w:rsid w:val="007D6D13"/>
    <w:rsid w:val="007E287C"/>
    <w:rsid w:val="007E3005"/>
    <w:rsid w:val="007E33F8"/>
    <w:rsid w:val="007E4065"/>
    <w:rsid w:val="007E4816"/>
    <w:rsid w:val="007E4BEE"/>
    <w:rsid w:val="007E4E36"/>
    <w:rsid w:val="007E5209"/>
    <w:rsid w:val="007E5522"/>
    <w:rsid w:val="007F0ADA"/>
    <w:rsid w:val="007F279F"/>
    <w:rsid w:val="007F50D2"/>
    <w:rsid w:val="007F57A5"/>
    <w:rsid w:val="007F73B4"/>
    <w:rsid w:val="007F73D7"/>
    <w:rsid w:val="008007C5"/>
    <w:rsid w:val="00801260"/>
    <w:rsid w:val="0080229E"/>
    <w:rsid w:val="0081018B"/>
    <w:rsid w:val="00812B30"/>
    <w:rsid w:val="00813286"/>
    <w:rsid w:val="00814428"/>
    <w:rsid w:val="0081566B"/>
    <w:rsid w:val="008209DF"/>
    <w:rsid w:val="00821FCF"/>
    <w:rsid w:val="00823B0F"/>
    <w:rsid w:val="00823CE0"/>
    <w:rsid w:val="008257E9"/>
    <w:rsid w:val="008262F9"/>
    <w:rsid w:val="00827178"/>
    <w:rsid w:val="0083024B"/>
    <w:rsid w:val="008302F9"/>
    <w:rsid w:val="00830B04"/>
    <w:rsid w:val="00830D81"/>
    <w:rsid w:val="008310BF"/>
    <w:rsid w:val="00831A73"/>
    <w:rsid w:val="00831F5C"/>
    <w:rsid w:val="0083357C"/>
    <w:rsid w:val="008336F6"/>
    <w:rsid w:val="008341DC"/>
    <w:rsid w:val="00834E66"/>
    <w:rsid w:val="008369FB"/>
    <w:rsid w:val="00836E91"/>
    <w:rsid w:val="0084088C"/>
    <w:rsid w:val="0084184F"/>
    <w:rsid w:val="00842F50"/>
    <w:rsid w:val="0084372D"/>
    <w:rsid w:val="00844AB6"/>
    <w:rsid w:val="008452E4"/>
    <w:rsid w:val="00846FBF"/>
    <w:rsid w:val="00846FF2"/>
    <w:rsid w:val="0084747B"/>
    <w:rsid w:val="00847AEF"/>
    <w:rsid w:val="008505D3"/>
    <w:rsid w:val="00850676"/>
    <w:rsid w:val="008534A6"/>
    <w:rsid w:val="0085417A"/>
    <w:rsid w:val="008547A4"/>
    <w:rsid w:val="00855858"/>
    <w:rsid w:val="00856B28"/>
    <w:rsid w:val="00856BF6"/>
    <w:rsid w:val="008570C7"/>
    <w:rsid w:val="00860076"/>
    <w:rsid w:val="0086040D"/>
    <w:rsid w:val="00860A1E"/>
    <w:rsid w:val="00861A19"/>
    <w:rsid w:val="00863768"/>
    <w:rsid w:val="00863EAA"/>
    <w:rsid w:val="00867226"/>
    <w:rsid w:val="00870631"/>
    <w:rsid w:val="00870721"/>
    <w:rsid w:val="008711FA"/>
    <w:rsid w:val="00871284"/>
    <w:rsid w:val="008721BD"/>
    <w:rsid w:val="00873E8A"/>
    <w:rsid w:val="00876FF4"/>
    <w:rsid w:val="008770B6"/>
    <w:rsid w:val="0088022B"/>
    <w:rsid w:val="008817FE"/>
    <w:rsid w:val="00882056"/>
    <w:rsid w:val="00884ED1"/>
    <w:rsid w:val="00886D21"/>
    <w:rsid w:val="008900F1"/>
    <w:rsid w:val="00892339"/>
    <w:rsid w:val="00896843"/>
    <w:rsid w:val="008A69BD"/>
    <w:rsid w:val="008A7960"/>
    <w:rsid w:val="008A7B01"/>
    <w:rsid w:val="008B057C"/>
    <w:rsid w:val="008B1784"/>
    <w:rsid w:val="008B2300"/>
    <w:rsid w:val="008B28B2"/>
    <w:rsid w:val="008B29E0"/>
    <w:rsid w:val="008B36C5"/>
    <w:rsid w:val="008B3B18"/>
    <w:rsid w:val="008B4138"/>
    <w:rsid w:val="008B43CE"/>
    <w:rsid w:val="008B4E01"/>
    <w:rsid w:val="008C030A"/>
    <w:rsid w:val="008C2269"/>
    <w:rsid w:val="008C32BC"/>
    <w:rsid w:val="008C38E3"/>
    <w:rsid w:val="008C3A4C"/>
    <w:rsid w:val="008C4D08"/>
    <w:rsid w:val="008D118B"/>
    <w:rsid w:val="008D3C98"/>
    <w:rsid w:val="008D42FC"/>
    <w:rsid w:val="008D432E"/>
    <w:rsid w:val="008D458E"/>
    <w:rsid w:val="008D4623"/>
    <w:rsid w:val="008D4C40"/>
    <w:rsid w:val="008D5456"/>
    <w:rsid w:val="008D609A"/>
    <w:rsid w:val="008E0C6E"/>
    <w:rsid w:val="008E2357"/>
    <w:rsid w:val="008E46E2"/>
    <w:rsid w:val="008E5C9E"/>
    <w:rsid w:val="008E5E20"/>
    <w:rsid w:val="008E60AD"/>
    <w:rsid w:val="008E6193"/>
    <w:rsid w:val="008E6454"/>
    <w:rsid w:val="008E7642"/>
    <w:rsid w:val="008E791F"/>
    <w:rsid w:val="008E7A07"/>
    <w:rsid w:val="008E7BB6"/>
    <w:rsid w:val="008F03D6"/>
    <w:rsid w:val="008F0AB4"/>
    <w:rsid w:val="008F0EAC"/>
    <w:rsid w:val="008F35CF"/>
    <w:rsid w:val="008F3B54"/>
    <w:rsid w:val="008F3D3F"/>
    <w:rsid w:val="008F4974"/>
    <w:rsid w:val="008F4EC2"/>
    <w:rsid w:val="008F50A5"/>
    <w:rsid w:val="008F54AC"/>
    <w:rsid w:val="008F610F"/>
    <w:rsid w:val="008F649C"/>
    <w:rsid w:val="008F66A0"/>
    <w:rsid w:val="008F6939"/>
    <w:rsid w:val="009018BA"/>
    <w:rsid w:val="0090213E"/>
    <w:rsid w:val="009042B7"/>
    <w:rsid w:val="00906969"/>
    <w:rsid w:val="009069C8"/>
    <w:rsid w:val="00906C84"/>
    <w:rsid w:val="009122DF"/>
    <w:rsid w:val="00913F0D"/>
    <w:rsid w:val="0091718E"/>
    <w:rsid w:val="0091745B"/>
    <w:rsid w:val="00920801"/>
    <w:rsid w:val="00921F5D"/>
    <w:rsid w:val="009221ED"/>
    <w:rsid w:val="00923EFF"/>
    <w:rsid w:val="0092585A"/>
    <w:rsid w:val="00925CC8"/>
    <w:rsid w:val="00926894"/>
    <w:rsid w:val="00926905"/>
    <w:rsid w:val="0093000B"/>
    <w:rsid w:val="009312C1"/>
    <w:rsid w:val="00935926"/>
    <w:rsid w:val="00935CB3"/>
    <w:rsid w:val="00936463"/>
    <w:rsid w:val="00940771"/>
    <w:rsid w:val="009410F8"/>
    <w:rsid w:val="009413F8"/>
    <w:rsid w:val="00941469"/>
    <w:rsid w:val="00941880"/>
    <w:rsid w:val="00942471"/>
    <w:rsid w:val="009424B6"/>
    <w:rsid w:val="0094344C"/>
    <w:rsid w:val="00943F42"/>
    <w:rsid w:val="00944C37"/>
    <w:rsid w:val="009456D5"/>
    <w:rsid w:val="00945C90"/>
    <w:rsid w:val="00945D67"/>
    <w:rsid w:val="00946E2C"/>
    <w:rsid w:val="00950EB2"/>
    <w:rsid w:val="00951006"/>
    <w:rsid w:val="00951BF6"/>
    <w:rsid w:val="009528DA"/>
    <w:rsid w:val="0095379C"/>
    <w:rsid w:val="00954FA6"/>
    <w:rsid w:val="0095542C"/>
    <w:rsid w:val="009556EF"/>
    <w:rsid w:val="00957A80"/>
    <w:rsid w:val="00963AE3"/>
    <w:rsid w:val="00964087"/>
    <w:rsid w:val="00964A93"/>
    <w:rsid w:val="00966228"/>
    <w:rsid w:val="009662A1"/>
    <w:rsid w:val="00967BCD"/>
    <w:rsid w:val="00967E0E"/>
    <w:rsid w:val="0097031D"/>
    <w:rsid w:val="00970A97"/>
    <w:rsid w:val="00970B24"/>
    <w:rsid w:val="009725E9"/>
    <w:rsid w:val="00972E5A"/>
    <w:rsid w:val="00973F55"/>
    <w:rsid w:val="009762F8"/>
    <w:rsid w:val="00980361"/>
    <w:rsid w:val="009807EE"/>
    <w:rsid w:val="00981A51"/>
    <w:rsid w:val="00982F09"/>
    <w:rsid w:val="009833B8"/>
    <w:rsid w:val="00984E8C"/>
    <w:rsid w:val="00990B57"/>
    <w:rsid w:val="00990C89"/>
    <w:rsid w:val="0099125D"/>
    <w:rsid w:val="00992B66"/>
    <w:rsid w:val="00992D6A"/>
    <w:rsid w:val="00992EC2"/>
    <w:rsid w:val="00993367"/>
    <w:rsid w:val="00993ECB"/>
    <w:rsid w:val="0099683D"/>
    <w:rsid w:val="009A065E"/>
    <w:rsid w:val="009A2DC4"/>
    <w:rsid w:val="009A4A14"/>
    <w:rsid w:val="009A5954"/>
    <w:rsid w:val="009A67C4"/>
    <w:rsid w:val="009A67D6"/>
    <w:rsid w:val="009B11FC"/>
    <w:rsid w:val="009B2293"/>
    <w:rsid w:val="009B3103"/>
    <w:rsid w:val="009B321A"/>
    <w:rsid w:val="009B32BA"/>
    <w:rsid w:val="009B4F20"/>
    <w:rsid w:val="009B5A5A"/>
    <w:rsid w:val="009B6792"/>
    <w:rsid w:val="009B67A4"/>
    <w:rsid w:val="009B6C9E"/>
    <w:rsid w:val="009B6CA1"/>
    <w:rsid w:val="009B72B6"/>
    <w:rsid w:val="009C11FC"/>
    <w:rsid w:val="009C1BA6"/>
    <w:rsid w:val="009C3FEA"/>
    <w:rsid w:val="009C6C14"/>
    <w:rsid w:val="009D336A"/>
    <w:rsid w:val="009D629B"/>
    <w:rsid w:val="009D640F"/>
    <w:rsid w:val="009D6D4A"/>
    <w:rsid w:val="009D6FE1"/>
    <w:rsid w:val="009D7353"/>
    <w:rsid w:val="009D7C72"/>
    <w:rsid w:val="009E1D66"/>
    <w:rsid w:val="009E217D"/>
    <w:rsid w:val="009E4CC4"/>
    <w:rsid w:val="009E4F01"/>
    <w:rsid w:val="009E5571"/>
    <w:rsid w:val="009E58FF"/>
    <w:rsid w:val="009E5B76"/>
    <w:rsid w:val="009E6C7C"/>
    <w:rsid w:val="009E77C8"/>
    <w:rsid w:val="009F0035"/>
    <w:rsid w:val="009F0342"/>
    <w:rsid w:val="009F0C7A"/>
    <w:rsid w:val="009F1097"/>
    <w:rsid w:val="009F17CB"/>
    <w:rsid w:val="009F1CB8"/>
    <w:rsid w:val="009F3766"/>
    <w:rsid w:val="009F3A7A"/>
    <w:rsid w:val="009F5FCA"/>
    <w:rsid w:val="00A01A06"/>
    <w:rsid w:val="00A03781"/>
    <w:rsid w:val="00A04D0D"/>
    <w:rsid w:val="00A0529B"/>
    <w:rsid w:val="00A05A3E"/>
    <w:rsid w:val="00A07A2A"/>
    <w:rsid w:val="00A10767"/>
    <w:rsid w:val="00A10CBF"/>
    <w:rsid w:val="00A116DD"/>
    <w:rsid w:val="00A11E6C"/>
    <w:rsid w:val="00A125E0"/>
    <w:rsid w:val="00A126A0"/>
    <w:rsid w:val="00A142F0"/>
    <w:rsid w:val="00A154F7"/>
    <w:rsid w:val="00A159CE"/>
    <w:rsid w:val="00A15E91"/>
    <w:rsid w:val="00A173DB"/>
    <w:rsid w:val="00A234F6"/>
    <w:rsid w:val="00A2428E"/>
    <w:rsid w:val="00A245B1"/>
    <w:rsid w:val="00A26878"/>
    <w:rsid w:val="00A2726C"/>
    <w:rsid w:val="00A31BA1"/>
    <w:rsid w:val="00A327D8"/>
    <w:rsid w:val="00A32D20"/>
    <w:rsid w:val="00A33FA8"/>
    <w:rsid w:val="00A34D19"/>
    <w:rsid w:val="00A37B7C"/>
    <w:rsid w:val="00A40048"/>
    <w:rsid w:val="00A42C31"/>
    <w:rsid w:val="00A4328C"/>
    <w:rsid w:val="00A4347C"/>
    <w:rsid w:val="00A43832"/>
    <w:rsid w:val="00A4495E"/>
    <w:rsid w:val="00A45CF2"/>
    <w:rsid w:val="00A4660D"/>
    <w:rsid w:val="00A50A38"/>
    <w:rsid w:val="00A525A0"/>
    <w:rsid w:val="00A5789C"/>
    <w:rsid w:val="00A60E45"/>
    <w:rsid w:val="00A61348"/>
    <w:rsid w:val="00A617BC"/>
    <w:rsid w:val="00A61BEE"/>
    <w:rsid w:val="00A63A13"/>
    <w:rsid w:val="00A66C27"/>
    <w:rsid w:val="00A67978"/>
    <w:rsid w:val="00A701C7"/>
    <w:rsid w:val="00A71C0B"/>
    <w:rsid w:val="00A71D5A"/>
    <w:rsid w:val="00A71E4F"/>
    <w:rsid w:val="00A72CCE"/>
    <w:rsid w:val="00A731E0"/>
    <w:rsid w:val="00A7460B"/>
    <w:rsid w:val="00A7685D"/>
    <w:rsid w:val="00A7763D"/>
    <w:rsid w:val="00A8024D"/>
    <w:rsid w:val="00A80B64"/>
    <w:rsid w:val="00A81935"/>
    <w:rsid w:val="00A8638E"/>
    <w:rsid w:val="00A90DCB"/>
    <w:rsid w:val="00A96A84"/>
    <w:rsid w:val="00AA081E"/>
    <w:rsid w:val="00AA31DF"/>
    <w:rsid w:val="00AA5BD8"/>
    <w:rsid w:val="00AA7246"/>
    <w:rsid w:val="00AB13E4"/>
    <w:rsid w:val="00AB17FF"/>
    <w:rsid w:val="00AB22E6"/>
    <w:rsid w:val="00AB36D3"/>
    <w:rsid w:val="00AB4578"/>
    <w:rsid w:val="00AB49E4"/>
    <w:rsid w:val="00AB4D17"/>
    <w:rsid w:val="00AB5E15"/>
    <w:rsid w:val="00AB704F"/>
    <w:rsid w:val="00AC009B"/>
    <w:rsid w:val="00AC166A"/>
    <w:rsid w:val="00AC2810"/>
    <w:rsid w:val="00AC2878"/>
    <w:rsid w:val="00AC2904"/>
    <w:rsid w:val="00AD16C6"/>
    <w:rsid w:val="00AD1F70"/>
    <w:rsid w:val="00AD3677"/>
    <w:rsid w:val="00AD394E"/>
    <w:rsid w:val="00AD5C95"/>
    <w:rsid w:val="00AD6559"/>
    <w:rsid w:val="00AD7833"/>
    <w:rsid w:val="00AE00BB"/>
    <w:rsid w:val="00AE0332"/>
    <w:rsid w:val="00AE0476"/>
    <w:rsid w:val="00AE25B8"/>
    <w:rsid w:val="00AE3439"/>
    <w:rsid w:val="00AE3B16"/>
    <w:rsid w:val="00AE3EF2"/>
    <w:rsid w:val="00AE424C"/>
    <w:rsid w:val="00AE4E5E"/>
    <w:rsid w:val="00AE7DD2"/>
    <w:rsid w:val="00AF0037"/>
    <w:rsid w:val="00AF0A73"/>
    <w:rsid w:val="00AF1859"/>
    <w:rsid w:val="00AF1F42"/>
    <w:rsid w:val="00AF2C8A"/>
    <w:rsid w:val="00AF4B4C"/>
    <w:rsid w:val="00AF68BB"/>
    <w:rsid w:val="00AF6ADD"/>
    <w:rsid w:val="00AF7729"/>
    <w:rsid w:val="00AF7E13"/>
    <w:rsid w:val="00AF7E87"/>
    <w:rsid w:val="00B00124"/>
    <w:rsid w:val="00B0060D"/>
    <w:rsid w:val="00B01522"/>
    <w:rsid w:val="00B01954"/>
    <w:rsid w:val="00B0304C"/>
    <w:rsid w:val="00B03E6F"/>
    <w:rsid w:val="00B06C93"/>
    <w:rsid w:val="00B07313"/>
    <w:rsid w:val="00B10D84"/>
    <w:rsid w:val="00B11B35"/>
    <w:rsid w:val="00B1580E"/>
    <w:rsid w:val="00B1596A"/>
    <w:rsid w:val="00B15C1E"/>
    <w:rsid w:val="00B16068"/>
    <w:rsid w:val="00B16B01"/>
    <w:rsid w:val="00B16B2B"/>
    <w:rsid w:val="00B172C4"/>
    <w:rsid w:val="00B176B7"/>
    <w:rsid w:val="00B20609"/>
    <w:rsid w:val="00B22857"/>
    <w:rsid w:val="00B240CE"/>
    <w:rsid w:val="00B244AD"/>
    <w:rsid w:val="00B25AFB"/>
    <w:rsid w:val="00B26342"/>
    <w:rsid w:val="00B26D15"/>
    <w:rsid w:val="00B27070"/>
    <w:rsid w:val="00B3011A"/>
    <w:rsid w:val="00B30AA0"/>
    <w:rsid w:val="00B31732"/>
    <w:rsid w:val="00B31A5A"/>
    <w:rsid w:val="00B32903"/>
    <w:rsid w:val="00B34CFB"/>
    <w:rsid w:val="00B34ECD"/>
    <w:rsid w:val="00B356C4"/>
    <w:rsid w:val="00B359ED"/>
    <w:rsid w:val="00B37205"/>
    <w:rsid w:val="00B4167B"/>
    <w:rsid w:val="00B43998"/>
    <w:rsid w:val="00B455CA"/>
    <w:rsid w:val="00B467CF"/>
    <w:rsid w:val="00B503C6"/>
    <w:rsid w:val="00B5088A"/>
    <w:rsid w:val="00B51382"/>
    <w:rsid w:val="00B5138F"/>
    <w:rsid w:val="00B53365"/>
    <w:rsid w:val="00B55938"/>
    <w:rsid w:val="00B55EB6"/>
    <w:rsid w:val="00B57458"/>
    <w:rsid w:val="00B57807"/>
    <w:rsid w:val="00B6177C"/>
    <w:rsid w:val="00B63288"/>
    <w:rsid w:val="00B64CDF"/>
    <w:rsid w:val="00B65A3E"/>
    <w:rsid w:val="00B65AFF"/>
    <w:rsid w:val="00B665C8"/>
    <w:rsid w:val="00B67F6C"/>
    <w:rsid w:val="00B67FB6"/>
    <w:rsid w:val="00B7118A"/>
    <w:rsid w:val="00B72549"/>
    <w:rsid w:val="00B752DC"/>
    <w:rsid w:val="00B75C6E"/>
    <w:rsid w:val="00B7668F"/>
    <w:rsid w:val="00B76748"/>
    <w:rsid w:val="00B81E03"/>
    <w:rsid w:val="00B823E7"/>
    <w:rsid w:val="00B834FD"/>
    <w:rsid w:val="00B84131"/>
    <w:rsid w:val="00B851C6"/>
    <w:rsid w:val="00B91F9C"/>
    <w:rsid w:val="00B927EA"/>
    <w:rsid w:val="00B92CB5"/>
    <w:rsid w:val="00B92D4D"/>
    <w:rsid w:val="00B95C3B"/>
    <w:rsid w:val="00BA0D98"/>
    <w:rsid w:val="00BA1446"/>
    <w:rsid w:val="00BA16D3"/>
    <w:rsid w:val="00BA1C18"/>
    <w:rsid w:val="00BA22FA"/>
    <w:rsid w:val="00BA2467"/>
    <w:rsid w:val="00BA3EC6"/>
    <w:rsid w:val="00BA5D95"/>
    <w:rsid w:val="00BA6AAC"/>
    <w:rsid w:val="00BA72CD"/>
    <w:rsid w:val="00BB1474"/>
    <w:rsid w:val="00BB1677"/>
    <w:rsid w:val="00BB1C88"/>
    <w:rsid w:val="00BB3039"/>
    <w:rsid w:val="00BB3F36"/>
    <w:rsid w:val="00BB7644"/>
    <w:rsid w:val="00BB7D14"/>
    <w:rsid w:val="00BC2B3D"/>
    <w:rsid w:val="00BC330A"/>
    <w:rsid w:val="00BC4825"/>
    <w:rsid w:val="00BC5070"/>
    <w:rsid w:val="00BC5415"/>
    <w:rsid w:val="00BC7985"/>
    <w:rsid w:val="00BC7C4D"/>
    <w:rsid w:val="00BD26BA"/>
    <w:rsid w:val="00BD2E8B"/>
    <w:rsid w:val="00BD349D"/>
    <w:rsid w:val="00BD5B16"/>
    <w:rsid w:val="00BD6609"/>
    <w:rsid w:val="00BD6BB3"/>
    <w:rsid w:val="00BE1F51"/>
    <w:rsid w:val="00BE2932"/>
    <w:rsid w:val="00BE7FF3"/>
    <w:rsid w:val="00BF08A0"/>
    <w:rsid w:val="00BF0C09"/>
    <w:rsid w:val="00BF160D"/>
    <w:rsid w:val="00BF64B2"/>
    <w:rsid w:val="00C03198"/>
    <w:rsid w:val="00C032FA"/>
    <w:rsid w:val="00C07357"/>
    <w:rsid w:val="00C10D30"/>
    <w:rsid w:val="00C12868"/>
    <w:rsid w:val="00C12F86"/>
    <w:rsid w:val="00C13A20"/>
    <w:rsid w:val="00C149A2"/>
    <w:rsid w:val="00C14CF5"/>
    <w:rsid w:val="00C17CE9"/>
    <w:rsid w:val="00C202B1"/>
    <w:rsid w:val="00C21905"/>
    <w:rsid w:val="00C21CC8"/>
    <w:rsid w:val="00C23366"/>
    <w:rsid w:val="00C2400D"/>
    <w:rsid w:val="00C24E73"/>
    <w:rsid w:val="00C2610F"/>
    <w:rsid w:val="00C2683B"/>
    <w:rsid w:val="00C278D4"/>
    <w:rsid w:val="00C27E58"/>
    <w:rsid w:val="00C30446"/>
    <w:rsid w:val="00C30BD4"/>
    <w:rsid w:val="00C30FDA"/>
    <w:rsid w:val="00C316F3"/>
    <w:rsid w:val="00C3203F"/>
    <w:rsid w:val="00C32C7C"/>
    <w:rsid w:val="00C35BA0"/>
    <w:rsid w:val="00C36112"/>
    <w:rsid w:val="00C36130"/>
    <w:rsid w:val="00C40442"/>
    <w:rsid w:val="00C418FA"/>
    <w:rsid w:val="00C4290D"/>
    <w:rsid w:val="00C42950"/>
    <w:rsid w:val="00C4346A"/>
    <w:rsid w:val="00C45628"/>
    <w:rsid w:val="00C461EF"/>
    <w:rsid w:val="00C46BCC"/>
    <w:rsid w:val="00C47937"/>
    <w:rsid w:val="00C54A62"/>
    <w:rsid w:val="00C54C6D"/>
    <w:rsid w:val="00C55B0F"/>
    <w:rsid w:val="00C560CA"/>
    <w:rsid w:val="00C56C2D"/>
    <w:rsid w:val="00C571CE"/>
    <w:rsid w:val="00C57AC6"/>
    <w:rsid w:val="00C618E6"/>
    <w:rsid w:val="00C61FCA"/>
    <w:rsid w:val="00C62A39"/>
    <w:rsid w:val="00C63264"/>
    <w:rsid w:val="00C645D8"/>
    <w:rsid w:val="00C64BC0"/>
    <w:rsid w:val="00C659C1"/>
    <w:rsid w:val="00C66AE4"/>
    <w:rsid w:val="00C66B84"/>
    <w:rsid w:val="00C66D41"/>
    <w:rsid w:val="00C67CA1"/>
    <w:rsid w:val="00C702D0"/>
    <w:rsid w:val="00C706B2"/>
    <w:rsid w:val="00C71898"/>
    <w:rsid w:val="00C71B36"/>
    <w:rsid w:val="00C73026"/>
    <w:rsid w:val="00C7387D"/>
    <w:rsid w:val="00C7439D"/>
    <w:rsid w:val="00C74B0E"/>
    <w:rsid w:val="00C75FD5"/>
    <w:rsid w:val="00C80135"/>
    <w:rsid w:val="00C80ECA"/>
    <w:rsid w:val="00C82FE0"/>
    <w:rsid w:val="00C83ACB"/>
    <w:rsid w:val="00C852A9"/>
    <w:rsid w:val="00C86952"/>
    <w:rsid w:val="00C8785B"/>
    <w:rsid w:val="00C906AF"/>
    <w:rsid w:val="00C90F69"/>
    <w:rsid w:val="00C924FD"/>
    <w:rsid w:val="00C928CF"/>
    <w:rsid w:val="00C93327"/>
    <w:rsid w:val="00C93801"/>
    <w:rsid w:val="00C93AA5"/>
    <w:rsid w:val="00C93BEF"/>
    <w:rsid w:val="00C93CBB"/>
    <w:rsid w:val="00C9649D"/>
    <w:rsid w:val="00C9759B"/>
    <w:rsid w:val="00C97B58"/>
    <w:rsid w:val="00C97C59"/>
    <w:rsid w:val="00CA1CE9"/>
    <w:rsid w:val="00CA1F12"/>
    <w:rsid w:val="00CA2D6B"/>
    <w:rsid w:val="00CA2ED9"/>
    <w:rsid w:val="00CA5463"/>
    <w:rsid w:val="00CA5CD9"/>
    <w:rsid w:val="00CA62F3"/>
    <w:rsid w:val="00CA6C88"/>
    <w:rsid w:val="00CA7600"/>
    <w:rsid w:val="00CB118A"/>
    <w:rsid w:val="00CB2D05"/>
    <w:rsid w:val="00CB348A"/>
    <w:rsid w:val="00CB552E"/>
    <w:rsid w:val="00CB56E6"/>
    <w:rsid w:val="00CB5DB1"/>
    <w:rsid w:val="00CB67E1"/>
    <w:rsid w:val="00CC1085"/>
    <w:rsid w:val="00CC2750"/>
    <w:rsid w:val="00CC2CAF"/>
    <w:rsid w:val="00CC36E6"/>
    <w:rsid w:val="00CC599B"/>
    <w:rsid w:val="00CC5F2E"/>
    <w:rsid w:val="00CC7003"/>
    <w:rsid w:val="00CC7364"/>
    <w:rsid w:val="00CC7641"/>
    <w:rsid w:val="00CD0CB3"/>
    <w:rsid w:val="00CD10EF"/>
    <w:rsid w:val="00CD3EDF"/>
    <w:rsid w:val="00CD46DC"/>
    <w:rsid w:val="00CD4F96"/>
    <w:rsid w:val="00CD63BD"/>
    <w:rsid w:val="00CD6A33"/>
    <w:rsid w:val="00CD780C"/>
    <w:rsid w:val="00CE08F8"/>
    <w:rsid w:val="00CE158D"/>
    <w:rsid w:val="00CE2472"/>
    <w:rsid w:val="00CE29D8"/>
    <w:rsid w:val="00CE75AD"/>
    <w:rsid w:val="00CF1CA1"/>
    <w:rsid w:val="00CF3CD8"/>
    <w:rsid w:val="00CF5614"/>
    <w:rsid w:val="00CF6113"/>
    <w:rsid w:val="00CF6C6A"/>
    <w:rsid w:val="00D00C41"/>
    <w:rsid w:val="00D02ADC"/>
    <w:rsid w:val="00D034F7"/>
    <w:rsid w:val="00D05E20"/>
    <w:rsid w:val="00D06693"/>
    <w:rsid w:val="00D102DA"/>
    <w:rsid w:val="00D1167E"/>
    <w:rsid w:val="00D1187F"/>
    <w:rsid w:val="00D13F7A"/>
    <w:rsid w:val="00D14F5A"/>
    <w:rsid w:val="00D15054"/>
    <w:rsid w:val="00D20C34"/>
    <w:rsid w:val="00D216CD"/>
    <w:rsid w:val="00D224B2"/>
    <w:rsid w:val="00D22CE4"/>
    <w:rsid w:val="00D238B9"/>
    <w:rsid w:val="00D24E5A"/>
    <w:rsid w:val="00D25723"/>
    <w:rsid w:val="00D260CA"/>
    <w:rsid w:val="00D306EE"/>
    <w:rsid w:val="00D321BD"/>
    <w:rsid w:val="00D329C1"/>
    <w:rsid w:val="00D3323E"/>
    <w:rsid w:val="00D365A7"/>
    <w:rsid w:val="00D36F74"/>
    <w:rsid w:val="00D402D7"/>
    <w:rsid w:val="00D40674"/>
    <w:rsid w:val="00D415A4"/>
    <w:rsid w:val="00D41EEA"/>
    <w:rsid w:val="00D42CC2"/>
    <w:rsid w:val="00D430CF"/>
    <w:rsid w:val="00D445C7"/>
    <w:rsid w:val="00D447A2"/>
    <w:rsid w:val="00D45FBF"/>
    <w:rsid w:val="00D550BA"/>
    <w:rsid w:val="00D55A02"/>
    <w:rsid w:val="00D55F30"/>
    <w:rsid w:val="00D5731F"/>
    <w:rsid w:val="00D57850"/>
    <w:rsid w:val="00D61114"/>
    <w:rsid w:val="00D62207"/>
    <w:rsid w:val="00D63A33"/>
    <w:rsid w:val="00D70041"/>
    <w:rsid w:val="00D707A7"/>
    <w:rsid w:val="00D71926"/>
    <w:rsid w:val="00D725C0"/>
    <w:rsid w:val="00D72A38"/>
    <w:rsid w:val="00D732B9"/>
    <w:rsid w:val="00D73AFF"/>
    <w:rsid w:val="00D747BF"/>
    <w:rsid w:val="00D74867"/>
    <w:rsid w:val="00D75FFA"/>
    <w:rsid w:val="00D77D1F"/>
    <w:rsid w:val="00D80026"/>
    <w:rsid w:val="00D807A0"/>
    <w:rsid w:val="00D80821"/>
    <w:rsid w:val="00D80D93"/>
    <w:rsid w:val="00D832AC"/>
    <w:rsid w:val="00D83D10"/>
    <w:rsid w:val="00D83FFE"/>
    <w:rsid w:val="00D86540"/>
    <w:rsid w:val="00D90381"/>
    <w:rsid w:val="00D934F8"/>
    <w:rsid w:val="00D93FCC"/>
    <w:rsid w:val="00D947A4"/>
    <w:rsid w:val="00D963BC"/>
    <w:rsid w:val="00D96793"/>
    <w:rsid w:val="00D97F6B"/>
    <w:rsid w:val="00DA0428"/>
    <w:rsid w:val="00DA0997"/>
    <w:rsid w:val="00DA19ED"/>
    <w:rsid w:val="00DA215C"/>
    <w:rsid w:val="00DA2938"/>
    <w:rsid w:val="00DA2DFD"/>
    <w:rsid w:val="00DA3D46"/>
    <w:rsid w:val="00DA4ED3"/>
    <w:rsid w:val="00DA55A1"/>
    <w:rsid w:val="00DA6243"/>
    <w:rsid w:val="00DA6E09"/>
    <w:rsid w:val="00DB15E1"/>
    <w:rsid w:val="00DB5818"/>
    <w:rsid w:val="00DB5A0D"/>
    <w:rsid w:val="00DB71B8"/>
    <w:rsid w:val="00DB761F"/>
    <w:rsid w:val="00DC07D1"/>
    <w:rsid w:val="00DC0BB4"/>
    <w:rsid w:val="00DC0E5B"/>
    <w:rsid w:val="00DC1F57"/>
    <w:rsid w:val="00DC23D7"/>
    <w:rsid w:val="00DC278F"/>
    <w:rsid w:val="00DC3A9B"/>
    <w:rsid w:val="00DC40D6"/>
    <w:rsid w:val="00DC4578"/>
    <w:rsid w:val="00DC5378"/>
    <w:rsid w:val="00DC77AD"/>
    <w:rsid w:val="00DD0C0D"/>
    <w:rsid w:val="00DD0F7B"/>
    <w:rsid w:val="00DD47CD"/>
    <w:rsid w:val="00DD5689"/>
    <w:rsid w:val="00DD63A8"/>
    <w:rsid w:val="00DE0777"/>
    <w:rsid w:val="00DE380E"/>
    <w:rsid w:val="00DE4623"/>
    <w:rsid w:val="00DE7718"/>
    <w:rsid w:val="00DF0825"/>
    <w:rsid w:val="00DF0A85"/>
    <w:rsid w:val="00DF183F"/>
    <w:rsid w:val="00DF3688"/>
    <w:rsid w:val="00DF46F7"/>
    <w:rsid w:val="00DF7BBD"/>
    <w:rsid w:val="00E0011C"/>
    <w:rsid w:val="00E023C9"/>
    <w:rsid w:val="00E035C8"/>
    <w:rsid w:val="00E03B84"/>
    <w:rsid w:val="00E0522C"/>
    <w:rsid w:val="00E06051"/>
    <w:rsid w:val="00E1172C"/>
    <w:rsid w:val="00E11966"/>
    <w:rsid w:val="00E13582"/>
    <w:rsid w:val="00E1385B"/>
    <w:rsid w:val="00E14BF1"/>
    <w:rsid w:val="00E1671A"/>
    <w:rsid w:val="00E2077F"/>
    <w:rsid w:val="00E20A12"/>
    <w:rsid w:val="00E23CD8"/>
    <w:rsid w:val="00E26A17"/>
    <w:rsid w:val="00E27EB3"/>
    <w:rsid w:val="00E309FB"/>
    <w:rsid w:val="00E311B2"/>
    <w:rsid w:val="00E3128A"/>
    <w:rsid w:val="00E31F6C"/>
    <w:rsid w:val="00E32549"/>
    <w:rsid w:val="00E32663"/>
    <w:rsid w:val="00E329F1"/>
    <w:rsid w:val="00E33975"/>
    <w:rsid w:val="00E33D71"/>
    <w:rsid w:val="00E35713"/>
    <w:rsid w:val="00E3636D"/>
    <w:rsid w:val="00E369EE"/>
    <w:rsid w:val="00E36C44"/>
    <w:rsid w:val="00E408F4"/>
    <w:rsid w:val="00E43F25"/>
    <w:rsid w:val="00E449B8"/>
    <w:rsid w:val="00E4558A"/>
    <w:rsid w:val="00E459C8"/>
    <w:rsid w:val="00E47505"/>
    <w:rsid w:val="00E5012D"/>
    <w:rsid w:val="00E50585"/>
    <w:rsid w:val="00E54CED"/>
    <w:rsid w:val="00E576F9"/>
    <w:rsid w:val="00E57D13"/>
    <w:rsid w:val="00E60352"/>
    <w:rsid w:val="00E6106A"/>
    <w:rsid w:val="00E61CEB"/>
    <w:rsid w:val="00E621CC"/>
    <w:rsid w:val="00E623D6"/>
    <w:rsid w:val="00E625EA"/>
    <w:rsid w:val="00E62742"/>
    <w:rsid w:val="00E63268"/>
    <w:rsid w:val="00E63284"/>
    <w:rsid w:val="00E66488"/>
    <w:rsid w:val="00E6661F"/>
    <w:rsid w:val="00E67CA1"/>
    <w:rsid w:val="00E71100"/>
    <w:rsid w:val="00E71E8F"/>
    <w:rsid w:val="00E727B8"/>
    <w:rsid w:val="00E73DBB"/>
    <w:rsid w:val="00E73F45"/>
    <w:rsid w:val="00E74558"/>
    <w:rsid w:val="00E76384"/>
    <w:rsid w:val="00E76A07"/>
    <w:rsid w:val="00E80578"/>
    <w:rsid w:val="00E81630"/>
    <w:rsid w:val="00E81A34"/>
    <w:rsid w:val="00E81B33"/>
    <w:rsid w:val="00E834E9"/>
    <w:rsid w:val="00E850F6"/>
    <w:rsid w:val="00E879DE"/>
    <w:rsid w:val="00E902D4"/>
    <w:rsid w:val="00E90C48"/>
    <w:rsid w:val="00E91D97"/>
    <w:rsid w:val="00E9504A"/>
    <w:rsid w:val="00E954E6"/>
    <w:rsid w:val="00E95504"/>
    <w:rsid w:val="00E96199"/>
    <w:rsid w:val="00E96623"/>
    <w:rsid w:val="00E96702"/>
    <w:rsid w:val="00E96D86"/>
    <w:rsid w:val="00EA0684"/>
    <w:rsid w:val="00EA0AE7"/>
    <w:rsid w:val="00EA24C4"/>
    <w:rsid w:val="00EA2848"/>
    <w:rsid w:val="00EA3ADA"/>
    <w:rsid w:val="00EA509A"/>
    <w:rsid w:val="00EA6801"/>
    <w:rsid w:val="00EA6883"/>
    <w:rsid w:val="00EB1AEF"/>
    <w:rsid w:val="00EB1D6B"/>
    <w:rsid w:val="00EB276E"/>
    <w:rsid w:val="00EB320A"/>
    <w:rsid w:val="00EB32E7"/>
    <w:rsid w:val="00EB61A3"/>
    <w:rsid w:val="00EC0850"/>
    <w:rsid w:val="00EC25DC"/>
    <w:rsid w:val="00EC371F"/>
    <w:rsid w:val="00EC43CC"/>
    <w:rsid w:val="00EC51A7"/>
    <w:rsid w:val="00EC5A15"/>
    <w:rsid w:val="00EC5ACC"/>
    <w:rsid w:val="00EC5F33"/>
    <w:rsid w:val="00EC6480"/>
    <w:rsid w:val="00EC66F9"/>
    <w:rsid w:val="00ED24AF"/>
    <w:rsid w:val="00ED3FE0"/>
    <w:rsid w:val="00ED729D"/>
    <w:rsid w:val="00EE0E56"/>
    <w:rsid w:val="00EE1922"/>
    <w:rsid w:val="00EE2B24"/>
    <w:rsid w:val="00EE3EC9"/>
    <w:rsid w:val="00EE4BCC"/>
    <w:rsid w:val="00EE71E6"/>
    <w:rsid w:val="00EE73F7"/>
    <w:rsid w:val="00EF0D92"/>
    <w:rsid w:val="00EF10F8"/>
    <w:rsid w:val="00EF234B"/>
    <w:rsid w:val="00EF4473"/>
    <w:rsid w:val="00EF4865"/>
    <w:rsid w:val="00EF4CB9"/>
    <w:rsid w:val="00EF5343"/>
    <w:rsid w:val="00EF5A4C"/>
    <w:rsid w:val="00EF6417"/>
    <w:rsid w:val="00F0044A"/>
    <w:rsid w:val="00F0113B"/>
    <w:rsid w:val="00F02A22"/>
    <w:rsid w:val="00F02E55"/>
    <w:rsid w:val="00F0377D"/>
    <w:rsid w:val="00F03B21"/>
    <w:rsid w:val="00F06062"/>
    <w:rsid w:val="00F0774E"/>
    <w:rsid w:val="00F07D5A"/>
    <w:rsid w:val="00F07F5D"/>
    <w:rsid w:val="00F12983"/>
    <w:rsid w:val="00F15C8D"/>
    <w:rsid w:val="00F16BC7"/>
    <w:rsid w:val="00F17F17"/>
    <w:rsid w:val="00F20348"/>
    <w:rsid w:val="00F22392"/>
    <w:rsid w:val="00F225DE"/>
    <w:rsid w:val="00F228B9"/>
    <w:rsid w:val="00F243D8"/>
    <w:rsid w:val="00F245B6"/>
    <w:rsid w:val="00F24E59"/>
    <w:rsid w:val="00F24F8A"/>
    <w:rsid w:val="00F25902"/>
    <w:rsid w:val="00F301DD"/>
    <w:rsid w:val="00F3088F"/>
    <w:rsid w:val="00F3134A"/>
    <w:rsid w:val="00F31B8C"/>
    <w:rsid w:val="00F31C33"/>
    <w:rsid w:val="00F325F8"/>
    <w:rsid w:val="00F327C4"/>
    <w:rsid w:val="00F33653"/>
    <w:rsid w:val="00F3429E"/>
    <w:rsid w:val="00F34DFA"/>
    <w:rsid w:val="00F356F9"/>
    <w:rsid w:val="00F364BE"/>
    <w:rsid w:val="00F36509"/>
    <w:rsid w:val="00F366CD"/>
    <w:rsid w:val="00F36AD9"/>
    <w:rsid w:val="00F375A2"/>
    <w:rsid w:val="00F37E74"/>
    <w:rsid w:val="00F4166F"/>
    <w:rsid w:val="00F4191D"/>
    <w:rsid w:val="00F4253E"/>
    <w:rsid w:val="00F43511"/>
    <w:rsid w:val="00F448E5"/>
    <w:rsid w:val="00F45406"/>
    <w:rsid w:val="00F45FC8"/>
    <w:rsid w:val="00F520F1"/>
    <w:rsid w:val="00F52D3E"/>
    <w:rsid w:val="00F531A3"/>
    <w:rsid w:val="00F5325F"/>
    <w:rsid w:val="00F53A37"/>
    <w:rsid w:val="00F54007"/>
    <w:rsid w:val="00F54D1B"/>
    <w:rsid w:val="00F54D86"/>
    <w:rsid w:val="00F55431"/>
    <w:rsid w:val="00F56133"/>
    <w:rsid w:val="00F5733A"/>
    <w:rsid w:val="00F57A2F"/>
    <w:rsid w:val="00F57D9F"/>
    <w:rsid w:val="00F6066D"/>
    <w:rsid w:val="00F61BAA"/>
    <w:rsid w:val="00F64655"/>
    <w:rsid w:val="00F66D72"/>
    <w:rsid w:val="00F67B57"/>
    <w:rsid w:val="00F67EDE"/>
    <w:rsid w:val="00F7184B"/>
    <w:rsid w:val="00F72528"/>
    <w:rsid w:val="00F725CA"/>
    <w:rsid w:val="00F74DB1"/>
    <w:rsid w:val="00F752CD"/>
    <w:rsid w:val="00F75C65"/>
    <w:rsid w:val="00F76B44"/>
    <w:rsid w:val="00F7751C"/>
    <w:rsid w:val="00F80398"/>
    <w:rsid w:val="00F80ADB"/>
    <w:rsid w:val="00F81DB3"/>
    <w:rsid w:val="00F83232"/>
    <w:rsid w:val="00F83DDA"/>
    <w:rsid w:val="00F85FE0"/>
    <w:rsid w:val="00F861CF"/>
    <w:rsid w:val="00F861DA"/>
    <w:rsid w:val="00F86509"/>
    <w:rsid w:val="00F867E9"/>
    <w:rsid w:val="00F869DD"/>
    <w:rsid w:val="00F9023B"/>
    <w:rsid w:val="00F91D0F"/>
    <w:rsid w:val="00F93365"/>
    <w:rsid w:val="00F934F3"/>
    <w:rsid w:val="00F9386A"/>
    <w:rsid w:val="00F941C8"/>
    <w:rsid w:val="00F95F2C"/>
    <w:rsid w:val="00F97FA1"/>
    <w:rsid w:val="00FA0EFC"/>
    <w:rsid w:val="00FA14D4"/>
    <w:rsid w:val="00FA1E75"/>
    <w:rsid w:val="00FA1F9A"/>
    <w:rsid w:val="00FA28AF"/>
    <w:rsid w:val="00FA2A67"/>
    <w:rsid w:val="00FA2CC4"/>
    <w:rsid w:val="00FA2DE1"/>
    <w:rsid w:val="00FA3D2E"/>
    <w:rsid w:val="00FB05CE"/>
    <w:rsid w:val="00FB0714"/>
    <w:rsid w:val="00FB3E62"/>
    <w:rsid w:val="00FB417D"/>
    <w:rsid w:val="00FB6503"/>
    <w:rsid w:val="00FB66C6"/>
    <w:rsid w:val="00FB7838"/>
    <w:rsid w:val="00FB7F25"/>
    <w:rsid w:val="00FC3A81"/>
    <w:rsid w:val="00FC64F8"/>
    <w:rsid w:val="00FC7AC9"/>
    <w:rsid w:val="00FC7DC4"/>
    <w:rsid w:val="00FD07DD"/>
    <w:rsid w:val="00FD11FD"/>
    <w:rsid w:val="00FD160F"/>
    <w:rsid w:val="00FD3208"/>
    <w:rsid w:val="00FD3B8F"/>
    <w:rsid w:val="00FD3E66"/>
    <w:rsid w:val="00FD505A"/>
    <w:rsid w:val="00FD51EB"/>
    <w:rsid w:val="00FD59A3"/>
    <w:rsid w:val="00FD65BF"/>
    <w:rsid w:val="00FD6933"/>
    <w:rsid w:val="00FD6CCC"/>
    <w:rsid w:val="00FE0D63"/>
    <w:rsid w:val="00FE5A32"/>
    <w:rsid w:val="00FE5FC2"/>
    <w:rsid w:val="00FF3926"/>
    <w:rsid w:val="00FF3EAF"/>
    <w:rsid w:val="00FF5CFA"/>
    <w:rsid w:val="00FF6528"/>
    <w:rsid w:val="00FF6857"/>
    <w:rsid w:val="00FF6E64"/>
    <w:rsid w:val="00FF7C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98FF"/>
  <w15:chartTrackingRefBased/>
  <w15:docId w15:val="{E931697C-4C22-40AE-B548-8B7E0BBBD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85"/>
    <w:pPr>
      <w:spacing w:after="0" w:line="240" w:lineRule="auto"/>
    </w:pPr>
    <w:rPr>
      <w:rFonts w:ascii="Times New Roman" w:eastAsia="Times New Roman" w:hAnsi="Times New Roman" w:cs="Times New Roman"/>
      <w:kern w:val="0"/>
      <w:sz w:val="20"/>
      <w:szCs w:val="20"/>
      <w:lang w:eastAsia="pt-BR"/>
      <w14:ligatures w14:val="none"/>
    </w:rPr>
  </w:style>
  <w:style w:type="paragraph" w:styleId="Ttulo1">
    <w:name w:val="heading 1"/>
    <w:basedOn w:val="Normal"/>
    <w:next w:val="Normal"/>
    <w:link w:val="Ttulo1Char"/>
    <w:uiPriority w:val="9"/>
    <w:qFormat/>
    <w:rsid w:val="00E621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nhideWhenUsed/>
    <w:qFormat/>
    <w:rsid w:val="00081491"/>
    <w:pPr>
      <w:keepNext/>
      <w:jc w:val="both"/>
      <w:outlineLvl w:val="1"/>
    </w:pPr>
    <w:rPr>
      <w:sz w:val="28"/>
    </w:rPr>
  </w:style>
  <w:style w:type="paragraph" w:styleId="Ttulo3">
    <w:name w:val="heading 3"/>
    <w:basedOn w:val="Normal"/>
    <w:next w:val="Normal"/>
    <w:link w:val="Ttulo3Char"/>
    <w:uiPriority w:val="9"/>
    <w:semiHidden/>
    <w:unhideWhenUsed/>
    <w:qFormat/>
    <w:rsid w:val="003E48C2"/>
    <w:pPr>
      <w:keepNext/>
      <w:spacing w:before="240" w:after="60" w:line="276" w:lineRule="auto"/>
      <w:outlineLvl w:val="2"/>
    </w:pPr>
    <w:rPr>
      <w:rFonts w:ascii="Cambria" w:hAnsi="Cambria"/>
      <w:b/>
      <w:bCs/>
      <w:sz w:val="26"/>
      <w:szCs w:val="26"/>
      <w:lang w:eastAsia="en-US"/>
    </w:rPr>
  </w:style>
  <w:style w:type="paragraph" w:styleId="Ttulo4">
    <w:name w:val="heading 4"/>
    <w:basedOn w:val="Normal"/>
    <w:next w:val="Normal"/>
    <w:link w:val="Ttulo4Char"/>
    <w:unhideWhenUsed/>
    <w:qFormat/>
    <w:rsid w:val="00081491"/>
    <w:pPr>
      <w:keepNext/>
      <w:ind w:right="-1"/>
      <w:outlineLvl w:val="3"/>
    </w:pPr>
    <w:rPr>
      <w:b/>
      <w:bCs/>
      <w:sz w:val="28"/>
      <w:lang w:val="pt-PT"/>
    </w:rPr>
  </w:style>
  <w:style w:type="paragraph" w:styleId="Ttulo6">
    <w:name w:val="heading 6"/>
    <w:basedOn w:val="Normal"/>
    <w:next w:val="Normal"/>
    <w:link w:val="Ttulo6Char"/>
    <w:uiPriority w:val="9"/>
    <w:semiHidden/>
    <w:unhideWhenUsed/>
    <w:qFormat/>
    <w:rsid w:val="003E48C2"/>
    <w:pPr>
      <w:keepNext/>
      <w:keepLines/>
      <w:spacing w:before="4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BE2932"/>
    <w:pPr>
      <w:tabs>
        <w:tab w:val="center" w:pos="4252"/>
        <w:tab w:val="right" w:pos="8504"/>
      </w:tabs>
    </w:pPr>
  </w:style>
  <w:style w:type="character" w:customStyle="1" w:styleId="CabealhoChar">
    <w:name w:val="Cabeçalho Char"/>
    <w:basedOn w:val="Fontepargpadro"/>
    <w:link w:val="Cabealho"/>
    <w:rsid w:val="00BE2932"/>
  </w:style>
  <w:style w:type="paragraph" w:styleId="Rodap">
    <w:name w:val="footer"/>
    <w:basedOn w:val="Normal"/>
    <w:link w:val="RodapChar"/>
    <w:uiPriority w:val="99"/>
    <w:unhideWhenUsed/>
    <w:rsid w:val="00BE2932"/>
    <w:pPr>
      <w:tabs>
        <w:tab w:val="center" w:pos="4252"/>
        <w:tab w:val="right" w:pos="8504"/>
      </w:tabs>
    </w:pPr>
  </w:style>
  <w:style w:type="character" w:customStyle="1" w:styleId="RodapChar">
    <w:name w:val="Rodapé Char"/>
    <w:basedOn w:val="Fontepargpadro"/>
    <w:link w:val="Rodap"/>
    <w:uiPriority w:val="99"/>
    <w:rsid w:val="00BE2932"/>
  </w:style>
  <w:style w:type="paragraph" w:styleId="SemEspaamento">
    <w:name w:val="No Spacing"/>
    <w:link w:val="SemEspaamentoChar"/>
    <w:uiPriority w:val="1"/>
    <w:qFormat/>
    <w:rsid w:val="00BE2932"/>
    <w:pPr>
      <w:spacing w:after="0" w:line="240" w:lineRule="auto"/>
    </w:pPr>
    <w:rPr>
      <w:rFonts w:ascii="Times New Roman" w:eastAsia="Times New Roman" w:hAnsi="Times New Roman" w:cs="Times New Roman"/>
      <w:kern w:val="0"/>
      <w:sz w:val="20"/>
      <w:szCs w:val="20"/>
      <w:lang w:eastAsia="pt-BR"/>
      <w14:ligatures w14:val="none"/>
    </w:rPr>
  </w:style>
  <w:style w:type="character" w:styleId="Forte">
    <w:name w:val="Strong"/>
    <w:uiPriority w:val="22"/>
    <w:qFormat/>
    <w:rsid w:val="00BE2932"/>
    <w:rPr>
      <w:b/>
      <w:bCs/>
    </w:rPr>
  </w:style>
  <w:style w:type="character" w:customStyle="1" w:styleId="SemEspaamentoChar">
    <w:name w:val="Sem Espaçamento Char"/>
    <w:link w:val="SemEspaamento"/>
    <w:uiPriority w:val="1"/>
    <w:locked/>
    <w:rsid w:val="00BE2932"/>
    <w:rPr>
      <w:rFonts w:ascii="Times New Roman" w:eastAsia="Times New Roman" w:hAnsi="Times New Roman" w:cs="Times New Roman"/>
      <w:kern w:val="0"/>
      <w:sz w:val="20"/>
      <w:szCs w:val="20"/>
      <w:lang w:eastAsia="pt-BR"/>
      <w14:ligatures w14:val="none"/>
    </w:rPr>
  </w:style>
  <w:style w:type="paragraph" w:styleId="PargrafodaLista">
    <w:name w:val="List Paragraph"/>
    <w:aliases w:val="Lista Paragrafo em Preto"/>
    <w:basedOn w:val="Normal"/>
    <w:link w:val="PargrafodaListaChar"/>
    <w:uiPriority w:val="34"/>
    <w:qFormat/>
    <w:rsid w:val="00BE2932"/>
    <w:pPr>
      <w:ind w:left="720"/>
      <w:contextualSpacing/>
    </w:pPr>
  </w:style>
  <w:style w:type="character" w:styleId="Hyperlink">
    <w:name w:val="Hyperlink"/>
    <w:basedOn w:val="Fontepargpadro"/>
    <w:uiPriority w:val="99"/>
    <w:unhideWhenUsed/>
    <w:rsid w:val="00BE2932"/>
    <w:rPr>
      <w:color w:val="0563C1" w:themeColor="hyperlink"/>
      <w:u w:val="single"/>
    </w:rPr>
  </w:style>
  <w:style w:type="character" w:styleId="MenoPendente">
    <w:name w:val="Unresolved Mention"/>
    <w:basedOn w:val="Fontepargpadro"/>
    <w:uiPriority w:val="99"/>
    <w:semiHidden/>
    <w:unhideWhenUsed/>
    <w:rsid w:val="00BE2932"/>
    <w:rPr>
      <w:color w:val="605E5C"/>
      <w:shd w:val="clear" w:color="auto" w:fill="E1DFDD"/>
    </w:rPr>
  </w:style>
  <w:style w:type="paragraph" w:customStyle="1" w:styleId="Standard">
    <w:name w:val="Standard"/>
    <w:rsid w:val="005524D9"/>
    <w:pPr>
      <w:widowControl w:val="0"/>
      <w:suppressAutoHyphens/>
      <w:autoSpaceDN w:val="0"/>
      <w:spacing w:after="0" w:line="240" w:lineRule="auto"/>
      <w:textAlignment w:val="baseline"/>
    </w:pPr>
    <w:rPr>
      <w:rFonts w:ascii="Times New Roman" w:eastAsia="SimSun" w:hAnsi="Times New Roman" w:cs="Tahoma"/>
      <w:kern w:val="3"/>
      <w:sz w:val="24"/>
      <w:szCs w:val="24"/>
      <w:lang w:eastAsia="zh-CN" w:bidi="hi-IN"/>
      <w14:ligatures w14:val="none"/>
    </w:rPr>
  </w:style>
  <w:style w:type="paragraph" w:customStyle="1" w:styleId="Textbody">
    <w:name w:val="Text body"/>
    <w:basedOn w:val="Standard"/>
    <w:rsid w:val="005524D9"/>
    <w:pPr>
      <w:spacing w:after="120"/>
    </w:pPr>
  </w:style>
  <w:style w:type="paragraph" w:customStyle="1" w:styleId="TableContents">
    <w:name w:val="Table Contents"/>
    <w:basedOn w:val="Standard"/>
    <w:rsid w:val="005524D9"/>
    <w:pPr>
      <w:suppressLineNumbers/>
    </w:pPr>
  </w:style>
  <w:style w:type="table" w:styleId="Tabelacomgrade">
    <w:name w:val="Table Grid"/>
    <w:basedOn w:val="Tabelanormal"/>
    <w:uiPriority w:val="59"/>
    <w:rsid w:val="009F0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unhideWhenUsed/>
    <w:rsid w:val="00190B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unhideWhenUsed/>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ontepargpadro"/>
    <w:rsid w:val="001E4D0B"/>
    <w:rPr>
      <w:rFonts w:ascii="Calibri" w:hAnsi="Calibri" w:cs="Calibri" w:hint="default"/>
      <w:b w:val="0"/>
      <w:bCs w:val="0"/>
      <w:i w:val="0"/>
      <w:iCs w:val="0"/>
      <w:color w:val="000000"/>
      <w:sz w:val="24"/>
      <w:szCs w:val="24"/>
    </w:rPr>
  </w:style>
  <w:style w:type="paragraph" w:customStyle="1" w:styleId="Nivel01">
    <w:name w:val="Nivel 01"/>
    <w:basedOn w:val="Ttulo1"/>
    <w:next w:val="Normal"/>
    <w:link w:val="Nivel01Char"/>
    <w:qFormat/>
    <w:rsid w:val="00E621CC"/>
    <w:pPr>
      <w:numPr>
        <w:numId w:val="1"/>
      </w:numPr>
      <w:tabs>
        <w:tab w:val="left" w:pos="567"/>
      </w:tabs>
      <w:ind w:left="720"/>
      <w:jc w:val="both"/>
    </w:pPr>
    <w:rPr>
      <w:rFonts w:ascii="Arial" w:hAnsi="Arial" w:cs="Arial"/>
      <w:b/>
      <w:bCs/>
      <w:color w:val="auto"/>
      <w:sz w:val="20"/>
      <w:szCs w:val="20"/>
    </w:rPr>
  </w:style>
  <w:style w:type="paragraph" w:customStyle="1" w:styleId="Nivel2">
    <w:name w:val="Nivel 2"/>
    <w:basedOn w:val="Normal"/>
    <w:link w:val="Nivel2Char"/>
    <w:qFormat/>
    <w:rsid w:val="00E621CC"/>
    <w:pPr>
      <w:numPr>
        <w:ilvl w:val="1"/>
        <w:numId w:val="1"/>
      </w:numPr>
      <w:spacing w:before="120" w:after="120" w:line="276" w:lineRule="auto"/>
      <w:jc w:val="both"/>
    </w:pPr>
    <w:rPr>
      <w:rFonts w:ascii="Arial" w:eastAsiaTheme="minorEastAsia" w:hAnsi="Arial" w:cs="Arial"/>
      <w:color w:val="000000"/>
    </w:rPr>
  </w:style>
  <w:style w:type="paragraph" w:customStyle="1" w:styleId="Nivel3">
    <w:name w:val="Nivel 3"/>
    <w:basedOn w:val="Normal"/>
    <w:link w:val="Nivel3Char"/>
    <w:qFormat/>
    <w:rsid w:val="00E621CC"/>
    <w:pPr>
      <w:numPr>
        <w:ilvl w:val="2"/>
        <w:numId w:val="1"/>
      </w:numPr>
      <w:spacing w:before="120" w:after="120" w:line="276" w:lineRule="auto"/>
      <w:ind w:left="284" w:firstLine="0"/>
      <w:jc w:val="both"/>
    </w:pPr>
    <w:rPr>
      <w:rFonts w:ascii="Arial" w:eastAsiaTheme="minorEastAsia" w:hAnsi="Arial" w:cs="Arial"/>
      <w:color w:val="000000"/>
    </w:rPr>
  </w:style>
  <w:style w:type="paragraph" w:customStyle="1" w:styleId="Nivel4">
    <w:name w:val="Nivel 4"/>
    <w:basedOn w:val="Nivel3"/>
    <w:link w:val="Nivel4Char"/>
    <w:qFormat/>
    <w:rsid w:val="00E621CC"/>
    <w:pPr>
      <w:numPr>
        <w:ilvl w:val="3"/>
      </w:numPr>
      <w:ind w:left="567" w:firstLine="0"/>
    </w:pPr>
    <w:rPr>
      <w:color w:val="auto"/>
    </w:rPr>
  </w:style>
  <w:style w:type="paragraph" w:customStyle="1" w:styleId="Nivel5">
    <w:name w:val="Nivel 5"/>
    <w:basedOn w:val="Nivel4"/>
    <w:qFormat/>
    <w:rsid w:val="00E621CC"/>
    <w:pPr>
      <w:numPr>
        <w:ilvl w:val="4"/>
      </w:numPr>
      <w:ind w:left="851" w:firstLine="0"/>
    </w:pPr>
  </w:style>
  <w:style w:type="character" w:customStyle="1" w:styleId="Nivel2Char">
    <w:name w:val="Nivel 2 Char"/>
    <w:basedOn w:val="Fontepargpadro"/>
    <w:link w:val="Nivel2"/>
    <w:locked/>
    <w:rsid w:val="00E621CC"/>
    <w:rPr>
      <w:rFonts w:ascii="Arial" w:eastAsiaTheme="minorEastAsia" w:hAnsi="Arial" w:cs="Arial"/>
      <w:color w:val="000000"/>
      <w:kern w:val="0"/>
      <w:sz w:val="20"/>
      <w:szCs w:val="20"/>
      <w:lang w:eastAsia="pt-BR"/>
      <w14:ligatures w14:val="none"/>
    </w:rPr>
  </w:style>
  <w:style w:type="character" w:customStyle="1" w:styleId="Ttulo1Char">
    <w:name w:val="Título 1 Char"/>
    <w:basedOn w:val="Fontepargpadro"/>
    <w:link w:val="Ttulo1"/>
    <w:uiPriority w:val="9"/>
    <w:rsid w:val="00E621CC"/>
    <w:rPr>
      <w:rFonts w:asciiTheme="majorHAnsi" w:eastAsiaTheme="majorEastAsia" w:hAnsiTheme="majorHAnsi" w:cstheme="majorBidi"/>
      <w:color w:val="2F5496" w:themeColor="accent1" w:themeShade="BF"/>
      <w:kern w:val="0"/>
      <w:sz w:val="32"/>
      <w:szCs w:val="32"/>
      <w:lang w:eastAsia="pt-BR"/>
      <w14:ligatures w14:val="none"/>
    </w:rPr>
  </w:style>
  <w:style w:type="character" w:styleId="Refdecomentrio">
    <w:name w:val="annotation reference"/>
    <w:basedOn w:val="Fontepargpadro"/>
    <w:unhideWhenUsed/>
    <w:qFormat/>
    <w:rsid w:val="00E621CC"/>
    <w:rPr>
      <w:sz w:val="16"/>
      <w:szCs w:val="16"/>
    </w:rPr>
  </w:style>
  <w:style w:type="paragraph" w:styleId="Textodecomentrio">
    <w:name w:val="annotation text"/>
    <w:basedOn w:val="Normal"/>
    <w:link w:val="TextodecomentrioChar"/>
    <w:unhideWhenUsed/>
    <w:qFormat/>
    <w:rsid w:val="00E621CC"/>
    <w:rPr>
      <w:rFonts w:ascii="Ecofont_Spranq_eco_Sans" w:eastAsiaTheme="minorEastAsia" w:hAnsi="Ecofont_Spranq_eco_Sans" w:cs="Tahoma"/>
    </w:rPr>
  </w:style>
  <w:style w:type="character" w:customStyle="1" w:styleId="TextodecomentrioChar">
    <w:name w:val="Texto de comentário Char"/>
    <w:basedOn w:val="Fontepargpadro"/>
    <w:link w:val="Textodecomentrio"/>
    <w:qFormat/>
    <w:rsid w:val="00E621CC"/>
    <w:rPr>
      <w:rFonts w:ascii="Ecofont_Spranq_eco_Sans" w:eastAsiaTheme="minorEastAsia" w:hAnsi="Ecofont_Spranq_eco_Sans" w:cs="Tahoma"/>
      <w:kern w:val="0"/>
      <w:sz w:val="20"/>
      <w:szCs w:val="20"/>
      <w:lang w:eastAsia="pt-BR"/>
      <w14:ligatures w14:val="none"/>
    </w:rPr>
  </w:style>
  <w:style w:type="character" w:customStyle="1" w:styleId="Nivel4Char">
    <w:name w:val="Nivel 4 Char"/>
    <w:basedOn w:val="Fontepargpadro"/>
    <w:link w:val="Nivel4"/>
    <w:rsid w:val="00E621CC"/>
    <w:rPr>
      <w:rFonts w:ascii="Arial" w:eastAsiaTheme="minorEastAsia" w:hAnsi="Arial" w:cs="Arial"/>
      <w:kern w:val="0"/>
      <w:sz w:val="20"/>
      <w:szCs w:val="20"/>
      <w:lang w:eastAsia="pt-BR"/>
      <w14:ligatures w14:val="none"/>
    </w:rPr>
  </w:style>
  <w:style w:type="character" w:customStyle="1" w:styleId="Nivel3Char">
    <w:name w:val="Nivel 3 Char"/>
    <w:basedOn w:val="Fontepargpadro"/>
    <w:link w:val="Nivel3"/>
    <w:rsid w:val="00E621CC"/>
    <w:rPr>
      <w:rFonts w:ascii="Arial" w:eastAsiaTheme="minorEastAsia" w:hAnsi="Arial" w:cs="Arial"/>
      <w:color w:val="000000"/>
      <w:kern w:val="0"/>
      <w:sz w:val="20"/>
      <w:szCs w:val="20"/>
      <w:lang w:eastAsia="pt-BR"/>
      <w14:ligatures w14:val="none"/>
    </w:rPr>
  </w:style>
  <w:style w:type="table" w:customStyle="1" w:styleId="Tabelacomgrade4">
    <w:name w:val="Tabela com grade4"/>
    <w:basedOn w:val="Tabelanormal"/>
    <w:next w:val="Tabelacomgrade"/>
    <w:uiPriority w:val="59"/>
    <w:rsid w:val="000E13D5"/>
    <w:pPr>
      <w:spacing w:after="0" w:line="240" w:lineRule="auto"/>
      <w:jc w:val="both"/>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balo">
    <w:name w:val="Balloon Text"/>
    <w:basedOn w:val="Normal"/>
    <w:link w:val="TextodebaloChar"/>
    <w:uiPriority w:val="99"/>
    <w:semiHidden/>
    <w:unhideWhenUsed/>
    <w:rsid w:val="00F17F17"/>
    <w:rPr>
      <w:rFonts w:ascii="Segoe UI" w:hAnsi="Segoe UI" w:cs="Segoe UI"/>
      <w:sz w:val="18"/>
      <w:szCs w:val="18"/>
    </w:rPr>
  </w:style>
  <w:style w:type="character" w:customStyle="1" w:styleId="TextodebaloChar">
    <w:name w:val="Texto de balão Char"/>
    <w:basedOn w:val="Fontepargpadro"/>
    <w:link w:val="Textodebalo"/>
    <w:uiPriority w:val="99"/>
    <w:semiHidden/>
    <w:rsid w:val="00F17F17"/>
    <w:rPr>
      <w:rFonts w:ascii="Segoe UI" w:eastAsia="Times New Roman" w:hAnsi="Segoe UI" w:cs="Segoe UI"/>
      <w:kern w:val="0"/>
      <w:sz w:val="18"/>
      <w:szCs w:val="18"/>
      <w:lang w:eastAsia="pt-BR"/>
      <w14:ligatures w14:val="none"/>
    </w:rPr>
  </w:style>
  <w:style w:type="paragraph" w:customStyle="1" w:styleId="Default">
    <w:name w:val="Default"/>
    <w:rsid w:val="00B0304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Nivel01Char">
    <w:name w:val="Nivel 01 Char"/>
    <w:basedOn w:val="Fontepargpadro"/>
    <w:link w:val="Nivel01"/>
    <w:rsid w:val="001503E7"/>
    <w:rPr>
      <w:rFonts w:ascii="Arial" w:eastAsiaTheme="majorEastAsia" w:hAnsi="Arial" w:cs="Arial"/>
      <w:b/>
      <w:bCs/>
      <w:kern w:val="0"/>
      <w:sz w:val="20"/>
      <w:szCs w:val="20"/>
      <w:lang w:eastAsia="pt-BR"/>
      <w14:ligatures w14:val="none"/>
    </w:rPr>
  </w:style>
  <w:style w:type="paragraph" w:styleId="NormalWeb">
    <w:name w:val="Normal (Web)"/>
    <w:basedOn w:val="Normal"/>
    <w:uiPriority w:val="99"/>
    <w:unhideWhenUsed/>
    <w:rsid w:val="00B10D84"/>
    <w:pPr>
      <w:spacing w:before="100" w:beforeAutospacing="1" w:after="100" w:afterAutospacing="1"/>
    </w:pPr>
    <w:rPr>
      <w:sz w:val="24"/>
      <w:szCs w:val="24"/>
    </w:rPr>
  </w:style>
  <w:style w:type="character" w:customStyle="1" w:styleId="Ttulo2Char">
    <w:name w:val="Título 2 Char"/>
    <w:basedOn w:val="Fontepargpadro"/>
    <w:link w:val="Ttulo2"/>
    <w:rsid w:val="00081491"/>
    <w:rPr>
      <w:rFonts w:ascii="Times New Roman" w:eastAsia="Times New Roman" w:hAnsi="Times New Roman" w:cs="Times New Roman"/>
      <w:kern w:val="0"/>
      <w:sz w:val="28"/>
      <w:szCs w:val="20"/>
      <w:lang w:eastAsia="pt-BR"/>
      <w14:ligatures w14:val="none"/>
    </w:rPr>
  </w:style>
  <w:style w:type="character" w:customStyle="1" w:styleId="Ttulo4Char">
    <w:name w:val="Título 4 Char"/>
    <w:basedOn w:val="Fontepargpadro"/>
    <w:link w:val="Ttulo4"/>
    <w:rsid w:val="00081491"/>
    <w:rPr>
      <w:rFonts w:ascii="Times New Roman" w:eastAsia="Times New Roman" w:hAnsi="Times New Roman" w:cs="Times New Roman"/>
      <w:b/>
      <w:bCs/>
      <w:kern w:val="0"/>
      <w:sz w:val="28"/>
      <w:szCs w:val="20"/>
      <w:lang w:val="pt-PT" w:eastAsia="pt-BR"/>
      <w14:ligatures w14:val="none"/>
    </w:rPr>
  </w:style>
  <w:style w:type="numbering" w:customStyle="1" w:styleId="Semlista1">
    <w:name w:val="Sem lista1"/>
    <w:next w:val="Semlista"/>
    <w:uiPriority w:val="99"/>
    <w:semiHidden/>
    <w:unhideWhenUsed/>
    <w:rsid w:val="00081491"/>
  </w:style>
  <w:style w:type="character" w:styleId="HiperlinkVisitado">
    <w:name w:val="FollowedHyperlink"/>
    <w:basedOn w:val="Fontepargpadro"/>
    <w:uiPriority w:val="99"/>
    <w:semiHidden/>
    <w:unhideWhenUsed/>
    <w:rsid w:val="00081491"/>
    <w:rPr>
      <w:color w:val="954F72" w:themeColor="followedHyperlink"/>
      <w:u w:val="single"/>
    </w:rPr>
  </w:style>
  <w:style w:type="paragraph" w:customStyle="1" w:styleId="msonormal0">
    <w:name w:val="msonormal"/>
    <w:basedOn w:val="Normal"/>
    <w:rsid w:val="00081491"/>
    <w:pPr>
      <w:spacing w:before="100" w:beforeAutospacing="1" w:after="100" w:afterAutospacing="1"/>
    </w:pPr>
    <w:rPr>
      <w:sz w:val="24"/>
      <w:szCs w:val="24"/>
    </w:rPr>
  </w:style>
  <w:style w:type="paragraph" w:styleId="Corpodetexto">
    <w:name w:val="Body Text"/>
    <w:basedOn w:val="Normal"/>
    <w:link w:val="CorpodetextoChar"/>
    <w:uiPriority w:val="1"/>
    <w:unhideWhenUsed/>
    <w:qFormat/>
    <w:rsid w:val="00081491"/>
    <w:pPr>
      <w:spacing w:after="120"/>
    </w:pPr>
    <w:rPr>
      <w:sz w:val="24"/>
      <w:szCs w:val="24"/>
    </w:rPr>
  </w:style>
  <w:style w:type="character" w:customStyle="1" w:styleId="CorpodetextoChar">
    <w:name w:val="Corpo de texto Char"/>
    <w:basedOn w:val="Fontepargpadro"/>
    <w:link w:val="Corpodetexto"/>
    <w:uiPriority w:val="1"/>
    <w:rsid w:val="00081491"/>
    <w:rPr>
      <w:rFonts w:ascii="Times New Roman" w:eastAsia="Times New Roman" w:hAnsi="Times New Roman" w:cs="Times New Roman"/>
      <w:kern w:val="0"/>
      <w:sz w:val="24"/>
      <w:szCs w:val="24"/>
      <w:lang w:eastAsia="pt-BR"/>
      <w14:ligatures w14:val="none"/>
    </w:rPr>
  </w:style>
  <w:style w:type="paragraph" w:customStyle="1" w:styleId="identifica">
    <w:name w:val="identifica"/>
    <w:basedOn w:val="Normal"/>
    <w:rsid w:val="00081491"/>
    <w:pPr>
      <w:spacing w:before="100" w:beforeAutospacing="1" w:after="100" w:afterAutospacing="1"/>
    </w:pPr>
    <w:rPr>
      <w:sz w:val="24"/>
      <w:szCs w:val="24"/>
    </w:rPr>
  </w:style>
  <w:style w:type="paragraph" w:customStyle="1" w:styleId="dou-paragraph">
    <w:name w:val="dou-paragraph"/>
    <w:basedOn w:val="Normal"/>
    <w:rsid w:val="00081491"/>
    <w:pPr>
      <w:spacing w:before="100" w:beforeAutospacing="1" w:after="100" w:afterAutospacing="1"/>
    </w:pPr>
    <w:rPr>
      <w:sz w:val="24"/>
      <w:szCs w:val="24"/>
    </w:rPr>
  </w:style>
  <w:style w:type="paragraph" w:customStyle="1" w:styleId="ementa">
    <w:name w:val="ementa"/>
    <w:basedOn w:val="Normal"/>
    <w:rsid w:val="00081491"/>
    <w:pPr>
      <w:spacing w:before="100" w:beforeAutospacing="1" w:after="100" w:afterAutospacing="1"/>
    </w:pPr>
    <w:rPr>
      <w:sz w:val="24"/>
      <w:szCs w:val="24"/>
    </w:rPr>
  </w:style>
  <w:style w:type="paragraph" w:customStyle="1" w:styleId="assina">
    <w:name w:val="assina"/>
    <w:basedOn w:val="Normal"/>
    <w:rsid w:val="00081491"/>
    <w:pPr>
      <w:spacing w:before="100" w:beforeAutospacing="1" w:after="100" w:afterAutospacing="1"/>
    </w:pPr>
    <w:rPr>
      <w:sz w:val="24"/>
      <w:szCs w:val="24"/>
    </w:rPr>
  </w:style>
  <w:style w:type="paragraph" w:customStyle="1" w:styleId="Padro">
    <w:name w:val="Padrão"/>
    <w:qFormat/>
    <w:rsid w:val="00081491"/>
    <w:pPr>
      <w:tabs>
        <w:tab w:val="left" w:pos="708"/>
      </w:tabs>
      <w:suppressAutoHyphens/>
      <w:spacing w:line="256" w:lineRule="auto"/>
    </w:pPr>
    <w:rPr>
      <w:rFonts w:ascii="Times New Roman" w:eastAsia="SimSun" w:hAnsi="Times New Roman" w:cs="Mangal"/>
      <w:kern w:val="0"/>
      <w:sz w:val="24"/>
      <w:szCs w:val="24"/>
      <w:lang w:eastAsia="zh-CN" w:bidi="hi-IN"/>
      <w14:ligatures w14:val="none"/>
    </w:rPr>
  </w:style>
  <w:style w:type="paragraph" w:customStyle="1" w:styleId="TableParagraph">
    <w:name w:val="Table Paragraph"/>
    <w:basedOn w:val="Normal"/>
    <w:uiPriority w:val="1"/>
    <w:qFormat/>
    <w:rsid w:val="00081491"/>
    <w:pPr>
      <w:widowControl w:val="0"/>
      <w:autoSpaceDE w:val="0"/>
      <w:autoSpaceDN w:val="0"/>
    </w:pPr>
    <w:rPr>
      <w:rFonts w:ascii="Arial MT" w:eastAsia="Arial MT" w:hAnsi="Arial MT" w:cs="Arial MT"/>
      <w:sz w:val="22"/>
      <w:szCs w:val="22"/>
      <w:lang w:val="pt-PT" w:eastAsia="en-US"/>
    </w:rPr>
  </w:style>
  <w:style w:type="table" w:customStyle="1" w:styleId="Tabelacomgrade5">
    <w:name w:val="Tabela com grade5"/>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081491"/>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numbering" w:customStyle="1" w:styleId="Semlista2">
    <w:name w:val="Sem lista2"/>
    <w:next w:val="Semlista"/>
    <w:uiPriority w:val="99"/>
    <w:semiHidden/>
    <w:unhideWhenUsed/>
    <w:rsid w:val="00081491"/>
  </w:style>
  <w:style w:type="table" w:customStyle="1" w:styleId="Tabelacomgrade6">
    <w:name w:val="Tabela com grade6"/>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1">
    <w:name w:val="Tabela com grade51"/>
    <w:basedOn w:val="Tabelanormal"/>
    <w:next w:val="Tabelacomgrade"/>
    <w:qFormat/>
    <w:rsid w:val="00417756"/>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52">
    <w:name w:val="Tabela com grade52"/>
    <w:basedOn w:val="Tabelanormal"/>
    <w:next w:val="Tabelacomgrade"/>
    <w:qFormat/>
    <w:rsid w:val="00706508"/>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3">
    <w:name w:val="Sem lista3"/>
    <w:next w:val="Semlista"/>
    <w:uiPriority w:val="99"/>
    <w:semiHidden/>
    <w:unhideWhenUsed/>
    <w:rsid w:val="00461948"/>
  </w:style>
  <w:style w:type="table" w:customStyle="1" w:styleId="Tabelacomgrade7">
    <w:name w:val="Tabela com grade7"/>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66">
    <w:name w:val="xl66"/>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7">
    <w:name w:val="xl67"/>
    <w:basedOn w:val="Normal"/>
    <w:rsid w:val="00461948"/>
    <w:pPr>
      <w:spacing w:before="100" w:beforeAutospacing="1" w:after="100" w:afterAutospacing="1"/>
      <w:jc w:val="center"/>
    </w:pPr>
    <w:rPr>
      <w:rFonts w:ascii="Arial" w:hAnsi="Arial" w:cs="Arial"/>
      <w:b/>
      <w:bCs/>
      <w:sz w:val="28"/>
      <w:szCs w:val="28"/>
    </w:rPr>
  </w:style>
  <w:style w:type="paragraph" w:customStyle="1" w:styleId="xl68">
    <w:name w:val="xl68"/>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69">
    <w:name w:val="xl69"/>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70">
    <w:name w:val="xl70"/>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1">
    <w:name w:val="xl71"/>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2">
    <w:name w:val="xl72"/>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3">
    <w:name w:val="xl73"/>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Calibri" w:hAnsi="Calibri"/>
      <w:sz w:val="24"/>
      <w:szCs w:val="24"/>
    </w:rPr>
  </w:style>
  <w:style w:type="paragraph" w:customStyle="1" w:styleId="xl74">
    <w:name w:val="xl74"/>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5">
    <w:name w:val="xl75"/>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6">
    <w:name w:val="xl76"/>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sz w:val="24"/>
      <w:szCs w:val="24"/>
    </w:rPr>
  </w:style>
  <w:style w:type="paragraph" w:customStyle="1" w:styleId="xl77">
    <w:name w:val="xl77"/>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Calibri" w:hAnsi="Calibri"/>
      <w:sz w:val="24"/>
      <w:szCs w:val="24"/>
    </w:rPr>
  </w:style>
  <w:style w:type="paragraph" w:customStyle="1" w:styleId="xl78">
    <w:name w:val="xl78"/>
    <w:basedOn w:val="Normal"/>
    <w:rsid w:val="00461948"/>
    <w:pPr>
      <w:spacing w:before="100" w:beforeAutospacing="1" w:after="100" w:afterAutospacing="1"/>
    </w:pPr>
    <w:rPr>
      <w:rFonts w:ascii="Arial" w:hAnsi="Arial" w:cs="Arial"/>
      <w:b/>
      <w:bCs/>
      <w:sz w:val="28"/>
      <w:szCs w:val="28"/>
    </w:rPr>
  </w:style>
  <w:style w:type="numbering" w:customStyle="1" w:styleId="Semlista4">
    <w:name w:val="Sem lista4"/>
    <w:next w:val="Semlista"/>
    <w:uiPriority w:val="99"/>
    <w:semiHidden/>
    <w:unhideWhenUsed/>
    <w:rsid w:val="00461948"/>
  </w:style>
  <w:style w:type="table" w:customStyle="1" w:styleId="Tabelacomgrade8">
    <w:name w:val="Tabela com grade8"/>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3">
    <w:name w:val="tex3"/>
    <w:basedOn w:val="Fontepargpadro"/>
    <w:rsid w:val="00461948"/>
  </w:style>
  <w:style w:type="table" w:customStyle="1" w:styleId="SimplesTabela11">
    <w:name w:val="Simples Tabela 11"/>
    <w:basedOn w:val="Tabelanormal"/>
    <w:next w:val="SimplesTabela1"/>
    <w:uiPriority w:val="41"/>
    <w:rsid w:val="00461948"/>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SimplesTabela1">
    <w:name w:val="Plain Table 1"/>
    <w:basedOn w:val="Tabelanormal"/>
    <w:uiPriority w:val="41"/>
    <w:rsid w:val="004619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emlista5">
    <w:name w:val="Sem lista5"/>
    <w:next w:val="Semlista"/>
    <w:uiPriority w:val="99"/>
    <w:semiHidden/>
    <w:unhideWhenUsed/>
    <w:rsid w:val="00F861DA"/>
  </w:style>
  <w:style w:type="table" w:customStyle="1" w:styleId="Tabelacomgrade9">
    <w:name w:val="Tabela com grade9"/>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6">
    <w:name w:val="Sem lista6"/>
    <w:next w:val="Semlista"/>
    <w:uiPriority w:val="99"/>
    <w:semiHidden/>
    <w:unhideWhenUsed/>
    <w:rsid w:val="00F861DA"/>
  </w:style>
  <w:style w:type="table" w:customStyle="1" w:styleId="Tabelacomgrade10">
    <w:name w:val="Tabela com grade10"/>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2">
    <w:name w:val="Simples Tabela 12"/>
    <w:basedOn w:val="Tabelanormal"/>
    <w:next w:val="SimplesTabela1"/>
    <w:uiPriority w:val="41"/>
    <w:rsid w:val="00F861DA"/>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6Char">
    <w:name w:val="Título 6 Char"/>
    <w:basedOn w:val="Fontepargpadro"/>
    <w:link w:val="Ttulo6"/>
    <w:uiPriority w:val="9"/>
    <w:semiHidden/>
    <w:rsid w:val="003E48C2"/>
    <w:rPr>
      <w:rFonts w:asciiTheme="majorHAnsi" w:eastAsiaTheme="majorEastAsia" w:hAnsiTheme="majorHAnsi" w:cstheme="majorBidi"/>
      <w:color w:val="1F3763" w:themeColor="accent1" w:themeShade="7F"/>
      <w:kern w:val="0"/>
      <w:sz w:val="20"/>
      <w:szCs w:val="20"/>
      <w:lang w:eastAsia="pt-BR"/>
      <w14:ligatures w14:val="none"/>
    </w:rPr>
  </w:style>
  <w:style w:type="character" w:customStyle="1" w:styleId="Ttulo3Char">
    <w:name w:val="Título 3 Char"/>
    <w:basedOn w:val="Fontepargpadro"/>
    <w:link w:val="Ttulo3"/>
    <w:uiPriority w:val="9"/>
    <w:semiHidden/>
    <w:rsid w:val="003E48C2"/>
    <w:rPr>
      <w:rFonts w:ascii="Cambria" w:eastAsia="Times New Roman" w:hAnsi="Cambria" w:cs="Times New Roman"/>
      <w:b/>
      <w:bCs/>
      <w:kern w:val="0"/>
      <w:sz w:val="26"/>
      <w:szCs w:val="26"/>
      <w14:ligatures w14:val="none"/>
    </w:rPr>
  </w:style>
  <w:style w:type="numbering" w:customStyle="1" w:styleId="Semlista7">
    <w:name w:val="Sem lista7"/>
    <w:next w:val="Semlista"/>
    <w:uiPriority w:val="99"/>
    <w:semiHidden/>
    <w:unhideWhenUsed/>
    <w:rsid w:val="003E48C2"/>
  </w:style>
  <w:style w:type="table" w:customStyle="1" w:styleId="TableNormal1">
    <w:name w:val="Table Normal1"/>
    <w:uiPriority w:val="2"/>
    <w:semiHidden/>
    <w:unhideWhenUsed/>
    <w:qFormat/>
    <w:rsid w:val="003E48C2"/>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xl63">
    <w:name w:val="xl63"/>
    <w:basedOn w:val="Normal"/>
    <w:rsid w:val="003E48C2"/>
    <w:pPr>
      <w:spacing w:before="100" w:beforeAutospacing="1" w:after="100" w:afterAutospacing="1"/>
    </w:pPr>
    <w:rPr>
      <w:color w:val="FF0000"/>
      <w:sz w:val="24"/>
      <w:szCs w:val="24"/>
    </w:rPr>
  </w:style>
  <w:style w:type="paragraph" w:customStyle="1" w:styleId="xl64">
    <w:name w:val="xl64"/>
    <w:basedOn w:val="Normal"/>
    <w:rsid w:val="003E48C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character" w:styleId="nfase">
    <w:name w:val="Emphasis"/>
    <w:uiPriority w:val="20"/>
    <w:qFormat/>
    <w:rsid w:val="003E48C2"/>
    <w:rPr>
      <w:i/>
      <w:iCs/>
    </w:rPr>
  </w:style>
  <w:style w:type="numbering" w:customStyle="1" w:styleId="Semlista11">
    <w:name w:val="Sem lista11"/>
    <w:next w:val="Semlista"/>
    <w:uiPriority w:val="99"/>
    <w:semiHidden/>
    <w:unhideWhenUsed/>
    <w:rsid w:val="003E48C2"/>
  </w:style>
  <w:style w:type="table" w:customStyle="1" w:styleId="TableNormal11">
    <w:name w:val="Table Normal11"/>
    <w:uiPriority w:val="2"/>
    <w:semiHidden/>
    <w:unhideWhenUsed/>
    <w:qFormat/>
    <w:rsid w:val="003E48C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a-size-large">
    <w:name w:val="a-size-large"/>
    <w:basedOn w:val="Fontepargpadro"/>
    <w:rsid w:val="003E48C2"/>
  </w:style>
  <w:style w:type="character" w:customStyle="1" w:styleId="andes-tablecolumn--value">
    <w:name w:val="andes-table__column--value"/>
    <w:basedOn w:val="Fontepargpadro"/>
    <w:rsid w:val="003E48C2"/>
  </w:style>
  <w:style w:type="character" w:customStyle="1" w:styleId="ui-pdp-color--black">
    <w:name w:val="ui-pdp-color--black"/>
    <w:basedOn w:val="Fontepargpadro"/>
    <w:rsid w:val="003E48C2"/>
  </w:style>
  <w:style w:type="table" w:customStyle="1" w:styleId="Tabelacomgrade11">
    <w:name w:val="Tabela com grade11"/>
    <w:basedOn w:val="Tabelanormal"/>
    <w:next w:val="Tabelacomgrade"/>
    <w:uiPriority w:val="59"/>
    <w:unhideWhenUsed/>
    <w:rsid w:val="003E48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
    <w:name w:val="Tabela com grade12"/>
    <w:basedOn w:val="Tabelanormal"/>
    <w:next w:val="Tabelacomgrade"/>
    <w:uiPriority w:val="59"/>
    <w:unhideWhenUsed/>
    <w:rsid w:val="00CD63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
    <w:name w:val="Tabela com grade13"/>
    <w:basedOn w:val="Tabelanormal"/>
    <w:next w:val="Tabelacomgrade"/>
    <w:uiPriority w:val="59"/>
    <w:unhideWhenUsed/>
    <w:rsid w:val="0009535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
    <w:name w:val="Tabela com grade14"/>
    <w:basedOn w:val="Tabelanormal"/>
    <w:next w:val="Tabelacomgrade"/>
    <w:uiPriority w:val="59"/>
    <w:rsid w:val="00FD11FD"/>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
    <w:name w:val="Tabela com grade15"/>
    <w:basedOn w:val="Tabelanormal"/>
    <w:next w:val="Tabelacomgrade"/>
    <w:uiPriority w:val="59"/>
    <w:rsid w:val="00FD11F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
    <w:name w:val="Tabela com grade16"/>
    <w:basedOn w:val="Tabelanormal"/>
    <w:next w:val="Tabelacomgrade"/>
    <w:uiPriority w:val="59"/>
    <w:unhideWhenUsed/>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
    <w:name w:val="Tabela com grade17"/>
    <w:basedOn w:val="Tabelanormal"/>
    <w:next w:val="Tabelacomgrade"/>
    <w:uiPriority w:val="59"/>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4-nfase3">
    <w:name w:val="List Table 4 Accent 3"/>
    <w:basedOn w:val="Tabelanormal"/>
    <w:uiPriority w:val="49"/>
    <w:rsid w:val="0057333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emlista8">
    <w:name w:val="Sem lista8"/>
    <w:next w:val="Semlista"/>
    <w:uiPriority w:val="99"/>
    <w:semiHidden/>
    <w:unhideWhenUsed/>
    <w:rsid w:val="00573338"/>
  </w:style>
  <w:style w:type="table" w:customStyle="1" w:styleId="Tabelacomgrade18">
    <w:name w:val="Tabela com grade18"/>
    <w:basedOn w:val="Tabelanormal"/>
    <w:next w:val="Tabelacomgrade"/>
    <w:uiPriority w:val="39"/>
    <w:rsid w:val="00573338"/>
    <w:pPr>
      <w:spacing w:after="0" w:line="240" w:lineRule="auto"/>
    </w:pPr>
    <w:rPr>
      <w:rFonts w:eastAsiaTheme="minorEastAsia"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9">
    <w:name w:val="xl79"/>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0">
    <w:name w:val="xl80"/>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1">
    <w:name w:val="xl81"/>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2">
    <w:name w:val="xl82"/>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3">
    <w:name w:val="xl83"/>
    <w:basedOn w:val="Normal"/>
    <w:rsid w:val="00573338"/>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rsid w:val="00573338"/>
    <w:pPr>
      <w:pBdr>
        <w:top w:val="single" w:sz="4" w:space="0" w:color="auto"/>
      </w:pBdr>
      <w:spacing w:before="100" w:beforeAutospacing="1" w:after="100" w:afterAutospacing="1"/>
      <w:jc w:val="center"/>
      <w:textAlignment w:val="center"/>
    </w:pPr>
    <w:rPr>
      <w:sz w:val="24"/>
      <w:szCs w:val="24"/>
    </w:rPr>
  </w:style>
  <w:style w:type="paragraph" w:customStyle="1" w:styleId="xl85">
    <w:name w:val="xl85"/>
    <w:basedOn w:val="Normal"/>
    <w:rsid w:val="00573338"/>
    <w:pPr>
      <w:spacing w:before="100" w:beforeAutospacing="1" w:after="100" w:afterAutospacing="1"/>
      <w:textAlignment w:val="center"/>
    </w:pPr>
    <w:rPr>
      <w:sz w:val="24"/>
      <w:szCs w:val="24"/>
    </w:rPr>
  </w:style>
  <w:style w:type="paragraph" w:customStyle="1" w:styleId="xl86">
    <w:name w:val="xl86"/>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7">
    <w:name w:val="xl87"/>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8">
    <w:name w:val="xl88"/>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89">
    <w:name w:val="xl89"/>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
    <w:name w:val="xl90"/>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1">
    <w:name w:val="xl91"/>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2">
    <w:name w:val="xl92"/>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
    <w:name w:val="xl93"/>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4">
    <w:name w:val="xl94"/>
    <w:basedOn w:val="Normal"/>
    <w:rsid w:val="00573338"/>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95">
    <w:name w:val="xl95"/>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6">
    <w:name w:val="xl96"/>
    <w:basedOn w:val="Normal"/>
    <w:rsid w:val="00573338"/>
    <w:pPr>
      <w:pBdr>
        <w:top w:val="single" w:sz="4" w:space="0" w:color="auto"/>
        <w:left w:val="single" w:sz="4" w:space="0" w:color="auto"/>
      </w:pBdr>
      <w:spacing w:before="100" w:beforeAutospacing="1" w:after="100" w:afterAutospacing="1"/>
      <w:jc w:val="center"/>
      <w:textAlignment w:val="center"/>
    </w:pPr>
    <w:rPr>
      <w:sz w:val="24"/>
      <w:szCs w:val="24"/>
    </w:rPr>
  </w:style>
  <w:style w:type="table" w:styleId="TabeladeGrade4">
    <w:name w:val="Grid Table 4"/>
    <w:basedOn w:val="Tabelanormal"/>
    <w:uiPriority w:val="49"/>
    <w:rsid w:val="005733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xmsonormal">
    <w:name w:val="x_msonormal"/>
    <w:basedOn w:val="Normal"/>
    <w:rsid w:val="00A15E91"/>
    <w:pPr>
      <w:spacing w:before="100" w:beforeAutospacing="1" w:after="100" w:afterAutospacing="1"/>
    </w:pPr>
    <w:rPr>
      <w:sz w:val="24"/>
      <w:szCs w:val="24"/>
    </w:rPr>
  </w:style>
  <w:style w:type="paragraph" w:styleId="Recuodecorpodetexto2">
    <w:name w:val="Body Text Indent 2"/>
    <w:basedOn w:val="Normal"/>
    <w:link w:val="Recuodecorpodetexto2Char"/>
    <w:rsid w:val="00A15E91"/>
    <w:pPr>
      <w:autoSpaceDE w:val="0"/>
      <w:autoSpaceDN w:val="0"/>
      <w:adjustRightInd w:val="0"/>
      <w:ind w:firstLine="1440"/>
      <w:jc w:val="both"/>
    </w:pPr>
    <w:rPr>
      <w:b/>
      <w:bCs/>
      <w:sz w:val="24"/>
      <w:szCs w:val="22"/>
      <w:lang w:val="x-none" w:eastAsia="x-none"/>
    </w:rPr>
  </w:style>
  <w:style w:type="character" w:customStyle="1" w:styleId="Recuodecorpodetexto2Char">
    <w:name w:val="Recuo de corpo de texto 2 Char"/>
    <w:basedOn w:val="Fontepargpadro"/>
    <w:link w:val="Recuodecorpodetexto2"/>
    <w:rsid w:val="00A15E91"/>
    <w:rPr>
      <w:rFonts w:ascii="Times New Roman" w:eastAsia="Times New Roman" w:hAnsi="Times New Roman" w:cs="Times New Roman"/>
      <w:b/>
      <w:bCs/>
      <w:kern w:val="0"/>
      <w:sz w:val="24"/>
      <w:lang w:val="x-none" w:eastAsia="x-none"/>
      <w14:ligatures w14:val="none"/>
    </w:rPr>
  </w:style>
  <w:style w:type="paragraph" w:styleId="Recuodecorpodetexto">
    <w:name w:val="Body Text Indent"/>
    <w:basedOn w:val="Normal"/>
    <w:link w:val="RecuodecorpodetextoChar"/>
    <w:uiPriority w:val="99"/>
    <w:semiHidden/>
    <w:unhideWhenUsed/>
    <w:rsid w:val="000B0287"/>
    <w:pPr>
      <w:spacing w:after="120"/>
      <w:ind w:left="283"/>
    </w:pPr>
  </w:style>
  <w:style w:type="character" w:customStyle="1" w:styleId="RecuodecorpodetextoChar">
    <w:name w:val="Recuo de corpo de texto Char"/>
    <w:basedOn w:val="Fontepargpadro"/>
    <w:link w:val="Recuodecorpodetexto"/>
    <w:uiPriority w:val="99"/>
    <w:semiHidden/>
    <w:rsid w:val="000B0287"/>
    <w:rPr>
      <w:rFonts w:ascii="Times New Roman" w:eastAsia="Times New Roman" w:hAnsi="Times New Roman" w:cs="Times New Roman"/>
      <w:kern w:val="0"/>
      <w:sz w:val="20"/>
      <w:szCs w:val="20"/>
      <w:lang w:eastAsia="pt-BR"/>
      <w14:ligatures w14:val="none"/>
    </w:rPr>
  </w:style>
  <w:style w:type="paragraph" w:customStyle="1" w:styleId="WW-Corpodetexto3">
    <w:name w:val="WW-Corpo de texto 3"/>
    <w:basedOn w:val="Normal"/>
    <w:rsid w:val="00E408F4"/>
    <w:pPr>
      <w:spacing w:line="360" w:lineRule="auto"/>
      <w:jc w:val="both"/>
    </w:pPr>
    <w:rPr>
      <w:sz w:val="24"/>
      <w:lang w:eastAsia="ar-SA"/>
    </w:rPr>
  </w:style>
  <w:style w:type="paragraph" w:styleId="Textodenotadefim">
    <w:name w:val="endnote text"/>
    <w:basedOn w:val="Normal"/>
    <w:link w:val="TextodenotadefimChar"/>
    <w:uiPriority w:val="99"/>
    <w:semiHidden/>
    <w:unhideWhenUsed/>
    <w:rsid w:val="005B1A75"/>
  </w:style>
  <w:style w:type="character" w:customStyle="1" w:styleId="TextodenotadefimChar">
    <w:name w:val="Texto de nota de fim Char"/>
    <w:basedOn w:val="Fontepargpadro"/>
    <w:link w:val="Textodenotadefim"/>
    <w:uiPriority w:val="99"/>
    <w:semiHidden/>
    <w:rsid w:val="005B1A75"/>
    <w:rPr>
      <w:rFonts w:ascii="Times New Roman" w:eastAsia="Times New Roman" w:hAnsi="Times New Roman" w:cs="Times New Roman"/>
      <w:kern w:val="0"/>
      <w:sz w:val="20"/>
      <w:szCs w:val="20"/>
      <w:lang w:eastAsia="pt-BR"/>
      <w14:ligatures w14:val="none"/>
    </w:rPr>
  </w:style>
  <w:style w:type="character" w:styleId="Refdenotadefim">
    <w:name w:val="endnote reference"/>
    <w:basedOn w:val="Fontepargpadro"/>
    <w:uiPriority w:val="99"/>
    <w:semiHidden/>
    <w:unhideWhenUsed/>
    <w:rsid w:val="005B1A75"/>
    <w:rPr>
      <w:vertAlign w:val="superscript"/>
    </w:rPr>
  </w:style>
  <w:style w:type="character" w:customStyle="1" w:styleId="Nvel2-RedChar">
    <w:name w:val="Nível 2 -Red Char"/>
    <w:basedOn w:val="Nivel2Char"/>
    <w:link w:val="Nvel2-Red"/>
    <w:locked/>
    <w:rsid w:val="007D0974"/>
    <w:rPr>
      <w:rFonts w:ascii="Arial" w:eastAsiaTheme="minorEastAsia" w:hAnsi="Arial" w:cs="Arial"/>
      <w:i/>
      <w:iCs/>
      <w:color w:val="FF0000"/>
      <w:kern w:val="0"/>
      <w:sz w:val="20"/>
      <w:szCs w:val="20"/>
      <w:lang w:eastAsia="pt-BR"/>
      <w14:ligatures w14:val="none"/>
    </w:rPr>
  </w:style>
  <w:style w:type="paragraph" w:customStyle="1" w:styleId="Nvel2-Red">
    <w:name w:val="Nível 2 -Red"/>
    <w:basedOn w:val="Nivel2"/>
    <w:link w:val="Nvel2-RedChar"/>
    <w:qFormat/>
    <w:rsid w:val="007D0974"/>
    <w:pPr>
      <w:autoSpaceDE w:val="0"/>
      <w:autoSpaceDN w:val="0"/>
      <w:adjustRightInd w:val="0"/>
    </w:pPr>
    <w:rPr>
      <w:rFonts w:eastAsiaTheme="minorHAnsi"/>
      <w:i/>
      <w:iCs/>
      <w:color w:val="FF0000"/>
      <w:kern w:val="2"/>
      <w:sz w:val="22"/>
      <w:szCs w:val="22"/>
      <w:lang w:eastAsia="en-US"/>
      <w14:ligatures w14:val="standardContextual"/>
    </w:rPr>
  </w:style>
  <w:style w:type="character" w:customStyle="1" w:styleId="Nvel3-RChar">
    <w:name w:val="Nível 3-R Char"/>
    <w:basedOn w:val="Fontepargpadro"/>
    <w:link w:val="Nvel3-R"/>
    <w:locked/>
    <w:rsid w:val="007D0974"/>
    <w:rPr>
      <w:rFonts w:ascii="Arial" w:eastAsiaTheme="minorEastAsia" w:hAnsi="Arial" w:cs="Arial"/>
      <w:i/>
      <w:iCs/>
      <w:color w:val="FF0000"/>
    </w:rPr>
  </w:style>
  <w:style w:type="paragraph" w:customStyle="1" w:styleId="Nvel3-R">
    <w:name w:val="Nível 3-R"/>
    <w:basedOn w:val="Normal"/>
    <w:link w:val="Nvel3-RChar"/>
    <w:qFormat/>
    <w:rsid w:val="007D0974"/>
    <w:pPr>
      <w:spacing w:before="120" w:after="120" w:line="276" w:lineRule="auto"/>
      <w:ind w:left="284"/>
      <w:jc w:val="both"/>
    </w:pPr>
    <w:rPr>
      <w:rFonts w:ascii="Arial" w:eastAsiaTheme="minorEastAsia" w:hAnsi="Arial" w:cs="Arial"/>
      <w:i/>
      <w:iCs/>
      <w:color w:val="FF0000"/>
      <w:kern w:val="2"/>
      <w:sz w:val="22"/>
      <w:szCs w:val="22"/>
      <w:lang w:eastAsia="en-US"/>
      <w14:ligatures w14:val="standardContextual"/>
    </w:rPr>
  </w:style>
  <w:style w:type="character" w:customStyle="1" w:styleId="Nvel3Char">
    <w:name w:val="Nível 3 Char"/>
    <w:basedOn w:val="Nvel3-RChar"/>
    <w:link w:val="Nvel3"/>
    <w:locked/>
    <w:rsid w:val="007D0974"/>
    <w:rPr>
      <w:rFonts w:ascii="Arial" w:eastAsiaTheme="minorEastAsia" w:hAnsi="Arial" w:cs="Arial"/>
      <w:i w:val="0"/>
      <w:iCs w:val="0"/>
      <w:color w:val="FF0000"/>
    </w:rPr>
  </w:style>
  <w:style w:type="paragraph" w:customStyle="1" w:styleId="Nvel3">
    <w:name w:val="Nível 3"/>
    <w:basedOn w:val="Nvel3-R"/>
    <w:link w:val="Nvel3Char"/>
    <w:qFormat/>
    <w:rsid w:val="007D0974"/>
    <w:rPr>
      <w:i w:val="0"/>
      <w:iCs w:val="0"/>
    </w:rPr>
  </w:style>
  <w:style w:type="character" w:customStyle="1" w:styleId="Nvel4Char">
    <w:name w:val="Nível 4 Char"/>
    <w:basedOn w:val="Nvel3Char"/>
    <w:link w:val="Nvel4"/>
    <w:locked/>
    <w:rsid w:val="007D0974"/>
    <w:rPr>
      <w:rFonts w:ascii="Arial" w:eastAsiaTheme="minorEastAsia" w:hAnsi="Arial" w:cs="Arial"/>
      <w:i w:val="0"/>
      <w:iCs w:val="0"/>
      <w:color w:val="FF0000"/>
    </w:rPr>
  </w:style>
  <w:style w:type="paragraph" w:customStyle="1" w:styleId="Nvel4">
    <w:name w:val="Nível 4"/>
    <w:basedOn w:val="Nvel3"/>
    <w:link w:val="Nvel4Char"/>
    <w:qFormat/>
    <w:rsid w:val="007D0974"/>
    <w:pPr>
      <w:ind w:left="567"/>
    </w:pPr>
  </w:style>
  <w:style w:type="character" w:customStyle="1" w:styleId="SubTitNNChar">
    <w:name w:val="SubTitNN Char"/>
    <w:basedOn w:val="Fontepargpadro"/>
    <w:link w:val="SubTitNN"/>
    <w:locked/>
    <w:rsid w:val="007D0974"/>
    <w:rPr>
      <w:rFonts w:ascii="Arial" w:hAnsi="Arial" w:cs="Arial"/>
      <w:b/>
      <w:bCs/>
      <w:iCs/>
    </w:rPr>
  </w:style>
  <w:style w:type="paragraph" w:customStyle="1" w:styleId="SubTitNN">
    <w:name w:val="SubTitNN"/>
    <w:basedOn w:val="Normal"/>
    <w:link w:val="SubTitNNChar"/>
    <w:qFormat/>
    <w:rsid w:val="007D0974"/>
    <w:pPr>
      <w:spacing w:before="240" w:after="120" w:line="276" w:lineRule="auto"/>
      <w:jc w:val="both"/>
    </w:pPr>
    <w:rPr>
      <w:rFonts w:ascii="Arial" w:eastAsiaTheme="minorHAnsi" w:hAnsi="Arial" w:cs="Arial"/>
      <w:b/>
      <w:bCs/>
      <w:iCs/>
      <w:kern w:val="2"/>
      <w:sz w:val="22"/>
      <w:szCs w:val="22"/>
      <w:lang w:eastAsia="en-US"/>
      <w14:ligatures w14:val="standardContextual"/>
    </w:rPr>
  </w:style>
  <w:style w:type="paragraph" w:customStyle="1" w:styleId="TITULO">
    <w:name w:val="TITULO"/>
    <w:next w:val="Itensesubitens"/>
    <w:link w:val="TITULOChar"/>
    <w:autoRedefine/>
    <w:rsid w:val="00BA1446"/>
    <w:pPr>
      <w:numPr>
        <w:numId w:val="19"/>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9C9C9" w:themeFill="accent3" w:themeFillTint="99"/>
      <w:spacing w:after="0" w:line="240" w:lineRule="auto"/>
      <w:jc w:val="both"/>
      <w:outlineLvl w:val="1"/>
    </w:pPr>
    <w:rPr>
      <w:rFonts w:ascii="Calibri" w:eastAsia="Times New Roman" w:hAnsi="Calibri" w:cs="Calibri"/>
      <w:b/>
      <w:bCs/>
      <w:kern w:val="0"/>
      <w:sz w:val="24"/>
      <w:szCs w:val="24"/>
      <w:lang w:eastAsia="pt-BR"/>
      <w14:ligatures w14:val="none"/>
    </w:rPr>
  </w:style>
  <w:style w:type="character" w:customStyle="1" w:styleId="PargrafodaListaChar">
    <w:name w:val="Parágrafo da Lista Char"/>
    <w:aliases w:val="Lista Paragrafo em Preto Char"/>
    <w:basedOn w:val="Fontepargpadro"/>
    <w:link w:val="PargrafodaLista"/>
    <w:uiPriority w:val="34"/>
    <w:rsid w:val="00C21905"/>
    <w:rPr>
      <w:rFonts w:ascii="Times New Roman" w:eastAsia="Times New Roman" w:hAnsi="Times New Roman" w:cs="Times New Roman"/>
      <w:kern w:val="0"/>
      <w:sz w:val="20"/>
      <w:szCs w:val="20"/>
      <w:lang w:eastAsia="pt-BR"/>
      <w14:ligatures w14:val="none"/>
    </w:rPr>
  </w:style>
  <w:style w:type="character" w:customStyle="1" w:styleId="TITULOChar">
    <w:name w:val="TITULO Char"/>
    <w:basedOn w:val="PargrafodaListaChar"/>
    <w:link w:val="TITULO"/>
    <w:rsid w:val="00BA1446"/>
    <w:rPr>
      <w:rFonts w:ascii="Calibri" w:eastAsia="Times New Roman" w:hAnsi="Calibri" w:cs="Calibri"/>
      <w:b/>
      <w:bCs/>
      <w:kern w:val="0"/>
      <w:sz w:val="24"/>
      <w:szCs w:val="24"/>
      <w:shd w:val="clear" w:color="auto" w:fill="C9C9C9" w:themeFill="accent3" w:themeFillTint="99"/>
      <w:lang w:eastAsia="pt-BR"/>
      <w14:ligatures w14:val="none"/>
    </w:rPr>
  </w:style>
  <w:style w:type="paragraph" w:customStyle="1" w:styleId="DOCUMENTO">
    <w:name w:val="DOCUMENTO"/>
    <w:basedOn w:val="Normal"/>
    <w:link w:val="DOCUMENTOChar"/>
    <w:rsid w:val="00AF2C8A"/>
    <w:pPr>
      <w:pBdr>
        <w:bottom w:val="single" w:sz="4" w:space="1" w:color="auto"/>
      </w:pBdr>
      <w:shd w:val="clear" w:color="auto" w:fill="C9C9C9" w:themeFill="accent3" w:themeFillTint="99"/>
      <w:tabs>
        <w:tab w:val="left" w:pos="0"/>
      </w:tabs>
      <w:jc w:val="center"/>
      <w:outlineLvl w:val="0"/>
    </w:pPr>
    <w:rPr>
      <w:rFonts w:ascii="Calibri" w:hAnsi="Calibri" w:cs="Calibri"/>
      <w:b/>
      <w:sz w:val="24"/>
      <w:szCs w:val="24"/>
    </w:rPr>
  </w:style>
  <w:style w:type="character" w:customStyle="1" w:styleId="DOCUMENTOChar">
    <w:name w:val="DOCUMENTO Char"/>
    <w:basedOn w:val="Fontepargpadro"/>
    <w:link w:val="DOCUMENTO"/>
    <w:rsid w:val="00AF2C8A"/>
    <w:rPr>
      <w:rFonts w:ascii="Calibri" w:eastAsia="Times New Roman" w:hAnsi="Calibri" w:cs="Calibri"/>
      <w:b/>
      <w:kern w:val="0"/>
      <w:sz w:val="24"/>
      <w:szCs w:val="24"/>
      <w:shd w:val="clear" w:color="auto" w:fill="C9C9C9" w:themeFill="accent3" w:themeFillTint="99"/>
      <w:lang w:eastAsia="pt-BR"/>
      <w14:ligatures w14:val="none"/>
    </w:rPr>
  </w:style>
  <w:style w:type="paragraph" w:customStyle="1" w:styleId="Itensesubitens">
    <w:name w:val="Itens e subitens"/>
    <w:link w:val="ItensesubitensChar"/>
    <w:rsid w:val="00035508"/>
    <w:pPr>
      <w:widowControl w:val="0"/>
      <w:suppressAutoHyphens/>
      <w:autoSpaceDN w:val="0"/>
      <w:snapToGrid w:val="0"/>
      <w:spacing w:after="0" w:line="240" w:lineRule="auto"/>
      <w:jc w:val="both"/>
      <w:textAlignment w:val="baseline"/>
    </w:pPr>
    <w:rPr>
      <w:rFonts w:ascii="Calibri" w:eastAsia="Times New Roman" w:hAnsi="Calibri" w:cs="Calibri"/>
      <w:kern w:val="0"/>
      <w:sz w:val="24"/>
      <w:szCs w:val="24"/>
      <w:lang w:eastAsia="pt-BR"/>
      <w14:ligatures w14:val="none"/>
    </w:rPr>
  </w:style>
  <w:style w:type="character" w:customStyle="1" w:styleId="ItensesubitensChar">
    <w:name w:val="Itens e subitens Char"/>
    <w:basedOn w:val="PargrafodaListaChar"/>
    <w:link w:val="Itensesubitens"/>
    <w:rsid w:val="00AF2C8A"/>
    <w:rPr>
      <w:rFonts w:ascii="Calibri" w:eastAsia="Times New Roman" w:hAnsi="Calibri" w:cs="Calibri"/>
      <w:kern w:val="0"/>
      <w:sz w:val="24"/>
      <w:szCs w:val="24"/>
      <w:lang w:eastAsia="pt-BR"/>
      <w14:ligatures w14:val="none"/>
    </w:rPr>
  </w:style>
  <w:style w:type="paragraph" w:styleId="CabealhodoSumrio">
    <w:name w:val="TOC Heading"/>
    <w:basedOn w:val="Ttulo1"/>
    <w:next w:val="Normal"/>
    <w:uiPriority w:val="39"/>
    <w:unhideWhenUsed/>
    <w:qFormat/>
    <w:rsid w:val="00D97F6B"/>
    <w:pPr>
      <w:spacing w:line="259" w:lineRule="auto"/>
      <w:outlineLvl w:val="9"/>
    </w:pPr>
  </w:style>
  <w:style w:type="paragraph" w:styleId="Sumrio1">
    <w:name w:val="toc 1"/>
    <w:basedOn w:val="Normal"/>
    <w:next w:val="Normal"/>
    <w:autoRedefine/>
    <w:uiPriority w:val="39"/>
    <w:unhideWhenUsed/>
    <w:rsid w:val="00AF2C8A"/>
    <w:pPr>
      <w:tabs>
        <w:tab w:val="right" w:leader="dot" w:pos="8494"/>
      </w:tabs>
      <w:spacing w:before="120"/>
    </w:pPr>
    <w:rPr>
      <w:rFonts w:asciiTheme="minorHAnsi" w:hAnsiTheme="minorHAnsi" w:cstheme="minorHAnsi"/>
      <w:b/>
      <w:bCs/>
      <w:i/>
      <w:iCs/>
      <w:sz w:val="24"/>
      <w:szCs w:val="24"/>
    </w:rPr>
  </w:style>
  <w:style w:type="paragraph" w:styleId="Sumrio2">
    <w:name w:val="toc 2"/>
    <w:basedOn w:val="Normal"/>
    <w:next w:val="Normal"/>
    <w:autoRedefine/>
    <w:uiPriority w:val="39"/>
    <w:unhideWhenUsed/>
    <w:rsid w:val="00D97F6B"/>
    <w:pPr>
      <w:spacing w:before="120"/>
      <w:ind w:left="200"/>
    </w:pPr>
    <w:rPr>
      <w:rFonts w:asciiTheme="minorHAnsi" w:hAnsiTheme="minorHAnsi" w:cstheme="minorHAnsi"/>
      <w:b/>
      <w:bCs/>
      <w:sz w:val="22"/>
      <w:szCs w:val="22"/>
    </w:rPr>
  </w:style>
  <w:style w:type="paragraph" w:styleId="Sumrio3">
    <w:name w:val="toc 3"/>
    <w:basedOn w:val="Normal"/>
    <w:next w:val="Normal"/>
    <w:autoRedefine/>
    <w:uiPriority w:val="39"/>
    <w:unhideWhenUsed/>
    <w:rsid w:val="00D97F6B"/>
    <w:pPr>
      <w:ind w:left="400"/>
    </w:pPr>
    <w:rPr>
      <w:rFonts w:asciiTheme="minorHAnsi" w:hAnsiTheme="minorHAnsi" w:cstheme="minorHAnsi"/>
    </w:rPr>
  </w:style>
  <w:style w:type="paragraph" w:styleId="Sumrio4">
    <w:name w:val="toc 4"/>
    <w:basedOn w:val="Normal"/>
    <w:next w:val="Normal"/>
    <w:autoRedefine/>
    <w:uiPriority w:val="39"/>
    <w:unhideWhenUsed/>
    <w:rsid w:val="00D97F6B"/>
    <w:pPr>
      <w:ind w:left="600"/>
    </w:pPr>
    <w:rPr>
      <w:rFonts w:asciiTheme="minorHAnsi" w:hAnsiTheme="minorHAnsi" w:cstheme="minorHAnsi"/>
    </w:rPr>
  </w:style>
  <w:style w:type="paragraph" w:styleId="Sumrio5">
    <w:name w:val="toc 5"/>
    <w:basedOn w:val="Normal"/>
    <w:next w:val="Normal"/>
    <w:autoRedefine/>
    <w:uiPriority w:val="39"/>
    <w:unhideWhenUsed/>
    <w:rsid w:val="00D97F6B"/>
    <w:pPr>
      <w:ind w:left="800"/>
    </w:pPr>
    <w:rPr>
      <w:rFonts w:asciiTheme="minorHAnsi" w:hAnsiTheme="minorHAnsi" w:cstheme="minorHAnsi"/>
    </w:rPr>
  </w:style>
  <w:style w:type="paragraph" w:styleId="Sumrio6">
    <w:name w:val="toc 6"/>
    <w:basedOn w:val="Normal"/>
    <w:next w:val="Normal"/>
    <w:autoRedefine/>
    <w:uiPriority w:val="39"/>
    <w:unhideWhenUsed/>
    <w:rsid w:val="00D97F6B"/>
    <w:pPr>
      <w:ind w:left="1000"/>
    </w:pPr>
    <w:rPr>
      <w:rFonts w:asciiTheme="minorHAnsi" w:hAnsiTheme="minorHAnsi" w:cstheme="minorHAnsi"/>
    </w:rPr>
  </w:style>
  <w:style w:type="paragraph" w:styleId="Sumrio7">
    <w:name w:val="toc 7"/>
    <w:basedOn w:val="Normal"/>
    <w:next w:val="Normal"/>
    <w:autoRedefine/>
    <w:uiPriority w:val="39"/>
    <w:unhideWhenUsed/>
    <w:rsid w:val="00D97F6B"/>
    <w:pPr>
      <w:ind w:left="1200"/>
    </w:pPr>
    <w:rPr>
      <w:rFonts w:asciiTheme="minorHAnsi" w:hAnsiTheme="minorHAnsi" w:cstheme="minorHAnsi"/>
    </w:rPr>
  </w:style>
  <w:style w:type="paragraph" w:styleId="Sumrio8">
    <w:name w:val="toc 8"/>
    <w:basedOn w:val="Normal"/>
    <w:next w:val="Normal"/>
    <w:autoRedefine/>
    <w:uiPriority w:val="39"/>
    <w:unhideWhenUsed/>
    <w:rsid w:val="00D97F6B"/>
    <w:pPr>
      <w:ind w:left="1400"/>
    </w:pPr>
    <w:rPr>
      <w:rFonts w:asciiTheme="minorHAnsi" w:hAnsiTheme="minorHAnsi" w:cstheme="minorHAnsi"/>
    </w:rPr>
  </w:style>
  <w:style w:type="paragraph" w:styleId="Sumrio9">
    <w:name w:val="toc 9"/>
    <w:basedOn w:val="Normal"/>
    <w:next w:val="Normal"/>
    <w:autoRedefine/>
    <w:uiPriority w:val="39"/>
    <w:unhideWhenUsed/>
    <w:rsid w:val="00D97F6B"/>
    <w:pPr>
      <w:ind w:left="1600"/>
    </w:pPr>
    <w:rPr>
      <w:rFonts w:asciiTheme="minorHAnsi" w:hAnsiTheme="minorHAnsi" w:cstheme="minorHAnsi"/>
    </w:rPr>
  </w:style>
  <w:style w:type="paragraph" w:customStyle="1" w:styleId="ANEXOS">
    <w:name w:val="ANEXOS"/>
    <w:basedOn w:val="Normal"/>
    <w:link w:val="ANEXOSChar"/>
    <w:qFormat/>
    <w:rsid w:val="00B37205"/>
    <w:pPr>
      <w:tabs>
        <w:tab w:val="left" w:pos="0"/>
      </w:tabs>
      <w:spacing w:line="276" w:lineRule="auto"/>
      <w:jc w:val="both"/>
    </w:pPr>
    <w:rPr>
      <w:rFonts w:ascii="Calibri" w:eastAsia="Calibri" w:hAnsi="Calibri" w:cs="Calibri"/>
      <w:b/>
      <w:caps/>
      <w:sz w:val="24"/>
      <w:szCs w:val="24"/>
    </w:rPr>
  </w:style>
  <w:style w:type="character" w:customStyle="1" w:styleId="ANEXOSChar">
    <w:name w:val="ANEXOS Char"/>
    <w:basedOn w:val="Fontepargpadro"/>
    <w:link w:val="ANEXOS"/>
    <w:rsid w:val="00B37205"/>
    <w:rPr>
      <w:rFonts w:ascii="Calibri" w:eastAsia="Calibri" w:hAnsi="Calibri" w:cs="Calibri"/>
      <w:b/>
      <w:caps/>
      <w:kern w:val="0"/>
      <w:sz w:val="24"/>
      <w:szCs w:val="24"/>
      <w:lang w:eastAsia="pt-BR"/>
      <w14:ligatures w14:val="none"/>
    </w:rPr>
  </w:style>
  <w:style w:type="numbering" w:customStyle="1" w:styleId="ListaEdital">
    <w:name w:val="Lista Edital"/>
    <w:uiPriority w:val="99"/>
    <w:rsid w:val="00376B27"/>
    <w:pPr>
      <w:numPr>
        <w:numId w:val="2"/>
      </w:numPr>
    </w:pPr>
  </w:style>
  <w:style w:type="paragraph" w:customStyle="1" w:styleId="ATA">
    <w:name w:val="ATA"/>
    <w:basedOn w:val="TITULO"/>
    <w:link w:val="ATAChar"/>
    <w:qFormat/>
    <w:rsid w:val="00D02ADC"/>
    <w:pPr>
      <w:numPr>
        <w:numId w:val="28"/>
      </w:numPr>
    </w:pPr>
    <w:rPr>
      <w:rFonts w:eastAsia="Arial Unicode MS"/>
    </w:rPr>
  </w:style>
  <w:style w:type="character" w:customStyle="1" w:styleId="ATAChar">
    <w:name w:val="ATA Char"/>
    <w:basedOn w:val="TITULOChar"/>
    <w:link w:val="ATA"/>
    <w:rsid w:val="00D02ADC"/>
    <w:rPr>
      <w:rFonts w:ascii="Calibri" w:eastAsia="Arial Unicode MS" w:hAnsi="Calibri" w:cs="Calibri"/>
      <w:b/>
      <w:bCs/>
      <w:kern w:val="0"/>
      <w:sz w:val="24"/>
      <w:szCs w:val="24"/>
      <w:shd w:val="clear" w:color="auto" w:fill="C9C9C9" w:themeFill="accent3" w:themeFillTint="99"/>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139">
      <w:bodyDiv w:val="1"/>
      <w:marLeft w:val="0"/>
      <w:marRight w:val="0"/>
      <w:marTop w:val="0"/>
      <w:marBottom w:val="0"/>
      <w:divBdr>
        <w:top w:val="none" w:sz="0" w:space="0" w:color="auto"/>
        <w:left w:val="none" w:sz="0" w:space="0" w:color="auto"/>
        <w:bottom w:val="none" w:sz="0" w:space="0" w:color="auto"/>
        <w:right w:val="none" w:sz="0" w:space="0" w:color="auto"/>
      </w:divBdr>
    </w:div>
    <w:div w:id="375273417">
      <w:bodyDiv w:val="1"/>
      <w:marLeft w:val="0"/>
      <w:marRight w:val="0"/>
      <w:marTop w:val="0"/>
      <w:marBottom w:val="0"/>
      <w:divBdr>
        <w:top w:val="none" w:sz="0" w:space="0" w:color="auto"/>
        <w:left w:val="none" w:sz="0" w:space="0" w:color="auto"/>
        <w:bottom w:val="none" w:sz="0" w:space="0" w:color="auto"/>
        <w:right w:val="none" w:sz="0" w:space="0" w:color="auto"/>
      </w:divBdr>
    </w:div>
    <w:div w:id="390927697">
      <w:bodyDiv w:val="1"/>
      <w:marLeft w:val="0"/>
      <w:marRight w:val="0"/>
      <w:marTop w:val="0"/>
      <w:marBottom w:val="0"/>
      <w:divBdr>
        <w:top w:val="none" w:sz="0" w:space="0" w:color="auto"/>
        <w:left w:val="none" w:sz="0" w:space="0" w:color="auto"/>
        <w:bottom w:val="none" w:sz="0" w:space="0" w:color="auto"/>
        <w:right w:val="none" w:sz="0" w:space="0" w:color="auto"/>
      </w:divBdr>
    </w:div>
    <w:div w:id="404843572">
      <w:bodyDiv w:val="1"/>
      <w:marLeft w:val="0"/>
      <w:marRight w:val="0"/>
      <w:marTop w:val="0"/>
      <w:marBottom w:val="0"/>
      <w:divBdr>
        <w:top w:val="none" w:sz="0" w:space="0" w:color="auto"/>
        <w:left w:val="none" w:sz="0" w:space="0" w:color="auto"/>
        <w:bottom w:val="none" w:sz="0" w:space="0" w:color="auto"/>
        <w:right w:val="none" w:sz="0" w:space="0" w:color="auto"/>
      </w:divBdr>
    </w:div>
    <w:div w:id="406997975">
      <w:bodyDiv w:val="1"/>
      <w:marLeft w:val="0"/>
      <w:marRight w:val="0"/>
      <w:marTop w:val="0"/>
      <w:marBottom w:val="0"/>
      <w:divBdr>
        <w:top w:val="none" w:sz="0" w:space="0" w:color="auto"/>
        <w:left w:val="none" w:sz="0" w:space="0" w:color="auto"/>
        <w:bottom w:val="none" w:sz="0" w:space="0" w:color="auto"/>
        <w:right w:val="none" w:sz="0" w:space="0" w:color="auto"/>
      </w:divBdr>
    </w:div>
    <w:div w:id="498738253">
      <w:bodyDiv w:val="1"/>
      <w:marLeft w:val="0"/>
      <w:marRight w:val="0"/>
      <w:marTop w:val="0"/>
      <w:marBottom w:val="0"/>
      <w:divBdr>
        <w:top w:val="none" w:sz="0" w:space="0" w:color="auto"/>
        <w:left w:val="none" w:sz="0" w:space="0" w:color="auto"/>
        <w:bottom w:val="none" w:sz="0" w:space="0" w:color="auto"/>
        <w:right w:val="none" w:sz="0" w:space="0" w:color="auto"/>
      </w:divBdr>
    </w:div>
    <w:div w:id="694187894">
      <w:bodyDiv w:val="1"/>
      <w:marLeft w:val="0"/>
      <w:marRight w:val="0"/>
      <w:marTop w:val="0"/>
      <w:marBottom w:val="0"/>
      <w:divBdr>
        <w:top w:val="none" w:sz="0" w:space="0" w:color="auto"/>
        <w:left w:val="none" w:sz="0" w:space="0" w:color="auto"/>
        <w:bottom w:val="none" w:sz="0" w:space="0" w:color="auto"/>
        <w:right w:val="none" w:sz="0" w:space="0" w:color="auto"/>
      </w:divBdr>
    </w:div>
    <w:div w:id="698358802">
      <w:bodyDiv w:val="1"/>
      <w:marLeft w:val="0"/>
      <w:marRight w:val="0"/>
      <w:marTop w:val="0"/>
      <w:marBottom w:val="0"/>
      <w:divBdr>
        <w:top w:val="none" w:sz="0" w:space="0" w:color="auto"/>
        <w:left w:val="none" w:sz="0" w:space="0" w:color="auto"/>
        <w:bottom w:val="none" w:sz="0" w:space="0" w:color="auto"/>
        <w:right w:val="none" w:sz="0" w:space="0" w:color="auto"/>
      </w:divBdr>
    </w:div>
    <w:div w:id="728266798">
      <w:bodyDiv w:val="1"/>
      <w:marLeft w:val="0"/>
      <w:marRight w:val="0"/>
      <w:marTop w:val="0"/>
      <w:marBottom w:val="0"/>
      <w:divBdr>
        <w:top w:val="none" w:sz="0" w:space="0" w:color="auto"/>
        <w:left w:val="none" w:sz="0" w:space="0" w:color="auto"/>
        <w:bottom w:val="none" w:sz="0" w:space="0" w:color="auto"/>
        <w:right w:val="none" w:sz="0" w:space="0" w:color="auto"/>
      </w:divBdr>
    </w:div>
    <w:div w:id="741298842">
      <w:bodyDiv w:val="1"/>
      <w:marLeft w:val="0"/>
      <w:marRight w:val="0"/>
      <w:marTop w:val="0"/>
      <w:marBottom w:val="0"/>
      <w:divBdr>
        <w:top w:val="none" w:sz="0" w:space="0" w:color="auto"/>
        <w:left w:val="none" w:sz="0" w:space="0" w:color="auto"/>
        <w:bottom w:val="none" w:sz="0" w:space="0" w:color="auto"/>
        <w:right w:val="none" w:sz="0" w:space="0" w:color="auto"/>
      </w:divBdr>
    </w:div>
    <w:div w:id="777725882">
      <w:bodyDiv w:val="1"/>
      <w:marLeft w:val="0"/>
      <w:marRight w:val="0"/>
      <w:marTop w:val="0"/>
      <w:marBottom w:val="0"/>
      <w:divBdr>
        <w:top w:val="none" w:sz="0" w:space="0" w:color="auto"/>
        <w:left w:val="none" w:sz="0" w:space="0" w:color="auto"/>
        <w:bottom w:val="none" w:sz="0" w:space="0" w:color="auto"/>
        <w:right w:val="none" w:sz="0" w:space="0" w:color="auto"/>
      </w:divBdr>
    </w:div>
    <w:div w:id="783430024">
      <w:bodyDiv w:val="1"/>
      <w:marLeft w:val="0"/>
      <w:marRight w:val="0"/>
      <w:marTop w:val="0"/>
      <w:marBottom w:val="0"/>
      <w:divBdr>
        <w:top w:val="none" w:sz="0" w:space="0" w:color="auto"/>
        <w:left w:val="none" w:sz="0" w:space="0" w:color="auto"/>
        <w:bottom w:val="none" w:sz="0" w:space="0" w:color="auto"/>
        <w:right w:val="none" w:sz="0" w:space="0" w:color="auto"/>
      </w:divBdr>
    </w:div>
    <w:div w:id="859398568">
      <w:bodyDiv w:val="1"/>
      <w:marLeft w:val="0"/>
      <w:marRight w:val="0"/>
      <w:marTop w:val="0"/>
      <w:marBottom w:val="0"/>
      <w:divBdr>
        <w:top w:val="none" w:sz="0" w:space="0" w:color="auto"/>
        <w:left w:val="none" w:sz="0" w:space="0" w:color="auto"/>
        <w:bottom w:val="none" w:sz="0" w:space="0" w:color="auto"/>
        <w:right w:val="none" w:sz="0" w:space="0" w:color="auto"/>
      </w:divBdr>
    </w:div>
    <w:div w:id="962006027">
      <w:bodyDiv w:val="1"/>
      <w:marLeft w:val="0"/>
      <w:marRight w:val="0"/>
      <w:marTop w:val="0"/>
      <w:marBottom w:val="0"/>
      <w:divBdr>
        <w:top w:val="none" w:sz="0" w:space="0" w:color="auto"/>
        <w:left w:val="none" w:sz="0" w:space="0" w:color="auto"/>
        <w:bottom w:val="none" w:sz="0" w:space="0" w:color="auto"/>
        <w:right w:val="none" w:sz="0" w:space="0" w:color="auto"/>
      </w:divBdr>
    </w:div>
    <w:div w:id="968511079">
      <w:bodyDiv w:val="1"/>
      <w:marLeft w:val="0"/>
      <w:marRight w:val="0"/>
      <w:marTop w:val="0"/>
      <w:marBottom w:val="0"/>
      <w:divBdr>
        <w:top w:val="none" w:sz="0" w:space="0" w:color="auto"/>
        <w:left w:val="none" w:sz="0" w:space="0" w:color="auto"/>
        <w:bottom w:val="none" w:sz="0" w:space="0" w:color="auto"/>
        <w:right w:val="none" w:sz="0" w:space="0" w:color="auto"/>
      </w:divBdr>
    </w:div>
    <w:div w:id="1020594281">
      <w:bodyDiv w:val="1"/>
      <w:marLeft w:val="0"/>
      <w:marRight w:val="0"/>
      <w:marTop w:val="0"/>
      <w:marBottom w:val="0"/>
      <w:divBdr>
        <w:top w:val="none" w:sz="0" w:space="0" w:color="auto"/>
        <w:left w:val="none" w:sz="0" w:space="0" w:color="auto"/>
        <w:bottom w:val="none" w:sz="0" w:space="0" w:color="auto"/>
        <w:right w:val="none" w:sz="0" w:space="0" w:color="auto"/>
      </w:divBdr>
    </w:div>
    <w:div w:id="1114207431">
      <w:bodyDiv w:val="1"/>
      <w:marLeft w:val="0"/>
      <w:marRight w:val="0"/>
      <w:marTop w:val="0"/>
      <w:marBottom w:val="0"/>
      <w:divBdr>
        <w:top w:val="none" w:sz="0" w:space="0" w:color="auto"/>
        <w:left w:val="none" w:sz="0" w:space="0" w:color="auto"/>
        <w:bottom w:val="none" w:sz="0" w:space="0" w:color="auto"/>
        <w:right w:val="none" w:sz="0" w:space="0" w:color="auto"/>
      </w:divBdr>
    </w:div>
    <w:div w:id="1122921668">
      <w:bodyDiv w:val="1"/>
      <w:marLeft w:val="0"/>
      <w:marRight w:val="0"/>
      <w:marTop w:val="0"/>
      <w:marBottom w:val="0"/>
      <w:divBdr>
        <w:top w:val="none" w:sz="0" w:space="0" w:color="auto"/>
        <w:left w:val="none" w:sz="0" w:space="0" w:color="auto"/>
        <w:bottom w:val="none" w:sz="0" w:space="0" w:color="auto"/>
        <w:right w:val="none" w:sz="0" w:space="0" w:color="auto"/>
      </w:divBdr>
    </w:div>
    <w:div w:id="1146093638">
      <w:bodyDiv w:val="1"/>
      <w:marLeft w:val="0"/>
      <w:marRight w:val="0"/>
      <w:marTop w:val="0"/>
      <w:marBottom w:val="0"/>
      <w:divBdr>
        <w:top w:val="none" w:sz="0" w:space="0" w:color="auto"/>
        <w:left w:val="none" w:sz="0" w:space="0" w:color="auto"/>
        <w:bottom w:val="none" w:sz="0" w:space="0" w:color="auto"/>
        <w:right w:val="none" w:sz="0" w:space="0" w:color="auto"/>
      </w:divBdr>
    </w:div>
    <w:div w:id="1272980604">
      <w:bodyDiv w:val="1"/>
      <w:marLeft w:val="0"/>
      <w:marRight w:val="0"/>
      <w:marTop w:val="0"/>
      <w:marBottom w:val="0"/>
      <w:divBdr>
        <w:top w:val="none" w:sz="0" w:space="0" w:color="auto"/>
        <w:left w:val="none" w:sz="0" w:space="0" w:color="auto"/>
        <w:bottom w:val="none" w:sz="0" w:space="0" w:color="auto"/>
        <w:right w:val="none" w:sz="0" w:space="0" w:color="auto"/>
      </w:divBdr>
    </w:div>
    <w:div w:id="1325234187">
      <w:bodyDiv w:val="1"/>
      <w:marLeft w:val="0"/>
      <w:marRight w:val="0"/>
      <w:marTop w:val="0"/>
      <w:marBottom w:val="0"/>
      <w:divBdr>
        <w:top w:val="none" w:sz="0" w:space="0" w:color="auto"/>
        <w:left w:val="none" w:sz="0" w:space="0" w:color="auto"/>
        <w:bottom w:val="none" w:sz="0" w:space="0" w:color="auto"/>
        <w:right w:val="none" w:sz="0" w:space="0" w:color="auto"/>
      </w:divBdr>
    </w:div>
    <w:div w:id="1336224647">
      <w:bodyDiv w:val="1"/>
      <w:marLeft w:val="0"/>
      <w:marRight w:val="0"/>
      <w:marTop w:val="0"/>
      <w:marBottom w:val="0"/>
      <w:divBdr>
        <w:top w:val="none" w:sz="0" w:space="0" w:color="auto"/>
        <w:left w:val="none" w:sz="0" w:space="0" w:color="auto"/>
        <w:bottom w:val="none" w:sz="0" w:space="0" w:color="auto"/>
        <w:right w:val="none" w:sz="0" w:space="0" w:color="auto"/>
      </w:divBdr>
    </w:div>
    <w:div w:id="1395853937">
      <w:bodyDiv w:val="1"/>
      <w:marLeft w:val="0"/>
      <w:marRight w:val="0"/>
      <w:marTop w:val="0"/>
      <w:marBottom w:val="0"/>
      <w:divBdr>
        <w:top w:val="none" w:sz="0" w:space="0" w:color="auto"/>
        <w:left w:val="none" w:sz="0" w:space="0" w:color="auto"/>
        <w:bottom w:val="none" w:sz="0" w:space="0" w:color="auto"/>
        <w:right w:val="none" w:sz="0" w:space="0" w:color="auto"/>
      </w:divBdr>
    </w:div>
    <w:div w:id="1458183804">
      <w:bodyDiv w:val="1"/>
      <w:marLeft w:val="0"/>
      <w:marRight w:val="0"/>
      <w:marTop w:val="0"/>
      <w:marBottom w:val="0"/>
      <w:divBdr>
        <w:top w:val="none" w:sz="0" w:space="0" w:color="auto"/>
        <w:left w:val="none" w:sz="0" w:space="0" w:color="auto"/>
        <w:bottom w:val="none" w:sz="0" w:space="0" w:color="auto"/>
        <w:right w:val="none" w:sz="0" w:space="0" w:color="auto"/>
      </w:divBdr>
    </w:div>
    <w:div w:id="1567107087">
      <w:bodyDiv w:val="1"/>
      <w:marLeft w:val="0"/>
      <w:marRight w:val="0"/>
      <w:marTop w:val="0"/>
      <w:marBottom w:val="0"/>
      <w:divBdr>
        <w:top w:val="none" w:sz="0" w:space="0" w:color="auto"/>
        <w:left w:val="none" w:sz="0" w:space="0" w:color="auto"/>
        <w:bottom w:val="none" w:sz="0" w:space="0" w:color="auto"/>
        <w:right w:val="none" w:sz="0" w:space="0" w:color="auto"/>
      </w:divBdr>
    </w:div>
    <w:div w:id="1615097500">
      <w:bodyDiv w:val="1"/>
      <w:marLeft w:val="0"/>
      <w:marRight w:val="0"/>
      <w:marTop w:val="0"/>
      <w:marBottom w:val="0"/>
      <w:divBdr>
        <w:top w:val="none" w:sz="0" w:space="0" w:color="auto"/>
        <w:left w:val="none" w:sz="0" w:space="0" w:color="auto"/>
        <w:bottom w:val="none" w:sz="0" w:space="0" w:color="auto"/>
        <w:right w:val="none" w:sz="0" w:space="0" w:color="auto"/>
      </w:divBdr>
    </w:div>
    <w:div w:id="1694459566">
      <w:bodyDiv w:val="1"/>
      <w:marLeft w:val="0"/>
      <w:marRight w:val="0"/>
      <w:marTop w:val="0"/>
      <w:marBottom w:val="0"/>
      <w:divBdr>
        <w:top w:val="none" w:sz="0" w:space="0" w:color="auto"/>
        <w:left w:val="none" w:sz="0" w:space="0" w:color="auto"/>
        <w:bottom w:val="none" w:sz="0" w:space="0" w:color="auto"/>
        <w:right w:val="none" w:sz="0" w:space="0" w:color="auto"/>
      </w:divBdr>
    </w:div>
    <w:div w:id="209512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saofrancisco.sp.gov.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ispensa@saofrancisco.sp.gov.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ISPENSA@SAOFRANCISCO.SP.GOV.BR" TargetMode="External"/><Relationship Id="rId5" Type="http://schemas.openxmlformats.org/officeDocument/2006/relationships/webSettings" Target="webSettings.xml"/><Relationship Id="rId15" Type="http://schemas.openxmlformats.org/officeDocument/2006/relationships/hyperlink" Target="mailto:bruna.assessoriajuridicapmsf@gmail.com" TargetMode="External"/><Relationship Id="rId10" Type="http://schemas.openxmlformats.org/officeDocument/2006/relationships/hyperlink" Target="https://ecrie.com.br/Sistema/Conteudos/DiarioOficial/upload/ASS_u_164_30072024132013.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saofrancisco.sp.gov.br/diarioofici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244B0-DD2A-4316-9F0E-B6A8F5746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8302</TotalTime>
  <Pages>65</Pages>
  <Words>27760</Words>
  <Characters>149910</Characters>
  <Application>Microsoft Office Word</Application>
  <DocSecurity>0</DocSecurity>
  <Lines>1249</Lines>
  <Paragraphs>354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Assis de Morais</dc:creator>
  <cp:keywords/>
  <dc:description/>
  <cp:lastModifiedBy>Daniel Assis Tonholi de Morais</cp:lastModifiedBy>
  <cp:revision>21</cp:revision>
  <cp:lastPrinted>2025-10-30T23:47:00Z</cp:lastPrinted>
  <dcterms:created xsi:type="dcterms:W3CDTF">2024-10-07T23:14:00Z</dcterms:created>
  <dcterms:modified xsi:type="dcterms:W3CDTF">2026-04-16T11:12:00Z</dcterms:modified>
</cp:coreProperties>
</file>