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21CEDAF7" w:rsidR="00310DE4" w:rsidRPr="000220BE" w:rsidRDefault="00C12868" w:rsidP="00381C57">
      <w:pPr>
        <w:jc w:val="both"/>
        <w:rPr>
          <w:rFonts w:ascii="Calibri" w:hAnsi="Calibri" w:cs="Calibri"/>
          <w:b/>
          <w:bCs/>
          <w:sz w:val="40"/>
          <w:szCs w:val="40"/>
        </w:rPr>
      </w:pPr>
      <w:bookmarkStart w:id="0" w:name="_Hlk179274365"/>
      <w:r>
        <w:rPr>
          <w:rFonts w:ascii="Calibri" w:hAnsi="Calibri" w:cs="Calibri"/>
          <w:b/>
          <w:sz w:val="40"/>
          <w:szCs w:val="40"/>
        </w:rPr>
        <w:t>DISPENSA</w:t>
      </w:r>
    </w:p>
    <w:p w14:paraId="7727435A" w14:textId="77777777" w:rsidR="004D063D" w:rsidRDefault="004D063D" w:rsidP="004D063D">
      <w:pPr>
        <w:rPr>
          <w:rFonts w:ascii="Calibri" w:hAnsi="Calibri" w:cs="Calibri"/>
          <w:iCs/>
          <w:sz w:val="40"/>
          <w:szCs w:val="40"/>
        </w:rPr>
      </w:pPr>
      <w:r w:rsidRPr="00DE679C">
        <w:rPr>
          <w:rFonts w:ascii="Calibri" w:hAnsi="Calibri" w:cs="Calibri"/>
          <w:iCs/>
          <w:sz w:val="40"/>
          <w:szCs w:val="40"/>
        </w:rPr>
        <w:t>{{N.MODALIDADE}}</w:t>
      </w:r>
    </w:p>
    <w:p w14:paraId="3DFBC71C" w14:textId="51EA7B72" w:rsidR="00310DE4" w:rsidRPr="00E73F45" w:rsidRDefault="00310DE4"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Pr="000220BE"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4F5B3AE6" w14:textId="3469E63B" w:rsidR="00310DE4" w:rsidRPr="00973F55" w:rsidRDefault="00973F55" w:rsidP="00381C57">
      <w:pPr>
        <w:rPr>
          <w:rFonts w:ascii="Calibri" w:hAnsi="Calibri" w:cs="Calibri"/>
          <w:sz w:val="28"/>
          <w:szCs w:val="28"/>
        </w:rPr>
      </w:pPr>
      <w:r w:rsidRPr="00973F55">
        <w:rPr>
          <w:rFonts w:ascii="Calibri" w:hAnsi="Calibri" w:cs="Calibri"/>
          <w:sz w:val="28"/>
          <w:szCs w:val="28"/>
        </w:rPr>
        <w:t>(UASG 987081)</w:t>
      </w:r>
    </w:p>
    <w:p w14:paraId="1649DF1C" w14:textId="77777777" w:rsidR="00973F55" w:rsidRPr="00E73F45" w:rsidRDefault="00973F55"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2D4E7AD6" w14:textId="06A47C83" w:rsidR="00310DE4" w:rsidRDefault="004D063D" w:rsidP="00381C57">
      <w:pPr>
        <w:rPr>
          <w:rFonts w:ascii="Calibri" w:hAnsi="Calibri" w:cs="Calibri"/>
          <w:sz w:val="28"/>
          <w:szCs w:val="28"/>
        </w:rPr>
      </w:pPr>
      <w:r w:rsidRPr="00016F76">
        <w:rPr>
          <w:rFonts w:ascii="Calibri" w:hAnsi="Calibri" w:cs="Calibri"/>
          <w:sz w:val="28"/>
          <w:szCs w:val="28"/>
        </w:rPr>
        <w:t>{{OBJETO}}</w:t>
      </w:r>
    </w:p>
    <w:p w14:paraId="49EAF80E" w14:textId="77777777" w:rsidR="004D063D" w:rsidRPr="00E73F45" w:rsidRDefault="004D063D"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4C0273A0" w14:textId="41CB1305" w:rsidR="004D063D" w:rsidRPr="000220BE" w:rsidRDefault="004D063D" w:rsidP="004D063D">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67EFBC81"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w:t>
      </w:r>
      <w:r w:rsidR="00C12868">
        <w:rPr>
          <w:rFonts w:ascii="Calibri" w:hAnsi="Calibri" w:cs="Calibri"/>
          <w:b/>
          <w:bCs/>
          <w:sz w:val="32"/>
          <w:szCs w:val="32"/>
        </w:rPr>
        <w:t>DO JULGAMENTO</w:t>
      </w:r>
    </w:p>
    <w:p w14:paraId="093CE04B" w14:textId="77777777" w:rsidR="004D063D" w:rsidRPr="000220BE" w:rsidRDefault="004D063D" w:rsidP="004D063D">
      <w:pPr>
        <w:rPr>
          <w:rFonts w:ascii="Calibri" w:hAnsi="Calibri" w:cs="Calibri"/>
          <w:b/>
          <w:bCs/>
          <w:sz w:val="28"/>
          <w:szCs w:val="28"/>
        </w:rPr>
      </w:pPr>
      <w:r w:rsidRPr="005C3AEF">
        <w:rPr>
          <w:rFonts w:ascii="Calibri" w:hAnsi="Calibri" w:cs="Calibri"/>
          <w:sz w:val="28"/>
          <w:szCs w:val="28"/>
        </w:rPr>
        <w:t xml:space="preserve">Dia </w:t>
      </w:r>
      <w:r w:rsidRPr="0007514F">
        <w:rPr>
          <w:rFonts w:ascii="Calibri" w:hAnsi="Calibri" w:cs="Calibri"/>
          <w:b/>
          <w:bCs/>
          <w:sz w:val="28"/>
          <w:szCs w:val="28"/>
        </w:rPr>
        <w:t>{{DATA DA SESSAO}}</w:t>
      </w:r>
      <w:r>
        <w:rPr>
          <w:rFonts w:ascii="Calibri" w:hAnsi="Calibri" w:cs="Calibri"/>
          <w:b/>
          <w:bCs/>
          <w:sz w:val="28"/>
          <w:szCs w:val="28"/>
        </w:rPr>
        <w:t xml:space="preserve"> </w:t>
      </w:r>
      <w:r w:rsidRPr="005C3AEF">
        <w:rPr>
          <w:rFonts w:ascii="Calibri" w:hAnsi="Calibri" w:cs="Calibri"/>
          <w:sz w:val="28"/>
          <w:szCs w:val="28"/>
        </w:rPr>
        <w:t xml:space="preserve">às </w:t>
      </w:r>
      <w:r w:rsidRPr="000935F8">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34D061F4" w14:textId="68948133" w:rsidR="00310DE4" w:rsidRDefault="002A5022" w:rsidP="00381C57">
      <w:pPr>
        <w:rPr>
          <w:rFonts w:ascii="Calibri" w:hAnsi="Calibri" w:cs="Calibri"/>
          <w:sz w:val="28"/>
          <w:szCs w:val="28"/>
        </w:rPr>
      </w:pPr>
      <w:r w:rsidRPr="002A5022">
        <w:rPr>
          <w:rFonts w:ascii="Calibri" w:hAnsi="Calibri" w:cs="Calibri"/>
          <w:sz w:val="28"/>
          <w:szCs w:val="28"/>
        </w:rPr>
        <w:t>Av. Oscar Antônio da Costa, 1187, Centro, CEP 15710-011, São Francisco/SP</w:t>
      </w:r>
    </w:p>
    <w:p w14:paraId="2369B7AA" w14:textId="77777777" w:rsidR="002A5022" w:rsidRDefault="002A5022"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57A031A0" w14:textId="77777777" w:rsidR="004D063D" w:rsidRPr="000220BE" w:rsidRDefault="004D063D" w:rsidP="004D063D">
      <w:pPr>
        <w:rPr>
          <w:rFonts w:ascii="Calibri" w:hAnsi="Calibri" w:cs="Calibri"/>
          <w:sz w:val="28"/>
          <w:szCs w:val="28"/>
        </w:rPr>
      </w:pPr>
      <w:r w:rsidRPr="000220BE">
        <w:rPr>
          <w:rFonts w:ascii="Calibri" w:hAnsi="Calibri" w:cs="Calibri"/>
          <w:sz w:val="28"/>
          <w:szCs w:val="28"/>
        </w:rPr>
        <w:t xml:space="preserve">MENOR PREÇO </w:t>
      </w:r>
      <w:r>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2F56EF42" w:rsidR="00310DE4" w:rsidRPr="000220BE" w:rsidRDefault="004D063D" w:rsidP="00381C57">
      <w:pPr>
        <w:rPr>
          <w:rFonts w:ascii="Calibri" w:hAnsi="Calibri" w:cs="Calibri"/>
          <w:sz w:val="28"/>
          <w:szCs w:val="28"/>
        </w:rPr>
      </w:pPr>
      <w:r>
        <w:rPr>
          <w:rFonts w:ascii="Calibri" w:hAnsi="Calibri" w:cs="Calibri"/>
          <w:sz w:val="28"/>
          <w:szCs w:val="28"/>
        </w:rPr>
        <w:t>FECHADO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1C0876DC" w14:textId="77777777" w:rsidR="004D063D" w:rsidRPr="000220BE" w:rsidRDefault="004D063D" w:rsidP="004D063D">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even" r:id="rId8"/>
          <w:headerReference w:type="default" r:id="rId9"/>
          <w:footerReference w:type="even" r:id="rId10"/>
          <w:footerReference w:type="default" r:id="rId11"/>
          <w:headerReference w:type="first" r:id="rId12"/>
          <w:footerReference w:type="first" r:id="rId13"/>
          <w:pgSz w:w="11906" w:h="16838"/>
          <w:pgMar w:top="1843" w:right="1133" w:bottom="993" w:left="1418" w:header="426" w:footer="708" w:gutter="0"/>
          <w:cols w:space="708"/>
          <w:docGrid w:linePitch="360"/>
        </w:sectPr>
      </w:pPr>
    </w:p>
    <w:p w14:paraId="5B3B8C27" w14:textId="13F54F2F" w:rsidR="00BE2932" w:rsidRPr="00B31A5A" w:rsidRDefault="004D063D" w:rsidP="00381C57">
      <w:pPr>
        <w:pStyle w:val="DOCUMENTO"/>
      </w:pPr>
      <w:bookmarkStart w:id="1" w:name="_Toc216938896"/>
      <w:r>
        <w:lastRenderedPageBreak/>
        <w:t>{{MINUTA DE}}</w:t>
      </w:r>
      <w:r w:rsidR="00C12868">
        <w:t>AVISO DE DISPENSA</w:t>
      </w:r>
      <w:r w:rsidR="008B2300" w:rsidRPr="00B31A5A">
        <w:t xml:space="preserve"> 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28F49BDA" w14:textId="77777777" w:rsidR="004D063D" w:rsidRPr="000220BE" w:rsidRDefault="004D063D" w:rsidP="004D063D">
      <w:pPr>
        <w:tabs>
          <w:tab w:val="left" w:pos="0"/>
        </w:tabs>
        <w:rPr>
          <w:rFonts w:ascii="Calibri" w:hAnsi="Calibri" w:cs="Calibri"/>
          <w:sz w:val="24"/>
          <w:szCs w:val="24"/>
          <w:highlight w:val="magenta"/>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Pr="0083794F">
        <w:rPr>
          <w:rFonts w:ascii="Calibri" w:hAnsi="Calibri" w:cs="Calibri"/>
          <w:sz w:val="24"/>
          <w:szCs w:val="24"/>
        </w:rPr>
        <w:t>{{N.PROCESSO}}</w:t>
      </w:r>
    </w:p>
    <w:p w14:paraId="4B0BC785" w14:textId="77777777" w:rsidR="004D063D" w:rsidRPr="000220BE" w:rsidRDefault="004D063D" w:rsidP="004D063D">
      <w:pPr>
        <w:tabs>
          <w:tab w:val="left" w:pos="0"/>
        </w:tabs>
        <w:rPr>
          <w:rFonts w:ascii="Calibri" w:hAnsi="Calibri" w:cs="Calibri"/>
          <w:b/>
          <w:bCs/>
          <w:sz w:val="24"/>
          <w:szCs w:val="24"/>
          <w:highlight w:val="magenta"/>
        </w:rPr>
      </w:pPr>
      <w:r w:rsidRPr="000220BE">
        <w:rPr>
          <w:rFonts w:ascii="Calibri" w:hAnsi="Calibri" w:cs="Calibri"/>
          <w:b/>
          <w:bCs/>
          <w:sz w:val="24"/>
          <w:szCs w:val="24"/>
        </w:rPr>
        <w:t xml:space="preserve">MODALIDADE: </w:t>
      </w:r>
      <w:r>
        <w:rPr>
          <w:rFonts w:ascii="Calibri" w:hAnsi="Calibri" w:cs="Calibri"/>
          <w:sz w:val="24"/>
          <w:szCs w:val="24"/>
        </w:rPr>
        <w:t>DISPENSA</w:t>
      </w:r>
      <w:r w:rsidRPr="000220BE">
        <w:rPr>
          <w:rFonts w:ascii="Calibri" w:hAnsi="Calibri" w:cs="Calibri"/>
          <w:sz w:val="24"/>
          <w:szCs w:val="24"/>
        </w:rPr>
        <w:t xml:space="preserve"> Nº </w:t>
      </w:r>
      <w:r w:rsidRPr="00CC04F7">
        <w:rPr>
          <w:rFonts w:ascii="Calibri" w:hAnsi="Calibri" w:cs="Calibri"/>
          <w:sz w:val="24"/>
          <w:szCs w:val="24"/>
        </w:rPr>
        <w:t>{{N.MODALIDADE}}</w:t>
      </w:r>
    </w:p>
    <w:p w14:paraId="1DF2248B" w14:textId="77777777" w:rsidR="004D063D" w:rsidRPr="000220BE" w:rsidRDefault="004D063D" w:rsidP="004D063D">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 xml:space="preserve">MENOR PREÇO </w:t>
      </w:r>
      <w:r>
        <w:rPr>
          <w:rFonts w:ascii="Calibri" w:hAnsi="Calibri" w:cs="Calibri"/>
          <w:sz w:val="24"/>
          <w:szCs w:val="24"/>
        </w:rPr>
        <w:t>{{CRITERIO}}</w:t>
      </w:r>
    </w:p>
    <w:bookmarkEnd w:id="2"/>
    <w:p w14:paraId="5124F858" w14:textId="35731BFE"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B74ABA">
        <w:rPr>
          <w:rFonts w:ascii="Calibri" w:hAnsi="Calibri" w:cs="Calibri"/>
          <w:bCs/>
          <w:sz w:val="24"/>
          <w:szCs w:val="24"/>
        </w:rPr>
        <w:t>,</w:t>
      </w:r>
      <w:r w:rsidR="009B6C9E" w:rsidRPr="000220BE">
        <w:rPr>
          <w:rFonts w:ascii="Calibri" w:hAnsi="Calibri" w:cs="Calibri"/>
          <w:bCs/>
          <w:sz w:val="24"/>
          <w:szCs w:val="24"/>
        </w:rPr>
        <w:t xml:space="preserv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4"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00B74ABA">
        <w:rPr>
          <w:rFonts w:ascii="Calibri" w:hAnsi="Calibri" w:cs="Calibri"/>
          <w:bCs/>
          <w:sz w:val="24"/>
          <w:szCs w:val="24"/>
        </w:rPr>
        <w:t xml:space="preserve"> </w:t>
      </w:r>
      <w:r w:rsidR="00B74ABA" w:rsidRPr="00B74ABA">
        <w:rPr>
          <w:rFonts w:ascii="Calibri" w:hAnsi="Calibri" w:cs="Calibri"/>
          <w:bCs/>
          <w:sz w:val="24"/>
          <w:szCs w:val="24"/>
        </w:rPr>
        <w:t xml:space="preserve">e pelo Decreto Municipal nº </w:t>
      </w:r>
      <w:r w:rsidR="00B74ABA" w:rsidRPr="00B74ABA">
        <w:rPr>
          <w:rFonts w:ascii="Calibri" w:hAnsi="Calibri" w:cs="Calibri"/>
          <w:b/>
          <w:bCs/>
          <w:sz w:val="24"/>
          <w:szCs w:val="24"/>
        </w:rPr>
        <w:t>2249</w:t>
      </w:r>
      <w:r w:rsidR="00B74ABA" w:rsidRPr="00B74ABA">
        <w:rPr>
          <w:rFonts w:ascii="Calibri" w:hAnsi="Calibri" w:cs="Calibri"/>
          <w:bCs/>
          <w:sz w:val="24"/>
          <w:szCs w:val="24"/>
        </w:rPr>
        <w:t xml:space="preserve"> de 18 de junho de 2026 (acesso em: </w:t>
      </w:r>
      <w:hyperlink r:id="rId15" w:history="1">
        <w:r w:rsidR="00B74ABA" w:rsidRPr="00B74ABA">
          <w:rPr>
            <w:rStyle w:val="Hyperlink"/>
            <w:rFonts w:ascii="Calibri" w:hAnsi="Calibri" w:cs="Calibri"/>
            <w:bCs/>
            <w:sz w:val="24"/>
            <w:szCs w:val="24"/>
          </w:rPr>
          <w:t>https://ecrie.com.br/Sistema/Conteudos/DiarioOficial/upload/ASS_u_164_18062026165338.pdf</w:t>
        </w:r>
      </w:hyperlink>
      <w:r w:rsidR="00B74ABA" w:rsidRPr="00B74ABA">
        <w:rPr>
          <w:rFonts w:ascii="Calibri" w:hAnsi="Calibri" w:cs="Calibri"/>
          <w:bCs/>
          <w:sz w:val="24"/>
          <w:szCs w:val="24"/>
        </w:rPr>
        <w:t>).</w:t>
      </w:r>
    </w:p>
    <w:p w14:paraId="1FA64AA9" w14:textId="05441ED4" w:rsidR="00CA5CD9" w:rsidRPr="004D063D" w:rsidRDefault="00BE2932" w:rsidP="00C12868">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b/>
          <w:sz w:val="24"/>
          <w:szCs w:val="24"/>
        </w:rPr>
        <w:t>Art. </w:t>
      </w:r>
      <w:bookmarkStart w:id="3" w:name="_Hlk188257193"/>
      <w:r w:rsidR="00C12868" w:rsidRPr="004D063D">
        <w:rPr>
          <w:rFonts w:ascii="Calibri" w:hAnsi="Calibri" w:cs="Calibri"/>
          <w:b/>
          <w:sz w:val="24"/>
          <w:szCs w:val="24"/>
        </w:rPr>
        <w:t xml:space="preserve">75. </w:t>
      </w:r>
      <w:r w:rsidR="00C12868" w:rsidRPr="004D063D">
        <w:rPr>
          <w:rFonts w:ascii="Calibri" w:hAnsi="Calibri" w:cs="Calibri"/>
          <w:bCs/>
          <w:i/>
          <w:iCs/>
          <w:sz w:val="24"/>
          <w:szCs w:val="24"/>
        </w:rPr>
        <w:t>É dispensável a licitação:</w:t>
      </w:r>
    </w:p>
    <w:p w14:paraId="1457D4D8" w14:textId="2F310176" w:rsidR="00F356F9" w:rsidRPr="004D063D" w:rsidRDefault="00F356F9" w:rsidP="00F356F9">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i/>
          <w:sz w:val="24"/>
          <w:szCs w:val="24"/>
        </w:rPr>
        <w:t>I - para contratação que envolva valores inferiores a R$ 130.984,20* (cento e trinta mil novecentos e oitenta e quatro reais e vinte centavos), no caso de obras e serviços de engenharia ou de serviços de manutenção de veículos automotores;</w:t>
      </w:r>
    </w:p>
    <w:p w14:paraId="088D2861" w14:textId="0611DFDE" w:rsidR="00F356F9" w:rsidRPr="004D063D" w:rsidRDefault="00F356F9" w:rsidP="00F356F9">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i/>
          <w:sz w:val="24"/>
          <w:szCs w:val="24"/>
        </w:rPr>
        <w:t>II - para contratação que envolva valores inferiores a R$ 65.492,11* (sessenta e cinco mil quatrocentos e noventa e dois reais e onze centavos), no caso de outros serviços e compras;</w:t>
      </w:r>
    </w:p>
    <w:p w14:paraId="26F76200" w14:textId="46A27A0F" w:rsidR="00F356F9" w:rsidRDefault="00F356F9"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4D063D">
        <w:rPr>
          <w:rFonts w:ascii="Calibri" w:hAnsi="Calibri" w:cs="Calibri"/>
          <w:i/>
          <w:sz w:val="24"/>
          <w:szCs w:val="24"/>
        </w:rPr>
        <w:t>* Valor atualizado conforme Decreto Federal nº 12.807/2025.</w:t>
      </w:r>
    </w:p>
    <w:p w14:paraId="6CFBC8DE" w14:textId="16C1E192" w:rsidR="00C12868" w:rsidRPr="00047413" w:rsidRDefault="00C12868"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xml:space="preserve">§ 3º </w:t>
      </w:r>
      <w:r w:rsidRPr="003C6F1E">
        <w:rPr>
          <w:rFonts w:ascii="Calibri" w:hAnsi="Calibri" w:cs="Calibri"/>
          <w:i/>
          <w:sz w:val="24"/>
          <w:szCs w:val="24"/>
        </w:rPr>
        <w:t>As contratações de que tratam os incisos I e II do caput deste artigo</w:t>
      </w:r>
      <w:r w:rsidRPr="003C6F1E">
        <w:rPr>
          <w:rFonts w:ascii="Calibri" w:hAnsi="Calibri" w:cs="Calibri"/>
          <w:i/>
          <w:spacing w:val="1"/>
          <w:sz w:val="24"/>
          <w:szCs w:val="24"/>
        </w:rPr>
        <w:t xml:space="preserve"> </w:t>
      </w:r>
      <w:r w:rsidRPr="003C6F1E">
        <w:rPr>
          <w:rFonts w:ascii="Calibri" w:hAnsi="Calibri" w:cs="Calibri"/>
          <w:i/>
          <w:sz w:val="24"/>
          <w:szCs w:val="24"/>
        </w:rPr>
        <w:t xml:space="preserve">serão preferencialmente precedidas de </w:t>
      </w:r>
      <w:r w:rsidRPr="003C6F1E">
        <w:rPr>
          <w:rFonts w:ascii="Calibri" w:hAnsi="Calibri" w:cs="Calibri"/>
          <w:b/>
          <w:i/>
          <w:sz w:val="24"/>
          <w:szCs w:val="24"/>
        </w:rPr>
        <w:t>divulgação de aviso em sítio eletrônico oficial,</w:t>
      </w:r>
      <w:r w:rsidRPr="003C6F1E">
        <w:rPr>
          <w:rFonts w:ascii="Calibri" w:hAnsi="Calibri" w:cs="Calibri"/>
          <w:b/>
          <w:i/>
          <w:spacing w:val="1"/>
          <w:sz w:val="24"/>
          <w:szCs w:val="24"/>
        </w:rPr>
        <w:t xml:space="preserve"> </w:t>
      </w:r>
      <w:r w:rsidRPr="003C6F1E">
        <w:rPr>
          <w:rFonts w:ascii="Calibri" w:hAnsi="Calibri" w:cs="Calibri"/>
          <w:b/>
          <w:i/>
          <w:sz w:val="24"/>
          <w:szCs w:val="24"/>
        </w:rPr>
        <w:t>pelo prazo mínimo de 3 (três) dias úteis</w:t>
      </w:r>
      <w:r w:rsidRPr="003C6F1E">
        <w:rPr>
          <w:rFonts w:ascii="Calibri" w:hAnsi="Calibri" w:cs="Calibri"/>
          <w:i/>
          <w:sz w:val="24"/>
          <w:szCs w:val="24"/>
        </w:rPr>
        <w:t>, com a especificação do objeto pretendido e</w:t>
      </w:r>
      <w:r w:rsidRPr="003C6F1E">
        <w:rPr>
          <w:rFonts w:ascii="Calibri" w:hAnsi="Calibri" w:cs="Calibri"/>
          <w:i/>
          <w:spacing w:val="1"/>
          <w:sz w:val="24"/>
          <w:szCs w:val="24"/>
        </w:rPr>
        <w:t xml:space="preserve"> </w:t>
      </w:r>
      <w:r w:rsidRPr="003C6F1E">
        <w:rPr>
          <w:rFonts w:ascii="Calibri" w:hAnsi="Calibri" w:cs="Calibri"/>
          <w:i/>
          <w:sz w:val="24"/>
          <w:szCs w:val="24"/>
        </w:rPr>
        <w:t>com a manifestação de interesse da Administração em obter propostas adicionais de</w:t>
      </w:r>
      <w:r w:rsidRPr="003C6F1E">
        <w:rPr>
          <w:rFonts w:ascii="Calibri" w:hAnsi="Calibri" w:cs="Calibri"/>
          <w:i/>
          <w:spacing w:val="1"/>
          <w:sz w:val="24"/>
          <w:szCs w:val="24"/>
        </w:rPr>
        <w:t xml:space="preserve"> </w:t>
      </w:r>
      <w:r w:rsidRPr="003C6F1E">
        <w:rPr>
          <w:rFonts w:ascii="Calibri" w:hAnsi="Calibri" w:cs="Calibri"/>
          <w:i/>
          <w:sz w:val="24"/>
          <w:szCs w:val="24"/>
        </w:rPr>
        <w:t>eventuais</w:t>
      </w:r>
      <w:r w:rsidRPr="003C6F1E">
        <w:rPr>
          <w:rFonts w:ascii="Calibri" w:hAnsi="Calibri" w:cs="Calibri"/>
          <w:i/>
          <w:spacing w:val="1"/>
          <w:sz w:val="24"/>
          <w:szCs w:val="24"/>
        </w:rPr>
        <w:t xml:space="preserve"> </w:t>
      </w:r>
      <w:r w:rsidRPr="003C6F1E">
        <w:rPr>
          <w:rFonts w:ascii="Calibri" w:hAnsi="Calibri" w:cs="Calibri"/>
          <w:i/>
          <w:sz w:val="24"/>
          <w:szCs w:val="24"/>
        </w:rPr>
        <w:t>interessados,</w:t>
      </w:r>
      <w:r w:rsidRPr="003C6F1E">
        <w:rPr>
          <w:rFonts w:ascii="Calibri" w:hAnsi="Calibri" w:cs="Calibri"/>
          <w:i/>
          <w:spacing w:val="1"/>
          <w:sz w:val="24"/>
          <w:szCs w:val="24"/>
        </w:rPr>
        <w:t xml:space="preserve"> </w:t>
      </w:r>
      <w:r w:rsidRPr="003C6F1E">
        <w:rPr>
          <w:rFonts w:ascii="Calibri" w:hAnsi="Calibri" w:cs="Calibri"/>
          <w:i/>
          <w:sz w:val="24"/>
          <w:szCs w:val="24"/>
        </w:rPr>
        <w:t>devendo</w:t>
      </w:r>
      <w:r w:rsidRPr="003C6F1E">
        <w:rPr>
          <w:rFonts w:ascii="Calibri" w:hAnsi="Calibri" w:cs="Calibri"/>
          <w:i/>
          <w:spacing w:val="1"/>
          <w:sz w:val="24"/>
          <w:szCs w:val="24"/>
        </w:rPr>
        <w:t xml:space="preserve"> </w:t>
      </w:r>
      <w:r w:rsidRPr="003C6F1E">
        <w:rPr>
          <w:rFonts w:ascii="Calibri" w:hAnsi="Calibri" w:cs="Calibri"/>
          <w:i/>
          <w:sz w:val="24"/>
          <w:szCs w:val="24"/>
        </w:rPr>
        <w:t>ser</w:t>
      </w:r>
      <w:r w:rsidRPr="003C6F1E">
        <w:rPr>
          <w:rFonts w:ascii="Calibri" w:hAnsi="Calibri" w:cs="Calibri"/>
          <w:i/>
          <w:spacing w:val="1"/>
          <w:sz w:val="24"/>
          <w:szCs w:val="24"/>
        </w:rPr>
        <w:t xml:space="preserve"> </w:t>
      </w:r>
      <w:r w:rsidRPr="003C6F1E">
        <w:rPr>
          <w:rFonts w:ascii="Calibri" w:hAnsi="Calibri" w:cs="Calibri"/>
          <w:i/>
          <w:sz w:val="24"/>
          <w:szCs w:val="24"/>
        </w:rPr>
        <w:t>selecionada</w:t>
      </w:r>
      <w:r w:rsidRPr="003C6F1E">
        <w:rPr>
          <w:rFonts w:ascii="Calibri" w:hAnsi="Calibri" w:cs="Calibri"/>
          <w:i/>
          <w:spacing w:val="1"/>
          <w:sz w:val="24"/>
          <w:szCs w:val="24"/>
        </w:rPr>
        <w:t xml:space="preserve"> </w:t>
      </w:r>
      <w:r w:rsidRPr="003C6F1E">
        <w:rPr>
          <w:rFonts w:ascii="Calibri" w:hAnsi="Calibri" w:cs="Calibri"/>
          <w:i/>
          <w:sz w:val="24"/>
          <w:szCs w:val="24"/>
        </w:rPr>
        <w:t>a</w:t>
      </w:r>
      <w:r w:rsidRPr="003C6F1E">
        <w:rPr>
          <w:rFonts w:ascii="Calibri" w:hAnsi="Calibri" w:cs="Calibri"/>
          <w:i/>
          <w:spacing w:val="1"/>
          <w:sz w:val="24"/>
          <w:szCs w:val="24"/>
        </w:rPr>
        <w:t xml:space="preserve"> </w:t>
      </w:r>
      <w:r w:rsidRPr="003C6F1E">
        <w:rPr>
          <w:rFonts w:ascii="Calibri" w:hAnsi="Calibri" w:cs="Calibri"/>
          <w:i/>
          <w:sz w:val="24"/>
          <w:szCs w:val="24"/>
        </w:rPr>
        <w:t>proposta</w:t>
      </w:r>
      <w:r w:rsidRPr="003C6F1E">
        <w:rPr>
          <w:rFonts w:ascii="Calibri" w:hAnsi="Calibri" w:cs="Calibri"/>
          <w:i/>
          <w:spacing w:val="1"/>
          <w:sz w:val="24"/>
          <w:szCs w:val="24"/>
        </w:rPr>
        <w:t xml:space="preserve"> </w:t>
      </w:r>
      <w:r w:rsidRPr="003C6F1E">
        <w:rPr>
          <w:rFonts w:ascii="Calibri" w:hAnsi="Calibri" w:cs="Calibri"/>
          <w:i/>
          <w:sz w:val="24"/>
          <w:szCs w:val="24"/>
        </w:rPr>
        <w:t>mais</w:t>
      </w:r>
      <w:r w:rsidRPr="003C6F1E">
        <w:rPr>
          <w:rFonts w:ascii="Calibri" w:hAnsi="Calibri" w:cs="Calibri"/>
          <w:i/>
          <w:spacing w:val="1"/>
          <w:sz w:val="24"/>
          <w:szCs w:val="24"/>
        </w:rPr>
        <w:t xml:space="preserve"> </w:t>
      </w:r>
      <w:r w:rsidRPr="003C6F1E">
        <w:rPr>
          <w:rFonts w:ascii="Calibri" w:hAnsi="Calibri" w:cs="Calibri"/>
          <w:i/>
          <w:sz w:val="24"/>
          <w:szCs w:val="24"/>
        </w:rPr>
        <w:t>vantajosa.</w:t>
      </w:r>
    </w:p>
    <w:bookmarkEnd w:id="3"/>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2FA97418" w:rsidR="00F0774E" w:rsidRPr="000220BE" w:rsidRDefault="004D063D" w:rsidP="00381C57">
            <w:pPr>
              <w:jc w:val="both"/>
              <w:rPr>
                <w:rFonts w:ascii="Calibri" w:hAnsi="Calibri" w:cs="Calibri"/>
                <w:sz w:val="28"/>
                <w:szCs w:val="28"/>
              </w:rPr>
            </w:pPr>
            <w:r w:rsidRPr="00016F76">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4B67ECAE" w14:textId="6DCAC731" w:rsidR="00431E10" w:rsidRPr="000220BE" w:rsidRDefault="00CA5CD9" w:rsidP="00381C57">
      <w:pPr>
        <w:tabs>
          <w:tab w:val="left" w:pos="0"/>
        </w:tabs>
        <w:jc w:val="both"/>
        <w:rPr>
          <w:rFonts w:ascii="Calibri" w:hAnsi="Calibri" w:cs="Calibri"/>
          <w:b/>
          <w:sz w:val="24"/>
          <w:szCs w:val="24"/>
          <w:highlight w:val="magenta"/>
          <w:u w:val="single"/>
        </w:rPr>
      </w:pPr>
      <w:r>
        <w:rPr>
          <w:rFonts w:ascii="Calibri" w:hAnsi="Calibri" w:cs="Calibri"/>
          <w:b/>
          <w:sz w:val="24"/>
          <w:szCs w:val="24"/>
          <w:u w:val="single"/>
        </w:rPr>
        <w:t>PROTOCOLO DE ENVELOPES</w:t>
      </w:r>
      <w:r w:rsidR="00BB1C88">
        <w:rPr>
          <w:rFonts w:ascii="Calibri" w:hAnsi="Calibri" w:cs="Calibri"/>
          <w:b/>
          <w:sz w:val="24"/>
          <w:szCs w:val="24"/>
          <w:u w:val="single"/>
        </w:rPr>
        <w:t xml:space="preserve"> OU ENVIO DE E-MAILS</w:t>
      </w:r>
      <w:r w:rsidR="00431E10" w:rsidRPr="000220BE">
        <w:rPr>
          <w:rFonts w:ascii="Calibri" w:hAnsi="Calibri" w:cs="Calibri"/>
          <w:b/>
          <w:sz w:val="24"/>
          <w:szCs w:val="24"/>
          <w:u w:val="single"/>
        </w:rPr>
        <w:t xml:space="preserve"> DE PROPOSTAS INICIAIS</w:t>
      </w:r>
      <w:r>
        <w:rPr>
          <w:rFonts w:ascii="Calibri" w:hAnsi="Calibri" w:cs="Calibri"/>
          <w:b/>
          <w:sz w:val="24"/>
          <w:szCs w:val="24"/>
          <w:u w:val="single"/>
        </w:rPr>
        <w:t xml:space="preserve"> E HABILITAÇÃO</w:t>
      </w:r>
      <w:r w:rsidR="00431E10" w:rsidRPr="000220BE">
        <w:rPr>
          <w:rFonts w:ascii="Calibri" w:hAnsi="Calibri" w:cs="Calibri"/>
          <w:b/>
          <w:sz w:val="24"/>
          <w:szCs w:val="24"/>
          <w:u w:val="single"/>
        </w:rPr>
        <w:t>:</w:t>
      </w:r>
      <w:r w:rsidR="00431E10" w:rsidRPr="000220BE">
        <w:rPr>
          <w:rFonts w:ascii="Calibri" w:hAnsi="Calibri" w:cs="Calibri"/>
          <w:b/>
          <w:sz w:val="24"/>
          <w:szCs w:val="24"/>
        </w:rPr>
        <w:t xml:space="preserve"> </w:t>
      </w:r>
      <w:r w:rsidR="00431E10" w:rsidRPr="000220BE">
        <w:rPr>
          <w:rFonts w:ascii="Calibri" w:hAnsi="Calibri" w:cs="Calibri"/>
          <w:sz w:val="24"/>
          <w:szCs w:val="24"/>
        </w:rPr>
        <w:t xml:space="preserve">de </w:t>
      </w:r>
      <w:r w:rsidR="004D063D" w:rsidRPr="00FD0F1A">
        <w:rPr>
          <w:rFonts w:ascii="Calibri" w:hAnsi="Calibri" w:cs="Calibri"/>
          <w:sz w:val="24"/>
          <w:szCs w:val="24"/>
        </w:rPr>
        <w:t>{{DATA REC PROP1}}</w:t>
      </w:r>
      <w:r w:rsidR="004D063D">
        <w:rPr>
          <w:rFonts w:ascii="Calibri" w:hAnsi="Calibri" w:cs="Calibri"/>
          <w:sz w:val="24"/>
          <w:szCs w:val="24"/>
        </w:rPr>
        <w:t xml:space="preserve"> </w:t>
      </w:r>
      <w:r w:rsidR="004D063D" w:rsidRPr="000220BE">
        <w:rPr>
          <w:rFonts w:ascii="Calibri" w:hAnsi="Calibri" w:cs="Calibri"/>
          <w:sz w:val="24"/>
          <w:szCs w:val="24"/>
        </w:rPr>
        <w:t xml:space="preserve">às </w:t>
      </w:r>
      <w:r w:rsidR="004D063D">
        <w:rPr>
          <w:rFonts w:ascii="Calibri" w:hAnsi="Calibri" w:cs="Calibri"/>
          <w:sz w:val="24"/>
          <w:szCs w:val="24"/>
        </w:rPr>
        <w:t>08h00min</w:t>
      </w:r>
      <w:r w:rsidR="004D063D" w:rsidRPr="000220BE">
        <w:rPr>
          <w:rFonts w:ascii="Calibri" w:hAnsi="Calibri" w:cs="Calibri"/>
          <w:sz w:val="24"/>
          <w:szCs w:val="24"/>
        </w:rPr>
        <w:t xml:space="preserve"> até às</w:t>
      </w:r>
      <w:r w:rsidR="004D063D">
        <w:rPr>
          <w:rFonts w:ascii="Calibri" w:hAnsi="Calibri" w:cs="Calibri"/>
          <w:sz w:val="24"/>
          <w:szCs w:val="24"/>
        </w:rPr>
        <w:t xml:space="preserve"> </w:t>
      </w:r>
      <w:r w:rsidR="004D063D" w:rsidRPr="00A662EF">
        <w:rPr>
          <w:rFonts w:ascii="Calibri" w:hAnsi="Calibri" w:cs="Calibri"/>
          <w:sz w:val="24"/>
          <w:szCs w:val="24"/>
        </w:rPr>
        <w:t>{{HORA FIM DO REC}}</w:t>
      </w:r>
      <w:r w:rsidR="004D063D" w:rsidRPr="000220BE">
        <w:rPr>
          <w:rFonts w:ascii="Calibri" w:hAnsi="Calibri" w:cs="Calibri"/>
          <w:sz w:val="24"/>
          <w:szCs w:val="24"/>
        </w:rPr>
        <w:t xml:space="preserve"> do dia </w:t>
      </w:r>
      <w:r w:rsidR="004D063D" w:rsidRPr="0007514F">
        <w:rPr>
          <w:rFonts w:ascii="Calibri" w:hAnsi="Calibri" w:cs="Calibri"/>
          <w:sz w:val="24"/>
          <w:szCs w:val="24"/>
        </w:rPr>
        <w:t>{{DATA DA SESSAO</w:t>
      </w:r>
      <w:r w:rsidR="00AA0002">
        <w:rPr>
          <w:rFonts w:ascii="Calibri" w:hAnsi="Calibri" w:cs="Calibri"/>
          <w:sz w:val="24"/>
          <w:szCs w:val="24"/>
        </w:rPr>
        <w:t>2</w:t>
      </w:r>
      <w:r w:rsidR="004D063D" w:rsidRPr="0007514F">
        <w:rPr>
          <w:rFonts w:ascii="Calibri" w:hAnsi="Calibri" w:cs="Calibri"/>
          <w:sz w:val="24"/>
          <w:szCs w:val="24"/>
        </w:rPr>
        <w:t>}}</w:t>
      </w:r>
      <w:r w:rsidR="004D063D">
        <w:rPr>
          <w:rFonts w:ascii="Calibri" w:hAnsi="Calibri" w:cs="Calibri"/>
          <w:sz w:val="24"/>
          <w:szCs w:val="24"/>
        </w:rPr>
        <w:t>.</w:t>
      </w:r>
    </w:p>
    <w:p w14:paraId="4A37F747" w14:textId="426B3D1B" w:rsidR="00F375A2" w:rsidRDefault="00BB1C88" w:rsidP="00381C57">
      <w:pPr>
        <w:tabs>
          <w:tab w:val="left" w:pos="0"/>
        </w:tabs>
        <w:jc w:val="both"/>
        <w:rPr>
          <w:rFonts w:ascii="Calibri" w:hAnsi="Calibri" w:cs="Calibri"/>
          <w:sz w:val="24"/>
          <w:szCs w:val="24"/>
        </w:rPr>
      </w:pPr>
      <w:r>
        <w:rPr>
          <w:rFonts w:ascii="Calibri" w:hAnsi="Calibri" w:cs="Calibri"/>
          <w:b/>
          <w:bCs/>
          <w:sz w:val="24"/>
          <w:szCs w:val="24"/>
          <w:u w:val="single"/>
        </w:rPr>
        <w:t>JULGAMENTO</w:t>
      </w:r>
      <w:r w:rsidR="00F375A2" w:rsidRPr="000220BE">
        <w:rPr>
          <w:rFonts w:ascii="Calibri" w:hAnsi="Calibri" w:cs="Calibri"/>
          <w:b/>
          <w:bCs/>
          <w:sz w:val="24"/>
          <w:szCs w:val="24"/>
          <w:u w:val="single"/>
        </w:rPr>
        <w:t>:</w:t>
      </w:r>
      <w:r w:rsidR="00F375A2" w:rsidRPr="000220BE">
        <w:rPr>
          <w:rFonts w:ascii="Calibri" w:hAnsi="Calibri" w:cs="Calibri"/>
          <w:sz w:val="24"/>
          <w:szCs w:val="24"/>
        </w:rPr>
        <w:t xml:space="preserve"> </w:t>
      </w:r>
      <w:r w:rsidR="004D063D" w:rsidRPr="000220BE">
        <w:rPr>
          <w:rFonts w:ascii="Calibri" w:hAnsi="Calibri" w:cs="Calibri"/>
          <w:sz w:val="24"/>
          <w:szCs w:val="24"/>
        </w:rPr>
        <w:t xml:space="preserve">a partir das </w:t>
      </w:r>
      <w:r w:rsidR="004D063D" w:rsidRPr="00472943">
        <w:rPr>
          <w:rFonts w:ascii="Calibri" w:hAnsi="Calibri" w:cs="Calibri"/>
          <w:sz w:val="24"/>
          <w:szCs w:val="24"/>
        </w:rPr>
        <w:t>{{HORA SESSAO}}</w:t>
      </w:r>
      <w:r w:rsidR="004D063D" w:rsidRPr="000220BE">
        <w:rPr>
          <w:rFonts w:ascii="Calibri" w:hAnsi="Calibri" w:cs="Calibri"/>
          <w:sz w:val="24"/>
          <w:szCs w:val="24"/>
        </w:rPr>
        <w:t xml:space="preserve"> do dia </w:t>
      </w:r>
      <w:r w:rsidR="004D063D" w:rsidRPr="0007514F">
        <w:rPr>
          <w:rFonts w:ascii="Calibri" w:hAnsi="Calibri" w:cs="Calibri"/>
          <w:sz w:val="24"/>
          <w:szCs w:val="24"/>
        </w:rPr>
        <w:t>{{DATA DA SESSAO}}</w:t>
      </w:r>
      <w:r w:rsidR="0058683F" w:rsidRPr="000220BE">
        <w:rPr>
          <w:rFonts w:ascii="Calibri" w:hAnsi="Calibri" w:cs="Calibri"/>
          <w:sz w:val="24"/>
          <w:szCs w:val="24"/>
        </w:rPr>
        <w:t xml:space="preserve">, sem previsão de término, por decisão do </w:t>
      </w:r>
      <w:r w:rsidR="0058683F">
        <w:rPr>
          <w:rFonts w:ascii="Calibri" w:hAnsi="Calibri" w:cs="Calibri"/>
          <w:sz w:val="24"/>
          <w:szCs w:val="24"/>
        </w:rPr>
        <w:t>Agente de Contratação</w:t>
      </w:r>
      <w:r w:rsidR="0058683F" w:rsidRPr="000220BE">
        <w:rPr>
          <w:rFonts w:ascii="Calibri" w:hAnsi="Calibri" w:cs="Calibri"/>
          <w:sz w:val="24"/>
          <w:szCs w:val="24"/>
        </w:rPr>
        <w:t>.</w:t>
      </w:r>
    </w:p>
    <w:p w14:paraId="70FF6175" w14:textId="5A01E3E0" w:rsidR="00F356F9" w:rsidRPr="000220BE" w:rsidRDefault="00F356F9" w:rsidP="00381C57">
      <w:pPr>
        <w:tabs>
          <w:tab w:val="left" w:pos="0"/>
        </w:tabs>
        <w:jc w:val="both"/>
        <w:rPr>
          <w:rFonts w:ascii="Calibri" w:hAnsi="Calibri" w:cs="Calibri"/>
          <w:b/>
          <w:sz w:val="24"/>
          <w:szCs w:val="24"/>
          <w:highlight w:val="magenta"/>
          <w:u w:val="single"/>
        </w:rPr>
      </w:pPr>
      <w:r w:rsidRPr="0073778C">
        <w:rPr>
          <w:rFonts w:ascii="Calibri" w:hAnsi="Calibri" w:cs="Calibri"/>
          <w:b/>
          <w:bCs/>
          <w:sz w:val="24"/>
          <w:szCs w:val="24"/>
          <w:u w:val="single"/>
        </w:rPr>
        <w:t>MODO DE DISPUTA:</w:t>
      </w:r>
      <w:r>
        <w:rPr>
          <w:rFonts w:ascii="Calibri" w:hAnsi="Calibri" w:cs="Calibri"/>
          <w:sz w:val="24"/>
          <w:szCs w:val="24"/>
        </w:rPr>
        <w:t xml:space="preserve"> FECHADO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6515698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w:t>
      </w:r>
      <w:r w:rsidR="00D034F7" w:rsidRPr="00D034F7">
        <w:rPr>
          <w:rFonts w:ascii="Calibri" w:hAnsi="Calibri" w:cs="Calibri"/>
          <w:sz w:val="24"/>
          <w:szCs w:val="24"/>
        </w:rPr>
        <w:t>Av. Oscar Antônio da Costa, 1187, Centro, CEP 15710-011, São Francisco/SP</w:t>
      </w:r>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4" w:name="_Toc216938897"/>
      <w:bookmarkStart w:id="5" w:name="_Toc216940977"/>
      <w:r w:rsidRPr="00AF2C8A">
        <w:t>PREÂMBULO</w:t>
      </w:r>
      <w:bookmarkEnd w:id="4"/>
      <w:bookmarkEnd w:id="5"/>
    </w:p>
    <w:p w14:paraId="2CFB80FE" w14:textId="77777777" w:rsidR="001F41E5" w:rsidRDefault="001F41E5" w:rsidP="00381C57">
      <w:pPr>
        <w:tabs>
          <w:tab w:val="left" w:pos="0"/>
        </w:tabs>
        <w:jc w:val="both"/>
        <w:rPr>
          <w:rFonts w:ascii="Calibri" w:hAnsi="Calibri" w:cs="Calibri"/>
          <w:sz w:val="24"/>
          <w:szCs w:val="24"/>
        </w:rPr>
      </w:pPr>
    </w:p>
    <w:p w14:paraId="5E8FBDD6" w14:textId="0C1DC2DF"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6"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que </w:t>
      </w:r>
      <w:r w:rsidR="008B2300" w:rsidRPr="0076218C">
        <w:rPr>
          <w:rFonts w:ascii="Calibri" w:hAnsi="Calibri" w:cs="Calibri"/>
          <w:sz w:val="24"/>
          <w:szCs w:val="24"/>
        </w:rPr>
        <w:t xml:space="preserve">realizará </w:t>
      </w:r>
      <w:r w:rsidR="00BB1C88">
        <w:rPr>
          <w:rFonts w:ascii="Calibri" w:hAnsi="Calibri" w:cs="Calibri"/>
          <w:sz w:val="24"/>
          <w:szCs w:val="24"/>
        </w:rPr>
        <w:t>dispensa de</w:t>
      </w:r>
      <w:r w:rsidRPr="0076218C">
        <w:rPr>
          <w:rFonts w:ascii="Calibri" w:hAnsi="Calibri" w:cs="Calibri"/>
          <w:sz w:val="24"/>
          <w:szCs w:val="24"/>
        </w:rPr>
        <w:t xml:space="preserve"> </w:t>
      </w:r>
      <w:r w:rsidR="008B2300" w:rsidRPr="0076218C">
        <w:rPr>
          <w:rFonts w:ascii="Calibri" w:hAnsi="Calibri" w:cs="Calibri"/>
          <w:sz w:val="24"/>
          <w:szCs w:val="24"/>
        </w:rPr>
        <w:t xml:space="preserve">procedimento licitatório, </w:t>
      </w:r>
      <w:r w:rsidR="00D329C1" w:rsidRPr="0076218C">
        <w:rPr>
          <w:rFonts w:ascii="Calibri" w:hAnsi="Calibri" w:cs="Calibri"/>
          <w:sz w:val="24"/>
          <w:szCs w:val="24"/>
        </w:rPr>
        <w:t>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4D063D" w:rsidRPr="0020335A">
        <w:rPr>
          <w:rFonts w:ascii="Calibri" w:hAnsi="Calibri" w:cs="Calibri"/>
          <w:b/>
          <w:bCs/>
          <w:sz w:val="24"/>
          <w:szCs w:val="24"/>
          <w:u w:val="single"/>
        </w:rPr>
        <w:t>{{CRITERIO}}</w:t>
      </w:r>
      <w:r w:rsidR="004D063D" w:rsidRPr="0076218C">
        <w:rPr>
          <w:rFonts w:ascii="Calibri" w:hAnsi="Calibri" w:cs="Calibri"/>
          <w:sz w:val="24"/>
          <w:szCs w:val="24"/>
        </w:rPr>
        <w:t>,</w:t>
      </w:r>
      <w:r w:rsidR="00767AF6"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w:t>
      </w:r>
      <w:r w:rsidR="007033AD">
        <w:rPr>
          <w:rFonts w:ascii="Calibri" w:hAnsi="Calibri" w:cs="Calibri"/>
          <w:bCs/>
          <w:sz w:val="24"/>
          <w:szCs w:val="24"/>
        </w:rPr>
        <w:t xml:space="preserve"> </w:t>
      </w:r>
      <w:r w:rsidR="007033AD" w:rsidRPr="007033AD">
        <w:rPr>
          <w:rFonts w:ascii="Calibri" w:hAnsi="Calibri" w:cs="Calibri"/>
          <w:bCs/>
          <w:sz w:val="24"/>
          <w:szCs w:val="24"/>
        </w:rPr>
        <w:t>Decreto Municipal nº 2249 de 18 de junho de 2026,</w:t>
      </w:r>
      <w:r w:rsidR="00BC7985" w:rsidRPr="0076218C">
        <w:rPr>
          <w:rFonts w:ascii="Calibri" w:hAnsi="Calibri" w:cs="Calibri"/>
          <w:bCs/>
          <w:sz w:val="24"/>
          <w:szCs w:val="24"/>
        </w:rPr>
        <w:t xml:space="preserve"> da Lei Complementar n° 123 de 14 de dezembro de 2006 e demais </w:t>
      </w:r>
      <w:r w:rsidR="00BC7985" w:rsidRPr="0076218C">
        <w:rPr>
          <w:rFonts w:ascii="Calibri" w:hAnsi="Calibri" w:cs="Calibri"/>
          <w:bCs/>
          <w:sz w:val="24"/>
          <w:szCs w:val="24"/>
        </w:rPr>
        <w:lastRenderedPageBreak/>
        <w:t>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w:t>
      </w:r>
      <w:r w:rsidR="00DD0C0D">
        <w:rPr>
          <w:rFonts w:ascii="Calibri" w:hAnsi="Calibri" w:cs="Calibri"/>
          <w:sz w:val="24"/>
          <w:szCs w:val="24"/>
        </w:rPr>
        <w:t>Aviso</w:t>
      </w:r>
      <w:r w:rsidR="008B2300" w:rsidRPr="0076218C">
        <w:rPr>
          <w:rFonts w:ascii="Calibri" w:hAnsi="Calibri" w:cs="Calibri"/>
          <w:sz w:val="24"/>
          <w:szCs w:val="24"/>
        </w:rPr>
        <w:t xml:space="preserve"> e </w:t>
      </w:r>
      <w:r w:rsidRPr="0076218C">
        <w:rPr>
          <w:rFonts w:ascii="Calibri" w:hAnsi="Calibri" w:cs="Calibri"/>
          <w:sz w:val="24"/>
          <w:szCs w:val="24"/>
        </w:rPr>
        <w:t>seus Anexos.</w:t>
      </w:r>
    </w:p>
    <w:bookmarkEnd w:id="6"/>
    <w:p w14:paraId="268BA850" w14:textId="761F0669" w:rsidR="004536E3" w:rsidRDefault="004536E3" w:rsidP="00381C57">
      <w:pPr>
        <w:tabs>
          <w:tab w:val="left" w:pos="0"/>
        </w:tabs>
        <w:rPr>
          <w:rFonts w:ascii="Calibri" w:hAnsi="Calibri" w:cs="Calibri"/>
          <w:b/>
          <w:bCs/>
          <w:sz w:val="24"/>
          <w:szCs w:val="24"/>
        </w:rPr>
      </w:pPr>
    </w:p>
    <w:p w14:paraId="57B23049" w14:textId="74B65E75" w:rsidR="007A67E3" w:rsidRPr="00B31A5A" w:rsidRDefault="007A67E3" w:rsidP="00381C57">
      <w:pPr>
        <w:pStyle w:val="Itensesubitens"/>
        <w:numPr>
          <w:ilvl w:val="1"/>
          <w:numId w:val="19"/>
        </w:numPr>
        <w:ind w:left="0" w:firstLine="0"/>
      </w:pPr>
      <w:bookmarkStart w:id="7" w:name="_Hlk188257281"/>
      <w:r w:rsidRPr="00B31A5A">
        <w:t xml:space="preserve">Integram o presente </w:t>
      </w:r>
      <w:r w:rsidR="00DD0C0D">
        <w:t>Aviso</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4D063D">
        <w:rPr>
          <w:rFonts w:ascii="Calibri" w:hAnsi="Calibri" w:cs="Calibri"/>
          <w:b/>
          <w:bCs/>
          <w:sz w:val="24"/>
          <w:szCs w:val="24"/>
        </w:rPr>
        <w:t>Anexo VI</w:t>
      </w:r>
      <w:r w:rsidRPr="004D063D">
        <w:rPr>
          <w:rFonts w:ascii="Calibri" w:hAnsi="Calibri" w:cs="Calibri"/>
          <w:sz w:val="24"/>
          <w:szCs w:val="24"/>
        </w:rPr>
        <w:t xml:space="preserve"> - Minuta do Contrato</w:t>
      </w:r>
    </w:p>
    <w:bookmarkEnd w:id="7"/>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8" w:name="_Toc216938898"/>
      <w:bookmarkStart w:id="9" w:name="_Toc216940978"/>
      <w:r w:rsidRPr="00376B27">
        <w:t>DAS DISPOSIÇÕES PRELIMINARES</w:t>
      </w:r>
      <w:bookmarkEnd w:id="8"/>
      <w:bookmarkEnd w:id="9"/>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636765B5"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dest</w:t>
      </w:r>
      <w:r w:rsidR="001F1608">
        <w:t xml:space="preserve">a Dispensa </w:t>
      </w:r>
      <w:r w:rsidR="00491056" w:rsidRPr="00491056">
        <w:t xml:space="preserve">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w:t>
      </w:r>
      <w:r w:rsidR="00DD0C0D">
        <w:t>Aviso</w:t>
      </w:r>
      <w:r w:rsidR="00491056" w:rsidRPr="00491056">
        <w:t>.</w:t>
      </w:r>
    </w:p>
    <w:p w14:paraId="6C384C1D" w14:textId="19F6B0B8" w:rsidR="00232EDC" w:rsidRPr="00B31A5A" w:rsidRDefault="00232EDC" w:rsidP="00381C57">
      <w:pPr>
        <w:pStyle w:val="Itensesubitens"/>
        <w:numPr>
          <w:ilvl w:val="1"/>
          <w:numId w:val="19"/>
        </w:numPr>
        <w:ind w:left="0" w:firstLine="0"/>
      </w:pPr>
      <w:r w:rsidRPr="00564906">
        <w:t xml:space="preserve">O objeto </w:t>
      </w:r>
      <w:r w:rsidR="00491056" w:rsidRPr="00564906">
        <w:t>dest</w:t>
      </w:r>
      <w:r w:rsidR="001F1608">
        <w:t>a Dispensa</w:t>
      </w:r>
      <w:r w:rsidRPr="00564906">
        <w:t xml:space="preserve"> é composto por </w:t>
      </w:r>
      <w:r w:rsidR="004D063D" w:rsidRPr="00DE679C">
        <w:rPr>
          <w:b/>
          <w:u w:val="single"/>
        </w:rPr>
        <w:t>{{ITENS}} item(ns)</w:t>
      </w:r>
      <w:r w:rsidR="004D063D" w:rsidRPr="00DE679C">
        <w:rPr>
          <w:bCs/>
        </w:rPr>
        <w:t xml:space="preserve">, agrupado(s) em </w:t>
      </w:r>
      <w:r w:rsidR="004D063D" w:rsidRPr="00DE679C">
        <w:rPr>
          <w:b/>
        </w:rPr>
        <w:t>{{LOTE2}} lote(s</w:t>
      </w:r>
      <w:r w:rsidR="004D063D" w:rsidRPr="004D063D">
        <w:rPr>
          <w:b/>
        </w:rPr>
        <w:t>)</w:t>
      </w:r>
      <w:r w:rsidR="00FD3B8F" w:rsidRPr="004D063D">
        <w:rPr>
          <w:bCs/>
        </w:rPr>
        <w:t xml:space="preserve">, </w:t>
      </w:r>
      <w:r w:rsidRPr="004D063D">
        <w:t>conforme</w:t>
      </w:r>
      <w:r w:rsidRPr="00B31A5A">
        <w:t xml:space="preserve"> quantidade</w:t>
      </w:r>
      <w:r w:rsidR="002E60E9">
        <w:t>s</w:t>
      </w:r>
      <w:r w:rsidRPr="00B31A5A">
        <w:t xml:space="preserve"> e especificações mínimas constantes no Termo de Referência, que integra este </w:t>
      </w:r>
      <w:r w:rsidR="00DD0C0D">
        <w:t>Aviso</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 del</w:t>
      </w:r>
      <w:r w:rsidR="002E60E9">
        <w:t>e</w:t>
      </w:r>
      <w:r w:rsidR="00F36509">
        <w:t xml:space="preserve"> e a acréscimos e supressões de até 25% </w:t>
      </w:r>
      <w:r w:rsidR="00F36509" w:rsidRPr="00F36509">
        <w:t>do valor inicial atualizado do contrato</w:t>
      </w:r>
      <w:r w:rsidR="001C42B2">
        <w:t xml:space="preserve"> ou instrumento contratual equivalente</w:t>
      </w:r>
      <w:r w:rsidR="00F36509" w:rsidRPr="00F36509">
        <w:t xml:space="preserve"> que se fizerem nas obras, nos serviços ou nas compras</w:t>
      </w:r>
      <w:r w:rsidR="00F36509">
        <w:t xml:space="preserve">, nos termos do art. 125 da </w:t>
      </w:r>
      <w:r w:rsidR="00A234F6">
        <w:t>L</w:t>
      </w:r>
      <w:r w:rsidR="00F36509">
        <w:t xml:space="preserve">ei </w:t>
      </w:r>
      <w:r w:rsidR="00A234F6">
        <w:t xml:space="preserve">Federal nº </w:t>
      </w:r>
      <w:r w:rsidR="00F36509">
        <w:t>14.133/2021</w:t>
      </w:r>
      <w:r w:rsidRPr="00B31A5A">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478C5D2D"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o licitante que apresentar</w:t>
      </w:r>
      <w:r w:rsidR="00E74558">
        <w:rPr>
          <w:rStyle w:val="fontstyle01"/>
          <w:color w:val="auto"/>
        </w:rPr>
        <w:t xml:space="preserve"> </w:t>
      </w:r>
      <w:r w:rsidRPr="00482108">
        <w:rPr>
          <w:rStyle w:val="fontstyle01"/>
          <w:color w:val="auto"/>
        </w:rPr>
        <w:t xml:space="preserve">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7473BB2B" w:rsidR="00232EDC" w:rsidRPr="009018BA" w:rsidRDefault="009F1CB8" w:rsidP="00381C57">
      <w:pPr>
        <w:pStyle w:val="Itensesubitens"/>
        <w:numPr>
          <w:ilvl w:val="1"/>
          <w:numId w:val="19"/>
        </w:numPr>
        <w:ind w:left="0" w:firstLine="0"/>
      </w:pPr>
      <w:r>
        <w:t>A Dispensa não</w:t>
      </w:r>
      <w:r w:rsidR="00232EDC" w:rsidRPr="009018BA">
        <w:t xml:space="preserve"> será realizad</w:t>
      </w:r>
      <w:r>
        <w:t>a</w:t>
      </w:r>
      <w:r w:rsidR="00232EDC" w:rsidRPr="009018BA">
        <w:t xml:space="preserve"> em sessão pública, </w:t>
      </w:r>
      <w:r>
        <w:t>mas quaisquer interessados poderão consultar o julgamento do processo</w:t>
      </w:r>
      <w:r w:rsidR="00232EDC" w:rsidRPr="009018BA">
        <w:t>.</w:t>
      </w:r>
    </w:p>
    <w:p w14:paraId="3D1111AF" w14:textId="33E8443F"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1F1608">
        <w:t>Agente de Contratação</w:t>
      </w:r>
      <w:r w:rsidRPr="00B31A5A">
        <w:t xml:space="preserve">, com a ajuda da equipe de apoio, mediante a inserção e monitoramento de dados gerados ou transferidos para o </w:t>
      </w:r>
      <w:r w:rsidR="007E4065">
        <w:t xml:space="preserve">software </w:t>
      </w:r>
      <w:r w:rsidRPr="009018BA">
        <w:t>“</w:t>
      </w:r>
      <w:r w:rsidR="00D96793">
        <w:t>Fiorilli</w:t>
      </w:r>
      <w:r w:rsidRPr="009018BA">
        <w:t>”.</w:t>
      </w:r>
    </w:p>
    <w:p w14:paraId="52E0455C" w14:textId="002DF49F" w:rsidR="00232EDC" w:rsidRPr="009018BA" w:rsidRDefault="00232EDC" w:rsidP="00381C57">
      <w:pPr>
        <w:pStyle w:val="Itensesubitens"/>
        <w:numPr>
          <w:ilvl w:val="1"/>
          <w:numId w:val="19"/>
        </w:numPr>
        <w:ind w:left="0" w:firstLine="0"/>
        <w:rPr>
          <w:b/>
          <w:highlight w:val="yellow"/>
        </w:rPr>
      </w:pPr>
      <w:r w:rsidRPr="009018BA">
        <w:rPr>
          <w:b/>
          <w:highlight w:val="yellow"/>
        </w:rPr>
        <w:t xml:space="preserve">QUALQUER DÚVIDA EM RELAÇÃO </w:t>
      </w:r>
      <w:r w:rsidR="00DD0C0D">
        <w:rPr>
          <w:b/>
          <w:highlight w:val="yellow"/>
        </w:rPr>
        <w:t>À</w:t>
      </w:r>
      <w:r w:rsidRPr="009018BA">
        <w:rPr>
          <w:b/>
          <w:highlight w:val="yellow"/>
        </w:rPr>
        <w:t xml:space="preserve"> PARTICIPAÇÃO FICARÁ DE RESPONSABILIDADE DE ESCLARECIMENTO PELO NÚMERO (</w:t>
      </w:r>
      <w:r w:rsidR="00C82FE0">
        <w:rPr>
          <w:b/>
          <w:highlight w:val="yellow"/>
        </w:rPr>
        <w:t>17</w:t>
      </w:r>
      <w:r w:rsidRPr="009018BA">
        <w:rPr>
          <w:b/>
          <w:highlight w:val="yellow"/>
        </w:rPr>
        <w:t xml:space="preserve">) </w:t>
      </w:r>
      <w:r w:rsidR="00C82FE0">
        <w:rPr>
          <w:b/>
          <w:highlight w:val="yellow"/>
        </w:rPr>
        <w:t>3693-1101</w:t>
      </w:r>
      <w:r w:rsidRPr="009018BA">
        <w:rPr>
          <w:b/>
          <w:highlight w:val="yellow"/>
        </w:rPr>
        <w:t xml:space="preserve">, E-MAIL: </w:t>
      </w:r>
      <w:hyperlink r:id="rId16" w:history="1">
        <w:r w:rsidR="00DD0C0D" w:rsidRPr="00557E94">
          <w:rPr>
            <w:rStyle w:val="Hyperlink"/>
            <w:b/>
            <w:highlight w:val="yellow"/>
          </w:rPr>
          <w:t>DISPENSA@SAOFRANCISCO.SP.GOV.BR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10" w:name="_Toc216938899"/>
      <w:bookmarkStart w:id="11" w:name="_Toc216940979"/>
      <w:r w:rsidRPr="005B7950">
        <w:t xml:space="preserve">DA </w:t>
      </w:r>
      <w:r w:rsidRPr="008F03D6">
        <w:t>PARTICIPAÇÃO</w:t>
      </w:r>
      <w:bookmarkEnd w:id="10"/>
      <w:bookmarkEnd w:id="11"/>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24C850A8" w:rsidR="007E4065" w:rsidRDefault="00232EDC" w:rsidP="00381C57">
      <w:pPr>
        <w:pStyle w:val="Itensesubitens"/>
        <w:numPr>
          <w:ilvl w:val="1"/>
          <w:numId w:val="19"/>
        </w:numPr>
        <w:ind w:left="0" w:firstLine="0"/>
      </w:pPr>
      <w:r w:rsidRPr="005B7950">
        <w:rPr>
          <w:b/>
        </w:rPr>
        <w:t xml:space="preserve">PODERÃO PARTICIPAR </w:t>
      </w:r>
      <w:r w:rsidR="00DD0C0D">
        <w:rPr>
          <w:b/>
        </w:rPr>
        <w:t>DESTA DISPENSA</w:t>
      </w:r>
      <w:r w:rsidR="00C90F69" w:rsidRPr="00C90F69">
        <w:rPr>
          <w:b/>
        </w:rPr>
        <w:t xml:space="preserve"> </w:t>
      </w:r>
      <w:r w:rsidRPr="005B7950">
        <w:t xml:space="preserve">os interessados do ramo de atividade pertinente ao objeto da contratação, que preencham as condições e exigências, inclusive quanto à documentação, constantes deste </w:t>
      </w:r>
      <w:r w:rsidR="00DD0C0D">
        <w:t>Aviso</w:t>
      </w:r>
      <w:r w:rsidRPr="005B7950">
        <w:t xml:space="preserve"> e seus anexos</w:t>
      </w:r>
      <w:r w:rsidR="007E4065">
        <w:t xml:space="preserve">, </w:t>
      </w:r>
      <w:r w:rsidR="007E4065" w:rsidRPr="00044631">
        <w:t xml:space="preserve">até </w:t>
      </w:r>
      <w:r w:rsidR="007E4065">
        <w:t xml:space="preserve">o </w:t>
      </w:r>
      <w:r w:rsidR="007E4065" w:rsidRPr="00044631">
        <w:t xml:space="preserve">horário fixado neste </w:t>
      </w:r>
      <w:r w:rsidR="00DD0C0D">
        <w:t>Aviso</w:t>
      </w:r>
      <w:r w:rsidR="007E4065" w:rsidRPr="00044631">
        <w:t xml:space="preserve"> para apresentação da proposta.</w:t>
      </w:r>
    </w:p>
    <w:p w14:paraId="2E62EFC7" w14:textId="6F2ADDA2" w:rsidR="007E4065" w:rsidRDefault="003B21FA" w:rsidP="00381C57">
      <w:pPr>
        <w:pStyle w:val="Itensesubitens"/>
        <w:numPr>
          <w:ilvl w:val="1"/>
          <w:numId w:val="19"/>
        </w:numPr>
        <w:ind w:left="0" w:firstLine="0"/>
      </w:pPr>
      <w:r>
        <w:t>Não haverá etapa de</w:t>
      </w:r>
      <w:r w:rsidR="007E4065" w:rsidRPr="00044631">
        <w:t xml:space="preserve"> credenciamento </w:t>
      </w:r>
      <w:r w:rsidR="00761D87">
        <w:t xml:space="preserve">e eventuais dúvidas deverão ser dirimidas diretamente com </w:t>
      </w:r>
      <w:r w:rsidR="00D96793">
        <w:t xml:space="preserve">o </w:t>
      </w:r>
      <w:r w:rsidR="001F1608">
        <w:t>Agente de Contratação</w:t>
      </w:r>
      <w:r w:rsidR="00761D87">
        <w:t>, por meio do telefone (</w:t>
      </w:r>
      <w:r w:rsidR="00D96793">
        <w:t>17</w:t>
      </w:r>
      <w:r w:rsidR="00761D87">
        <w:t xml:space="preserve">) </w:t>
      </w:r>
      <w:r w:rsidR="00D96793">
        <w:t>3693-1101</w:t>
      </w:r>
      <w:r w:rsidR="00761D87">
        <w:t xml:space="preserve"> ou e-mail </w:t>
      </w:r>
      <w:hyperlink r:id="rId17" w:history="1">
        <w:r w:rsidRPr="00557E94">
          <w:rPr>
            <w:rStyle w:val="Hyperlink"/>
          </w:rPr>
          <w:t>dispensa@saofrancisco.sp.gov.br</w:t>
        </w:r>
      </w:hyperlink>
      <w:r>
        <w:t>, sendo que a participação no processo dependerá apenas do envio de Proposta e Habilitação nas formas e prazo definidos neste Aviso</w:t>
      </w:r>
      <w:r w:rsidR="007E4065" w:rsidRPr="00016E1F">
        <w:t>.</w:t>
      </w:r>
    </w:p>
    <w:p w14:paraId="06A70F90" w14:textId="5E0BD935"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É de exclusiva responsabilidade do </w:t>
      </w:r>
      <w:r w:rsidR="00C82FE0">
        <w:rPr>
          <w:rFonts w:ascii="Calibri" w:hAnsi="Calibri" w:cs="Calibri"/>
          <w:bCs/>
          <w:sz w:val="24"/>
          <w:szCs w:val="24"/>
        </w:rPr>
        <w:t>licitante q</w:t>
      </w:r>
      <w:r w:rsidRPr="0076218C">
        <w:rPr>
          <w:rFonts w:ascii="Calibri" w:hAnsi="Calibri" w:cs="Calibri"/>
          <w:bCs/>
          <w:sz w:val="24"/>
          <w:szCs w:val="24"/>
        </w:rPr>
        <w:t xml:space="preserve">ualquer transação efetuada diretamente ou por seu representante, não cabendo à este município de São Francisco - SP a responsabilidade por eventuais danos decorrentes de uso indevido </w:t>
      </w:r>
      <w:r w:rsidR="00C82FE0">
        <w:rPr>
          <w:rFonts w:ascii="Calibri" w:hAnsi="Calibri" w:cs="Calibri"/>
          <w:bCs/>
          <w:sz w:val="24"/>
          <w:szCs w:val="24"/>
        </w:rPr>
        <w:t>dos poderes</w:t>
      </w:r>
      <w:r w:rsidRPr="0076218C">
        <w:rPr>
          <w:rFonts w:ascii="Calibri" w:hAnsi="Calibri" w:cs="Calibri"/>
          <w:bCs/>
          <w:sz w:val="24"/>
          <w:szCs w:val="24"/>
        </w:rPr>
        <w:t>, ainda que por terceiros.</w:t>
      </w:r>
    </w:p>
    <w:p w14:paraId="7DA40EFA" w14:textId="7B564F5A" w:rsidR="005618A9" w:rsidRPr="005B7950" w:rsidRDefault="007E4065" w:rsidP="00381C57">
      <w:pPr>
        <w:pStyle w:val="Itensesubitens"/>
        <w:numPr>
          <w:ilvl w:val="1"/>
          <w:numId w:val="19"/>
        </w:numPr>
        <w:ind w:left="0" w:firstLine="0"/>
        <w:rPr>
          <w:bCs/>
        </w:rPr>
      </w:pPr>
      <w:r w:rsidRPr="00016E1F">
        <w:t xml:space="preserve">O </w:t>
      </w:r>
      <w:r w:rsidR="003B21FA">
        <w:t>envio da proposta e habilitação</w:t>
      </w:r>
      <w:r w:rsidRPr="00016E1F">
        <w:t xml:space="preserve"> do </w:t>
      </w:r>
      <w:r w:rsidR="005618A9">
        <w:t>licitante</w:t>
      </w:r>
      <w:r w:rsidRPr="00016E1F">
        <w:t xml:space="preserve"> implica a responsabilidade legal pelos atos praticados e a presunção de capacidade técnica</w:t>
      </w:r>
      <w:r w:rsidR="00C90F69">
        <w:t xml:space="preserve"> e jurídica</w:t>
      </w:r>
      <w:r w:rsidRPr="00016E1F">
        <w:t xml:space="preserve"> para realização das transações inerentes </w:t>
      </w:r>
      <w:r w:rsidR="003B21FA">
        <w:t>a Dispensa</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inclusive os atos praticados diretamente ou por seu representante, excluída a responsabilidade </w:t>
      </w:r>
      <w:r w:rsidR="005618A9">
        <w:t xml:space="preserve">deste município de São Francisco – SP </w:t>
      </w:r>
      <w:r w:rsidR="005618A9" w:rsidRPr="005B7950">
        <w:t xml:space="preserve">por eventuais danos decorrentes de </w:t>
      </w:r>
      <w:r w:rsidR="00C82FE0">
        <w:t>ação</w:t>
      </w:r>
      <w:r w:rsidR="005618A9" w:rsidRPr="005B7950">
        <w:t xml:space="preserve"> indevid</w:t>
      </w:r>
      <w:r w:rsidR="00C82FE0">
        <w:t>a</w:t>
      </w:r>
      <w:r w:rsidR="005618A9" w:rsidRPr="005B7950">
        <w:t>, ainda que por terceiros</w:t>
      </w:r>
      <w:r w:rsidR="003B21FA">
        <w:t>, excetuado a fraude</w:t>
      </w:r>
      <w:r w:rsidR="005618A9" w:rsidRPr="005B7950">
        <w:t>.</w:t>
      </w:r>
    </w:p>
    <w:p w14:paraId="0B95E039" w14:textId="5825535B" w:rsidR="00232EDC" w:rsidRPr="005B7950" w:rsidRDefault="007E4065" w:rsidP="00381C57">
      <w:pPr>
        <w:pStyle w:val="Itensesubitens"/>
        <w:numPr>
          <w:ilvl w:val="1"/>
          <w:numId w:val="19"/>
        </w:numPr>
        <w:ind w:left="0" w:firstLine="0"/>
      </w:pPr>
      <w:r>
        <w:t xml:space="preserve">Os custos decorrentes de seu credenciamento e participação na </w:t>
      </w:r>
      <w:r w:rsidR="00D96793">
        <w:t>licitação</w:t>
      </w:r>
      <w:r w:rsidR="005618A9">
        <w:t xml:space="preserve">, </w:t>
      </w:r>
      <w:r w:rsidR="005618A9" w:rsidRPr="005618A9">
        <w:t xml:space="preserve">equivalente aos custos pela </w:t>
      </w:r>
      <w:r w:rsidR="00D96793">
        <w:t xml:space="preserve">impressão dos </w:t>
      </w:r>
      <w:r w:rsidR="00C82FE0">
        <w:t xml:space="preserve">seus </w:t>
      </w:r>
      <w:r w:rsidR="00D96793">
        <w:t>documentos ou deslocamento até o município, inclusive no caso de sessões reagendadas</w:t>
      </w:r>
      <w:r w:rsidR="005618A9">
        <w:t>,</w:t>
      </w:r>
      <w:r>
        <w:t xml:space="preserve"> serão absorvidos única e exclusivamente pelo licitante interessado, ainda que não seja vencedor.</w:t>
      </w:r>
    </w:p>
    <w:p w14:paraId="0FC79259" w14:textId="68EE06D0"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DD0C0D">
        <w:t>Aviso</w:t>
      </w:r>
      <w:r w:rsidRPr="005B7950">
        <w:t xml:space="preserve">,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05B9090B"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w:t>
      </w:r>
      <w:r w:rsidR="007120F3">
        <w:t xml:space="preserve">, mesmo os informados durante </w:t>
      </w:r>
      <w:r w:rsidR="00543BBF">
        <w:t xml:space="preserve">a </w:t>
      </w:r>
      <w:r w:rsidR="007120F3">
        <w:t xml:space="preserve">proposta ou habilitação, </w:t>
      </w:r>
      <w:r w:rsidR="001C4B26" w:rsidRPr="001C4B26">
        <w:t>poderão ser utilizados para fins de convocação, envio de informativos e demais atos necessários, não podendo o licitante alegar desconhecimento das comunicações realizadas, especialmente quando enviadas por e-mail.</w:t>
      </w:r>
    </w:p>
    <w:p w14:paraId="244B8A8F" w14:textId="067E4BB9" w:rsidR="00232EDC" w:rsidRPr="001C4B26" w:rsidRDefault="00232EDC" w:rsidP="00381C57">
      <w:pPr>
        <w:pStyle w:val="Itensesubitens"/>
        <w:numPr>
          <w:ilvl w:val="1"/>
          <w:numId w:val="19"/>
        </w:numPr>
        <w:ind w:left="0" w:firstLine="0"/>
        <w:rPr>
          <w:b/>
        </w:rPr>
      </w:pPr>
      <w:r w:rsidRPr="001C4B26">
        <w:t xml:space="preserve">Não cabe aos licitantes, após </w:t>
      </w:r>
      <w:r w:rsidR="00543BBF">
        <w:t>o envio da proposta</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DD0C0D">
        <w:t>Aviso</w:t>
      </w:r>
      <w:r w:rsidRPr="001C4B26">
        <w:t xml:space="preserve"> e seus anexos, devendo estar em conformidade com as especificações do </w:t>
      </w:r>
      <w:r w:rsidRPr="001C4B26">
        <w:rPr>
          <w:b/>
        </w:rPr>
        <w:t>Anexo III (Termo de Referência)</w:t>
      </w:r>
      <w:r w:rsidR="007E4065" w:rsidRPr="001C4B26">
        <w:rPr>
          <w:b/>
        </w:rPr>
        <w:t>.</w:t>
      </w:r>
    </w:p>
    <w:p w14:paraId="00F6A649" w14:textId="65896601"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w:t>
      </w:r>
      <w:r w:rsidR="00543BBF">
        <w:t>o julgamento do processo</w:t>
      </w:r>
      <w:r w:rsidRPr="00332B25">
        <w:t xml:space="preserve"> </w:t>
      </w:r>
      <w:r w:rsidR="00543BBF">
        <w:t>por e-mail ou telefone</w:t>
      </w:r>
      <w:r w:rsidR="00C82FE0">
        <w:t>,</w:t>
      </w:r>
      <w:r w:rsidRPr="00332B25">
        <w:t xml:space="preserve"> ficando</w:t>
      </w:r>
      <w:r w:rsidRPr="00C90F69">
        <w:rPr>
          <w:bCs/>
        </w:rPr>
        <w:t xml:space="preserve"> </w:t>
      </w:r>
      <w:r w:rsidRPr="00332B25">
        <w:t xml:space="preserve">responsável pelo ônus decorrente da perda de negócios diante da inobservância de quaisquer mensagens </w:t>
      </w:r>
      <w:r w:rsidR="00543BBF">
        <w:t>enviadas</w:t>
      </w:r>
      <w:r w:rsidRPr="00332B25">
        <w:t xml:space="preserve"> pelo </w:t>
      </w:r>
      <w:r w:rsidR="001F1608">
        <w:t>Agente de Contratação</w:t>
      </w:r>
      <w:r w:rsidRPr="00332B25">
        <w:t>, sendo o único responsável pelas transações que forem efetuadas.</w:t>
      </w:r>
      <w:r>
        <w:t xml:space="preserve"> Em qualquer caso, o licitante somente poderá pleitear reparações, administrativa ou judicialmente, contra seu próprio representante.</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15AB7C9D"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 xml:space="preserve">publicação do processo </w:t>
      </w:r>
      <w:r w:rsidRPr="00B31A5A">
        <w:t xml:space="preserve">e a </w:t>
      </w:r>
      <w:r w:rsidR="00543BBF">
        <w:t>homologação</w:t>
      </w:r>
      <w:r w:rsidRPr="00B31A5A">
        <w:t xml:space="preserve"> do </w:t>
      </w:r>
      <w:r w:rsidR="00543BBF">
        <w:t>processo</w:t>
      </w:r>
      <w:r w:rsidRPr="00B31A5A">
        <w:t xml:space="preserve"> deve ser acompanhado pelos participantes por meio do portal </w:t>
      </w:r>
      <w:hyperlink r:id="rId18" w:history="1">
        <w:r w:rsidR="007120F3" w:rsidRPr="00163E55">
          <w:rPr>
            <w:rStyle w:val="Hyperlink"/>
          </w:rPr>
          <w:t>https://www.saofrancisco.sp.gov.br</w:t>
        </w:r>
      </w:hyperlink>
      <w:r w:rsidR="007120F3">
        <w:t xml:space="preserve"> e do Portal da Transparência</w:t>
      </w:r>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9" w:history="1">
        <w:r w:rsidR="00FD3208" w:rsidRPr="00416591">
          <w:rPr>
            <w:rStyle w:val="Hyperlink"/>
            <w:bCs/>
          </w:rPr>
          <w:t>https://www.saofrancisco.sp.gov.br/diariooficial</w:t>
        </w:r>
      </w:hyperlink>
      <w:r w:rsidRPr="00B31A5A">
        <w:t>.</w:t>
      </w:r>
    </w:p>
    <w:p w14:paraId="13E12173" w14:textId="26A409CB"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w:t>
      </w:r>
      <w:r w:rsidRPr="005B7950">
        <w:lastRenderedPageBreak/>
        <w:t xml:space="preserve">sujeitará o licitante às sanções previstas no </w:t>
      </w:r>
      <w:r w:rsidR="00DD0C0D">
        <w:t>Aviso</w:t>
      </w:r>
      <w:r w:rsidRPr="005B7950">
        <w:t xml:space="preserve">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16BE3E7D" w14:textId="77777777" w:rsidR="004D063D" w:rsidRDefault="004D063D" w:rsidP="004D063D">
      <w:pPr>
        <w:pStyle w:val="Itensesubitens"/>
        <w:numPr>
          <w:ilvl w:val="1"/>
          <w:numId w:val="19"/>
        </w:numPr>
        <w:ind w:left="0" w:firstLine="0"/>
      </w:pPr>
      <w:r w:rsidRPr="0073749D">
        <w:t>{{EXCLUSIVO TXT}}</w:t>
      </w:r>
    </w:p>
    <w:p w14:paraId="743B4C23" w14:textId="77777777" w:rsidR="005F4FFA" w:rsidRPr="005F4FFA" w:rsidRDefault="005F4FFA" w:rsidP="00381C57">
      <w:pPr>
        <w:pStyle w:val="PargrafodaLista"/>
        <w:ind w:left="0"/>
        <w:rPr>
          <w:rFonts w:ascii="Calibri" w:hAnsi="Calibri" w:cs="Calibri"/>
          <w:sz w:val="24"/>
          <w:szCs w:val="24"/>
        </w:rPr>
      </w:pPr>
    </w:p>
    <w:p w14:paraId="62A1363E" w14:textId="4EDD47FF"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da empresa junto a</w:t>
      </w:r>
      <w:r w:rsidR="007120F3">
        <w:rPr>
          <w:rFonts w:ascii="Calibri" w:hAnsi="Calibri" w:cs="Calibri"/>
          <w:sz w:val="24"/>
          <w:szCs w:val="24"/>
          <w:u w:val="single"/>
        </w:rPr>
        <w:t xml:space="preserve">o </w:t>
      </w:r>
      <w:r w:rsidR="001F1608">
        <w:rPr>
          <w:rFonts w:ascii="Calibri" w:hAnsi="Calibri" w:cs="Calibri"/>
          <w:sz w:val="24"/>
          <w:szCs w:val="24"/>
          <w:u w:val="single"/>
        </w:rPr>
        <w:t>Agente de Contratação</w:t>
      </w:r>
      <w:r w:rsidR="00831F5C" w:rsidRPr="0076218C">
        <w:rPr>
          <w:rFonts w:ascii="Calibri" w:hAnsi="Calibri" w:cs="Calibri"/>
          <w:sz w:val="24"/>
          <w:szCs w:val="24"/>
          <w:u w:val="single"/>
        </w:rPr>
        <w:t xml:space="preserve"> </w:t>
      </w:r>
      <w:r w:rsidR="007120F3">
        <w:rPr>
          <w:rFonts w:ascii="Calibri" w:hAnsi="Calibri" w:cs="Calibri"/>
          <w:sz w:val="24"/>
          <w:szCs w:val="24"/>
          <w:u w:val="single"/>
        </w:rPr>
        <w:t>se foi assinalado</w:t>
      </w:r>
      <w:r w:rsidRPr="0076218C">
        <w:rPr>
          <w:rFonts w:ascii="Calibri" w:hAnsi="Calibri" w:cs="Calibri"/>
          <w:sz w:val="24"/>
          <w:szCs w:val="24"/>
          <w:u w:val="single"/>
        </w:rPr>
        <w:t xml:space="preserve">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0D8999AD"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w:t>
      </w:r>
      <w:r w:rsidR="00DD0C0D">
        <w:rPr>
          <w:rFonts w:ascii="Calibri" w:hAnsi="Calibri" w:cs="Calibri"/>
          <w:sz w:val="24"/>
          <w:szCs w:val="24"/>
        </w:rPr>
        <w:t>Aviso</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779DF0B9" w:rsidR="00232EDC" w:rsidRDefault="00232EDC" w:rsidP="00381C57">
      <w:pPr>
        <w:pStyle w:val="Itensesubitens"/>
        <w:numPr>
          <w:ilvl w:val="1"/>
          <w:numId w:val="19"/>
        </w:numPr>
        <w:ind w:left="0" w:firstLine="0"/>
      </w:pPr>
      <w:r w:rsidRPr="0081018B">
        <w:t xml:space="preserve">A participação </w:t>
      </w:r>
      <w:r w:rsidR="003C4662">
        <w:t>nesta Dispensa</w:t>
      </w:r>
      <w:r w:rsidRPr="0081018B">
        <w:t xml:space="preserve"> implica o reconhecimento </w:t>
      </w:r>
      <w:r w:rsidR="00C90F69">
        <w:t>pelo</w:t>
      </w:r>
      <w:r w:rsidRPr="0081018B">
        <w:t xml:space="preserve"> </w:t>
      </w:r>
      <w:r w:rsidR="00C90F69">
        <w:t>l</w:t>
      </w:r>
      <w:r w:rsidRPr="0081018B">
        <w:t xml:space="preserve">icitante de que conhece, atende e se submete a todas as cláusulas e condições do presente </w:t>
      </w:r>
      <w:r w:rsidR="00DD0C0D">
        <w:t>Aviso</w:t>
      </w:r>
      <w:r w:rsidRPr="0081018B">
        <w:t>, do Termo de Referência e demais anexos, bem como as disposições contidas na Legislação vigente.</w:t>
      </w:r>
      <w:r w:rsidR="00C90F69">
        <w:t xml:space="preserve"> Ainda, caso o licitante discorde dos termos do </w:t>
      </w:r>
      <w:r w:rsidR="00DD0C0D">
        <w:t>Aviso</w:t>
      </w:r>
      <w:r w:rsidR="00C90F69">
        <w:t xml:space="preserve">, deverá impugná-lo até o prazo citado neste </w:t>
      </w:r>
      <w:r w:rsidR="00DD0C0D">
        <w:t>Aviso</w:t>
      </w:r>
      <w:r w:rsidR="00C90F69">
        <w:t>,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2D7C41C9" w:rsidR="00232EDC" w:rsidRPr="0081018B" w:rsidRDefault="00232EDC" w:rsidP="00381C57">
      <w:pPr>
        <w:pStyle w:val="Itensesubitens"/>
        <w:numPr>
          <w:ilvl w:val="1"/>
          <w:numId w:val="19"/>
        </w:numPr>
        <w:ind w:left="0" w:firstLine="0"/>
      </w:pPr>
      <w:r w:rsidRPr="0081018B">
        <w:t>NÃO PODERÃO PARTICIPAR dest</w:t>
      </w:r>
      <w:r w:rsidR="00131D31">
        <w:t xml:space="preserve">a DISPENSA </w:t>
      </w:r>
      <w:r w:rsidR="00C90F69">
        <w:t>os licitantes</w:t>
      </w:r>
      <w:r w:rsidRPr="0081018B">
        <w:t xml:space="preserve"> enquadrad</w:t>
      </w:r>
      <w:r w:rsidR="00C90F69">
        <w:t>o</w:t>
      </w:r>
      <w:r w:rsidRPr="0081018B">
        <w:t>s nos casos a seguir:</w:t>
      </w:r>
    </w:p>
    <w:p w14:paraId="1A7C3A56" w14:textId="70FAA68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 xml:space="preserve">s condições deste </w:t>
      </w:r>
      <w:r w:rsidR="00DD0C0D">
        <w:rPr>
          <w:rFonts w:ascii="Calibri" w:hAnsi="Calibri" w:cs="Calibri"/>
          <w:sz w:val="24"/>
          <w:szCs w:val="24"/>
        </w:rPr>
        <w:t>Aviso</w:t>
      </w:r>
      <w:r w:rsidRPr="0076218C">
        <w:rPr>
          <w:rFonts w:ascii="Calibri" w:hAnsi="Calibri" w:cs="Calibri"/>
          <w:sz w:val="24"/>
          <w:szCs w:val="24"/>
        </w:rPr>
        <w:t xml:space="preserve">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ED3359">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ED3359">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ED3359">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ED3359">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ED3359">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0D9060B" w:rsidR="00232EDC" w:rsidRPr="0076218C" w:rsidRDefault="00232EDC" w:rsidP="00ED3359">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pessoa física ou jurídica que, nos 5 (cinco) anos anteriores à divulgação do aviso, </w:t>
      </w:r>
      <w:r w:rsidRPr="0076218C">
        <w:rPr>
          <w:rFonts w:ascii="Calibri" w:hAnsi="Calibri" w:cs="Calibri"/>
          <w:sz w:val="24"/>
          <w:szCs w:val="24"/>
        </w:rPr>
        <w:lastRenderedPageBreak/>
        <w:t>tenha sido condenada judicialmente, com trânsito em julgado, por exploração de trabalho infantil, por submissão de trabalhadores a condições análogas às de escravo ou por contratação de adolescentes nos casos vedados pela legislação trabalhista</w:t>
      </w:r>
      <w:r w:rsidR="00ED3359">
        <w:rPr>
          <w:rFonts w:ascii="Calibri" w:hAnsi="Calibri" w:cs="Calibri"/>
          <w:sz w:val="24"/>
          <w:szCs w:val="24"/>
        </w:rPr>
        <w:t>;</w:t>
      </w:r>
    </w:p>
    <w:p w14:paraId="7C70407C" w14:textId="7FCC0E33" w:rsidR="00232EDC" w:rsidRPr="0076218C" w:rsidRDefault="00232EDC" w:rsidP="00ED3359">
      <w:pPr>
        <w:pStyle w:val="PargrafodaLista"/>
        <w:widowControl w:val="0"/>
        <w:numPr>
          <w:ilvl w:val="4"/>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r w:rsidR="00ED3359">
        <w:rPr>
          <w:rFonts w:ascii="Calibri" w:hAnsi="Calibri" w:cs="Calibri"/>
          <w:sz w:val="24"/>
          <w:szCs w:val="24"/>
        </w:rPr>
        <w:t>.</w:t>
      </w:r>
    </w:p>
    <w:p w14:paraId="7966BF11" w14:textId="7E27D95E" w:rsidR="00232EDC" w:rsidRPr="0076218C" w:rsidRDefault="002A06EA" w:rsidP="00ED3359">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ED3359">
      <w:pPr>
        <w:pStyle w:val="PargrafodaLista"/>
        <w:widowControl w:val="0"/>
        <w:numPr>
          <w:ilvl w:val="4"/>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2" w:name="_Toc216938900"/>
      <w:bookmarkStart w:id="13" w:name="_Toc216940980"/>
      <w:r w:rsidRPr="00B31A5A">
        <w:t>DA CONFORMIDADE COM A LEI GERAL DE PROTEÇÃO DE DADOS (LEI Nº 13.709/2018)</w:t>
      </w:r>
      <w:bookmarkStart w:id="14" w:name="_Hlk187309271"/>
      <w:bookmarkEnd w:id="12"/>
      <w:bookmarkEnd w:id="13"/>
    </w:p>
    <w:bookmarkEnd w:id="14"/>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O licitante fica obrigado a comunicar esta prefeitura em até 24 (vinte e quatro) horas qualquer incidente de acessos não autorizados aos dados pessoais, situações acidentais ou ilícitas </w:t>
      </w:r>
      <w:r w:rsidRPr="00B31A5A">
        <w:rPr>
          <w:rFonts w:eastAsiaTheme="minorEastAsia"/>
        </w:rPr>
        <w:lastRenderedPageBreak/>
        <w:t>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3247ABCD"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Os licitantes e esta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7DC6E45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 xml:space="preserve">neste </w:t>
      </w:r>
      <w:r w:rsidR="00DD0C0D">
        <w:rPr>
          <w:rFonts w:eastAsiaTheme="minorEastAsia"/>
        </w:rPr>
        <w:t>Aviso</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5" w:name="_Toc216938901"/>
      <w:bookmarkStart w:id="16" w:name="_Toc216940981"/>
      <w:r w:rsidRPr="005B7950">
        <w:t>DO REGULAMENTO OPERACIONAL DO CERTAME</w:t>
      </w:r>
      <w:bookmarkEnd w:id="15"/>
      <w:bookmarkEnd w:id="16"/>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5319CA28"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1F1608">
        <w:t>Agente de Contratação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048DFEB6" w:rsidR="000F7772" w:rsidRPr="00D72A38" w:rsidRDefault="000F7772" w:rsidP="00381C57">
      <w:pPr>
        <w:pStyle w:val="TITULO"/>
      </w:pPr>
      <w:bookmarkStart w:id="17" w:name="_Toc216938902"/>
      <w:bookmarkStart w:id="18" w:name="_Toc216940982"/>
      <w:r w:rsidRPr="00D72A38">
        <w:t xml:space="preserve">DA IMPUGNAÇÃO AO </w:t>
      </w:r>
      <w:r w:rsidR="00DD0C0D">
        <w:t>AVISO</w:t>
      </w:r>
      <w:r w:rsidRPr="00D72A38">
        <w:t xml:space="preserve"> E</w:t>
      </w:r>
      <w:r>
        <w:t xml:space="preserve"> PEDIDOS DE ESCLARECIMENTO</w:t>
      </w:r>
      <w:bookmarkEnd w:id="17"/>
      <w:bookmarkEnd w:id="18"/>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794FC53B" w:rsidR="000F7772" w:rsidRDefault="003022EF" w:rsidP="00381C57">
      <w:pPr>
        <w:pStyle w:val="Itensesubitens"/>
        <w:numPr>
          <w:ilvl w:val="1"/>
          <w:numId w:val="19"/>
        </w:numPr>
        <w:ind w:left="0" w:firstLine="0"/>
      </w:pPr>
      <w:r>
        <w:t>Por analogia ao art. 164 da Lei Federal nº 14.133/2021, q</w:t>
      </w:r>
      <w:r w:rsidR="000F7772" w:rsidRPr="00C66AE4">
        <w:t xml:space="preserve">ualquer pessoa é parte legítima para </w:t>
      </w:r>
      <w:r w:rsidR="000F7772" w:rsidRPr="003E3E47">
        <w:rPr>
          <w:u w:val="single"/>
        </w:rPr>
        <w:t>impugnar</w:t>
      </w:r>
      <w:r w:rsidR="0073778C">
        <w:rPr>
          <w:u w:val="single"/>
        </w:rPr>
        <w:t xml:space="preserve"> este</w:t>
      </w:r>
      <w:r w:rsidR="000F7772" w:rsidRPr="003E3E47">
        <w:rPr>
          <w:u w:val="single"/>
        </w:rPr>
        <w:t xml:space="preserve"> </w:t>
      </w:r>
      <w:r w:rsidR="00DD0C0D">
        <w:rPr>
          <w:u w:val="single"/>
        </w:rPr>
        <w:t>Aviso</w:t>
      </w:r>
      <w:r w:rsidR="000F7772" w:rsidRPr="00C66AE4">
        <w:t xml:space="preserve"> por irregularidade na aplicação desta Lei ou para </w:t>
      </w:r>
      <w:r w:rsidR="000F7772" w:rsidRPr="003E3E47">
        <w:rPr>
          <w:u w:val="single"/>
        </w:rPr>
        <w:t>solicitar esclarecimento</w:t>
      </w:r>
      <w:r w:rsidR="000F7772" w:rsidRPr="00C66AE4">
        <w:t xml:space="preserve"> sobre os seus termos, </w:t>
      </w:r>
      <w:r w:rsidR="000F7772" w:rsidRPr="00441503">
        <w:rPr>
          <w:i/>
          <w:iCs/>
          <w:u w:val="single"/>
        </w:rPr>
        <w:t xml:space="preserve">devendo protocolar o pedido </w:t>
      </w:r>
      <w:r w:rsidRPr="00441503">
        <w:rPr>
          <w:i/>
          <w:iCs/>
          <w:u w:val="single"/>
        </w:rPr>
        <w:t>no primeiro dia útil subsequente</w:t>
      </w:r>
      <w:r w:rsidR="000F7772" w:rsidRPr="00441503">
        <w:rPr>
          <w:i/>
          <w:iCs/>
          <w:u w:val="single"/>
        </w:rPr>
        <w:t xml:space="preserve"> da </w:t>
      </w:r>
      <w:r w:rsidRPr="00441503">
        <w:rPr>
          <w:i/>
          <w:iCs/>
          <w:u w:val="single"/>
        </w:rPr>
        <w:t>publicação deste Aviso</w:t>
      </w:r>
      <w:r w:rsidR="000F7772">
        <w:t xml:space="preserve">, </w:t>
      </w:r>
      <w:r w:rsidR="000F7772" w:rsidRPr="00CB2D05">
        <w:t>devendo ser formalizado</w:t>
      </w:r>
      <w:r w:rsidR="000F7772" w:rsidRPr="00D365A7">
        <w:rPr>
          <w:bCs/>
        </w:rPr>
        <w:t>,</w:t>
      </w:r>
      <w:r w:rsidR="000F7772" w:rsidRPr="00CB2D05">
        <w:rPr>
          <w:b/>
        </w:rPr>
        <w:t xml:space="preserve"> </w:t>
      </w:r>
      <w:r w:rsidR="000F7772" w:rsidRPr="00CB2D05">
        <w:rPr>
          <w:b/>
          <w:highlight w:val="yellow"/>
        </w:rPr>
        <w:t xml:space="preserve">EXCLUSIVAMENTE, </w:t>
      </w:r>
      <w:r w:rsidR="007120F3">
        <w:rPr>
          <w:b/>
          <w:highlight w:val="yellow"/>
        </w:rPr>
        <w:t xml:space="preserve">via e-mail </w:t>
      </w:r>
      <w:r>
        <w:rPr>
          <w:b/>
          <w:highlight w:val="yellow"/>
        </w:rPr>
        <w:t>dispensa</w:t>
      </w:r>
      <w:r w:rsidR="007120F3">
        <w:rPr>
          <w:b/>
          <w:highlight w:val="yellow"/>
        </w:rPr>
        <w:t>@saofrancisco.sp.gov.br</w:t>
      </w:r>
      <w:r w:rsidR="00BD2E8B">
        <w:rPr>
          <w:b/>
          <w:highlight w:val="yellow"/>
        </w:rPr>
        <w:t xml:space="preserve"> OU presencialmente</w:t>
      </w:r>
      <w:r w:rsidR="000F7772" w:rsidRPr="00CB2D05">
        <w:rPr>
          <w:b/>
          <w:highlight w:val="yellow"/>
        </w:rPr>
        <w:t>.</w:t>
      </w:r>
      <w:r w:rsidR="000F7772" w:rsidRPr="00CB2D05">
        <w:rPr>
          <w:highlight w:val="yellow"/>
        </w:rPr>
        <w:t xml:space="preserve"> </w:t>
      </w:r>
    </w:p>
    <w:p w14:paraId="2203C9B4" w14:textId="54DEF36A" w:rsidR="003022EF" w:rsidRDefault="003022EF" w:rsidP="003022EF">
      <w:pPr>
        <w:pStyle w:val="Itensesubitens"/>
        <w:numPr>
          <w:ilvl w:val="2"/>
          <w:numId w:val="19"/>
        </w:numPr>
        <w:ind w:left="0" w:firstLine="0"/>
      </w:pPr>
      <w:r w:rsidRPr="003022EF">
        <w:t>O prazo reduzido justifica-se pela natureza célere e simplificada do procedimento de dispensa de licitação, que demanda maior agilidade na condução dos atos administrativos, de modo a não comprometer a eficiência e a tempestividade da contratação pretendida.</w:t>
      </w:r>
    </w:p>
    <w:p w14:paraId="5BA23895" w14:textId="59C2D21F" w:rsidR="000F7772" w:rsidRPr="002A06EA" w:rsidRDefault="000F7772">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3C230329"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1F1608">
        <w:rPr>
          <w:rFonts w:ascii="Calibri" w:hAnsi="Calibri" w:cs="Calibri"/>
          <w:sz w:val="24"/>
          <w:szCs w:val="24"/>
        </w:rPr>
        <w:t>Agente de Contratação</w:t>
      </w:r>
      <w:r w:rsidRPr="0076218C">
        <w:rPr>
          <w:rFonts w:ascii="Calibri" w:hAnsi="Calibri" w:cs="Calibri"/>
          <w:sz w:val="24"/>
          <w:szCs w:val="24"/>
        </w:rPr>
        <w:t>, nos autos do processo de licitação.</w:t>
      </w:r>
    </w:p>
    <w:p w14:paraId="00F14DC0" w14:textId="703D720F" w:rsidR="000F7772" w:rsidRDefault="000F7772" w:rsidP="00381C57">
      <w:pPr>
        <w:pStyle w:val="Itensesubitens"/>
        <w:numPr>
          <w:ilvl w:val="1"/>
          <w:numId w:val="19"/>
        </w:numPr>
        <w:ind w:left="0" w:firstLine="0"/>
      </w:pPr>
      <w:r w:rsidRPr="00CB2D05">
        <w:t>Os pedidos de esclarecimentos</w:t>
      </w:r>
      <w:r>
        <w:t xml:space="preserve"> </w:t>
      </w:r>
      <w:r w:rsidRPr="00CB2D05">
        <w:t xml:space="preserve">e as impugnações que forem encaminhados </w:t>
      </w:r>
      <w:r w:rsidR="007120F3">
        <w:t>por outro meio</w:t>
      </w:r>
      <w:r w:rsidRPr="00CB2D05">
        <w:t xml:space="preserve"> não serão conhecidos</w:t>
      </w:r>
      <w:r>
        <w:t xml:space="preserve">; nestes casos, </w:t>
      </w:r>
      <w:r w:rsidR="005F4FFA">
        <w:t xml:space="preserve">caso </w:t>
      </w:r>
      <w:r>
        <w:t xml:space="preserve">o </w:t>
      </w:r>
      <w:r w:rsidR="001F1608">
        <w:t>Agente de Contratação</w:t>
      </w:r>
      <w:r>
        <w:t xml:space="preserve"> </w:t>
      </w:r>
      <w:r w:rsidR="005F4FFA">
        <w:t xml:space="preserve">identifique a solicitação dentro do prazo legal, orientará o interessado a apresenta-la exclusivamente por meio </w:t>
      </w:r>
      <w:r w:rsidR="007120F3">
        <w:t xml:space="preserve">do e-mail </w:t>
      </w:r>
      <w:r w:rsidR="003022EF">
        <w:t>dispensa</w:t>
      </w:r>
      <w:r w:rsidR="00BD2E8B" w:rsidRPr="00BD2E8B">
        <w:t>@saofrancisco.sp.gov.br</w:t>
      </w:r>
      <w:r w:rsidR="00BD2E8B">
        <w:t xml:space="preserve"> ou presencialmente</w:t>
      </w:r>
      <w:r w:rsidR="005F4FFA">
        <w:t>.</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01C0817C" w14:textId="77777777" w:rsidR="000F7772" w:rsidRDefault="000F7772" w:rsidP="00381C57">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1A38767" w14:textId="506DCCCC" w:rsidR="000F7772" w:rsidRDefault="000F7772" w:rsidP="00381C57">
      <w:pPr>
        <w:pStyle w:val="Itensesubitens"/>
        <w:numPr>
          <w:ilvl w:val="1"/>
          <w:numId w:val="19"/>
        </w:numPr>
        <w:ind w:left="0" w:firstLine="0"/>
      </w:pPr>
      <w:r w:rsidRPr="00C66AE4">
        <w:t>A resposta à impugnação ou ao pedido de esclarecimento será divulgada</w:t>
      </w:r>
      <w:r>
        <w:t xml:space="preserve"> pelo </w:t>
      </w:r>
      <w:r w:rsidR="001F1608">
        <w:t>Agente de Contratação</w:t>
      </w:r>
      <w:r>
        <w:t xml:space="preserve">, </w:t>
      </w:r>
      <w:r w:rsidRPr="00B31A5A">
        <w:t xml:space="preserve">auxiliado pelos responsáveis requisitantes e pela elaboração deste </w:t>
      </w:r>
      <w:r w:rsidR="00DD0C0D">
        <w:t>Aviso</w:t>
      </w:r>
      <w:r w:rsidRPr="00B31A5A">
        <w:t xml:space="preserve"> e seus anexos</w:t>
      </w:r>
      <w:r>
        <w:t>,</w:t>
      </w:r>
      <w:r w:rsidRPr="00C66AE4">
        <w:t xml:space="preserve"> em sítio </w:t>
      </w:r>
      <w:r>
        <w:t>eletrônic</w:t>
      </w:r>
      <w:r w:rsidR="005F4FFA">
        <w:t>o</w:t>
      </w:r>
      <w:r w:rsidRPr="00C66AE4">
        <w:t xml:space="preserve"> oficial</w:t>
      </w:r>
      <w:r w:rsidR="003022EF">
        <w:t xml:space="preserve">, </w:t>
      </w:r>
      <w:r w:rsidRPr="00C66AE4">
        <w:t>limitado ao último dia útil anterior à data da abertura do certame.</w:t>
      </w:r>
    </w:p>
    <w:p w14:paraId="578C1F7C" w14:textId="77777777" w:rsidR="004D063D"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9" w:name="_Toc216938904"/>
      <w:bookmarkStart w:id="20" w:name="_Toc216940984"/>
    </w:p>
    <w:p w14:paraId="35A0AE24" w14:textId="77777777" w:rsidR="004D063D" w:rsidRPr="00601210" w:rsidRDefault="004D063D" w:rsidP="004D063D">
      <w:pPr>
        <w:pStyle w:val="TITULO"/>
        <w:rPr>
          <w:color w:val="FF0000"/>
        </w:rPr>
      </w:pPr>
      <w:bookmarkStart w:id="21" w:name="_Toc216938903"/>
      <w:bookmarkStart w:id="22" w:name="_Toc216940983"/>
      <w:r w:rsidRPr="00601210">
        <w:t>DA VISTORIA</w:t>
      </w:r>
      <w:bookmarkEnd w:id="21"/>
      <w:bookmarkEnd w:id="22"/>
    </w:p>
    <w:p w14:paraId="7045699A" w14:textId="77777777" w:rsidR="004D063D" w:rsidRPr="00601210"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1F12093" w14:textId="77777777" w:rsidR="004D063D" w:rsidRPr="00601210" w:rsidRDefault="004D063D" w:rsidP="004D063D">
      <w:pPr>
        <w:pStyle w:val="Itensesubitens"/>
        <w:numPr>
          <w:ilvl w:val="1"/>
          <w:numId w:val="19"/>
        </w:numPr>
        <w:ind w:left="0" w:firstLine="0"/>
      </w:pPr>
      <w:r w:rsidRPr="00601210">
        <w:rPr>
          <w:lang w:val="pt-PT"/>
        </w:rPr>
        <w:t>{{VISTORIA}}</w:t>
      </w:r>
    </w:p>
    <w:p w14:paraId="0A7B62F9" w14:textId="77777777" w:rsidR="004D063D" w:rsidRPr="00601210"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90AD72" w14:textId="77777777" w:rsidR="004D063D" w:rsidRPr="00601210" w:rsidRDefault="004D063D" w:rsidP="004D063D">
      <w:pPr>
        <w:pStyle w:val="TITULO"/>
        <w:rPr>
          <w:color w:val="FF0000"/>
        </w:rPr>
      </w:pPr>
      <w:r w:rsidRPr="00601210">
        <w:t>DAS AMOSTRAS</w:t>
      </w:r>
    </w:p>
    <w:p w14:paraId="5B5AB0B9" w14:textId="77777777" w:rsidR="004D063D" w:rsidRPr="00601210"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13A9FE5" w14:textId="77777777" w:rsidR="004D063D" w:rsidRPr="00601210" w:rsidRDefault="004D063D" w:rsidP="004D063D">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601210">
        <w:rPr>
          <w:rFonts w:ascii="Calibri" w:hAnsi="Calibri" w:cs="Calibri"/>
          <w:sz w:val="24"/>
          <w:szCs w:val="24"/>
          <w:lang w:val="pt-PT"/>
        </w:rPr>
        <w:t>{{AMOSTRA}}</w:t>
      </w:r>
    </w:p>
    <w:p w14:paraId="0114E33F" w14:textId="77777777" w:rsidR="004D063D" w:rsidRPr="00003FF1"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140D0D3D" w:rsidR="00671C09" w:rsidRPr="00B31A5A" w:rsidRDefault="001C2ECD" w:rsidP="00381C57">
      <w:pPr>
        <w:pStyle w:val="TITULO"/>
      </w:pPr>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756E34">
        <w:rPr>
          <w:rFonts w:asciiTheme="minorHAnsi" w:hAnsiTheme="minorHAnsi" w:cstheme="minorHAnsi"/>
        </w:rPr>
        <w:t>PROTOCOLO</w:t>
      </w:r>
      <w:r w:rsidR="0058372A">
        <w:t xml:space="preserve"> </w:t>
      </w:r>
      <w:r w:rsidR="00671C09" w:rsidRPr="00B31A5A">
        <w:t xml:space="preserve">DA PROPOSTA </w:t>
      </w:r>
      <w:r w:rsidR="009F3766">
        <w:t xml:space="preserve">INICIAL </w:t>
      </w:r>
      <w:r w:rsidR="00624A5B">
        <w:t>E HABILITAÇÃO</w:t>
      </w:r>
      <w:bookmarkEnd w:id="19"/>
      <w:bookmarkEnd w:id="20"/>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76D7AD57" w:rsidR="00EB32E7" w:rsidRDefault="00EB32E7" w:rsidP="00381C57">
      <w:pPr>
        <w:pStyle w:val="Itensesubitens"/>
        <w:numPr>
          <w:ilvl w:val="1"/>
          <w:numId w:val="19"/>
        </w:numPr>
        <w:ind w:left="0" w:firstLine="0"/>
      </w:pPr>
      <w:r w:rsidRPr="0065460E">
        <w:t xml:space="preserve">Os licitantes </w:t>
      </w:r>
      <w:r w:rsidR="00756E34">
        <w:t>protocolarão</w:t>
      </w:r>
      <w:r w:rsidR="003022EF">
        <w:t xml:space="preserve"> ou encaminharão</w:t>
      </w:r>
      <w:r w:rsidRPr="0065460E">
        <w:t xml:space="preserve">, exclusivamente </w:t>
      </w:r>
      <w:r w:rsidR="00C82FE0" w:rsidRPr="00490F60">
        <w:rPr>
          <w:b/>
          <w:bCs/>
          <w:i/>
          <w:iCs/>
          <w:u w:val="single"/>
        </w:rPr>
        <w:t xml:space="preserve">presencialmente ou </w:t>
      </w:r>
      <w:r w:rsidR="00756E34" w:rsidRPr="00490F60">
        <w:rPr>
          <w:b/>
          <w:bCs/>
          <w:i/>
          <w:iCs/>
          <w:u w:val="single"/>
        </w:rPr>
        <w:t xml:space="preserve">por </w:t>
      </w:r>
      <w:r w:rsidR="003022EF" w:rsidRPr="00490F60">
        <w:rPr>
          <w:b/>
          <w:bCs/>
          <w:i/>
          <w:iCs/>
          <w:u w:val="single"/>
        </w:rPr>
        <w:t>e-mail</w:t>
      </w:r>
      <w:r w:rsidR="00756E34" w:rsidRPr="00490F60">
        <w:rPr>
          <w:b/>
          <w:bCs/>
          <w:i/>
          <w:iCs/>
          <w:u w:val="single"/>
        </w:rPr>
        <w:t xml:space="preserve"> </w:t>
      </w:r>
      <w:r w:rsidR="003022EF" w:rsidRPr="00490F60">
        <w:rPr>
          <w:b/>
          <w:bCs/>
          <w:i/>
          <w:iCs/>
          <w:highlight w:val="yellow"/>
          <w:u w:val="single"/>
        </w:rPr>
        <w:t>dispensa@saofrancisco.sp.gov.br</w:t>
      </w:r>
      <w:r w:rsidRPr="004F5AF2">
        <w:t>,</w:t>
      </w:r>
      <w:r w:rsidR="00756E34">
        <w:t xml:space="preserve"> às suas expensas, o envelope compreendendo</w:t>
      </w:r>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w:t>
      </w:r>
      <w:r w:rsidRPr="004F5AF2">
        <w:t>,</w:t>
      </w:r>
      <w:r w:rsidRPr="00831F5C">
        <w:t xml:space="preserve"> </w:t>
      </w:r>
      <w:r w:rsidR="00044631" w:rsidRPr="00D832AC">
        <w:rPr>
          <w:b/>
          <w:bCs/>
          <w:i/>
          <w:iCs/>
          <w:highlight w:val="yellow"/>
          <w:u w:val="single"/>
        </w:rPr>
        <w:t>concomitantemente</w:t>
      </w:r>
      <w:r w:rsidR="00044631" w:rsidRPr="00831F5C">
        <w:t xml:space="preserve"> com</w:t>
      </w:r>
      <w:r w:rsidR="00756E34">
        <w:t xml:space="preserve"> </w:t>
      </w:r>
      <w:r w:rsidR="00756E34">
        <w:lastRenderedPageBreak/>
        <w:t>o envelope</w:t>
      </w:r>
      <w:r w:rsidR="00964087">
        <w:t xml:space="preserve"> ou e-mail</w:t>
      </w:r>
      <w:r w:rsidR="00756E34">
        <w:t xml:space="preserve"> contendo</w:t>
      </w:r>
      <w:r w:rsidR="00044631" w:rsidRPr="00831F5C">
        <w:t xml:space="preserve"> os documentos de HABILITAÇÃO exigidos no </w:t>
      </w:r>
      <w:r w:rsidR="00DD0C0D">
        <w:t>Aviso</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73778C" w:rsidRPr="0073778C">
        <w:rPr>
          <w:u w:val="single"/>
        </w:rPr>
        <w:t xml:space="preserve">Protocolo </w:t>
      </w:r>
      <w:r w:rsidR="0073778C">
        <w:rPr>
          <w:u w:val="single"/>
        </w:rPr>
        <w:t>d</w:t>
      </w:r>
      <w:r w:rsidR="0073778C" w:rsidRPr="0073778C">
        <w:rPr>
          <w:u w:val="single"/>
        </w:rPr>
        <w:t xml:space="preserve">e Envelopes </w:t>
      </w:r>
      <w:r w:rsidR="0073778C">
        <w:rPr>
          <w:u w:val="single"/>
        </w:rPr>
        <w:t>o</w:t>
      </w:r>
      <w:r w:rsidR="0073778C" w:rsidRPr="0073778C">
        <w:rPr>
          <w:u w:val="single"/>
        </w:rPr>
        <w:t xml:space="preserve">u Envio </w:t>
      </w:r>
      <w:r w:rsidR="0073778C">
        <w:rPr>
          <w:u w:val="single"/>
        </w:rPr>
        <w:t>d</w:t>
      </w:r>
      <w:r w:rsidR="0073778C" w:rsidRPr="0073778C">
        <w:rPr>
          <w:u w:val="single"/>
        </w:rPr>
        <w:t xml:space="preserve">e </w:t>
      </w:r>
      <w:r w:rsidR="0073778C">
        <w:rPr>
          <w:u w:val="single"/>
        </w:rPr>
        <w:t>e</w:t>
      </w:r>
      <w:r w:rsidR="0073778C" w:rsidRPr="0073778C">
        <w:rPr>
          <w:u w:val="single"/>
        </w:rPr>
        <w:t>-</w:t>
      </w:r>
      <w:r w:rsidR="0073778C">
        <w:rPr>
          <w:u w:val="single"/>
        </w:rPr>
        <w:t>m</w:t>
      </w:r>
      <w:r w:rsidR="0073778C" w:rsidRPr="0073778C">
        <w:rPr>
          <w:u w:val="single"/>
        </w:rPr>
        <w:t xml:space="preserve">ails </w:t>
      </w:r>
      <w:r w:rsidR="0073778C">
        <w:rPr>
          <w:u w:val="single"/>
        </w:rPr>
        <w:t>d</w:t>
      </w:r>
      <w:r w:rsidR="0073778C" w:rsidRPr="0073778C">
        <w:rPr>
          <w:u w:val="single"/>
        </w:rPr>
        <w:t xml:space="preserve">e Propostas Iniciais </w:t>
      </w:r>
      <w:r w:rsidR="0073778C">
        <w:rPr>
          <w:u w:val="single"/>
        </w:rPr>
        <w:t>e</w:t>
      </w:r>
      <w:r w:rsidR="0073778C" w:rsidRPr="0073778C">
        <w:rPr>
          <w:u w:val="single"/>
        </w:rPr>
        <w:t xml:space="preserve"> Habilitação</w:t>
      </w:r>
      <w:r w:rsidR="0073778C" w:rsidRPr="0073778C">
        <w:t xml:space="preserve"> </w:t>
      </w:r>
      <w:r w:rsidR="004E5918">
        <w:t xml:space="preserve">definido neste </w:t>
      </w:r>
      <w:r w:rsidR="00DD0C0D">
        <w:t>Aviso</w:t>
      </w:r>
      <w:r w:rsidRPr="0065460E">
        <w:t>, quando, então, encerrar-se-á, a etapa de envio dessa documentação.</w:t>
      </w:r>
    </w:p>
    <w:p w14:paraId="053A57A0" w14:textId="6FA72BA1" w:rsidR="00EE71E6"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56014946" w14:textId="6FC5AFDF" w:rsidR="00756E34" w:rsidRPr="00E20A12" w:rsidRDefault="00E20A12" w:rsidP="00E20A1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A</w:t>
      </w:r>
      <w:r w:rsidR="00756E34" w:rsidRPr="00E20A12">
        <w:rPr>
          <w:rFonts w:ascii="Calibri" w:hAnsi="Calibri" w:cs="Calibri"/>
          <w:sz w:val="24"/>
          <w:szCs w:val="24"/>
        </w:rPr>
        <w:t xml:space="preserve"> </w:t>
      </w:r>
      <w:r>
        <w:rPr>
          <w:rFonts w:ascii="Calibri" w:hAnsi="Calibri" w:cs="Calibri"/>
          <w:sz w:val="24"/>
          <w:szCs w:val="24"/>
        </w:rPr>
        <w:t>P</w:t>
      </w:r>
      <w:r w:rsidR="00756E34" w:rsidRPr="00E20A12">
        <w:rPr>
          <w:rFonts w:ascii="Calibri" w:hAnsi="Calibri" w:cs="Calibri"/>
          <w:sz w:val="24"/>
          <w:szCs w:val="24"/>
        </w:rPr>
        <w:t>roposta e</w:t>
      </w:r>
      <w:r>
        <w:rPr>
          <w:rFonts w:ascii="Calibri" w:hAnsi="Calibri" w:cs="Calibri"/>
          <w:sz w:val="24"/>
          <w:szCs w:val="24"/>
        </w:rPr>
        <w:t xml:space="preserve"> os Documentos de</w:t>
      </w:r>
      <w:r w:rsidR="00756E34" w:rsidRPr="00E20A12">
        <w:rPr>
          <w:rFonts w:ascii="Calibri" w:hAnsi="Calibri" w:cs="Calibri"/>
          <w:sz w:val="24"/>
          <w:szCs w:val="24"/>
        </w:rPr>
        <w:t xml:space="preserve"> </w:t>
      </w:r>
      <w:r>
        <w:rPr>
          <w:rFonts w:ascii="Calibri" w:hAnsi="Calibri" w:cs="Calibri"/>
          <w:sz w:val="24"/>
          <w:szCs w:val="24"/>
        </w:rPr>
        <w:t>H</w:t>
      </w:r>
      <w:r w:rsidR="00756E34" w:rsidRPr="00E20A12">
        <w:rPr>
          <w:rFonts w:ascii="Calibri" w:hAnsi="Calibri" w:cs="Calibri"/>
          <w:sz w:val="24"/>
          <w:szCs w:val="24"/>
        </w:rPr>
        <w:t>abilitação</w:t>
      </w:r>
      <w:r w:rsidR="00964087">
        <w:rPr>
          <w:rFonts w:ascii="Calibri" w:hAnsi="Calibri" w:cs="Calibri"/>
          <w:sz w:val="24"/>
          <w:szCs w:val="24"/>
        </w:rPr>
        <w:t xml:space="preserve">, em vista de ser uma dispensa, cujo procedimento é simplificado, podem </w:t>
      </w:r>
      <w:r w:rsidRPr="00E20A12">
        <w:rPr>
          <w:rFonts w:ascii="Calibri" w:hAnsi="Calibri" w:cs="Calibri"/>
          <w:sz w:val="24"/>
          <w:szCs w:val="24"/>
        </w:rPr>
        <w:t>ser apresentados</w:t>
      </w:r>
      <w:r w:rsidR="00964087">
        <w:rPr>
          <w:rFonts w:ascii="Calibri" w:hAnsi="Calibri" w:cs="Calibri"/>
          <w:sz w:val="24"/>
          <w:szCs w:val="24"/>
        </w:rPr>
        <w:t xml:space="preserve"> juntos ou</w:t>
      </w:r>
      <w:r>
        <w:rPr>
          <w:rFonts w:ascii="Calibri" w:hAnsi="Calibri" w:cs="Calibri"/>
          <w:sz w:val="24"/>
          <w:szCs w:val="24"/>
        </w:rPr>
        <w:t xml:space="preserve"> </w:t>
      </w:r>
      <w:r w:rsidRPr="00E20A12">
        <w:rPr>
          <w:rFonts w:ascii="Calibri" w:hAnsi="Calibri" w:cs="Calibri"/>
          <w:b/>
          <w:bCs/>
          <w:sz w:val="24"/>
          <w:szCs w:val="24"/>
        </w:rPr>
        <w:t>separadamente, em dois envelopes</w:t>
      </w:r>
      <w:r w:rsidRPr="00E20A12">
        <w:rPr>
          <w:rFonts w:ascii="Calibri" w:hAnsi="Calibri" w:cs="Calibri"/>
          <w:sz w:val="24"/>
          <w:szCs w:val="24"/>
        </w:rPr>
        <w:t>,</w:t>
      </w:r>
      <w:r w:rsidR="00756E34" w:rsidRPr="00E20A12">
        <w:rPr>
          <w:rFonts w:ascii="Calibri" w:hAnsi="Calibri" w:cs="Calibri"/>
          <w:sz w:val="24"/>
          <w:szCs w:val="24"/>
        </w:rPr>
        <w:t xml:space="preserve"> opaco</w:t>
      </w:r>
      <w:r>
        <w:rPr>
          <w:rFonts w:ascii="Calibri" w:hAnsi="Calibri" w:cs="Calibri"/>
          <w:sz w:val="24"/>
          <w:szCs w:val="24"/>
        </w:rPr>
        <w:t>s</w:t>
      </w:r>
      <w:r w:rsidR="00756E34" w:rsidRPr="00E20A12">
        <w:rPr>
          <w:rFonts w:ascii="Calibri" w:hAnsi="Calibri" w:cs="Calibri"/>
          <w:sz w:val="24"/>
          <w:szCs w:val="24"/>
        </w:rPr>
        <w:t>, fechado</w:t>
      </w:r>
      <w:r>
        <w:rPr>
          <w:rFonts w:ascii="Calibri" w:hAnsi="Calibri" w:cs="Calibri"/>
          <w:sz w:val="24"/>
          <w:szCs w:val="24"/>
        </w:rPr>
        <w:t>s</w:t>
      </w:r>
      <w:r w:rsidR="00756E34" w:rsidRPr="00E20A12">
        <w:rPr>
          <w:rFonts w:ascii="Calibri" w:hAnsi="Calibri" w:cs="Calibri"/>
          <w:sz w:val="24"/>
          <w:szCs w:val="24"/>
        </w:rPr>
        <w:t>, indevassáve</w:t>
      </w:r>
      <w:r>
        <w:rPr>
          <w:rFonts w:ascii="Calibri" w:hAnsi="Calibri" w:cs="Calibri"/>
          <w:sz w:val="24"/>
          <w:szCs w:val="24"/>
        </w:rPr>
        <w:t>is</w:t>
      </w:r>
      <w:r w:rsidR="00756E34" w:rsidRPr="00E20A12">
        <w:rPr>
          <w:rFonts w:ascii="Calibri" w:hAnsi="Calibri" w:cs="Calibri"/>
          <w:sz w:val="24"/>
          <w:szCs w:val="24"/>
        </w:rPr>
        <w:t>, consignadas nos seus anversos a identificação do licitante e as seguintes inscrições:</w:t>
      </w:r>
    </w:p>
    <w:p w14:paraId="081ADA1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4672"/>
        <w:gridCol w:w="4673"/>
      </w:tblGrid>
      <w:tr w:rsidR="00756E34" w14:paraId="04C04C71" w14:textId="77777777" w:rsidTr="00756E34">
        <w:tc>
          <w:tcPr>
            <w:tcW w:w="4672" w:type="dxa"/>
          </w:tcPr>
          <w:p w14:paraId="39B7B1F9"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01 – PROPOSTA COMERCIAL </w:t>
            </w:r>
          </w:p>
          <w:p w14:paraId="2921A2D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23501731"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487A56DC"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2B12E101" w14:textId="55D6D86E"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4D063D" w:rsidRPr="004D063D">
              <w:rPr>
                <w:rFonts w:ascii="Calibri" w:hAnsi="Calibri" w:cs="Calibri"/>
                <w:sz w:val="24"/>
                <w:szCs w:val="24"/>
              </w:rPr>
              <w:t>{{N.PROCESSO}}</w:t>
            </w:r>
          </w:p>
          <w:p w14:paraId="2B42270D" w14:textId="5FB0DDFF" w:rsidR="00756E34" w:rsidRPr="004D063D" w:rsidRDefault="00964087" w:rsidP="004D063D">
            <w:pPr>
              <w:widowControl w:val="0"/>
              <w:tabs>
                <w:tab w:val="left" w:pos="0"/>
              </w:tabs>
              <w:suppressAutoHyphens/>
              <w:autoSpaceDN w:val="0"/>
              <w:snapToGrid w:val="0"/>
              <w:jc w:val="both"/>
              <w:textAlignment w:val="baseline"/>
              <w:rPr>
                <w:rFonts w:ascii="Calibri" w:hAnsi="Calibri" w:cs="Calibri"/>
                <w:iCs/>
                <w:sz w:val="24"/>
                <w:szCs w:val="24"/>
              </w:rPr>
            </w:pPr>
            <w:r w:rsidRPr="004D063D">
              <w:rPr>
                <w:rFonts w:ascii="Calibri" w:hAnsi="Calibri" w:cs="Calibri"/>
                <w:sz w:val="24"/>
                <w:szCs w:val="24"/>
              </w:rPr>
              <w:t>DISPENSA</w:t>
            </w:r>
            <w:r w:rsidR="00756E34" w:rsidRPr="004D063D">
              <w:rPr>
                <w:rFonts w:ascii="Calibri" w:hAnsi="Calibri" w:cs="Calibri"/>
                <w:sz w:val="24"/>
                <w:szCs w:val="24"/>
              </w:rPr>
              <w:t xml:space="preserve"> Nº </w:t>
            </w:r>
            <w:r w:rsidR="004D063D" w:rsidRPr="004D063D">
              <w:rPr>
                <w:rFonts w:ascii="Calibri" w:hAnsi="Calibri" w:cs="Calibri"/>
                <w:iCs/>
                <w:sz w:val="24"/>
                <w:szCs w:val="24"/>
              </w:rPr>
              <w:t>{{N.MODALIDADE}}</w:t>
            </w:r>
          </w:p>
        </w:tc>
        <w:tc>
          <w:tcPr>
            <w:tcW w:w="4673" w:type="dxa"/>
          </w:tcPr>
          <w:p w14:paraId="69B15B8F"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02 – HABILITAÇÃO </w:t>
            </w:r>
          </w:p>
          <w:p w14:paraId="5FC62779"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70A78EE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1FEF833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0D91E079" w14:textId="77777777" w:rsidR="004D063D" w:rsidRDefault="004D063D" w:rsidP="004D063D">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Pr="004D063D">
              <w:rPr>
                <w:rFonts w:ascii="Calibri" w:hAnsi="Calibri" w:cs="Calibri"/>
                <w:sz w:val="24"/>
                <w:szCs w:val="24"/>
              </w:rPr>
              <w:t>{{N.PROCESSO}}</w:t>
            </w:r>
          </w:p>
          <w:p w14:paraId="23E0DE63" w14:textId="3681C085" w:rsidR="00756E34" w:rsidRDefault="004D063D"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4D063D">
              <w:rPr>
                <w:rFonts w:ascii="Calibri" w:hAnsi="Calibri" w:cs="Calibri"/>
                <w:sz w:val="24"/>
                <w:szCs w:val="24"/>
              </w:rPr>
              <w:t xml:space="preserve">DISPENSA Nº </w:t>
            </w:r>
            <w:r w:rsidRPr="004D063D">
              <w:rPr>
                <w:rFonts w:ascii="Calibri" w:hAnsi="Calibri" w:cs="Calibri"/>
                <w:iCs/>
                <w:sz w:val="24"/>
                <w:szCs w:val="24"/>
              </w:rPr>
              <w:t>{{N.MODALIDADE}}</w:t>
            </w:r>
          </w:p>
        </w:tc>
      </w:tr>
    </w:tbl>
    <w:p w14:paraId="632BCCAE"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C645E34" w14:textId="484C138F" w:rsidR="00490F60" w:rsidRDefault="00490F60"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 xml:space="preserve">Os envelopes deverão </w:t>
      </w:r>
      <w:r w:rsidRPr="003C6F1E">
        <w:rPr>
          <w:rFonts w:ascii="Calibri" w:hAnsi="Calibri" w:cs="Calibri"/>
          <w:sz w:val="24"/>
          <w:szCs w:val="24"/>
        </w:rPr>
        <w:t xml:space="preserve">ser </w:t>
      </w:r>
      <w:r>
        <w:rPr>
          <w:rFonts w:ascii="Calibri" w:hAnsi="Calibri" w:cs="Calibri"/>
          <w:sz w:val="24"/>
          <w:szCs w:val="24"/>
        </w:rPr>
        <w:t>protocolados</w:t>
      </w:r>
      <w:r w:rsidRPr="003C6F1E">
        <w:rPr>
          <w:rFonts w:ascii="Calibri" w:hAnsi="Calibri" w:cs="Calibri"/>
          <w:sz w:val="24"/>
          <w:szCs w:val="24"/>
        </w:rPr>
        <w:t xml:space="preserve"> na Prefeitura Municipal de São Francisco/SP, Setor de Protocolo, na Av. Oscar Antônio da Costa, 1187- Centro, CEP. 15.710-</w:t>
      </w:r>
      <w:r>
        <w:rPr>
          <w:rFonts w:ascii="Calibri" w:hAnsi="Calibri" w:cs="Calibri"/>
          <w:sz w:val="24"/>
          <w:szCs w:val="24"/>
        </w:rPr>
        <w:t>011</w:t>
      </w:r>
      <w:r w:rsidRPr="003C6F1E">
        <w:rPr>
          <w:rFonts w:ascii="Calibri" w:hAnsi="Calibri" w:cs="Calibri"/>
          <w:sz w:val="24"/>
          <w:szCs w:val="24"/>
        </w:rPr>
        <w:t>, São Francisco/SP, atentando-se ao horário de funcionamento da Prefeitura, das 08h00min às 11h00min e das 13h00min às 17h00min, nos dias de expediente, dentro do prazo indicado neste Aviso</w:t>
      </w:r>
      <w:r>
        <w:rPr>
          <w:rFonts w:ascii="Calibri" w:hAnsi="Calibri" w:cs="Calibri"/>
          <w:sz w:val="24"/>
          <w:szCs w:val="24"/>
        </w:rPr>
        <w:t>.</w:t>
      </w:r>
    </w:p>
    <w:p w14:paraId="6874A186" w14:textId="21F3432A"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 xml:space="preserve">A necessidade de protocolização </w:t>
      </w:r>
      <w:r w:rsidR="00964087">
        <w:rPr>
          <w:rFonts w:ascii="Calibri" w:hAnsi="Calibri" w:cs="Calibri"/>
          <w:sz w:val="24"/>
          <w:szCs w:val="24"/>
        </w:rPr>
        <w:t xml:space="preserve">em caso de entrega presencial </w:t>
      </w:r>
      <w:r w:rsidRPr="00170734">
        <w:rPr>
          <w:rFonts w:ascii="Calibri" w:hAnsi="Calibri" w:cs="Calibri"/>
          <w:sz w:val="24"/>
          <w:szCs w:val="24"/>
        </w:rPr>
        <w:t>se impõe a fim de, com fundamento no princípio da segregação de funções, assegurar que a proposta foi apresentada dentro do prazo.</w:t>
      </w:r>
    </w:p>
    <w:p w14:paraId="665B842C" w14:textId="46FA85FF" w:rsidR="006A074C" w:rsidRDefault="006A074C"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6A074C">
        <w:rPr>
          <w:rFonts w:ascii="Calibri" w:hAnsi="Calibri" w:cs="Calibri"/>
          <w:sz w:val="24"/>
          <w:szCs w:val="24"/>
        </w:rPr>
        <w:t xml:space="preserve">Sob nenhuma hipótese serão admitidas ou consideradas propostas ou documentos de habilitação apresentados por forma diversa da prevista neste </w:t>
      </w:r>
      <w:r w:rsidR="00DD0C0D">
        <w:rPr>
          <w:rFonts w:ascii="Calibri" w:hAnsi="Calibri" w:cs="Calibri"/>
          <w:sz w:val="24"/>
          <w:szCs w:val="24"/>
        </w:rPr>
        <w:t>Aviso</w:t>
      </w:r>
      <w:r w:rsidRPr="006A074C">
        <w:rPr>
          <w:rFonts w:ascii="Calibri" w:hAnsi="Calibri" w:cs="Calibri"/>
          <w:sz w:val="24"/>
          <w:szCs w:val="24"/>
        </w:rPr>
        <w:t xml:space="preserve">, inclusive </w:t>
      </w:r>
      <w:r w:rsidR="00964087">
        <w:rPr>
          <w:rFonts w:ascii="Calibri" w:hAnsi="Calibri" w:cs="Calibri"/>
          <w:sz w:val="24"/>
          <w:szCs w:val="24"/>
        </w:rPr>
        <w:t>em</w:t>
      </w:r>
      <w:r w:rsidRPr="006A074C">
        <w:rPr>
          <w:rFonts w:ascii="Calibri" w:hAnsi="Calibri" w:cs="Calibri"/>
          <w:sz w:val="24"/>
          <w:szCs w:val="24"/>
        </w:rPr>
        <w:t xml:space="preserve"> e-mail</w:t>
      </w:r>
      <w:r w:rsidR="00964087">
        <w:rPr>
          <w:rFonts w:ascii="Calibri" w:hAnsi="Calibri" w:cs="Calibri"/>
          <w:sz w:val="24"/>
          <w:szCs w:val="24"/>
        </w:rPr>
        <w:t xml:space="preserve"> diverso do indicado</w:t>
      </w:r>
      <w:r w:rsidRPr="006A074C">
        <w:rPr>
          <w:rFonts w:ascii="Calibri" w:hAnsi="Calibri" w:cs="Calibri"/>
          <w:sz w:val="24"/>
          <w:szCs w:val="24"/>
        </w:rPr>
        <w:t xml:space="preserve">, ressalvada exclusivamente a hipótese de solicitação posterior pelo </w:t>
      </w:r>
      <w:r w:rsidR="001F1608">
        <w:rPr>
          <w:rFonts w:ascii="Calibri" w:hAnsi="Calibri" w:cs="Calibri"/>
          <w:sz w:val="24"/>
          <w:szCs w:val="24"/>
        </w:rPr>
        <w:t>Agente de Contratação</w:t>
      </w:r>
      <w:r w:rsidRPr="006A074C">
        <w:rPr>
          <w:rFonts w:ascii="Calibri" w:hAnsi="Calibri" w:cs="Calibri"/>
          <w:sz w:val="24"/>
          <w:szCs w:val="24"/>
        </w:rPr>
        <w:t>, a título de diligência, para fins de esclarecimento ou complementação de informações, nos termos da legislação aplicável.</w:t>
      </w:r>
    </w:p>
    <w:p w14:paraId="5D659268" w14:textId="6E4EF6B6"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E20A12">
        <w:rPr>
          <w:rFonts w:ascii="Calibri" w:hAnsi="Calibri" w:cs="Calibri"/>
          <w:sz w:val="24"/>
          <w:szCs w:val="24"/>
        </w:rPr>
        <w:t>No caso de envio por meio dos Correios ou por transportadora de sua escolha, caberá exclusivamente ao licitante assegurar que os envelopes sejam entregues dentro do prazo fixado para protocolo. Os envelopes recebidos fora do prazo serão desconsiderados, podendo eventual pedido de reparação ser direcionado unicamente à empresa responsável pelo transporte, quando aplicável.</w:t>
      </w:r>
    </w:p>
    <w:p w14:paraId="1CAE7BDF" w14:textId="77777777" w:rsid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Neste caso, o próprio Setor de Protocolo receberá os envelopes e providenciará o protocolo, desde que dentro do prazo.</w:t>
      </w:r>
    </w:p>
    <w:p w14:paraId="6CD2D68D" w14:textId="77777777"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Caso o licitante compareça no Setor de Protocolo dentro do prazo indicado, mas haja fila de espera, será assegurado o direito de protocolo, sendo que o servidor do Setor de Protocolo deverá anotar todos os presentes no momento do prazo final e realizar o protocolo somente destes.</w:t>
      </w:r>
    </w:p>
    <w:p w14:paraId="2C6637BA" w14:textId="2E966585" w:rsidR="00170734" w:rsidRP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Licitantes que comparecem após o horário, ainda que haja fila de espera, NÃO terão direito a participar da licitação.</w:t>
      </w:r>
    </w:p>
    <w:p w14:paraId="394DA16B" w14:textId="69C0BE5B" w:rsidR="00E9504A" w:rsidRPr="00E9504A" w:rsidRDefault="00E9504A" w:rsidP="00381C57">
      <w:pPr>
        <w:pStyle w:val="Itensesubitens"/>
        <w:numPr>
          <w:ilvl w:val="1"/>
          <w:numId w:val="19"/>
        </w:numPr>
        <w:ind w:left="0" w:firstLine="0"/>
      </w:pPr>
      <w:r w:rsidRPr="008C38E3">
        <w:t>Dúvidas em relação à</w:t>
      </w:r>
      <w:r w:rsidR="006929CC">
        <w:t xml:space="preserve"> apresentação</w:t>
      </w:r>
      <w:r w:rsidRPr="008C38E3">
        <w:t>, como forma de</w:t>
      </w:r>
      <w:r w:rsidRPr="00B31A5A">
        <w:t xml:space="preserve"> </w:t>
      </w:r>
      <w:r w:rsidR="006929CC">
        <w:t>apresentar</w:t>
      </w:r>
      <w:r w:rsidRPr="00B31A5A">
        <w:t xml:space="preserve"> documentos, por </w:t>
      </w:r>
      <w:r w:rsidRPr="00B31A5A">
        <w:lastRenderedPageBreak/>
        <w:t>exemplo, devem ser direcionadas diretamente</w:t>
      </w:r>
      <w:r w:rsidR="006929CC">
        <w:t xml:space="preserve"> no telefone 17 3693-1101, e-mail </w:t>
      </w:r>
      <w:r w:rsidR="00FA28AF">
        <w:t>dispensa</w:t>
      </w:r>
      <w:r w:rsidR="006929CC">
        <w:t>@saofrancisco.sp.gov.br</w:t>
      </w:r>
      <w:r w:rsidRPr="00B31A5A">
        <w:t>.</w:t>
      </w:r>
    </w:p>
    <w:p w14:paraId="715FC2DD" w14:textId="3FD4416D"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1F1608">
        <w:rPr>
          <w:rFonts w:ascii="Calibri" w:hAnsi="Calibri" w:cs="Calibri"/>
          <w:sz w:val="24"/>
          <w:szCs w:val="24"/>
        </w:rPr>
        <w:t>Agente de Contratação</w:t>
      </w:r>
      <w:r w:rsidRPr="0076218C">
        <w:rPr>
          <w:rFonts w:ascii="Calibri" w:hAnsi="Calibri" w:cs="Calibri"/>
          <w:sz w:val="24"/>
          <w:szCs w:val="24"/>
        </w:rPr>
        <w:t xml:space="preserve"> e para acesso público após </w:t>
      </w:r>
      <w:r w:rsidR="009B72B6">
        <w:rPr>
          <w:rFonts w:ascii="Calibri" w:hAnsi="Calibri" w:cs="Calibri"/>
          <w:sz w:val="24"/>
          <w:szCs w:val="24"/>
        </w:rPr>
        <w:t>o término do julgamento</w:t>
      </w:r>
      <w:r w:rsidR="00E20A12">
        <w:rPr>
          <w:rFonts w:ascii="Calibri" w:hAnsi="Calibri" w:cs="Calibri"/>
          <w:sz w:val="24"/>
          <w:szCs w:val="24"/>
        </w:rPr>
        <w:t xml:space="preserve"> e a regular abertura de cada envelope</w:t>
      </w:r>
      <w:r w:rsidR="009B72B6">
        <w:rPr>
          <w:rFonts w:ascii="Calibri" w:hAnsi="Calibri" w:cs="Calibri"/>
          <w:sz w:val="24"/>
          <w:szCs w:val="24"/>
        </w:rPr>
        <w:t xml:space="preserve"> e/ou e-mails</w:t>
      </w:r>
      <w:r w:rsidRPr="0076218C">
        <w:rPr>
          <w:rFonts w:ascii="Calibri" w:hAnsi="Calibri" w:cs="Calibri"/>
          <w:sz w:val="24"/>
          <w:szCs w:val="24"/>
        </w:rPr>
        <w:t>.</w:t>
      </w:r>
    </w:p>
    <w:p w14:paraId="447A934B" w14:textId="70E3F7F1"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56E34">
        <w:rPr>
          <w:rFonts w:ascii="Calibri" w:hAnsi="Calibri" w:cs="Calibri"/>
          <w:sz w:val="24"/>
          <w:szCs w:val="24"/>
        </w:rPr>
        <w:t>protocolar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183495ED"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demais licitantes e público em geral que obtiverem acesso a tais documentos estão cientes do disposto neste </w:t>
      </w:r>
      <w:r w:rsidR="00DD0C0D">
        <w:rPr>
          <w:rFonts w:ascii="Calibri" w:hAnsi="Calibri" w:cs="Calibri"/>
          <w:sz w:val="24"/>
          <w:szCs w:val="24"/>
        </w:rPr>
        <w:t>Aviso</w:t>
      </w:r>
      <w:r w:rsidRPr="0076218C">
        <w:rPr>
          <w:rFonts w:ascii="Calibri" w:hAnsi="Calibri" w:cs="Calibri"/>
          <w:sz w:val="24"/>
          <w:szCs w:val="24"/>
        </w:rPr>
        <w:t>, no tópico DA CONFORMIDADE COM A LEI GERAL DE PROTEÇÃO DE DADOS (LEI Nº 13.709/2018).</w:t>
      </w:r>
    </w:p>
    <w:p w14:paraId="5E6A314E" w14:textId="2300C6BB"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encargos da legislação social 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 xml:space="preserve">bem como todos os custos necessários para atendimento às exigências e determinações do </w:t>
      </w:r>
      <w:r w:rsidR="00DD0C0D">
        <w:t>Aviso</w:t>
      </w:r>
      <w:r w:rsidR="007102A5" w:rsidRPr="005E3F08">
        <w:t>;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13B3BF28"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w:t>
      </w:r>
      <w:r w:rsidR="00E20A12">
        <w:t>no software Fiorilli, se for o caso,</w:t>
      </w:r>
      <w:r w:rsidRPr="008C38E3">
        <w:t xml:space="preserve">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2E5B2200" w14:textId="35975FBE" w:rsidR="00367B88" w:rsidRDefault="00ED729D" w:rsidP="00381C57">
      <w:pPr>
        <w:pStyle w:val="Itensesubitens"/>
        <w:numPr>
          <w:ilvl w:val="1"/>
          <w:numId w:val="19"/>
        </w:numPr>
        <w:ind w:left="0" w:firstLine="0"/>
      </w:pPr>
      <w:r>
        <w:t>Após protocolados</w:t>
      </w:r>
      <w:r w:rsidR="009B72B6">
        <w:t xml:space="preserve"> ou enviado os e-mails</w:t>
      </w:r>
      <w:r w:rsidR="00462B61">
        <w:t>, o</w:t>
      </w:r>
      <w:r w:rsidR="00EB32E7" w:rsidRPr="00044631">
        <w:t xml:space="preserve">s licitantes </w:t>
      </w:r>
      <w:r w:rsidR="00462B61">
        <w:t xml:space="preserve">NÃO </w:t>
      </w:r>
      <w:r w:rsidR="00EB32E7" w:rsidRPr="00044631">
        <w:t xml:space="preserve">poderão retirar ou substituir a proposta e os documentos de habilitação anteriormente </w:t>
      </w:r>
      <w:r>
        <w:t>protocolados</w:t>
      </w:r>
      <w:r w:rsidR="00462B61">
        <w:t>, uma vez que</w:t>
      </w:r>
      <w:r w:rsidR="009B72B6">
        <w:t xml:space="preserve"> </w:t>
      </w:r>
      <w:r w:rsidR="00462B61" w:rsidRPr="00462B61">
        <w:t>os envelopes</w:t>
      </w:r>
      <w:r w:rsidR="009B72B6">
        <w:t xml:space="preserve"> e e-mails</w:t>
      </w:r>
      <w:r w:rsidR="00462B61" w:rsidRPr="00462B61">
        <w:t xml:space="preserve"> são identificados e permanecem sob guarda da Administração até a sessão pública, </w:t>
      </w:r>
      <w:r w:rsidR="00462B61">
        <w:t xml:space="preserve">e </w:t>
      </w:r>
      <w:r w:rsidR="00462B61" w:rsidRPr="00462B61">
        <w:t>sua retirada ou substituição após o protocolo</w:t>
      </w:r>
      <w:r w:rsidR="009B72B6">
        <w:t xml:space="preserve"> ou envio</w:t>
      </w:r>
      <w:r w:rsidR="00462B61" w:rsidRPr="00462B61">
        <w:t xml:space="preserve"> abriria margem para violação do sigilo das propostas e para dúvidas quanto à integridade do conteúdo originalmente apresentado, possibilitando, ainda que apenas em tese, o acesso indevido a informações privilegiadas, a alteração de valores ou documentos com base no comportamento dos concorrentes ou em dados internos da Administração, bem como a criação de vantagem competitiva indevida a determinado licitante. Tais circunstâncias compromete</w:t>
      </w:r>
      <w:r w:rsidR="00462B61">
        <w:t>riam</w:t>
      </w:r>
      <w:r w:rsidR="00462B61" w:rsidRPr="00462B61">
        <w:t xml:space="preserve"> a isonomia, a transparência e a segurança jurídica do certame, além de fragilizarem a credibilidade do procedimento perante os demais participantes e os órgãos de controle.</w:t>
      </w:r>
    </w:p>
    <w:p w14:paraId="793FBBC3" w14:textId="25E3EAA9"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6CFB4D56"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F81DB3">
        <w:t xml:space="preserve"> e</w:t>
      </w:r>
      <w:r w:rsidRPr="00174933">
        <w:t xml:space="preserve"> julgamento da proposta.</w:t>
      </w:r>
    </w:p>
    <w:p w14:paraId="7E139088" w14:textId="68B58E27" w:rsidR="00E06051" w:rsidRDefault="00671C09" w:rsidP="00381C57">
      <w:pPr>
        <w:pStyle w:val="Itensesubitens"/>
        <w:numPr>
          <w:ilvl w:val="1"/>
          <w:numId w:val="19"/>
        </w:numPr>
        <w:ind w:left="0" w:firstLine="0"/>
      </w:pPr>
      <w:r w:rsidRPr="00B31A5A">
        <w:lastRenderedPageBreak/>
        <w:t>A validade da proposta será de</w:t>
      </w:r>
      <w:r>
        <w:t xml:space="preserve"> </w:t>
      </w:r>
      <w:r w:rsidRPr="0065460E">
        <w:rPr>
          <w:u w:val="single"/>
        </w:rPr>
        <w:t>no mínimo 60 (sessenta) dias</w:t>
      </w:r>
      <w:r w:rsidRPr="00B31A5A">
        <w:t xml:space="preserve">, contados a partir da data </w:t>
      </w:r>
      <w:r w:rsidR="00F81DB3">
        <w:t>de julgamento do processo</w:t>
      </w:r>
      <w:r w:rsidR="00D832AC">
        <w:t>, podendo ser admitido prazo superior se assim descrito na proposta do licitante, mas não sendo aceito prazos inferiores</w:t>
      </w:r>
      <w:r w:rsidRPr="00B31A5A">
        <w:t>.</w:t>
      </w:r>
    </w:p>
    <w:p w14:paraId="007D7C16" w14:textId="4E6BDEB1"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w:t>
      </w:r>
      <w:r w:rsidR="00DD0C0D">
        <w:rPr>
          <w:rFonts w:ascii="Calibri" w:hAnsi="Calibri" w:cs="Calibri"/>
          <w:sz w:val="24"/>
          <w:szCs w:val="24"/>
        </w:rPr>
        <w:t>Aviso</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F0113B"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highlight w:val="cyan"/>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da IN 103/2007 do DNRC,</w:t>
      </w:r>
      <w:bookmarkStart w:id="23"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3"/>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7AAD108A"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1F1608">
        <w:rPr>
          <w:rFonts w:ascii="Calibri" w:hAnsi="Calibri" w:cs="Calibri"/>
          <w:sz w:val="24"/>
          <w:szCs w:val="24"/>
        </w:rPr>
        <w:t>Agente de Contratação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4" w:name="_Hlk177732908"/>
    </w:p>
    <w:bookmarkEnd w:id="24"/>
    <w:p w14:paraId="66512B20" w14:textId="77777777" w:rsidR="004D063D" w:rsidRPr="000731C7" w:rsidRDefault="004D063D" w:rsidP="004D063D">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0731C7">
        <w:rPr>
          <w:rFonts w:ascii="Calibri" w:hAnsi="Calibri" w:cs="Calibri"/>
          <w:bCs/>
          <w:iCs/>
          <w:sz w:val="24"/>
          <w:szCs w:val="24"/>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6098D96A" w:rsidR="000F7772" w:rsidRPr="0076218C" w:rsidRDefault="004D063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w:t>
      </w:r>
      <w:r w:rsidR="000F7772" w:rsidRPr="0076218C">
        <w:rPr>
          <w:rFonts w:ascii="Calibri" w:hAnsi="Calibri" w:cs="Calibri"/>
          <w:sz w:val="24"/>
          <w:szCs w:val="24"/>
        </w:rPr>
        <w:t>Declarações, em conjunto ou separadas, sob as penas da 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29E0D19D"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w:t>
      </w:r>
      <w:r w:rsidR="00DD0C0D">
        <w:rPr>
          <w:rFonts w:ascii="Calibri" w:hAnsi="Calibri" w:cs="Calibri"/>
          <w:sz w:val="24"/>
          <w:szCs w:val="24"/>
        </w:rPr>
        <w:t>Aviso</w:t>
      </w:r>
      <w:r w:rsidRPr="0076218C">
        <w:rPr>
          <w:rFonts w:ascii="Calibri" w:hAnsi="Calibri" w:cs="Calibri"/>
          <w:sz w:val="24"/>
          <w:szCs w:val="24"/>
        </w:rPr>
        <w:t xml:space="preserve">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233AD851"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se responsabiliza pela execução do objeto, no prazo conveniado, dos itens cujo vencer, conforme especificações discriminadas no </w:t>
      </w:r>
      <w:r w:rsidR="00DD0C0D">
        <w:rPr>
          <w:rFonts w:ascii="Calibri" w:hAnsi="Calibri" w:cs="Calibri"/>
          <w:sz w:val="24"/>
          <w:szCs w:val="24"/>
        </w:rPr>
        <w:t>Aviso</w:t>
      </w:r>
      <w:r w:rsidRPr="0076218C">
        <w:rPr>
          <w:rFonts w:ascii="Calibri" w:hAnsi="Calibri" w:cs="Calibri"/>
          <w:sz w:val="24"/>
          <w:szCs w:val="24"/>
        </w:rPr>
        <w:t>;</w:t>
      </w:r>
    </w:p>
    <w:p w14:paraId="5185168C" w14:textId="371FA0FD" w:rsidR="000F7772" w:rsidRPr="0076218C"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730CF626" w14:textId="77777777" w:rsidR="004D063D" w:rsidRPr="00DC3CC2" w:rsidRDefault="004D063D" w:rsidP="004D063D">
      <w:pPr>
        <w:pStyle w:val="PargrafodaLista"/>
        <w:numPr>
          <w:ilvl w:val="0"/>
          <w:numId w:val="26"/>
        </w:numPr>
        <w:ind w:left="0" w:firstLine="0"/>
        <w:jc w:val="both"/>
        <w:rPr>
          <w:rFonts w:ascii="Calibri" w:hAnsi="Calibri" w:cs="Calibri"/>
          <w:sz w:val="24"/>
          <w:szCs w:val="24"/>
        </w:rPr>
      </w:pPr>
      <w:r w:rsidRPr="00E62C16">
        <w:rPr>
          <w:rFonts w:ascii="Calibri" w:hAnsi="Calibri" w:cs="Calibri"/>
          <w:sz w:val="24"/>
          <w:szCs w:val="24"/>
        </w:rPr>
        <w:t>{{DECL.ADICIONAIS}}</w:t>
      </w:r>
    </w:p>
    <w:p w14:paraId="2BF308AE"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9C820" w14:textId="450433C3" w:rsidR="00490F60" w:rsidRDefault="00490F60" w:rsidP="00490F60">
      <w:pPr>
        <w:pStyle w:val="Itensesubitens"/>
        <w:numPr>
          <w:ilvl w:val="1"/>
          <w:numId w:val="19"/>
        </w:numPr>
        <w:ind w:left="0" w:firstLine="0"/>
      </w:pPr>
      <w:r>
        <w:t>Serão exigidos como documentos de proposta os seguintes:</w:t>
      </w:r>
    </w:p>
    <w:p w14:paraId="1B194BB3" w14:textId="77777777" w:rsidR="00490F60" w:rsidRPr="005E3F08" w:rsidRDefault="00490F60"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A0BE46" w14:textId="7E5A616A" w:rsidR="000F7772" w:rsidRPr="00957A80" w:rsidRDefault="000F7772" w:rsidP="00490F60">
      <w:pPr>
        <w:pStyle w:val="PargrafodaLista"/>
        <w:widowControl w:val="0"/>
        <w:numPr>
          <w:ilvl w:val="2"/>
          <w:numId w:val="19"/>
        </w:numPr>
        <w:tabs>
          <w:tab w:val="left" w:pos="0"/>
          <w:tab w:val="left" w:pos="284"/>
        </w:tabs>
        <w:suppressAutoHyphens/>
        <w:autoSpaceDN w:val="0"/>
        <w:snapToGrid w:val="0"/>
        <w:ind w:left="0" w:firstLine="0"/>
        <w:jc w:val="both"/>
        <w:textAlignment w:val="baseline"/>
        <w:rPr>
          <w:rFonts w:ascii="Calibri" w:hAnsi="Calibri" w:cs="Calibri"/>
          <w:sz w:val="24"/>
          <w:szCs w:val="24"/>
        </w:rPr>
      </w:pPr>
      <w:r w:rsidRPr="00957A80">
        <w:rPr>
          <w:rFonts w:ascii="Calibri" w:hAnsi="Calibri" w:cs="Calibri"/>
          <w:b/>
          <w:bCs/>
          <w:sz w:val="24"/>
          <w:szCs w:val="24"/>
          <w:u w:val="single"/>
        </w:rPr>
        <w:t>PROPOSTA INICIAL DO LICITANTE</w:t>
      </w:r>
      <w:r w:rsidRPr="00957A80">
        <w:rPr>
          <w:rFonts w:ascii="Calibri" w:hAnsi="Calibri" w:cs="Calibri"/>
          <w:sz w:val="24"/>
          <w:szCs w:val="24"/>
        </w:rPr>
        <w:t xml:space="preserve">,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65E9C27C"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DD0C0D">
        <w:rPr>
          <w:rFonts w:ascii="Calibri" w:hAnsi="Calibri" w:cs="Calibri"/>
          <w:sz w:val="24"/>
          <w:szCs w:val="24"/>
        </w:rPr>
        <w:t>Aviso</w:t>
      </w:r>
      <w:r w:rsidRPr="0076218C">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790CC2FA"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DD0C0D">
        <w:rPr>
          <w:rFonts w:ascii="Calibri" w:hAnsi="Calibri" w:cs="Calibri"/>
          <w:sz w:val="24"/>
          <w:szCs w:val="24"/>
        </w:rPr>
        <w:t>Aviso</w:t>
      </w:r>
      <w:r w:rsidRPr="0076218C">
        <w:rPr>
          <w:rFonts w:ascii="Calibri" w:hAnsi="Calibri" w:cs="Calibri"/>
          <w:sz w:val="24"/>
          <w:szCs w:val="24"/>
        </w:rPr>
        <w:t>,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16A88CEF"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2780F7CC"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ciência quanto à necessidade de manter atualizados, junto à Prefeitura Municipal de São Francisco/SP, todos os dados cadastrais, especialmente o e-mail de contato, </w:t>
      </w:r>
      <w:r w:rsidRPr="0076218C">
        <w:rPr>
          <w:rFonts w:ascii="Calibri" w:hAnsi="Calibri" w:cs="Calibri"/>
          <w:sz w:val="24"/>
          <w:szCs w:val="24"/>
        </w:rPr>
        <w:lastRenderedPageBreak/>
        <w:t>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06153E48" w:rsidR="00414FE5" w:rsidRPr="00716436"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 xml:space="preserve">na proposta </w:t>
      </w:r>
      <w:r w:rsidR="00F81DB3">
        <w:t>apresentada</w:t>
      </w:r>
      <w:r>
        <w:t xml:space="preserve"> e a do sistema</w:t>
      </w:r>
      <w:r w:rsidRPr="00EA6883">
        <w:t xml:space="preserve">, prevalecerão estes últimos. </w:t>
      </w:r>
    </w:p>
    <w:p w14:paraId="149DDAB0" w14:textId="55293E66" w:rsidR="00716436" w:rsidRPr="00716436" w:rsidRDefault="00716436" w:rsidP="00716436">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86A9DDD" w14:textId="7635D1DF" w:rsidR="00367B88" w:rsidRPr="0065460E" w:rsidRDefault="00367B88" w:rsidP="00381C57">
      <w:pPr>
        <w:pStyle w:val="TITULO"/>
      </w:pPr>
      <w:bookmarkStart w:id="25" w:name="_Toc216938905"/>
      <w:bookmarkStart w:id="26" w:name="_Toc216940985"/>
      <w:r w:rsidRPr="0065460E">
        <w:t>DA CLASSIFICAÇÃO DAS PROPOSTAS</w:t>
      </w:r>
      <w:bookmarkEnd w:id="25"/>
      <w:bookmarkEnd w:id="26"/>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03F3D1C9" w:rsidR="00367B88" w:rsidRPr="0065460E" w:rsidRDefault="00367B88" w:rsidP="00381C57">
      <w:pPr>
        <w:pStyle w:val="Itensesubitens"/>
        <w:numPr>
          <w:ilvl w:val="1"/>
          <w:numId w:val="19"/>
        </w:numPr>
        <w:ind w:left="0" w:firstLine="0"/>
      </w:pPr>
      <w:r w:rsidRPr="0065460E">
        <w:t xml:space="preserve">No horário estabelecido neste </w:t>
      </w:r>
      <w:r w:rsidR="00DD0C0D">
        <w:t>Aviso</w:t>
      </w:r>
      <w:r w:rsidRPr="0065460E">
        <w:t xml:space="preserve">, </w:t>
      </w:r>
      <w:r w:rsidR="00DA6243">
        <w:t xml:space="preserve">o </w:t>
      </w:r>
      <w:r w:rsidR="001F1608">
        <w:t>Agente de Contratação</w:t>
      </w:r>
      <w:r w:rsidRPr="0065460E">
        <w:t xml:space="preserve"> </w:t>
      </w:r>
      <w:r w:rsidR="006945C5">
        <w:t>iniciará o julgamento do processo</w:t>
      </w:r>
      <w:r w:rsidRPr="0065460E">
        <w:t xml:space="preserve">, </w:t>
      </w:r>
      <w:r w:rsidR="008711FA">
        <w:t>abrindo os envelopes</w:t>
      </w:r>
      <w:r w:rsidR="006945C5">
        <w:t xml:space="preserve"> e e-mails</w:t>
      </w:r>
      <w:r w:rsidR="008711FA">
        <w:t xml:space="preserve"> e </w:t>
      </w:r>
      <w:r w:rsidRPr="0065460E">
        <w:t xml:space="preserve">verificando as propostas de preços, as quais deverão estar em perfeita consonância com as especificações e condições detalhadas no </w:t>
      </w:r>
      <w:r w:rsidR="00DD0C0D">
        <w:t>Aviso</w:t>
      </w:r>
      <w:r w:rsidRPr="0065460E">
        <w:t>.</w:t>
      </w:r>
    </w:p>
    <w:p w14:paraId="3069353A" w14:textId="5AA2650E"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Em todos os casos, </w:t>
      </w:r>
      <w:r w:rsidR="006945C5">
        <w:rPr>
          <w:rFonts w:ascii="Calibri" w:hAnsi="Calibri" w:cs="Calibri"/>
          <w:bCs/>
          <w:sz w:val="24"/>
          <w:szCs w:val="24"/>
        </w:rPr>
        <w:t>o julgamento</w:t>
      </w:r>
      <w:r w:rsidRPr="0076218C">
        <w:rPr>
          <w:rFonts w:ascii="Calibri" w:hAnsi="Calibri" w:cs="Calibri"/>
          <w:bCs/>
          <w:sz w:val="24"/>
          <w:szCs w:val="24"/>
        </w:rPr>
        <w:t xml:space="preserve"> será considerad</w:t>
      </w:r>
      <w:r w:rsidR="006945C5">
        <w:rPr>
          <w:rFonts w:ascii="Calibri" w:hAnsi="Calibri" w:cs="Calibri"/>
          <w:bCs/>
          <w:sz w:val="24"/>
          <w:szCs w:val="24"/>
        </w:rPr>
        <w:t>o</w:t>
      </w:r>
      <w:r w:rsidRPr="0076218C">
        <w:rPr>
          <w:rFonts w:ascii="Calibri" w:hAnsi="Calibri" w:cs="Calibri"/>
          <w:bCs/>
          <w:sz w:val="24"/>
          <w:szCs w:val="24"/>
        </w:rPr>
        <w:t xml:space="preserve"> </w:t>
      </w:r>
      <w:r w:rsidR="006945C5">
        <w:rPr>
          <w:rFonts w:ascii="Calibri" w:hAnsi="Calibri" w:cs="Calibri"/>
          <w:bCs/>
          <w:sz w:val="24"/>
          <w:szCs w:val="24"/>
        </w:rPr>
        <w:t>como em andamento</w:t>
      </w:r>
      <w:r w:rsidRPr="0076218C">
        <w:rPr>
          <w:rFonts w:ascii="Calibri" w:hAnsi="Calibri" w:cs="Calibri"/>
          <w:bCs/>
          <w:sz w:val="24"/>
          <w:szCs w:val="24"/>
        </w:rPr>
        <w:t xml:space="preserve"> até deliberação em sentido contrário </w:t>
      </w:r>
      <w:r w:rsidR="00225898">
        <w:rPr>
          <w:rFonts w:ascii="Calibri" w:hAnsi="Calibri" w:cs="Calibri"/>
          <w:bCs/>
          <w:sz w:val="24"/>
          <w:szCs w:val="24"/>
        </w:rPr>
        <w:t>determinado</w:t>
      </w:r>
      <w:r w:rsidR="00D963BC">
        <w:rPr>
          <w:rFonts w:ascii="Calibri" w:hAnsi="Calibri" w:cs="Calibri"/>
          <w:bCs/>
          <w:sz w:val="24"/>
          <w:szCs w:val="24"/>
        </w:rPr>
        <w:t xml:space="preserve"> pelo </w:t>
      </w:r>
      <w:r w:rsidR="001F1608">
        <w:rPr>
          <w:rFonts w:ascii="Calibri" w:hAnsi="Calibri" w:cs="Calibri"/>
          <w:bCs/>
          <w:sz w:val="24"/>
          <w:szCs w:val="24"/>
        </w:rPr>
        <w:t>Agente de Contratação</w:t>
      </w:r>
      <w:r w:rsidRPr="0076218C">
        <w:rPr>
          <w:rFonts w:ascii="Calibri" w:hAnsi="Calibri" w:cs="Calibri"/>
          <w:bCs/>
          <w:sz w:val="24"/>
          <w:szCs w:val="24"/>
        </w:rPr>
        <w:t xml:space="preserve">, devendo o licitante permanecer </w:t>
      </w:r>
      <w:r w:rsidR="006945C5">
        <w:rPr>
          <w:rFonts w:ascii="Calibri" w:hAnsi="Calibri" w:cs="Calibri"/>
          <w:bCs/>
          <w:sz w:val="24"/>
          <w:szCs w:val="24"/>
        </w:rPr>
        <w:t>atento</w:t>
      </w:r>
      <w:r w:rsidRPr="0076218C">
        <w:rPr>
          <w:rFonts w:ascii="Calibri" w:hAnsi="Calibri" w:cs="Calibri"/>
          <w:bCs/>
          <w:sz w:val="24"/>
          <w:szCs w:val="24"/>
        </w:rPr>
        <w:t xml:space="preserve"> </w:t>
      </w:r>
      <w:r w:rsidR="006945C5">
        <w:rPr>
          <w:rFonts w:ascii="Calibri" w:hAnsi="Calibri" w:cs="Calibri"/>
          <w:bCs/>
          <w:sz w:val="24"/>
          <w:szCs w:val="24"/>
        </w:rPr>
        <w:t>a quaisquer telefonemas ou e-mails</w:t>
      </w:r>
      <w:r w:rsidR="00512D73">
        <w:rPr>
          <w:rFonts w:ascii="Calibri" w:hAnsi="Calibri" w:cs="Calibri"/>
          <w:bCs/>
          <w:sz w:val="24"/>
          <w:szCs w:val="24"/>
        </w:rPr>
        <w:t xml:space="preserve">, </w:t>
      </w:r>
      <w:r w:rsidR="00512D73" w:rsidRPr="00512D73">
        <w:rPr>
          <w:rFonts w:ascii="Calibri" w:hAnsi="Calibri" w:cs="Calibri"/>
          <w:bCs/>
          <w:sz w:val="24"/>
          <w:szCs w:val="24"/>
        </w:rPr>
        <w:t xml:space="preserve">sob pena de assumir integral responsabilidade por eventual perda de oportunidade de praticar quaisquer atos processuais, em decorrência de </w:t>
      </w:r>
      <w:r w:rsidR="006945C5">
        <w:rPr>
          <w:rFonts w:ascii="Calibri" w:hAnsi="Calibri" w:cs="Calibri"/>
          <w:bCs/>
          <w:sz w:val="24"/>
          <w:szCs w:val="24"/>
        </w:rPr>
        <w:t>revelia</w:t>
      </w:r>
      <w:r w:rsidR="00512D73" w:rsidRPr="00512D73">
        <w:rPr>
          <w:rFonts w:ascii="Calibri" w:hAnsi="Calibri" w:cs="Calibri"/>
          <w:bCs/>
          <w:sz w:val="24"/>
          <w:szCs w:val="24"/>
        </w:rPr>
        <w:t>, ainda que parcial.</w:t>
      </w:r>
    </w:p>
    <w:p w14:paraId="6B6D8ABF" w14:textId="32F5CE43" w:rsidR="00527BB9" w:rsidRPr="00426907" w:rsidRDefault="00367B88" w:rsidP="0042690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198951D3" w14:textId="6A29E1AA" w:rsidR="00A4495E" w:rsidRPr="00A4495E" w:rsidRDefault="00B57458" w:rsidP="00AF68BB">
      <w:pPr>
        <w:pStyle w:val="Itensesubitens"/>
        <w:numPr>
          <w:ilvl w:val="1"/>
          <w:numId w:val="19"/>
        </w:numPr>
        <w:ind w:left="0" w:firstLine="0"/>
        <w:rPr>
          <w:b/>
          <w:bCs/>
          <w:i/>
          <w:u w:val="single"/>
        </w:rPr>
      </w:pPr>
      <w:r w:rsidRPr="00F02A22">
        <w:t xml:space="preserve">Será adotado para </w:t>
      </w:r>
      <w:r w:rsidR="00426907">
        <w:t xml:space="preserve">esta Dispensa </w:t>
      </w:r>
      <w:r w:rsidRPr="00F02A22">
        <w:t xml:space="preserve">o </w:t>
      </w:r>
      <w:r w:rsidRPr="00A4495E">
        <w:rPr>
          <w:b/>
        </w:rPr>
        <w:t>MODELO DE DISPUTA “</w:t>
      </w:r>
      <w:r w:rsidR="00426907">
        <w:rPr>
          <w:b/>
        </w:rPr>
        <w:t>FECHADO</w:t>
      </w:r>
      <w:r w:rsidRPr="00F02A22">
        <w:t xml:space="preserve">”, em que os </w:t>
      </w:r>
      <w:r w:rsidR="00426907" w:rsidRPr="00426907">
        <w:t>as propostas permanecerão em sigilo até a data e hora designadas para sua divulgação</w:t>
      </w:r>
      <w:r w:rsidR="00426907">
        <w:t>, e não havendo, portanto, disputa de preços.</w:t>
      </w:r>
    </w:p>
    <w:p w14:paraId="39739E4F" w14:textId="63C316E4" w:rsidR="00D63A33" w:rsidRPr="00D63A33" w:rsidRDefault="00D63A33" w:rsidP="00381C57">
      <w:pPr>
        <w:pStyle w:val="Itensesubitens"/>
        <w:numPr>
          <w:ilvl w:val="1"/>
          <w:numId w:val="19"/>
        </w:numPr>
        <w:ind w:left="0" w:firstLine="0"/>
        <w:rPr>
          <w:bCs/>
        </w:rPr>
      </w:pPr>
      <w:r w:rsidRPr="00F02A22">
        <w:t>Havendo eventual empate entre propostas,</w:t>
      </w:r>
      <w:r>
        <w:t xml:space="preserve"> e sendo infrutífero ou não aplicável o desempate ficto,</w:t>
      </w:r>
      <w:r w:rsidRPr="00F02A22">
        <w:t xml:space="preserve"> o critério de desempate será aquele previsto no art. 60, da Lei Federal nº 14.133/2021</w:t>
      </w:r>
      <w:r>
        <w:t>.</w:t>
      </w:r>
    </w:p>
    <w:p w14:paraId="0E22217C" w14:textId="545E742A"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469B407B"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lastRenderedPageBreak/>
        <w:t>Considera-se empate ficto a situação em que proposta(s) ou lance final apresentado por ME/EPP seja igual ou até 5% (cinco por cento) superior ao da proposta melhor classificada, desde que esta não tenha sido ofertada por ME/EPP.</w:t>
      </w:r>
    </w:p>
    <w:p w14:paraId="541C65FA" w14:textId="6DF5DAB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 ME/EPP melhor classificada na forma do subitem anterior terá o direito de apresentar uma última oferta para exercer o desempate,</w:t>
      </w:r>
      <w:r w:rsidR="00426907">
        <w:rPr>
          <w:rFonts w:ascii="Calibri" w:hAnsi="Calibri" w:cs="Calibri"/>
          <w:bCs/>
          <w:sz w:val="24"/>
          <w:szCs w:val="24"/>
        </w:rPr>
        <w:t xml:space="preserve"> por e-mail,</w:t>
      </w:r>
      <w:r w:rsidRPr="0076218C">
        <w:rPr>
          <w:rFonts w:ascii="Calibri" w:hAnsi="Calibri" w:cs="Calibri"/>
          <w:bCs/>
          <w:sz w:val="24"/>
          <w:szCs w:val="24"/>
        </w:rPr>
        <w:t xml:space="preserve"> em valor obrigatoriamente inferior ao da primeira colocada, no prazo </w:t>
      </w:r>
      <w:r w:rsidR="00426907">
        <w:rPr>
          <w:rFonts w:ascii="Calibri" w:hAnsi="Calibri" w:cs="Calibri"/>
          <w:bCs/>
          <w:sz w:val="24"/>
          <w:szCs w:val="24"/>
        </w:rPr>
        <w:t xml:space="preserve">de 01 (um) dia útil, </w:t>
      </w:r>
      <w:r w:rsidRPr="0076218C">
        <w:rPr>
          <w:rFonts w:ascii="Calibri" w:hAnsi="Calibri" w:cs="Calibri"/>
          <w:bCs/>
          <w:sz w:val="24"/>
          <w:szCs w:val="24"/>
        </w:rPr>
        <w:t xml:space="preserve">contados a partir da comunicação </w:t>
      </w:r>
      <w:r w:rsidR="00E63284">
        <w:rPr>
          <w:rFonts w:ascii="Calibri" w:hAnsi="Calibri" w:cs="Calibri"/>
          <w:bCs/>
          <w:sz w:val="24"/>
          <w:szCs w:val="24"/>
        </w:rPr>
        <w:t xml:space="preserve">pelo </w:t>
      </w:r>
      <w:r w:rsidR="001F1608">
        <w:rPr>
          <w:rFonts w:ascii="Calibri" w:hAnsi="Calibri" w:cs="Calibri"/>
          <w:bCs/>
          <w:sz w:val="24"/>
          <w:szCs w:val="24"/>
        </w:rPr>
        <w:t>Agente de Contratação</w:t>
      </w:r>
      <w:r w:rsidRPr="0076218C">
        <w:rPr>
          <w:rFonts w:ascii="Calibri" w:hAnsi="Calibri" w:cs="Calibri"/>
          <w:bCs/>
          <w:sz w:val="24"/>
          <w:szCs w:val="24"/>
        </w:rPr>
        <w:t>.</w:t>
      </w:r>
    </w:p>
    <w:p w14:paraId="222583FF" w14:textId="34705911"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Havendo equivalência entre os valores apresentados por ME/EPPs dentro do intervalo previsto, </w:t>
      </w:r>
      <w:r w:rsidR="00426907" w:rsidRPr="0076218C">
        <w:rPr>
          <w:rFonts w:ascii="Calibri" w:hAnsi="Calibri" w:cs="Calibri"/>
          <w:bCs/>
          <w:sz w:val="24"/>
          <w:szCs w:val="24"/>
        </w:rPr>
        <w:t>realizara</w:t>
      </w:r>
      <w:r w:rsidR="00426907">
        <w:rPr>
          <w:rFonts w:ascii="Calibri" w:hAnsi="Calibri" w:cs="Calibri"/>
          <w:bCs/>
          <w:sz w:val="24"/>
          <w:szCs w:val="24"/>
        </w:rPr>
        <w:t>-se</w:t>
      </w:r>
      <w:r w:rsidRPr="0076218C">
        <w:rPr>
          <w:rFonts w:ascii="Calibri" w:hAnsi="Calibri" w:cs="Calibri"/>
          <w:bCs/>
          <w:sz w:val="24"/>
          <w:szCs w:val="24"/>
        </w:rPr>
        <w:t xml:space="preserve"> sorteio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5515BED6"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80A7E42" w:rsidR="00B57458" w:rsidRDefault="00426907" w:rsidP="00381C57">
      <w:pPr>
        <w:pStyle w:val="Itensesubitens"/>
        <w:numPr>
          <w:ilvl w:val="1"/>
          <w:numId w:val="19"/>
        </w:numPr>
        <w:ind w:left="0" w:firstLine="0"/>
      </w:pPr>
      <w:r>
        <w:t>S</w:t>
      </w:r>
      <w:r w:rsidR="00B57458" w:rsidRPr="00C2400D">
        <w:t>erá verificad</w:t>
      </w:r>
      <w:r w:rsidR="00B57458">
        <w:t>o</w:t>
      </w:r>
      <w:r w:rsidR="00B57458" w:rsidRPr="00C2400D">
        <w:t xml:space="preserve"> A ACEITABILIDADE DA PROPOSTA VENCEDORA </w:t>
      </w:r>
      <w:r w:rsidR="00B57458">
        <w:t>face a proposta de menor valor</w:t>
      </w:r>
      <w:r w:rsidR="00414FE5">
        <w:t xml:space="preserve"> para o item</w:t>
      </w:r>
      <w:r w:rsidR="003C59B0">
        <w:t xml:space="preserve"> ou lote</w:t>
      </w:r>
      <w:r w:rsidR="00B57458" w:rsidRPr="00C2400D">
        <w:t>.</w:t>
      </w:r>
    </w:p>
    <w:p w14:paraId="368548B5" w14:textId="5B248F62"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rsidR="00E63284">
        <w:t>funcionará</w:t>
      </w:r>
      <w:r w:rsidRPr="00B31A5A">
        <w:t xml:space="preserve"> a fase de disputa, por exemplo, devem ser direcionadas diretamente </w:t>
      </w:r>
      <w:r w:rsidR="008F4EC2">
        <w:t>no telefone 17 3693-1101</w:t>
      </w:r>
      <w:r w:rsidR="00441503">
        <w:t xml:space="preserve"> ou</w:t>
      </w:r>
      <w:r w:rsidR="008F4EC2">
        <w:t xml:space="preserve"> e-mail </w:t>
      </w:r>
      <w:r w:rsidR="00441503">
        <w:t>dispensa</w:t>
      </w:r>
      <w:r w:rsidR="008F4EC2">
        <w:t>@saofrancisco.sp.gov.br</w:t>
      </w:r>
      <w:r w:rsidR="008F4EC2" w:rsidRPr="00B31A5A">
        <w:t>.</w:t>
      </w:r>
    </w:p>
    <w:p w14:paraId="4AEDA5AE" w14:textId="0BB4D5E5" w:rsidR="00BD5B16" w:rsidRPr="00EA6883" w:rsidRDefault="00BD5B16" w:rsidP="00381C57">
      <w:pPr>
        <w:pStyle w:val="Itensesubitens"/>
        <w:numPr>
          <w:ilvl w:val="1"/>
          <w:numId w:val="19"/>
        </w:numPr>
        <w:ind w:left="0" w:firstLine="0"/>
        <w:rPr>
          <w:b/>
        </w:rPr>
      </w:pPr>
      <w:r w:rsidRPr="00EA6883">
        <w:t xml:space="preserve">A proposta final será considerada de acordo com as ocorrências documentadas os autos e será levada em consideração o valor finalizado e constante em ata de </w:t>
      </w:r>
      <w:r w:rsidR="00426907">
        <w:t>julgamento</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3C7E16CE"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w:t>
      </w:r>
      <w:r w:rsidR="00B1580E">
        <w:rPr>
          <w:b/>
          <w:bCs/>
          <w:i/>
          <w:iCs/>
          <w:highlight w:val="yellow"/>
          <w:u w:val="single"/>
        </w:rPr>
        <w:t>protocolar</w:t>
      </w:r>
      <w:r w:rsidRPr="00E623D6">
        <w:rPr>
          <w:b/>
          <w:bCs/>
          <w:i/>
          <w:iCs/>
          <w:highlight w:val="yellow"/>
          <w:u w:val="single"/>
        </w:rPr>
        <w:t xml:space="preserve"> sua proposta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7" w:name="_Toc216938906"/>
      <w:bookmarkStart w:id="28" w:name="_Toc216940986"/>
      <w:r w:rsidRPr="00F20348">
        <w:t>A ACEITABILIDADE DA PROPOSTA VENCEDORA</w:t>
      </w:r>
      <w:bookmarkEnd w:id="27"/>
      <w:bookmarkEnd w:id="28"/>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2CC1B6B9" w:rsidR="00C93BEF" w:rsidRDefault="00C54C6D" w:rsidP="00381C57">
      <w:pPr>
        <w:pStyle w:val="Itensesubitens"/>
        <w:numPr>
          <w:ilvl w:val="1"/>
          <w:numId w:val="19"/>
        </w:numPr>
        <w:ind w:left="0" w:firstLine="0"/>
      </w:pPr>
      <w:r w:rsidRPr="00F20348">
        <w:t>Encerrad</w:t>
      </w:r>
      <w:r w:rsidR="00426907">
        <w:t xml:space="preserve">o o julgamento </w:t>
      </w:r>
      <w:r w:rsidR="00A4495E">
        <w:t>de todos os itens</w:t>
      </w:r>
      <w:r w:rsidRPr="00F20348">
        <w:t xml:space="preserve">, </w:t>
      </w:r>
      <w:r w:rsidR="008570C7">
        <w:t xml:space="preserve">o </w:t>
      </w:r>
      <w:r w:rsidR="001F1608">
        <w:t>Agente de Contratação</w:t>
      </w:r>
      <w:r w:rsidR="008570C7">
        <w:t xml:space="preserve"> </w:t>
      </w:r>
      <w:r w:rsidRPr="00F20348">
        <w:t xml:space="preserve">examinará a proposta classificada em primeiro lugar </w:t>
      </w:r>
      <w:r w:rsidR="00414FE5">
        <w:t>d</w:t>
      </w:r>
      <w:r w:rsidR="00B752DC">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 xml:space="preserve">para contratação neste </w:t>
      </w:r>
      <w:r w:rsidR="00DD0C0D">
        <w:t>Aviso</w:t>
      </w:r>
      <w:r w:rsidRPr="00F20348">
        <w:t xml:space="preserve"> e em seus anexos.</w:t>
      </w:r>
    </w:p>
    <w:p w14:paraId="039EA038" w14:textId="1E8B9D7E"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lastRenderedPageBreak/>
        <w:t xml:space="preserve">O </w:t>
      </w:r>
      <w:r w:rsidR="001F1608">
        <w:rPr>
          <w:rFonts w:ascii="Calibri" w:hAnsi="Calibri" w:cs="Calibri"/>
          <w:bCs/>
          <w:sz w:val="24"/>
          <w:szCs w:val="24"/>
        </w:rPr>
        <w:t>Agente de Contratação</w:t>
      </w:r>
      <w:r w:rsidRPr="0076218C">
        <w:rPr>
          <w:rFonts w:ascii="Calibri" w:hAnsi="Calibri" w:cs="Calibri"/>
          <w:bCs/>
          <w:sz w:val="24"/>
          <w:szCs w:val="24"/>
        </w:rPr>
        <w:t xml:space="preserve"> poderá encaminhar, em qualquer caso, contraproposta ao licitante que tenha apresentado o melhor preço, para que seja obtida melhor proposta, vedada a negociação em condições diferentes das previstas neste </w:t>
      </w:r>
      <w:r w:rsidR="00DD0C0D">
        <w:rPr>
          <w:rFonts w:ascii="Calibri" w:hAnsi="Calibri" w:cs="Calibri"/>
          <w:bCs/>
          <w:sz w:val="24"/>
          <w:szCs w:val="24"/>
        </w:rPr>
        <w:t>Aviso</w:t>
      </w:r>
      <w:r w:rsidRPr="0076218C">
        <w:rPr>
          <w:rFonts w:ascii="Calibri" w:hAnsi="Calibri" w:cs="Calibri"/>
          <w:bCs/>
          <w:sz w:val="24"/>
          <w:szCs w:val="24"/>
        </w:rPr>
        <w:t>.</w:t>
      </w:r>
    </w:p>
    <w:p w14:paraId="2AE25158" w14:textId="1B912145"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w:t>
      </w:r>
      <w:r w:rsidR="00DD0C0D">
        <w:t>Aviso</w:t>
      </w:r>
      <w:r w:rsidRPr="00EA6883">
        <w:t xml:space="preserve">,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Considera-se inexequível a proposta que apresente preços global ou unitários simbólicos, 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0A06A5B3" w:rsidR="00D00C41" w:rsidRDefault="00150296" w:rsidP="00381C57">
      <w:pPr>
        <w:pStyle w:val="Itensesubitens"/>
        <w:numPr>
          <w:ilvl w:val="1"/>
          <w:numId w:val="19"/>
        </w:numPr>
        <w:ind w:left="0" w:firstLine="0"/>
      </w:pPr>
      <w:r>
        <w:t xml:space="preserve">O </w:t>
      </w:r>
      <w:r w:rsidR="001F1608">
        <w:t>Agente de Contratação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4AA4CAA1"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apresentar desconformidade com quaisquer outras exigências deste </w:t>
      </w:r>
      <w:r w:rsidR="00DD0C0D">
        <w:rPr>
          <w:rFonts w:ascii="Calibri" w:hAnsi="Calibri" w:cs="Calibri"/>
          <w:sz w:val="24"/>
          <w:szCs w:val="24"/>
        </w:rPr>
        <w:t>Aviso</w:t>
      </w:r>
      <w:r w:rsidRPr="0076218C">
        <w:rPr>
          <w:rFonts w:ascii="Calibri" w:hAnsi="Calibri" w:cs="Calibri"/>
          <w:sz w:val="24"/>
          <w:szCs w:val="24"/>
        </w:rPr>
        <w:t xml:space="preserve"> ou seus anexos, desde que insanável.</w:t>
      </w:r>
    </w:p>
    <w:p w14:paraId="0F0B5729" w14:textId="3765AD2D" w:rsidR="00941880" w:rsidRDefault="00CA2ED9" w:rsidP="00381C57">
      <w:pPr>
        <w:pStyle w:val="Itensesubitens"/>
        <w:numPr>
          <w:ilvl w:val="1"/>
          <w:numId w:val="19"/>
        </w:numPr>
        <w:ind w:left="0" w:firstLine="0"/>
      </w:pPr>
      <w:r>
        <w:t xml:space="preserve">O </w:t>
      </w:r>
      <w:r w:rsidR="001F1608">
        <w:t>Agente de Contratação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583ACA11" w:rsidR="00BB3F36" w:rsidRPr="00F20348" w:rsidRDefault="00BB3F36" w:rsidP="00381C57">
      <w:pPr>
        <w:pStyle w:val="Itensesubitens"/>
        <w:numPr>
          <w:ilvl w:val="1"/>
          <w:numId w:val="19"/>
        </w:numPr>
        <w:ind w:left="0" w:firstLine="0"/>
      </w:pPr>
      <w:r>
        <w:t xml:space="preserve">O </w:t>
      </w:r>
      <w:r w:rsidR="001F1608">
        <w:t>Agente de Contratação</w:t>
      </w:r>
      <w:r w:rsidRPr="00F20348">
        <w:t xml:space="preserve"> poderá convocar o licitante para enviar documento</w:t>
      </w:r>
      <w:r w:rsidR="00441503">
        <w:t xml:space="preserve"> </w:t>
      </w:r>
      <w:r w:rsidRPr="00F20348">
        <w:t>complementar,</w:t>
      </w:r>
      <w:r w:rsidR="00D102DA">
        <w:t xml:space="preserve"> </w:t>
      </w:r>
      <w:r w:rsidR="00441503">
        <w:t xml:space="preserve">digital ou presencialmente, </w:t>
      </w:r>
      <w:r w:rsidR="00D102DA">
        <w:t>seja para avaliar o item proposto ou a exequibilidade da proposta,</w:t>
      </w:r>
      <w:r w:rsidRPr="00F20348">
        <w:t xml:space="preserve">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1F1608">
        <w:t>Agente de Contratação</w:t>
      </w:r>
      <w:r w:rsidR="00005AEC">
        <w:t xml:space="preserve"> mediante </w:t>
      </w:r>
      <w:r w:rsidRPr="00F20348">
        <w:t>solicitação escrita e justificada do licitante, formulada antes de findo o prazo, e formalmente aceita</w:t>
      </w:r>
      <w:r w:rsidR="00005AEC">
        <w:t>.</w:t>
      </w:r>
    </w:p>
    <w:p w14:paraId="76971FAB" w14:textId="18463B40"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1F1608">
        <w:t>Agente de Contratação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1F1608">
        <w:t>Agente de Contratação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35B08D93" w14:textId="1378AC46"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1F1608">
        <w:t>Agente de Contratação</w:t>
      </w:r>
      <w:r w:rsidRPr="00F20348">
        <w:t xml:space="preserve"> examinará a proposta ou lance subsequente, e, assim sucessivamente, na ordem de classificação</w:t>
      </w:r>
      <w:r w:rsidR="005D50DC">
        <w:t>.</w:t>
      </w:r>
    </w:p>
    <w:p w14:paraId="26582120" w14:textId="193A8929"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1F1608">
        <w:rPr>
          <w:rFonts w:ascii="Calibri" w:hAnsi="Calibri" w:cs="Calibri"/>
          <w:sz w:val="24"/>
          <w:szCs w:val="24"/>
        </w:rPr>
        <w:t>Agente de Contratação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w:t>
      </w:r>
      <w:r w:rsidRPr="003C59B0">
        <w:lastRenderedPageBreak/>
        <w:t>implicando, por si só, que a permanência dos demais licitantes na ordem de classificação represente classificação ou habilitação efetiva.</w:t>
      </w:r>
    </w:p>
    <w:p w14:paraId="3E6DE47A" w14:textId="6F0655BD" w:rsidR="00A4495E" w:rsidRDefault="00A4495E" w:rsidP="00A4495E">
      <w:pPr>
        <w:pStyle w:val="Itensesubitens"/>
        <w:numPr>
          <w:ilvl w:val="1"/>
          <w:numId w:val="19"/>
        </w:numPr>
        <w:ind w:left="0" w:firstLine="0"/>
      </w:pPr>
      <w:r w:rsidRPr="005C2BD6">
        <w:t xml:space="preserve">Encerrada a etapa </w:t>
      </w:r>
      <w:r>
        <w:t>competitiva de todos os itens</w:t>
      </w:r>
      <w:r w:rsidRPr="005C2BD6">
        <w:t>,</w:t>
      </w:r>
      <w:r w:rsidR="00B752DC">
        <w:t xml:space="preserve"> e aceito a proposta final,</w:t>
      </w:r>
      <w:r w:rsidRPr="005C2BD6">
        <w:t xml:space="preserve"> </w:t>
      </w:r>
      <w:r>
        <w:t xml:space="preserve">o </w:t>
      </w:r>
      <w:r w:rsidR="001F1608">
        <w:t>Agente de Contratação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correlata e este </w:t>
      </w:r>
      <w:r w:rsidR="00DD0C0D">
        <w:t>Aviso</w:t>
      </w:r>
      <w:r w:rsidRPr="005C2BD6">
        <w:t xml:space="preserve">,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w:t>
      </w:r>
      <w:r w:rsidR="00B752DC">
        <w:t xml:space="preserve"> Habilitação da(s)</w:t>
      </w:r>
      <w:r>
        <w:t xml:space="preserve"> proposta(s) vencedora(s).</w:t>
      </w:r>
    </w:p>
    <w:p w14:paraId="4B8586B8" w14:textId="6F204811" w:rsidR="00B752DC" w:rsidRDefault="00B752DC" w:rsidP="00B752DC">
      <w:pPr>
        <w:pStyle w:val="Itensesubitens"/>
        <w:numPr>
          <w:ilvl w:val="2"/>
          <w:numId w:val="19"/>
        </w:numPr>
        <w:ind w:left="0" w:firstLine="0"/>
      </w:pPr>
      <w:r w:rsidRPr="00B752DC">
        <w:t>A consulta aos cadastros será realizada em nome da empresa licitante e também de seu sócio majoritário, por força da vedação de que trata o artigo 12 da Lei n° 8.429, de 1992.</w:t>
      </w:r>
    </w:p>
    <w:p w14:paraId="4D249E45" w14:textId="00EEC6D2" w:rsidR="00A4495E" w:rsidRDefault="00B752DC" w:rsidP="00B752DC">
      <w:pPr>
        <w:pStyle w:val="Itensesubitens"/>
        <w:numPr>
          <w:ilvl w:val="2"/>
          <w:numId w:val="19"/>
        </w:numPr>
        <w:ind w:left="0" w:firstLine="0"/>
      </w:pPr>
      <w:r w:rsidRPr="00B752DC">
        <w:t>Na hipótese de aplicação de sanção que implique impedimento de licitar e contratar com o Município de São Francisco/SP,</w:t>
      </w:r>
      <w:r>
        <w:t xml:space="preserve"> ainda que em nome do sócio majoritário,</w:t>
      </w:r>
      <w:r w:rsidRPr="00B752DC">
        <w:t xml:space="preserve"> o licitante será desclassificado de todos os itens ou lotes nos quais tenha sido declarado vencedor, procedendo-se à convocação dos demais licitantes classificados, na ordem de classificação.</w:t>
      </w:r>
    </w:p>
    <w:p w14:paraId="469E219C" w14:textId="77777777" w:rsidR="00B752DC" w:rsidRPr="00A4495E" w:rsidRDefault="00B752DC" w:rsidP="00B752DC">
      <w:pPr>
        <w:pStyle w:val="Itensesubitens"/>
        <w:ind w:left="1224"/>
      </w:pPr>
    </w:p>
    <w:p w14:paraId="6207E53F" w14:textId="798C649A" w:rsidR="00C93BEF" w:rsidRPr="0056114B" w:rsidRDefault="00C93BEF" w:rsidP="00381C57">
      <w:pPr>
        <w:pStyle w:val="TITULO"/>
      </w:pPr>
      <w:bookmarkStart w:id="29" w:name="_Toc216938907"/>
      <w:bookmarkStart w:id="30" w:name="_Toc216940987"/>
      <w:r w:rsidRPr="0056114B">
        <w:t xml:space="preserve">DA </w:t>
      </w:r>
      <w:r w:rsidR="00AF4B4C">
        <w:t xml:space="preserve">ANÁLISE DA </w:t>
      </w:r>
      <w:r w:rsidRPr="0056114B">
        <w:t>HABILITAÇÃO</w:t>
      </w:r>
      <w:bookmarkEnd w:id="29"/>
      <w:bookmarkEnd w:id="30"/>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775B8E4D"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 xml:space="preserve">entro do prazo para </w:t>
      </w:r>
      <w:r w:rsidR="00B752DC">
        <w:rPr>
          <w:b/>
          <w:highlight w:val="yellow"/>
          <w:u w:val="single"/>
        </w:rPr>
        <w:t>protocolo</w:t>
      </w:r>
      <w:r w:rsidR="00C93BEF" w:rsidRPr="0056114B">
        <w:rPr>
          <w:b/>
          <w:highlight w:val="yellow"/>
          <w:u w:val="single"/>
        </w:rPr>
        <w:t xml:space="preserve">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B752DC">
        <w:t>o licitante deverá ter protocolado</w:t>
      </w:r>
      <w:r w:rsidR="00441503">
        <w:t xml:space="preserve"> ou enviado via e-mail</w:t>
      </w:r>
      <w:r w:rsidR="00B752DC">
        <w:t xml:space="preserve"> todos os documentos</w:t>
      </w:r>
      <w:r w:rsidRPr="00F34DFA">
        <w:t xml:space="preserve"> exigidos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A26878">
        <w:t>.</w:t>
      </w:r>
    </w:p>
    <w:p w14:paraId="45B1D123" w14:textId="61540B70" w:rsidR="00F34DFA" w:rsidRPr="0076218C" w:rsidRDefault="00D102DA"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00F34DFA" w:rsidRPr="0076218C">
        <w:rPr>
          <w:rFonts w:ascii="Calibri" w:hAnsi="Calibri" w:cs="Calibri"/>
          <w:sz w:val="24"/>
          <w:szCs w:val="24"/>
        </w:rPr>
        <w:t>oda a documentação apenas ficará visível a</w:t>
      </w:r>
      <w:r w:rsidR="00DA6E09" w:rsidRPr="0076218C">
        <w:rPr>
          <w:rFonts w:ascii="Calibri" w:hAnsi="Calibri" w:cs="Calibri"/>
          <w:sz w:val="24"/>
          <w:szCs w:val="24"/>
        </w:rPr>
        <w:t>o</w:t>
      </w:r>
      <w:r w:rsidR="00F34DFA" w:rsidRPr="0076218C">
        <w:rPr>
          <w:rFonts w:ascii="Calibri" w:hAnsi="Calibri" w:cs="Calibri"/>
          <w:sz w:val="24"/>
          <w:szCs w:val="24"/>
        </w:rPr>
        <w:t xml:space="preserve"> </w:t>
      </w:r>
      <w:r w:rsidR="001F1608">
        <w:rPr>
          <w:rFonts w:ascii="Calibri" w:hAnsi="Calibri" w:cs="Calibri"/>
          <w:sz w:val="24"/>
          <w:szCs w:val="24"/>
        </w:rPr>
        <w:t>Agente de Contratação</w:t>
      </w:r>
      <w:r w:rsidR="00DA6E09" w:rsidRPr="0076218C">
        <w:rPr>
          <w:rFonts w:ascii="Calibri" w:hAnsi="Calibri" w:cs="Calibri"/>
          <w:sz w:val="24"/>
          <w:szCs w:val="24"/>
        </w:rPr>
        <w:t>, equipe de apoio</w:t>
      </w:r>
      <w:r w:rsidR="00F34DFA" w:rsidRPr="0076218C">
        <w:rPr>
          <w:rFonts w:ascii="Calibri" w:hAnsi="Calibri" w:cs="Calibri"/>
          <w:sz w:val="24"/>
          <w:szCs w:val="24"/>
        </w:rPr>
        <w:t xml:space="preserve"> e aos demais licitantes na fase de habilitação,</w:t>
      </w:r>
      <w:r w:rsidR="00B752DC">
        <w:rPr>
          <w:rFonts w:ascii="Calibri" w:hAnsi="Calibri" w:cs="Calibri"/>
          <w:sz w:val="24"/>
          <w:szCs w:val="24"/>
        </w:rPr>
        <w:t xml:space="preserve"> momento em que os envelopes</w:t>
      </w:r>
      <w:r w:rsidR="00441503">
        <w:rPr>
          <w:rFonts w:ascii="Calibri" w:hAnsi="Calibri" w:cs="Calibri"/>
          <w:sz w:val="24"/>
          <w:szCs w:val="24"/>
        </w:rPr>
        <w:t xml:space="preserve"> e e-mails</w:t>
      </w:r>
      <w:r w:rsidR="00B752DC">
        <w:rPr>
          <w:rFonts w:ascii="Calibri" w:hAnsi="Calibri" w:cs="Calibri"/>
          <w:sz w:val="24"/>
          <w:szCs w:val="24"/>
        </w:rPr>
        <w:t xml:space="preserve"> serão abertos,</w:t>
      </w:r>
      <w:r w:rsidR="00F34DFA" w:rsidRPr="0076218C">
        <w:rPr>
          <w:rFonts w:ascii="Calibri" w:hAnsi="Calibri" w:cs="Calibri"/>
          <w:sz w:val="24"/>
          <w:szCs w:val="24"/>
        </w:rPr>
        <w:t xml:space="preserve"> resguardando dessa forma </w:t>
      </w:r>
      <w:r w:rsidR="00B752DC">
        <w:rPr>
          <w:rFonts w:ascii="Calibri" w:hAnsi="Calibri" w:cs="Calibri"/>
          <w:sz w:val="24"/>
          <w:szCs w:val="24"/>
        </w:rPr>
        <w:t>o caráter competitivo da</w:t>
      </w:r>
      <w:r w:rsidR="004E43C8" w:rsidRPr="0076218C">
        <w:rPr>
          <w:rFonts w:ascii="Calibri" w:hAnsi="Calibri" w:cs="Calibri"/>
          <w:sz w:val="24"/>
          <w:szCs w:val="24"/>
        </w:rPr>
        <w:t xml:space="preserve"> disputa.</w:t>
      </w:r>
    </w:p>
    <w:p w14:paraId="766DCFFD" w14:textId="5AEEE6E2" w:rsidR="00410932" w:rsidRPr="001F41E5" w:rsidRDefault="00B752DC" w:rsidP="00381C57">
      <w:pPr>
        <w:pStyle w:val="Itensesubitens"/>
        <w:numPr>
          <w:ilvl w:val="1"/>
          <w:numId w:val="19"/>
        </w:numPr>
        <w:ind w:left="0" w:firstLine="0"/>
      </w:pPr>
      <w:r>
        <w:t>Iniciado a fase de Habilitação, s</w:t>
      </w:r>
      <w:r w:rsidR="00410932" w:rsidRPr="001F41E5">
        <w:t>erá verificado se o licitante apresentou declaração de que atende aos requisitos de habilitação, e o declarante responderá pela veracidade das informações prestadas, na forma da lei</w:t>
      </w:r>
      <w:r w:rsidR="00A234F6">
        <w:t xml:space="preserve">, com base no inciso I do </w:t>
      </w:r>
      <w:r w:rsidR="00410932" w:rsidRPr="001F41E5">
        <w:t xml:space="preserve">art. 63 da Lei </w:t>
      </w:r>
      <w:r w:rsidR="00A234F6">
        <w:t xml:space="preserve">Federal </w:t>
      </w:r>
      <w:r w:rsidR="00410932" w:rsidRPr="001F41E5">
        <w:t>nº 14.133/2021</w:t>
      </w:r>
      <w:r>
        <w:t xml:space="preserve">, além de toda a documentação exigida neste </w:t>
      </w:r>
      <w:r w:rsidR="00DD0C0D">
        <w:t>Aviso</w:t>
      </w:r>
      <w:r w:rsidR="00410932" w:rsidRPr="001F41E5">
        <w:t>.</w:t>
      </w:r>
    </w:p>
    <w:p w14:paraId="31CF2305" w14:textId="11634D1A" w:rsidR="00410932" w:rsidRDefault="00410932" w:rsidP="00381C57">
      <w:pPr>
        <w:pStyle w:val="Itensesubitens"/>
        <w:numPr>
          <w:ilvl w:val="1"/>
          <w:numId w:val="19"/>
        </w:numPr>
        <w:ind w:left="0" w:firstLine="0"/>
      </w:pPr>
      <w:r w:rsidRPr="001F41E5">
        <w:t xml:space="preserve">A verificação pelo </w:t>
      </w:r>
      <w:r w:rsidR="001F1608">
        <w:t>Agente de Contratação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15E71107"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441503">
        <w:t>Pregoeiro</w:t>
      </w:r>
      <w:r w:rsidR="0019609F">
        <w:t>”.</w:t>
      </w:r>
    </w:p>
    <w:p w14:paraId="5BC5760C" w14:textId="5C84FFC0" w:rsidR="00CB552E" w:rsidRPr="00D102DA" w:rsidRDefault="00CB552E" w:rsidP="00CB552E">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1F1608">
        <w:rPr>
          <w:rFonts w:ascii="Calibri" w:hAnsi="Calibri" w:cs="Calibri"/>
          <w:sz w:val="24"/>
          <w:szCs w:val="24"/>
        </w:rPr>
        <w:t>Agente de Contratação</w:t>
      </w:r>
      <w:r w:rsidRPr="00D102DA">
        <w:rPr>
          <w:rFonts w:ascii="Calibri" w:hAnsi="Calibri" w:cs="Calibri"/>
          <w:sz w:val="24"/>
          <w:szCs w:val="24"/>
        </w:rPr>
        <w:t xml:space="preserve"> poderá convocar o licitante para enviar documento</w:t>
      </w:r>
      <w:r>
        <w:rPr>
          <w:rFonts w:ascii="Calibri" w:hAnsi="Calibri" w:cs="Calibri"/>
          <w:sz w:val="24"/>
          <w:szCs w:val="24"/>
        </w:rPr>
        <w:t>,</w:t>
      </w:r>
      <w:r w:rsidRPr="00D102DA">
        <w:rPr>
          <w:rFonts w:ascii="Calibri" w:hAnsi="Calibri" w:cs="Calibri"/>
          <w:sz w:val="24"/>
          <w:szCs w:val="24"/>
        </w:rPr>
        <w:t xml:space="preserve"> digital</w:t>
      </w:r>
      <w:r>
        <w:rPr>
          <w:rFonts w:ascii="Calibri" w:hAnsi="Calibri" w:cs="Calibri"/>
          <w:sz w:val="24"/>
          <w:szCs w:val="24"/>
        </w:rPr>
        <w:t xml:space="preserve"> ou presencialmente, </w:t>
      </w:r>
      <w:r w:rsidRPr="00D102DA">
        <w:rPr>
          <w:rFonts w:ascii="Calibri" w:hAnsi="Calibri" w:cs="Calibri"/>
          <w:sz w:val="24"/>
          <w:szCs w:val="24"/>
        </w:rPr>
        <w:t xml:space="preserve">no prazo </w:t>
      </w:r>
      <w:r>
        <w:rPr>
          <w:rFonts w:ascii="Calibri" w:hAnsi="Calibri" w:cs="Calibri"/>
          <w:sz w:val="24"/>
          <w:szCs w:val="24"/>
        </w:rPr>
        <w:t xml:space="preserve">e forma </w:t>
      </w:r>
      <w:r w:rsidRPr="00D102DA">
        <w:rPr>
          <w:rFonts w:ascii="Calibri" w:hAnsi="Calibri" w:cs="Calibri"/>
          <w:sz w:val="24"/>
          <w:szCs w:val="24"/>
        </w:rPr>
        <w:t xml:space="preserve">a ser </w:t>
      </w:r>
      <w:r>
        <w:rPr>
          <w:rFonts w:ascii="Calibri" w:hAnsi="Calibri" w:cs="Calibri"/>
          <w:sz w:val="24"/>
          <w:szCs w:val="24"/>
        </w:rPr>
        <w:t>definido</w:t>
      </w:r>
      <w:r w:rsidRPr="00D102DA">
        <w:rPr>
          <w:rFonts w:ascii="Calibri" w:hAnsi="Calibri" w:cs="Calibri"/>
          <w:sz w:val="24"/>
          <w:szCs w:val="24"/>
        </w:rPr>
        <w:t xml:space="preserve"> por ele, de no mínimo 02 (duas) horas, sob pena de inabilitação</w:t>
      </w:r>
      <w:r>
        <w:rPr>
          <w:rFonts w:ascii="Calibri" w:hAnsi="Calibri" w:cs="Calibri"/>
          <w:sz w:val="24"/>
          <w:szCs w:val="24"/>
        </w:rPr>
        <w:t>, podendo o</w:t>
      </w:r>
      <w:r w:rsidRPr="00D102DA">
        <w:rPr>
          <w:rFonts w:ascii="Calibri" w:hAnsi="Calibri" w:cs="Calibri"/>
          <w:sz w:val="24"/>
          <w:szCs w:val="24"/>
        </w:rPr>
        <w:t xml:space="preserve"> prazo estabelecido poderá ser prorrogado pelo </w:t>
      </w:r>
      <w:r w:rsidR="001F1608">
        <w:rPr>
          <w:rFonts w:ascii="Calibri" w:hAnsi="Calibri" w:cs="Calibri"/>
          <w:sz w:val="24"/>
          <w:szCs w:val="24"/>
        </w:rPr>
        <w:t>Agente de Contratação</w:t>
      </w:r>
      <w:r w:rsidRPr="00D102DA">
        <w:rPr>
          <w:rFonts w:ascii="Calibri" w:hAnsi="Calibri" w:cs="Calibri"/>
          <w:sz w:val="24"/>
          <w:szCs w:val="24"/>
        </w:rPr>
        <w:t xml:space="preserve"> mediante solicitação escrita e justificada do licitante, formulada antes de findo o prazo, e formalmente aceit</w:t>
      </w:r>
      <w:r>
        <w:rPr>
          <w:rFonts w:ascii="Calibri" w:hAnsi="Calibri" w:cs="Calibri"/>
          <w:sz w:val="24"/>
          <w:szCs w:val="24"/>
        </w:rPr>
        <w:t>a</w:t>
      </w:r>
      <w:r w:rsidRPr="00D102DA">
        <w:rPr>
          <w:rFonts w:ascii="Calibri" w:hAnsi="Calibri" w:cs="Calibri"/>
          <w:sz w:val="24"/>
          <w:szCs w:val="24"/>
        </w:rPr>
        <w:t>.</w:t>
      </w:r>
    </w:p>
    <w:p w14:paraId="4343D3F2" w14:textId="2046FE8A" w:rsidR="00E63268" w:rsidRPr="00E63268" w:rsidRDefault="00E63268" w:rsidP="00381C57">
      <w:pPr>
        <w:pStyle w:val="Itensesubitens"/>
        <w:numPr>
          <w:ilvl w:val="1"/>
          <w:numId w:val="19"/>
        </w:numPr>
        <w:ind w:left="0" w:firstLine="0"/>
      </w:pPr>
      <w:r w:rsidRPr="00B467CF">
        <w:t xml:space="preserve">Dúvidas em relação à </w:t>
      </w:r>
      <w:r w:rsidR="00437290">
        <w:t>apresentação dos documentos complementares dev</w:t>
      </w:r>
      <w:r w:rsidRPr="00B467CF">
        <w:t xml:space="preserve">em ser direcionadas </w:t>
      </w:r>
      <w:r w:rsidR="00441503">
        <w:t>no telefone 17 3693-1101 ou e-mail dispensa@saofrancisco.sp.gov.br</w:t>
      </w:r>
      <w:r w:rsidRPr="00B467CF">
        <w:t>.</w:t>
      </w:r>
    </w:p>
    <w:p w14:paraId="668677A5" w14:textId="1E555253" w:rsidR="00B467CF" w:rsidRPr="00B467CF" w:rsidRDefault="00B467CF" w:rsidP="00381C57">
      <w:pPr>
        <w:pStyle w:val="Itensesubitens"/>
        <w:numPr>
          <w:ilvl w:val="1"/>
          <w:numId w:val="19"/>
        </w:numPr>
        <w:ind w:left="0" w:firstLine="0"/>
      </w:pPr>
      <w:r w:rsidRPr="00B467CF">
        <w:t>Após find</w:t>
      </w:r>
      <w:r w:rsidR="00E63268">
        <w:t>o o prazo indicado</w:t>
      </w:r>
      <w:r w:rsidR="00E67CA1">
        <w:t xml:space="preserve"> pelo </w:t>
      </w:r>
      <w:r w:rsidR="001F1608">
        <w:t>Agente de Contratação</w:t>
      </w:r>
      <w:r w:rsidR="00E67CA1">
        <w:t xml:space="preserve"> para envio de documentos,</w:t>
      </w:r>
      <w:r w:rsidRPr="00B467CF">
        <w:t xml:space="preserve"> não </w:t>
      </w:r>
      <w:r w:rsidRPr="00B467CF">
        <w:lastRenderedPageBreak/>
        <w:t xml:space="preserve">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atualização de documentos cuja validade tenha expirado após a data de recebimento das propostas.</w:t>
      </w:r>
    </w:p>
    <w:p w14:paraId="7BF664F3" w14:textId="2AAF8EC8" w:rsidR="00313B4E" w:rsidRDefault="00313B4E" w:rsidP="00381C57">
      <w:pPr>
        <w:pStyle w:val="Itensesubitens"/>
        <w:numPr>
          <w:ilvl w:val="1"/>
          <w:numId w:val="19"/>
        </w:numPr>
        <w:ind w:left="0" w:firstLine="0"/>
      </w:pPr>
      <w:r w:rsidRPr="001F41E5">
        <w:t>N</w:t>
      </w:r>
      <w:r w:rsidR="00410932" w:rsidRPr="001F41E5">
        <w:t xml:space="preserve">a análise dos documentos de habilitação, </w:t>
      </w:r>
      <w:r w:rsidR="00DA3D46">
        <w:t xml:space="preserve">o </w:t>
      </w:r>
      <w:r w:rsidR="001F1608">
        <w:t>Agente de Contratação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6680E211"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1F1608">
        <w:rPr>
          <w:rFonts w:ascii="Calibri" w:hAnsi="Calibri" w:cs="Calibri"/>
          <w:sz w:val="24"/>
          <w:szCs w:val="24"/>
        </w:rPr>
        <w:t>Agente de Contratação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w:t>
      </w:r>
      <w:r w:rsidR="00437290">
        <w:rPr>
          <w:rFonts w:ascii="Calibri" w:hAnsi="Calibri" w:cs="Calibri"/>
          <w:sz w:val="24"/>
          <w:szCs w:val="24"/>
        </w:rPr>
        <w:t xml:space="preserve"> ou apresentados presencialmente</w:t>
      </w:r>
      <w:r w:rsidRPr="0076218C">
        <w:rPr>
          <w:rFonts w:ascii="Calibri" w:hAnsi="Calibri" w:cs="Calibri"/>
          <w:sz w:val="24"/>
          <w:szCs w:val="24"/>
        </w:rPr>
        <w:t xml:space="preserve">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79FFDDAC"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1F1608">
        <w:rPr>
          <w:rFonts w:ascii="Calibri" w:hAnsi="Calibri" w:cs="Calibri"/>
          <w:sz w:val="24"/>
          <w:szCs w:val="24"/>
        </w:rPr>
        <w:t>Agente de Contratação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1" w:name="art67§10i"/>
      <w:bookmarkEnd w:id="31"/>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2" w:name="art67§10ii"/>
      <w:bookmarkEnd w:id="32"/>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3" w:name="art67§11"/>
      <w:bookmarkEnd w:id="33"/>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4" w:name="art67§12"/>
      <w:bookmarkEnd w:id="34"/>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w:t>
      </w:r>
      <w:r w:rsidRPr="00A80B64">
        <w:lastRenderedPageBreak/>
        <w:t>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4BA63095"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1F1608">
        <w:rPr>
          <w:rFonts w:ascii="Calibri" w:hAnsi="Calibri" w:cs="Calibri"/>
          <w:sz w:val="24"/>
          <w:szCs w:val="24"/>
        </w:rPr>
        <w:t>Agente de Contratação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493865C9"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DD0C0D">
        <w:rPr>
          <w:rFonts w:ascii="Calibri" w:hAnsi="Calibri" w:cs="Calibri"/>
          <w:sz w:val="24"/>
          <w:szCs w:val="24"/>
        </w:rPr>
        <w:t>Aviso</w:t>
      </w:r>
      <w:r w:rsidRPr="0076218C">
        <w:rPr>
          <w:rFonts w:ascii="Calibri" w:hAnsi="Calibri" w:cs="Calibri"/>
          <w:sz w:val="24"/>
          <w:szCs w:val="24"/>
        </w:rPr>
        <w:t xml:space="preserve">,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0B6ACA5E"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1F1608">
        <w:rPr>
          <w:rFonts w:ascii="Calibri" w:hAnsi="Calibri" w:cs="Calibri"/>
          <w:sz w:val="24"/>
          <w:szCs w:val="24"/>
        </w:rPr>
        <w:t>Agente de Contratação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53306896"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w:t>
      </w:r>
      <w:r w:rsidR="00DD0C0D">
        <w:t>Aviso</w:t>
      </w:r>
      <w:r w:rsidRPr="009833B8">
        <w:t xml:space="preserve">, ou não enviar os documentos suplementares e adicionais solicitados pelo </w:t>
      </w:r>
      <w:r w:rsidR="001F1608">
        <w:t>Agente de Contratação</w:t>
      </w:r>
      <w:r w:rsidRPr="009833B8">
        <w:t xml:space="preserve"> dentro do prazo indicado.</w:t>
      </w:r>
    </w:p>
    <w:p w14:paraId="5556E39C" w14:textId="5E867424"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1F1608">
        <w:t>Agente de Contratação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437290">
        <w:t xml:space="preserve"> e para cada item</w:t>
      </w:r>
      <w:r w:rsidRPr="001F41E5">
        <w:t xml:space="preserve">, até a apuração de um licitante que atenda aos requisitos do presente </w:t>
      </w:r>
      <w:r w:rsidR="00DD0C0D">
        <w:t>Aviso</w:t>
      </w:r>
      <w:r>
        <w:t>, ou, se for o caso, procederá com o fracasso da licitação</w:t>
      </w:r>
      <w:r w:rsidRPr="001F41E5">
        <w:t>.</w:t>
      </w:r>
    </w:p>
    <w:p w14:paraId="63A6CFA2" w14:textId="1BD7A574" w:rsidR="005001E4" w:rsidRPr="005001E4" w:rsidRDefault="005001E4" w:rsidP="00381C57">
      <w:pPr>
        <w:pStyle w:val="Itensesubitens"/>
        <w:numPr>
          <w:ilvl w:val="1"/>
          <w:numId w:val="19"/>
        </w:numPr>
        <w:ind w:left="0" w:firstLine="0"/>
      </w:pPr>
      <w:r>
        <w:t xml:space="preserve">Habilitado o licitante provisoriamente vencedor, o </w:t>
      </w:r>
      <w:r w:rsidR="001F1608">
        <w:t>Agente de Contratação</w:t>
      </w:r>
      <w:r>
        <w:t xml:space="preserve"> </w:t>
      </w:r>
      <w:r w:rsidR="00886D21">
        <w:t>encaminhará o processo para o “ENCERRAMENTO”</w:t>
      </w:r>
      <w:r>
        <w:t>.</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767A5032" w:rsidR="00B665C8" w:rsidRPr="00B665C8" w:rsidRDefault="00B665C8" w:rsidP="00381C57">
      <w:pPr>
        <w:pStyle w:val="TITULO"/>
      </w:pPr>
      <w:bookmarkStart w:id="35" w:name="_Toc216938908"/>
      <w:bookmarkStart w:id="36" w:name="_Toc216940988"/>
      <w:r w:rsidRPr="00B665C8">
        <w:t xml:space="preserve">DOS RECURSOS CONTRA </w:t>
      </w:r>
      <w:bookmarkEnd w:id="35"/>
      <w:bookmarkEnd w:id="36"/>
      <w:r w:rsidR="00441503">
        <w:t>O JULGAMENTO</w:t>
      </w:r>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3D9BD341" w14:textId="6603B68F" w:rsidR="000F7772" w:rsidRDefault="00441503" w:rsidP="00381C57">
      <w:pPr>
        <w:pStyle w:val="Itensesubitens"/>
        <w:numPr>
          <w:ilvl w:val="1"/>
          <w:numId w:val="19"/>
        </w:numPr>
        <w:ind w:left="0" w:firstLine="0"/>
      </w:pPr>
      <w:r>
        <w:t xml:space="preserve">Em virtude da </w:t>
      </w:r>
      <w:r w:rsidRPr="003022EF">
        <w:t>natureza célere e simplificada do procedimento de dispensa de licitação, que demanda maior agilidade na condução dos atos administrativos, de modo a não comprometer a eficiência e a tempestividade da contratação pretendida</w:t>
      </w:r>
      <w:r>
        <w:t>, a</w:t>
      </w:r>
      <w:r w:rsidR="003E3E47" w:rsidRPr="008C38E3">
        <w:t xml:space="preserve"> interposição de recurso referente ao julgamento das propostas, à habilitação ou </w:t>
      </w:r>
      <w:r w:rsidR="003E3E47" w:rsidRPr="000F7772">
        <w:t>inabilitação de licitantes, à anulação ou revogação da licitação</w:t>
      </w:r>
      <w:r>
        <w:t xml:space="preserve"> e o pedido de reconsideração</w:t>
      </w:r>
      <w:r w:rsidR="003E3E47" w:rsidRPr="000F7772">
        <w:t xml:space="preserve"> </w:t>
      </w:r>
      <w:r>
        <w:t>ser</w:t>
      </w:r>
      <w:r w:rsidR="00886D21">
        <w:t>ão</w:t>
      </w:r>
      <w:r>
        <w:t xml:space="preserve"> realizado</w:t>
      </w:r>
      <w:r w:rsidR="00886D21">
        <w:t>s</w:t>
      </w:r>
      <w:r>
        <w:t xml:space="preserve"> por meio do direito de petição, sendo aplicado, por forma análoga e conforme for possível, o art. 165 da Lei Federal nº 14.133/2021</w:t>
      </w:r>
      <w:r w:rsidR="003E3E47" w:rsidRPr="000F7772">
        <w:t>.</w:t>
      </w:r>
    </w:p>
    <w:p w14:paraId="6511D880" w14:textId="519FB4E9" w:rsidR="00886D21" w:rsidRDefault="00886D21" w:rsidP="00886D21">
      <w:pPr>
        <w:pStyle w:val="Itensesubitens"/>
        <w:numPr>
          <w:ilvl w:val="2"/>
          <w:numId w:val="19"/>
        </w:numPr>
        <w:ind w:left="0" w:firstLine="0"/>
      </w:pPr>
      <w:r w:rsidRPr="00886D21">
        <w:lastRenderedPageBreak/>
        <w:t xml:space="preserve">Considerando que o recurso será exercido mediante o direito de petição, assegurado pelo art. 5º, XXXIV, “a”, da Constituição Federal de 1988, o processo será encaminhado diretamente para encerramento após </w:t>
      </w:r>
      <w:r>
        <w:t>o julgamento</w:t>
      </w:r>
      <w:r w:rsidRPr="00886D21">
        <w:t>, admitindo-se a apresentação de manifestação posterior apenas como petição autônoma, sem efeito suspensivo ou devolutivo.</w:t>
      </w:r>
    </w:p>
    <w:p w14:paraId="33D3B6BE" w14:textId="24CC1D81" w:rsidR="00886D21" w:rsidRDefault="00886D21" w:rsidP="00886D21">
      <w:pPr>
        <w:pStyle w:val="Itensesubitens"/>
        <w:numPr>
          <w:ilvl w:val="1"/>
          <w:numId w:val="19"/>
        </w:numPr>
        <w:ind w:left="0" w:firstLine="0"/>
      </w:pPr>
      <w:r>
        <w:t xml:space="preserve">O licitante deverá indicar todos os itens ou lotes para os quais desejar recorrer e os </w:t>
      </w:r>
      <w:r w:rsidRPr="000F7772">
        <w:t>memoriais</w:t>
      </w:r>
      <w:r>
        <w:t xml:space="preserve"> com razões recursais</w:t>
      </w:r>
      <w:r w:rsidRPr="000F7772">
        <w:t xml:space="preserve"> </w:t>
      </w:r>
      <w:r>
        <w:rPr>
          <w:highlight w:val="yellow"/>
          <w:u w:val="single"/>
        </w:rPr>
        <w:t>presencialmente ou via e-mail dispensa@saofrancisco.sp.gov.br</w:t>
      </w:r>
      <w:r w:rsidRPr="000F7772">
        <w:rPr>
          <w:highlight w:val="yellow"/>
          <w:u w:val="single"/>
        </w:rPr>
        <w:t>.</w:t>
      </w:r>
    </w:p>
    <w:p w14:paraId="40DE21BF" w14:textId="12647B1D" w:rsidR="003C433F" w:rsidRDefault="003C433F" w:rsidP="00381C57">
      <w:pPr>
        <w:pStyle w:val="Itensesubitens"/>
        <w:numPr>
          <w:ilvl w:val="1"/>
          <w:numId w:val="19"/>
        </w:numPr>
        <w:ind w:left="0" w:firstLine="0"/>
      </w:pPr>
      <w:r w:rsidRPr="003C433F">
        <w:t xml:space="preserve">Apresentados </w:t>
      </w:r>
      <w:r w:rsidR="00441503">
        <w:t>os recursos</w:t>
      </w:r>
      <w:r w:rsidRPr="003C433F">
        <w:t xml:space="preserve"> na forma estabelecid</w:t>
      </w:r>
      <w:r w:rsidR="00441503">
        <w:t>a</w:t>
      </w:r>
      <w:r w:rsidRPr="003C433F">
        <w:t xml:space="preserve">, será automaticamente concedido prazo </w:t>
      </w:r>
      <w:r w:rsidR="00441503">
        <w:t>de 03 (três) dias úteis</w:t>
      </w:r>
      <w:r w:rsidRPr="003C433F">
        <w:t xml:space="preserve"> para que os demais licitantes apresentem suas contrarrazões</w:t>
      </w:r>
      <w:r w:rsidR="00441503">
        <w:t>, sendo que os licitantes envolvidos serão comunicados</w:t>
      </w:r>
      <w:r w:rsidRPr="003C433F">
        <w:t xml:space="preserve"> por e-mail.</w:t>
      </w:r>
    </w:p>
    <w:p w14:paraId="21530D7C" w14:textId="6DF2D8DD" w:rsidR="00263717" w:rsidRPr="006F5E60" w:rsidRDefault="006F5E60"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34468B26" w14:textId="7306D1EE" w:rsidR="00263717" w:rsidRDefault="006F5E60" w:rsidP="00381C57">
      <w:pPr>
        <w:pStyle w:val="Itensesubitens"/>
        <w:numPr>
          <w:ilvl w:val="1"/>
          <w:numId w:val="19"/>
        </w:numPr>
        <w:ind w:left="0" w:firstLine="0"/>
      </w:pPr>
      <w:r>
        <w:t>A</w:t>
      </w:r>
      <w:r w:rsidR="00263717" w:rsidRPr="00E76384">
        <w:t xml:space="preserve"> apreciação dar-se a em fase única.</w:t>
      </w:r>
    </w:p>
    <w:p w14:paraId="7FFA4798" w14:textId="77777777" w:rsidR="00510514" w:rsidRDefault="00510514"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A1D6C81" w14:textId="7C02E590" w:rsidR="00C149A2" w:rsidRPr="00C66AE4" w:rsidRDefault="00C149A2" w:rsidP="00381C57">
      <w:pPr>
        <w:pStyle w:val="Itensesubitens"/>
        <w:numPr>
          <w:ilvl w:val="1"/>
          <w:numId w:val="19"/>
        </w:numPr>
        <w:ind w:left="0" w:firstLine="0"/>
      </w:pPr>
      <w:r w:rsidRPr="00C66AE4">
        <w:t xml:space="preserve">O recurso e o pedido de reconsideração </w:t>
      </w:r>
      <w:r w:rsidR="00886D21">
        <w:t xml:space="preserve">NÃO </w:t>
      </w:r>
      <w:r w:rsidRPr="00C66AE4">
        <w:t>terão efeito suspensivo do ato ou da decisão recorrida.</w:t>
      </w:r>
    </w:p>
    <w:p w14:paraId="7DAEAF37" w14:textId="782D0FAC" w:rsidR="00525284" w:rsidRDefault="00525284"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6AF8BFEE" w14:textId="77777777" w:rsidR="00073A29" w:rsidRDefault="00073A29" w:rsidP="00381C57">
      <w:pPr>
        <w:pStyle w:val="Itensesubitens"/>
        <w:numPr>
          <w:ilvl w:val="1"/>
          <w:numId w:val="19"/>
        </w:numPr>
        <w:ind w:left="0" w:firstLine="0"/>
      </w:pPr>
      <w:r w:rsidRPr="00220072">
        <w:t>O acolhimento do recurso invalida tão somente os atos insuscetíveis de aproveitamento</w:t>
      </w:r>
      <w:r>
        <w:t>.</w:t>
      </w:r>
    </w:p>
    <w:p w14:paraId="63E7F682" w14:textId="10C69BB7" w:rsidR="00073A29" w:rsidRDefault="00073A29" w:rsidP="00381C57">
      <w:pPr>
        <w:pStyle w:val="Itensesubitens"/>
        <w:numPr>
          <w:ilvl w:val="1"/>
          <w:numId w:val="19"/>
        </w:numPr>
        <w:ind w:left="0" w:firstLine="0"/>
      </w:pPr>
      <w:r w:rsidRPr="00892339">
        <w:t>O recurso não conhecido</w:t>
      </w:r>
      <w:r w:rsidR="006F5E60">
        <w:t xml:space="preserve"> ou indeferido</w:t>
      </w:r>
      <w:r w:rsidRPr="00892339">
        <w:t xml:space="preserve"> não impede a Administração de rever de ofício qualquer ato ilegal, desde que não ocorrida a preclusão administrativa</w:t>
      </w:r>
      <w:r w:rsidR="006F5E60">
        <w:t>, nos termos da Súmula nº 473 do Supremo Tribunal Federal (STF)</w:t>
      </w:r>
      <w:r>
        <w:t>.</w:t>
      </w:r>
    </w:p>
    <w:p w14:paraId="766865C5" w14:textId="12CCAC89" w:rsidR="00695B19" w:rsidRDefault="00EC371F" w:rsidP="00381C57">
      <w:pPr>
        <w:pStyle w:val="Itensesubitens"/>
        <w:numPr>
          <w:ilvl w:val="1"/>
          <w:numId w:val="19"/>
        </w:numPr>
        <w:ind w:left="0" w:firstLine="0"/>
      </w:pPr>
      <w:r w:rsidRPr="008C38E3">
        <w:t xml:space="preserve">Dúvidas em relação à </w:t>
      </w:r>
      <w:r w:rsidR="00D45FBF">
        <w:t>apresentação do recurso, razões recursais ou contrarrazões</w:t>
      </w:r>
      <w:r w:rsidRPr="008C38E3">
        <w:t>, como forma de</w:t>
      </w:r>
      <w:r w:rsidRPr="00B31A5A">
        <w:t xml:space="preserve"> </w:t>
      </w:r>
      <w:r>
        <w:t>apresentar os recursos</w:t>
      </w:r>
      <w:r w:rsidRPr="00B31A5A">
        <w:t xml:space="preserve">, por exemplo, devem ser direcionadas diretamente </w:t>
      </w:r>
      <w:r w:rsidR="00D45FBF">
        <w:t xml:space="preserve">no telefone 17 3693-1101 ou e-mail </w:t>
      </w:r>
      <w:r w:rsidR="00886D21">
        <w:t>dispensa</w:t>
      </w:r>
      <w:r w:rsidR="00D45FBF">
        <w:t>@saofrancisco.sp.gov.br</w:t>
      </w:r>
      <w:r w:rsidRPr="00B31A5A">
        <w:t>.</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7" w:name="_Toc216938909"/>
      <w:bookmarkStart w:id="38" w:name="_Toc216940989"/>
      <w:r w:rsidRPr="005D7C7E">
        <w:t>DO ENCERRAMENTO</w:t>
      </w:r>
      <w:bookmarkEnd w:id="37"/>
      <w:bookmarkEnd w:id="38"/>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BF50886" w14:textId="77777777" w:rsidR="004D063D" w:rsidRPr="00603A08" w:rsidRDefault="004D063D" w:rsidP="004D063D">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603A08">
        <w:rPr>
          <w:rFonts w:ascii="Calibri" w:hAnsi="Calibri" w:cs="Calibri"/>
          <w:bCs/>
          <w:sz w:val="24"/>
          <w:szCs w:val="24"/>
        </w:rPr>
        <w:t>{{LOTE}}</w:t>
      </w:r>
    </w:p>
    <w:p w14:paraId="4992AE8B" w14:textId="2C18E4FC" w:rsidR="000D56C7" w:rsidRPr="000D56C7" w:rsidRDefault="000D56C7" w:rsidP="00C7439D">
      <w:pPr>
        <w:pStyle w:val="Itensesubitens"/>
        <w:numPr>
          <w:ilvl w:val="1"/>
          <w:numId w:val="19"/>
        </w:numPr>
        <w:ind w:left="0" w:firstLine="0"/>
      </w:pPr>
      <w:r w:rsidRPr="000D56C7">
        <w:t xml:space="preserve">Encerradas as fases de julgamento e habilitação, o </w:t>
      </w:r>
      <w:r w:rsidR="00886D21">
        <w:t>processo</w:t>
      </w:r>
      <w:r w:rsidRPr="000D56C7">
        <w:t xml:space="preserve">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50AAB23C"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1F1608">
        <w:t>Agente de Contratação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0F143759" w:rsidR="00EC5A15" w:rsidRPr="00876FF4" w:rsidRDefault="00EC5A15" w:rsidP="00381C57">
      <w:pPr>
        <w:pStyle w:val="Itensesubitens"/>
        <w:numPr>
          <w:ilvl w:val="1"/>
          <w:numId w:val="19"/>
        </w:numPr>
        <w:ind w:left="0" w:firstLine="0"/>
      </w:pPr>
      <w:r>
        <w:t xml:space="preserve">Ocorrendo a adjudicação e homologação do processo, proceder-se-á formalização da </w:t>
      </w:r>
      <w:r>
        <w:lastRenderedPageBreak/>
        <w:t xml:space="preserve">contratação, conforme definido neste </w:t>
      </w:r>
      <w:r w:rsidR="00DD0C0D">
        <w:t>Aviso</w:t>
      </w:r>
      <w:r>
        <w:t>.</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9" w:name="_Toc216938910"/>
      <w:bookmarkStart w:id="40" w:name="_Toc216940990"/>
      <w:r w:rsidRPr="007E4816">
        <w:rPr>
          <w:rFonts w:eastAsia="Arial Unicode MS"/>
        </w:rPr>
        <w:t>DOS DEMAIS CLASSIFICADOS</w:t>
      </w:r>
      <w:bookmarkEnd w:id="39"/>
      <w:bookmarkEnd w:id="40"/>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1B9F9FD3"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 xml:space="preserve">quando o licitante vencedor não assinar instrumento contratual no prazo e nas condições estabelecidos no </w:t>
      </w:r>
      <w:r w:rsidR="00DD0C0D">
        <w:rPr>
          <w:rFonts w:ascii="Calibri" w:eastAsia="Arial Unicode MS" w:hAnsi="Calibri" w:cs="Calibri"/>
          <w:sz w:val="24"/>
          <w:szCs w:val="24"/>
        </w:rPr>
        <w:t>Aviso</w:t>
      </w:r>
      <w:r w:rsidRPr="0076218C">
        <w:rPr>
          <w:rFonts w:ascii="Calibri" w:eastAsia="Arial Unicode MS" w:hAnsi="Calibri" w:cs="Calibri"/>
          <w:sz w:val="24"/>
          <w:szCs w:val="24"/>
        </w:rPr>
        <w:t>;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1" w:name="_Toc216938911"/>
      <w:bookmarkStart w:id="42" w:name="_Toc216940991"/>
      <w:r w:rsidRPr="00600BD2">
        <w:t>DOS RECURSOS GERAIS</w:t>
      </w:r>
      <w:bookmarkEnd w:id="41"/>
      <w:bookmarkEnd w:id="42"/>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lastRenderedPageBreak/>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3" w:name="_Toc216938912"/>
      <w:bookmarkStart w:id="44" w:name="_Toc216940992"/>
      <w:r w:rsidRPr="00BD6BB3">
        <w:t xml:space="preserve">DA </w:t>
      </w:r>
      <w:r w:rsidR="00CB118A">
        <w:t xml:space="preserve">FORMALIZAÇÃO DA </w:t>
      </w:r>
      <w:r w:rsidRPr="00BD6BB3">
        <w:t>CONTRATAÇÃO</w:t>
      </w:r>
      <w:bookmarkEnd w:id="43"/>
      <w:bookmarkEnd w:id="44"/>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48045EE1"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xml:space="preserve">, e que será enviada ou no e-mail </w:t>
      </w:r>
      <w:r w:rsidR="00EA2848">
        <w:t xml:space="preserve">informado </w:t>
      </w:r>
      <w:r w:rsidR="00EC5A15">
        <w:t>na proposta</w:t>
      </w:r>
      <w:r w:rsidR="00EA2848">
        <w:t xml:space="preserve"> ou cartão CNPJ</w:t>
      </w:r>
      <w:r w:rsidR="00EC5A15">
        <w:t>, devendo o licitante se atentar a ambos, caso divergentes</w:t>
      </w:r>
      <w:r w:rsidRPr="00BD6BB3">
        <w:t>.</w:t>
      </w:r>
    </w:p>
    <w:p w14:paraId="2939FD83" w14:textId="3A4D4ACC"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 xml:space="preserve">exigido neste </w:t>
      </w:r>
      <w:r w:rsidR="00DD0C0D">
        <w:t>Aviso</w:t>
      </w:r>
      <w:r w:rsidR="00F72528">
        <w:t xml:space="preserve">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5" w:name="_Toc216938913"/>
      <w:bookmarkStart w:id="46" w:name="_Toc216940993"/>
      <w:r w:rsidRPr="00B81E03">
        <w:t>DA</w:t>
      </w:r>
      <w:r w:rsidR="00BB1474">
        <w:t xml:space="preserve"> CONTRATAÇÃO</w:t>
      </w:r>
      <w:bookmarkEnd w:id="45"/>
      <w:bookmarkEnd w:id="46"/>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3F58DEA8" w14:textId="04F96AD9" w:rsidR="004D063D" w:rsidRDefault="004D063D" w:rsidP="004D063D">
      <w:pPr>
        <w:pStyle w:val="Itensesubitens"/>
        <w:numPr>
          <w:ilvl w:val="1"/>
          <w:numId w:val="19"/>
        </w:numPr>
        <w:ind w:left="0" w:firstLine="0"/>
        <w:rPr>
          <w:rFonts w:eastAsia="Arial Unicode MS"/>
        </w:rPr>
      </w:pPr>
      <w:bookmarkStart w:id="47" w:name="_Hlk187326777"/>
      <w:bookmarkStart w:id="48" w:name="_Hlk212791426"/>
      <w:r w:rsidRPr="00D62207">
        <w:rPr>
          <w:rFonts w:eastAsia="Arial Unicode MS"/>
        </w:rPr>
        <w:t xml:space="preserve">A validade </w:t>
      </w:r>
      <w:r w:rsidR="0049103D">
        <w:rPr>
          <w:rFonts w:eastAsia="Arial Unicode MS"/>
        </w:rPr>
        <w:t>do</w:t>
      </w:r>
      <w:r w:rsidRPr="001A3C77">
        <w:rPr>
          <w:rFonts w:eastAsia="Arial Unicode MS"/>
        </w:rPr>
        <w:t xml:space="preserve"> instrumento contratual será de </w:t>
      </w:r>
      <w:r w:rsidRPr="00603A08">
        <w:rPr>
          <w:rFonts w:eastAsia="Arial Unicode MS"/>
        </w:rPr>
        <w:t>{{VIGENCIA}}</w:t>
      </w:r>
      <w:r w:rsidRPr="001A3C77">
        <w:rPr>
          <w:rFonts w:eastAsia="Arial Unicode MS"/>
        </w:rPr>
        <w:t>, contados a partir</w:t>
      </w:r>
      <w:r w:rsidRPr="00D62207">
        <w:rPr>
          <w:rFonts w:eastAsia="Arial Unicode MS"/>
        </w:rPr>
        <w:t xml:space="preserve"> da assinatura d</w:t>
      </w:r>
      <w:r>
        <w:rPr>
          <w:rFonts w:eastAsia="Arial Unicode MS"/>
        </w:rPr>
        <w:t>o</w:t>
      </w:r>
      <w:r w:rsidRPr="00D62207">
        <w:rPr>
          <w:rFonts w:eastAsia="Arial Unicode MS"/>
        </w:rPr>
        <w:t xml:space="preserve"> </w:t>
      </w:r>
      <w:r>
        <w:rPr>
          <w:rFonts w:eastAsia="Arial Unicode MS"/>
        </w:rPr>
        <w:t>instrumento contratual</w:t>
      </w:r>
      <w:r w:rsidRPr="00D62207">
        <w:rPr>
          <w:rFonts w:eastAsia="Arial Unicode MS"/>
        </w:rPr>
        <w:t xml:space="preserve">, </w:t>
      </w:r>
      <w:r>
        <w:rPr>
          <w:rFonts w:eastAsia="Arial Unicode MS"/>
        </w:rPr>
        <w:t>e {{PRORROGACAO}},</w:t>
      </w:r>
      <w:r w:rsidRPr="00D62207">
        <w:rPr>
          <w:rFonts w:eastAsia="Arial Unicode MS"/>
        </w:rPr>
        <w:t xml:space="preserve"> e iniciará </w:t>
      </w:r>
      <w:r>
        <w:rPr>
          <w:rFonts w:eastAsia="Arial Unicode MS"/>
        </w:rPr>
        <w:t>sua</w:t>
      </w:r>
      <w:r w:rsidRPr="00D62207">
        <w:rPr>
          <w:rFonts w:eastAsia="Arial Unicode MS"/>
        </w:rPr>
        <w:t xml:space="preserve"> vigência </w:t>
      </w:r>
      <w:r>
        <w:rPr>
          <w:rFonts w:eastAsia="Arial Unicode MS"/>
        </w:rPr>
        <w:t>a partir</w:t>
      </w:r>
      <w:r w:rsidRPr="00D62207">
        <w:rPr>
          <w:rFonts w:eastAsia="Arial Unicode MS"/>
        </w:rPr>
        <w:t xml:space="preserve"> da publicação de sua assinatura.</w:t>
      </w:r>
    </w:p>
    <w:bookmarkEnd w:id="47"/>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8"/>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9" w:name="_Toc216938914"/>
      <w:bookmarkStart w:id="50" w:name="_Toc216940994"/>
      <w:r w:rsidRPr="004F190A">
        <w:t>DAS OBRIGAÇÕES</w:t>
      </w:r>
      <w:bookmarkEnd w:id="49"/>
      <w:bookmarkEnd w:id="50"/>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4D063D" w:rsidRDefault="008B4E01" w:rsidP="00381C57">
      <w:pPr>
        <w:pStyle w:val="Itensesubitens"/>
        <w:numPr>
          <w:ilvl w:val="1"/>
          <w:numId w:val="19"/>
        </w:numPr>
        <w:ind w:left="0" w:firstLine="0"/>
        <w:rPr>
          <w:b/>
        </w:rPr>
      </w:pPr>
      <w:r w:rsidRPr="004D063D">
        <w:rPr>
          <w:b/>
        </w:rPr>
        <w:t>São obrigações d</w:t>
      </w:r>
      <w:r w:rsidR="00734740" w:rsidRPr="004D063D">
        <w:rPr>
          <w:b/>
        </w:rPr>
        <w:t>a</w:t>
      </w:r>
      <w:r w:rsidRPr="004D063D">
        <w:rPr>
          <w:b/>
        </w:rPr>
        <w:t xml:space="preserve"> Contratante</w:t>
      </w:r>
      <w:r w:rsidRPr="004D063D">
        <w:t>,</w:t>
      </w:r>
      <w:r w:rsidRPr="004D063D">
        <w:rPr>
          <w:b/>
        </w:rPr>
        <w:t xml:space="preserve"> </w:t>
      </w:r>
      <w:r w:rsidRPr="004D063D">
        <w:t>além das obrigações resultantes da observância da Lei</w:t>
      </w:r>
      <w:r w:rsidR="00141754" w:rsidRPr="004D063D">
        <w:t xml:space="preserve"> Federal</w:t>
      </w:r>
      <w:r w:rsidRPr="004D063D">
        <w:t xml:space="preserve"> nº 14.133/2021 e demais constantes do Processo Administrativo em epígrafe</w:t>
      </w:r>
      <w:r w:rsidRPr="004D063D">
        <w:rPr>
          <w:b/>
        </w:rPr>
        <w:t>:</w:t>
      </w:r>
    </w:p>
    <w:p w14:paraId="371B15A2" w14:textId="724088FA" w:rsidR="004D063D" w:rsidRPr="004D063D" w:rsidRDefault="004D063D" w:rsidP="004D063D">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{{CONTRATANTE}}</w:t>
      </w:r>
    </w:p>
    <w:p w14:paraId="40E6D85B" w14:textId="3CE7D690" w:rsidR="0048729F" w:rsidRPr="004D063D" w:rsidRDefault="0048729F" w:rsidP="00381C57">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Demais cláusulas do Termo de Referência e instrumento contratual.</w:t>
      </w:r>
    </w:p>
    <w:p w14:paraId="7BECC034" w14:textId="77777777" w:rsidR="00734740" w:rsidRPr="004D063D" w:rsidRDefault="00734740" w:rsidP="00381C57">
      <w:pPr>
        <w:tabs>
          <w:tab w:val="left" w:pos="0"/>
          <w:tab w:val="left" w:pos="426"/>
        </w:tabs>
        <w:jc w:val="both"/>
        <w:rPr>
          <w:rFonts w:ascii="Calibri" w:hAnsi="Calibri" w:cs="Calibri"/>
          <w:b/>
          <w:bCs/>
          <w:sz w:val="24"/>
          <w:szCs w:val="24"/>
        </w:rPr>
      </w:pPr>
    </w:p>
    <w:p w14:paraId="3E690C88" w14:textId="66E31D99" w:rsidR="008B4E01" w:rsidRPr="004D063D" w:rsidRDefault="008B4E01" w:rsidP="00381C57">
      <w:pPr>
        <w:pStyle w:val="Itensesubitens"/>
        <w:numPr>
          <w:ilvl w:val="1"/>
          <w:numId w:val="19"/>
        </w:numPr>
        <w:ind w:left="0" w:firstLine="0"/>
        <w:rPr>
          <w:b/>
        </w:rPr>
      </w:pPr>
      <w:r w:rsidRPr="004D063D">
        <w:rPr>
          <w:b/>
        </w:rPr>
        <w:t>São obrigações da Contratada</w:t>
      </w:r>
      <w:r w:rsidRPr="004D063D">
        <w:t>,</w:t>
      </w:r>
      <w:r w:rsidRPr="004D063D">
        <w:rPr>
          <w:b/>
        </w:rPr>
        <w:t xml:space="preserve"> </w:t>
      </w:r>
      <w:r w:rsidRPr="004D063D">
        <w:t xml:space="preserve">além das obrigações resultantes da observância da Lei </w:t>
      </w:r>
      <w:r w:rsidR="00141754" w:rsidRPr="004D063D">
        <w:t xml:space="preserve">Federal </w:t>
      </w:r>
      <w:r w:rsidRPr="004D063D">
        <w:t>nº 14.133/2021 e demais constantes do Processo Administrativo em epígrafe</w:t>
      </w:r>
      <w:r w:rsidRPr="004D063D">
        <w:rPr>
          <w:b/>
        </w:rPr>
        <w:t>:</w:t>
      </w:r>
    </w:p>
    <w:p w14:paraId="4A6D82F2" w14:textId="67B0B699" w:rsidR="004D063D" w:rsidRPr="004D063D" w:rsidRDefault="004D063D" w:rsidP="004D063D">
      <w:pPr>
        <w:pStyle w:val="PargrafodaLista"/>
        <w:numPr>
          <w:ilvl w:val="2"/>
          <w:numId w:val="19"/>
        </w:numPr>
        <w:ind w:left="0" w:firstLine="0"/>
        <w:jc w:val="both"/>
        <w:rPr>
          <w:rFonts w:ascii="Calibri" w:hAnsi="Calibri" w:cs="Calibri"/>
          <w:b/>
          <w:bCs/>
          <w:sz w:val="24"/>
          <w:szCs w:val="24"/>
        </w:rPr>
      </w:pPr>
      <w:r w:rsidRPr="004D063D">
        <w:rPr>
          <w:rFonts w:ascii="Calibri" w:hAnsi="Calibri" w:cs="Calibri"/>
          <w:sz w:val="24"/>
          <w:szCs w:val="24"/>
        </w:rPr>
        <w:t>{{CONTRATADA}}</w:t>
      </w:r>
    </w:p>
    <w:p w14:paraId="12D47D57" w14:textId="2D64202C" w:rsidR="008B4E01" w:rsidRPr="004D063D"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4D063D">
        <w:rPr>
          <w:rFonts w:ascii="Calibri" w:eastAsia="Arial Unicode MS" w:hAnsi="Calibri" w:cs="Calibri"/>
          <w:bCs/>
          <w:sz w:val="24"/>
          <w:szCs w:val="24"/>
        </w:rPr>
        <w:t>Demais</w:t>
      </w:r>
      <w:r w:rsidRPr="004D063D">
        <w:rPr>
          <w:rFonts w:ascii="Calibri" w:eastAsia="Arial Unicode MS" w:hAnsi="Calibri" w:cs="Calibri"/>
          <w:sz w:val="24"/>
          <w:szCs w:val="24"/>
        </w:rPr>
        <w:t xml:space="preserve"> cláusulas do Termo de Referência</w:t>
      </w:r>
      <w:r w:rsidR="0048729F" w:rsidRPr="004D063D">
        <w:rPr>
          <w:rFonts w:ascii="Calibri" w:eastAsia="Arial Unicode MS" w:hAnsi="Calibri" w:cs="Calibri"/>
          <w:sz w:val="24"/>
          <w:szCs w:val="24"/>
        </w:rPr>
        <w:t xml:space="preserve"> e instrumento contratual</w:t>
      </w:r>
      <w:r w:rsidRPr="004D063D">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1" w:name="_Toc216938915"/>
      <w:bookmarkStart w:id="52" w:name="_Toc216940995"/>
      <w:r w:rsidRPr="009A5954">
        <w:t>DA EXECUÇÃO</w:t>
      </w:r>
      <w:bookmarkEnd w:id="51"/>
      <w:bookmarkEnd w:id="52"/>
    </w:p>
    <w:p w14:paraId="5FF9464E" w14:textId="77777777" w:rsidR="00114DF5" w:rsidRPr="00FF6E64"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highlight w:val="magenta"/>
        </w:rPr>
      </w:pPr>
    </w:p>
    <w:p w14:paraId="0E9E4C25" w14:textId="77777777" w:rsidR="004D063D" w:rsidRPr="003E13FB" w:rsidRDefault="004D063D" w:rsidP="004D063D">
      <w:pPr>
        <w:pStyle w:val="Itensesubitens"/>
        <w:numPr>
          <w:ilvl w:val="1"/>
          <w:numId w:val="19"/>
        </w:numPr>
        <w:ind w:left="0" w:firstLine="0"/>
        <w:rPr>
          <w:b/>
          <w:bCs/>
        </w:rPr>
      </w:pPr>
      <w:bookmarkStart w:id="53" w:name="_Hlk218673723"/>
      <w:r w:rsidRPr="003E13FB">
        <w:t>{{EXECUCAO}}</w:t>
      </w:r>
    </w:p>
    <w:p w14:paraId="353B0166" w14:textId="77777777" w:rsidR="0048729F" w:rsidRPr="009A5954" w:rsidRDefault="0048729F" w:rsidP="00381C57">
      <w:pPr>
        <w:pStyle w:val="Itensesubitens"/>
        <w:numPr>
          <w:ilvl w:val="1"/>
          <w:numId w:val="19"/>
        </w:numPr>
        <w:ind w:left="0" w:firstLine="0"/>
        <w:rPr>
          <w:b/>
          <w:bCs/>
        </w:rPr>
      </w:pPr>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4" w:name="_Hlk218674053"/>
      <w:bookmarkEnd w:id="53"/>
      <w:r w:rsidRPr="009A5954">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381C57">
      <w:pPr>
        <w:pStyle w:val="PargrafodaLista"/>
        <w:numPr>
          <w:ilvl w:val="1"/>
          <w:numId w:val="19"/>
        </w:numPr>
        <w:ind w:left="0" w:firstLine="0"/>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5" w:name="_Hlk218673750"/>
      <w:bookmarkEnd w:id="54"/>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5"/>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6" w:name="_Toc216938916"/>
      <w:bookmarkStart w:id="57" w:name="_Toc216940996"/>
      <w:bookmarkStart w:id="58" w:name="_Hlk218675368"/>
      <w:r w:rsidRPr="009A5954">
        <w:lastRenderedPageBreak/>
        <w:t>DAS CONDIÇÕES DE RECEBIMENTO DO OBJETO</w:t>
      </w:r>
      <w:bookmarkEnd w:id="56"/>
      <w:bookmarkEnd w:id="57"/>
    </w:p>
    <w:bookmarkEnd w:id="58"/>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9"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60" w:name="art140ib"/>
      <w:bookmarkEnd w:id="60"/>
    </w:p>
    <w:p w14:paraId="1D43B868" w14:textId="1E951100" w:rsidR="00AE25B8" w:rsidRPr="00AE25B8" w:rsidRDefault="00AE25B8" w:rsidP="00381C57">
      <w:pPr>
        <w:pStyle w:val="Itensesubitens"/>
        <w:numPr>
          <w:ilvl w:val="1"/>
          <w:numId w:val="19"/>
        </w:numPr>
        <w:ind w:left="0" w:firstLine="0"/>
        <w:rPr>
          <w:b/>
          <w:bCs/>
        </w:rPr>
      </w:pPr>
      <w:bookmarkStart w:id="61" w:name="art140ii"/>
      <w:bookmarkStart w:id="62" w:name="art140§1"/>
      <w:bookmarkEnd w:id="61"/>
      <w:bookmarkEnd w:id="62"/>
      <w:r w:rsidRPr="0048729F">
        <w:t>Os produtos</w:t>
      </w:r>
      <w:r>
        <w:t>/serviços</w:t>
      </w:r>
      <w:r w:rsidRPr="0048729F">
        <w:t xml:space="preserve"> rejeitados deverão ser substituídos pela Contratada no prazo máximo de </w:t>
      </w:r>
      <w:r w:rsidR="004D063D" w:rsidRPr="003C28AC">
        <w:t>{{PRAZO DEVOLUCAO}}</w:t>
      </w:r>
      <w:r w:rsidR="004D063D" w:rsidRPr="0048729F">
        <w:t xml:space="preserve"> </w:t>
      </w:r>
      <w:r w:rsidRPr="0048729F">
        <w:t>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por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vícios, defeitos ou prejuízos decorrentes da execução incorreta do </w:t>
      </w:r>
      <w:r>
        <w:t>objeto</w:t>
      </w:r>
      <w:r w:rsidRPr="0048729F">
        <w:t>, respondendo integralmente pelos danos causados à Administração Pública ou a terceiros.</w:t>
      </w:r>
    </w:p>
    <w:bookmarkEnd w:id="59"/>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3" w:name="_Toc216938917"/>
      <w:bookmarkStart w:id="64" w:name="_Toc216940997"/>
      <w:r>
        <w:t>DA ALTERAÇÃO DO INSTRUMENTO CONTRATUAL</w:t>
      </w:r>
      <w:bookmarkStart w:id="65" w:name="_Hlk187333820"/>
      <w:bookmarkEnd w:id="63"/>
      <w:bookmarkEnd w:id="64"/>
    </w:p>
    <w:bookmarkEnd w:id="65"/>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6"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Nas alterações unilaterais, o contratado será obrigado a aceitar, nas mesmas condições contratuais, acréscimos ou supressões de até 25% (vinte e cinco por cento) do valor inicial 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lastRenderedPageBreak/>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6"/>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7E1D9EF1"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F934F3">
        <w:rPr>
          <w:rFonts w:eastAsia="Arial Unicode MS"/>
          <w:bCs/>
        </w:rPr>
        <w:t>do instrumento contratual</w:t>
      </w:r>
      <w:r w:rsidRPr="00950EB2">
        <w:rPr>
          <w:rFonts w:eastAsia="Arial Unicode MS"/>
          <w:bCs/>
        </w:rPr>
        <w:t>, e adotado as medidas cabíveis para a obtenção de contratação mais vantajosa.</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Em qualquer hipótese, a Contratada não poderá se recusar a prestar os serviços durante </w:t>
      </w:r>
      <w:r w:rsidRPr="0076218C">
        <w:rPr>
          <w:rFonts w:ascii="Calibri" w:hAnsi="Calibri" w:cs="Calibri"/>
          <w:sz w:val="24"/>
          <w:szCs w:val="24"/>
        </w:rPr>
        <w:lastRenderedPageBreak/>
        <w:t>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7" w:name="art140§2"/>
      <w:bookmarkEnd w:id="67"/>
    </w:p>
    <w:p w14:paraId="48D2B5B0" w14:textId="77777777" w:rsidR="00B823E7" w:rsidRPr="00BC54EE" w:rsidRDefault="00B823E7" w:rsidP="00381C57">
      <w:pPr>
        <w:pStyle w:val="TITULO"/>
      </w:pPr>
      <w:bookmarkStart w:id="68" w:name="_Toc216938918"/>
      <w:bookmarkStart w:id="69" w:name="_Toc216940998"/>
      <w:r>
        <w:t xml:space="preserve">DA </w:t>
      </w:r>
      <w:r w:rsidRPr="00BC54EE">
        <w:t>FISCALIZAÇÃO</w:t>
      </w:r>
      <w:bookmarkEnd w:id="68"/>
      <w:bookmarkEnd w:id="69"/>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70" w:name="_Hlk161754353"/>
      <w:r w:rsidRPr="00BC54EE">
        <w:t xml:space="preserve">Serão </w:t>
      </w:r>
      <w:r w:rsidRPr="00A96A84">
        <w:t>gestores e fiscais os que seguem:</w:t>
      </w:r>
      <w:bookmarkStart w:id="71" w:name="_Hlk166830725"/>
      <w:bookmarkEnd w:id="70"/>
    </w:p>
    <w:p w14:paraId="63BBE88C" w14:textId="77777777" w:rsidR="004D063D" w:rsidRPr="00145670" w:rsidRDefault="004D063D" w:rsidP="004D063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{{GESTOR}}</w:t>
      </w:r>
    </w:p>
    <w:p w14:paraId="3AD53DAB" w14:textId="77777777" w:rsidR="004D063D" w:rsidRPr="00145670" w:rsidRDefault="004D063D" w:rsidP="004D063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1"/>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2" w:name="_Toc216938919"/>
      <w:bookmarkStart w:id="73" w:name="_Toc216940999"/>
      <w:r>
        <w:t>DA DOTAÇÃO ORÇAMENTÁRIA</w:t>
      </w:r>
      <w:r w:rsidR="00B823E7" w:rsidRPr="00B31A5A">
        <w:t xml:space="preserve"> E ESTIMATIVA DE PREÇO</w:t>
      </w:r>
      <w:bookmarkEnd w:id="72"/>
      <w:bookmarkEnd w:id="73"/>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258D6CCB" w14:textId="77777777" w:rsidR="004D063D" w:rsidRPr="005231E3" w:rsidRDefault="004D063D" w:rsidP="004D063D">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Default="00B823E7" w:rsidP="00381C57">
      <w:pPr>
        <w:widowControl w:val="0"/>
        <w:tabs>
          <w:tab w:val="left" w:pos="0"/>
        </w:tabs>
        <w:autoSpaceDE w:val="0"/>
        <w:autoSpaceDN w:val="0"/>
        <w:adjustRightInd w:val="0"/>
        <w:jc w:val="both"/>
        <w:rPr>
          <w:rFonts w:ascii="Calibri" w:hAnsi="Calibri" w:cs="Calibri"/>
          <w:b/>
          <w:sz w:val="24"/>
          <w:szCs w:val="24"/>
          <w:highlight w:val="magenta"/>
          <w:u w:val="single"/>
        </w:rPr>
      </w:pPr>
    </w:p>
    <w:p w14:paraId="573659AE" w14:textId="09D3034A" w:rsidR="004D063D" w:rsidRPr="00D238B9" w:rsidRDefault="00C67CA1" w:rsidP="004D063D">
      <w:pPr>
        <w:pStyle w:val="Itensesubitens"/>
        <w:numPr>
          <w:ilvl w:val="1"/>
          <w:numId w:val="19"/>
        </w:numPr>
        <w:ind w:left="0" w:firstLine="0"/>
      </w:pPr>
      <w:r w:rsidRPr="00D238B9">
        <w:t xml:space="preserve">Constitui como valor </w:t>
      </w:r>
      <w:r w:rsidRPr="004D063D">
        <w:rPr>
          <w:b/>
          <w:bCs/>
          <w:i/>
          <w:iCs/>
          <w:u w:val="single"/>
        </w:rPr>
        <w:t>estimado</w:t>
      </w:r>
      <w:r w:rsidRPr="00D238B9">
        <w:t xml:space="preserve"> para esta</w:t>
      </w:r>
      <w:r w:rsidR="00526A5C" w:rsidRPr="00D238B9">
        <w:t xml:space="preserve"> c</w:t>
      </w:r>
      <w:r w:rsidRPr="00D238B9">
        <w:t xml:space="preserve">ontratação o </w:t>
      </w:r>
      <w:r w:rsidR="00B823E7" w:rsidRPr="004D063D">
        <w:rPr>
          <w:b/>
          <w:u w:val="single"/>
        </w:rPr>
        <w:t>VALOR TOTAL</w:t>
      </w:r>
      <w:r w:rsidRPr="004D063D">
        <w:rPr>
          <w:b/>
        </w:rPr>
        <w:t xml:space="preserve"> de</w:t>
      </w:r>
      <w:r w:rsidR="00D238B9" w:rsidRPr="004D063D">
        <w:rPr>
          <w:b/>
        </w:rPr>
        <w:t xml:space="preserve"> </w:t>
      </w:r>
      <w:r w:rsidR="004D063D" w:rsidRPr="00357134">
        <w:rPr>
          <w:u w:val="single"/>
        </w:rPr>
        <w:t>{{VALOR}}</w:t>
      </w:r>
      <w:r w:rsidR="00B45E0B">
        <w:rPr>
          <w:u w:val="single"/>
        </w:rPr>
        <w:t>.</w:t>
      </w:r>
    </w:p>
    <w:p w14:paraId="57B33275" w14:textId="5B1B50BC" w:rsidR="00B823E7" w:rsidRPr="004D063D" w:rsidRDefault="00B823E7" w:rsidP="004D063D">
      <w:pPr>
        <w:pStyle w:val="Itensesubitens"/>
        <w:tabs>
          <w:tab w:val="left" w:pos="0"/>
        </w:tabs>
      </w:pPr>
    </w:p>
    <w:p w14:paraId="05D9D09F" w14:textId="77777777" w:rsidR="00B823E7" w:rsidRPr="00BC54EE" w:rsidRDefault="00B823E7" w:rsidP="00381C57">
      <w:pPr>
        <w:pStyle w:val="TITULO"/>
      </w:pPr>
      <w:bookmarkStart w:id="74" w:name="_Toc216938920"/>
      <w:bookmarkStart w:id="75" w:name="_Toc216941000"/>
      <w:r w:rsidRPr="00BC54EE">
        <w:t>DO PAGAMENTO</w:t>
      </w:r>
      <w:bookmarkEnd w:id="74"/>
      <w:bookmarkEnd w:id="75"/>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2F94ABA2" w:rsidR="00B823E7" w:rsidRPr="004D063D" w:rsidRDefault="00D50F5A" w:rsidP="00381C57">
      <w:pPr>
        <w:pStyle w:val="Itensesubitens"/>
        <w:numPr>
          <w:ilvl w:val="1"/>
          <w:numId w:val="19"/>
        </w:numPr>
        <w:ind w:left="0" w:firstLine="0"/>
      </w:pPr>
      <w:bookmarkStart w:id="76" w:name="_Hlk216683302"/>
      <w:bookmarkStart w:id="77" w:name="_Hlk166510994"/>
      <w:bookmarkStart w:id="78" w:name="_Hlk161753174"/>
      <w:r>
        <w:t>{{PAGAMENTO}}</w:t>
      </w:r>
    </w:p>
    <w:p w14:paraId="35C96897" w14:textId="4DDF9B5A" w:rsidR="00B823E7" w:rsidRPr="004D063D"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9" w:name="_Hlk218675686"/>
      <w:bookmarkEnd w:id="76"/>
      <w:r w:rsidRPr="004D063D">
        <w:rPr>
          <w:rFonts w:ascii="Calibri" w:hAnsi="Calibri" w:cs="Calibri"/>
          <w:sz w:val="24"/>
          <w:szCs w:val="24"/>
        </w:rPr>
        <w:lastRenderedPageBreak/>
        <w:t xml:space="preserve">Na nota fiscal deverão constar o número do processo administrativo e </w:t>
      </w:r>
      <w:r w:rsidR="00C7387D" w:rsidRPr="004D063D">
        <w:rPr>
          <w:rFonts w:ascii="Calibri" w:hAnsi="Calibri" w:cs="Calibri"/>
          <w:sz w:val="24"/>
          <w:szCs w:val="24"/>
        </w:rPr>
        <w:t>d</w:t>
      </w:r>
      <w:r w:rsidR="0002577E" w:rsidRPr="004D063D">
        <w:rPr>
          <w:rFonts w:ascii="Calibri" w:hAnsi="Calibri" w:cs="Calibri"/>
          <w:sz w:val="24"/>
          <w:szCs w:val="24"/>
        </w:rPr>
        <w:t>a modalidade.</w:t>
      </w:r>
    </w:p>
    <w:p w14:paraId="40B27118" w14:textId="77777777" w:rsidR="00B823E7" w:rsidRPr="004D063D"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4D063D">
        <w:rPr>
          <w:rFonts w:ascii="Calibri" w:hAnsi="Calibri" w:cs="Calibri"/>
          <w:sz w:val="24"/>
          <w:szCs w:val="24"/>
        </w:rPr>
        <w:t>No caso de necessidade de correção da Nota Fiscal, o prazo se reiniciará a contar a partir da regularização.</w:t>
      </w:r>
    </w:p>
    <w:p w14:paraId="333A0FD5" w14:textId="4133E9EC" w:rsidR="00A61348" w:rsidRPr="004D063D" w:rsidRDefault="00A61348" w:rsidP="00381C57">
      <w:pPr>
        <w:pStyle w:val="PargrafodaLista"/>
        <w:numPr>
          <w:ilvl w:val="1"/>
          <w:numId w:val="19"/>
        </w:numPr>
        <w:ind w:left="0" w:firstLine="0"/>
        <w:jc w:val="both"/>
        <w:rPr>
          <w:rFonts w:ascii="Calibri" w:hAnsi="Calibri" w:cs="Calibri"/>
          <w:sz w:val="24"/>
          <w:szCs w:val="24"/>
        </w:rPr>
      </w:pPr>
      <w:r w:rsidRPr="004D063D">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4D063D" w:rsidRDefault="00B823E7" w:rsidP="00381C57">
      <w:pPr>
        <w:pStyle w:val="Itensesubitens"/>
        <w:numPr>
          <w:ilvl w:val="1"/>
          <w:numId w:val="19"/>
        </w:numPr>
        <w:ind w:left="0" w:firstLine="0"/>
      </w:pPr>
      <w:r w:rsidRPr="004D063D">
        <w:t xml:space="preserve">Para liberação do pagamento, a </w:t>
      </w:r>
      <w:r w:rsidR="00D238B9" w:rsidRPr="004D063D">
        <w:t>e</w:t>
      </w:r>
      <w:r w:rsidRPr="004D063D">
        <w:t>mpresa deverá anexar junto à Nota Fiscal a Declaração de Optante pelo Simples Nacional e Certidão Negativa de Débitos para com a Receita Federal.</w:t>
      </w:r>
    </w:p>
    <w:p w14:paraId="44ED7CAF" w14:textId="77777777" w:rsidR="00B823E7" w:rsidRPr="004D063D" w:rsidRDefault="00B823E7" w:rsidP="00381C57">
      <w:pPr>
        <w:pStyle w:val="Itensesubitens"/>
        <w:numPr>
          <w:ilvl w:val="1"/>
          <w:numId w:val="19"/>
        </w:numPr>
        <w:ind w:left="0" w:firstLine="0"/>
      </w:pPr>
      <w:r w:rsidRPr="004D063D">
        <w:t>No pagamento poderão ser retidos os impostos legais, conforme determinar a lei.</w:t>
      </w:r>
    </w:p>
    <w:p w14:paraId="65D50E8D" w14:textId="77777777" w:rsidR="00B823E7" w:rsidRPr="004D063D"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4D063D">
        <w:rPr>
          <w:rFonts w:ascii="Calibri" w:hAnsi="Calibri" w:cs="Calibri"/>
          <w:sz w:val="24"/>
          <w:szCs w:val="24"/>
        </w:rPr>
        <w:t>No caso de optantes pelo Simples Nacional, não haverá retenção de Imposto de Renda, desde que o licitante ora contratado anexe o comprovante junto à nota fiscal.</w:t>
      </w:r>
      <w:bookmarkEnd w:id="77"/>
    </w:p>
    <w:p w14:paraId="0B5B84F8" w14:textId="344A6C0F" w:rsidR="00525535" w:rsidRPr="004D063D" w:rsidRDefault="00D238B9" w:rsidP="00381C57">
      <w:pPr>
        <w:pStyle w:val="Itensesubitens"/>
        <w:numPr>
          <w:ilvl w:val="1"/>
          <w:numId w:val="19"/>
        </w:numPr>
        <w:ind w:left="0" w:firstLine="0"/>
      </w:pPr>
      <w:bookmarkStart w:id="80" w:name="_Hlk216683323"/>
      <w:r w:rsidRPr="004D063D">
        <w:t>Não será permitido pagamento antecipado, parcial ou total, relativo a parcelas contratuais vinculadas ao fornecimento de bens ou à prestação de serviços, nos termos do art. 145 da Lei Federal nº 14.133/2021</w:t>
      </w:r>
      <w:r w:rsidR="00525535" w:rsidRPr="004D063D">
        <w:t>.</w:t>
      </w:r>
    </w:p>
    <w:p w14:paraId="682B5D34" w14:textId="777A3A1B" w:rsidR="004B0562" w:rsidRPr="004D063D"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4D063D">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bookmarkEnd w:id="79"/>
    <w:bookmarkEnd w:id="80"/>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1" w:name="_Toc216938921"/>
      <w:bookmarkStart w:id="82" w:name="_Toc216941001"/>
      <w:r w:rsidRPr="00B31A5A">
        <w:t>DAS PENALIDADES E MULTAS</w:t>
      </w:r>
      <w:bookmarkEnd w:id="81"/>
      <w:bookmarkEnd w:id="82"/>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1A2C2359" w14:textId="77777777" w:rsidR="003A5C88" w:rsidRDefault="003A5C88" w:rsidP="003A5C88">
      <w:pPr>
        <w:pStyle w:val="Itensesubitens"/>
        <w:numPr>
          <w:ilvl w:val="1"/>
          <w:numId w:val="19"/>
        </w:numPr>
        <w:ind w:left="0" w:firstLine="0"/>
        <w:textAlignment w:val="auto"/>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2A54C3CE" w14:textId="77777777" w:rsidR="003A5C88" w:rsidRDefault="003A5C88" w:rsidP="003A5C88">
      <w:pPr>
        <w:pStyle w:val="Itensesubitens"/>
        <w:numPr>
          <w:ilvl w:val="1"/>
          <w:numId w:val="19"/>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10E891B4" w14:textId="77777777" w:rsidR="003A5C88" w:rsidRDefault="003A5C88" w:rsidP="003A5C88">
      <w:pPr>
        <w:pStyle w:val="Itensesubitens"/>
        <w:numPr>
          <w:ilvl w:val="1"/>
          <w:numId w:val="19"/>
        </w:numPr>
        <w:ind w:left="0" w:firstLine="0"/>
        <w:textAlignment w:val="auto"/>
      </w:pPr>
      <w:r>
        <w:t>O licitante ou o contratado será responsabilizado administrativamente pelas seguintes infrações:</w:t>
      </w:r>
    </w:p>
    <w:p w14:paraId="452A4E07" w14:textId="77777777" w:rsidR="003A5C88" w:rsidRDefault="003A5C88" w:rsidP="003A5C88">
      <w:pPr>
        <w:pStyle w:val="Itensesubitens"/>
        <w:numPr>
          <w:ilvl w:val="2"/>
          <w:numId w:val="19"/>
        </w:numPr>
        <w:ind w:left="0" w:firstLine="0"/>
        <w:textAlignment w:val="auto"/>
      </w:pPr>
      <w:r>
        <w:t>I - dar causa à inexecução parcial do instrumento contratual;</w:t>
      </w:r>
    </w:p>
    <w:p w14:paraId="03003FC2" w14:textId="77777777" w:rsidR="003A5C88" w:rsidRDefault="003A5C88" w:rsidP="003A5C88">
      <w:pPr>
        <w:pStyle w:val="Itensesubitens"/>
        <w:numPr>
          <w:ilvl w:val="2"/>
          <w:numId w:val="19"/>
        </w:numPr>
        <w:ind w:left="0" w:firstLine="0"/>
        <w:textAlignment w:val="auto"/>
      </w:pPr>
      <w:r>
        <w:t>II - dar causa à inexecução parcial do instrumento contratual que cause grave dano à administração, ao funcionamento dos serviços públicos ou ao interesse coletivo;</w:t>
      </w:r>
    </w:p>
    <w:p w14:paraId="3B9AA774" w14:textId="77777777" w:rsidR="003A5C88" w:rsidRDefault="003A5C88" w:rsidP="003A5C88">
      <w:pPr>
        <w:pStyle w:val="Itensesubitens"/>
        <w:numPr>
          <w:ilvl w:val="2"/>
          <w:numId w:val="19"/>
        </w:numPr>
        <w:ind w:left="0" w:firstLine="0"/>
        <w:textAlignment w:val="auto"/>
      </w:pPr>
      <w:r>
        <w:t>III - dar causa à inexecução total do instrumento contratual;</w:t>
      </w:r>
    </w:p>
    <w:p w14:paraId="3716ECE7" w14:textId="77777777" w:rsidR="003A5C88" w:rsidRDefault="003A5C88" w:rsidP="003A5C88">
      <w:pPr>
        <w:pStyle w:val="Itensesubitens"/>
        <w:numPr>
          <w:ilvl w:val="2"/>
          <w:numId w:val="19"/>
        </w:numPr>
        <w:ind w:left="0" w:firstLine="0"/>
        <w:textAlignment w:val="auto"/>
      </w:pPr>
      <w:r>
        <w:t>IV - deixar de entregar a documentação exigida;</w:t>
      </w:r>
    </w:p>
    <w:p w14:paraId="058B29A5" w14:textId="77777777" w:rsidR="003A5C88" w:rsidRDefault="003A5C88" w:rsidP="003A5C88">
      <w:pPr>
        <w:pStyle w:val="Itensesubitens"/>
        <w:numPr>
          <w:ilvl w:val="2"/>
          <w:numId w:val="19"/>
        </w:numPr>
        <w:ind w:left="0" w:firstLine="0"/>
        <w:textAlignment w:val="auto"/>
      </w:pPr>
      <w:r>
        <w:t>V - não manter a proposta, salvo em decorrência de fato superveniente devidamente justificado;</w:t>
      </w:r>
    </w:p>
    <w:p w14:paraId="46C95C9B" w14:textId="77777777" w:rsidR="003A5C88" w:rsidRDefault="003A5C88" w:rsidP="003A5C88">
      <w:pPr>
        <w:pStyle w:val="Itensesubitens"/>
        <w:numPr>
          <w:ilvl w:val="2"/>
          <w:numId w:val="19"/>
        </w:numPr>
        <w:ind w:left="0" w:firstLine="0"/>
        <w:textAlignment w:val="auto"/>
      </w:pPr>
      <w:r>
        <w:t>VI - não celebrar o instrumento contratual ou não entregar a documentação exigida para a contratação, quando convocado dentro do prazo de validade de sua proposta;</w:t>
      </w:r>
    </w:p>
    <w:p w14:paraId="35F292F5" w14:textId="77777777" w:rsidR="003A5C88" w:rsidRDefault="003A5C88" w:rsidP="003A5C88">
      <w:pPr>
        <w:pStyle w:val="Itensesubitens"/>
        <w:numPr>
          <w:ilvl w:val="2"/>
          <w:numId w:val="19"/>
        </w:numPr>
        <w:ind w:left="0" w:firstLine="0"/>
        <w:textAlignment w:val="auto"/>
      </w:pPr>
      <w:r>
        <w:t>VII - ensejar o retardamento da execução ou da entrega do objeto da licitação sem motivo justificado;</w:t>
      </w:r>
    </w:p>
    <w:p w14:paraId="35FC8304" w14:textId="77777777" w:rsidR="003A5C88" w:rsidRDefault="003A5C88" w:rsidP="003A5C88">
      <w:pPr>
        <w:pStyle w:val="Itensesubitens"/>
        <w:numPr>
          <w:ilvl w:val="2"/>
          <w:numId w:val="19"/>
        </w:numPr>
        <w:ind w:left="0" w:firstLine="0"/>
        <w:textAlignment w:val="auto"/>
      </w:pPr>
      <w:r>
        <w:t>VIII - apresentar declaração ou documentação falsa ou prestar declaração falsa durante a licitação ou a execução do instrumento contratual;</w:t>
      </w:r>
    </w:p>
    <w:p w14:paraId="333B0B44" w14:textId="77777777" w:rsidR="003A5C88" w:rsidRDefault="003A5C88" w:rsidP="003A5C88">
      <w:pPr>
        <w:pStyle w:val="Itensesubitens"/>
        <w:numPr>
          <w:ilvl w:val="2"/>
          <w:numId w:val="19"/>
        </w:numPr>
        <w:ind w:left="0" w:firstLine="0"/>
        <w:textAlignment w:val="auto"/>
      </w:pPr>
      <w:r>
        <w:t>IX - fraudar a licitação ou praticar ato fraudulento na execução do instrumento contratual;</w:t>
      </w:r>
    </w:p>
    <w:p w14:paraId="7B2C0F3C" w14:textId="77777777" w:rsidR="003A5C88" w:rsidRDefault="003A5C88" w:rsidP="003A5C88">
      <w:pPr>
        <w:pStyle w:val="Itensesubitens"/>
        <w:numPr>
          <w:ilvl w:val="2"/>
          <w:numId w:val="19"/>
        </w:numPr>
        <w:ind w:left="0" w:firstLine="0"/>
        <w:textAlignment w:val="auto"/>
      </w:pPr>
      <w:r>
        <w:t>X - comportar-se de modo inidôneo ou cometer fraude de qualquer natureza;</w:t>
      </w:r>
    </w:p>
    <w:p w14:paraId="64516156" w14:textId="77777777" w:rsidR="003A5C88" w:rsidRDefault="003A5C88" w:rsidP="003A5C88">
      <w:pPr>
        <w:pStyle w:val="Itensesubitens"/>
        <w:numPr>
          <w:ilvl w:val="2"/>
          <w:numId w:val="19"/>
        </w:numPr>
        <w:ind w:left="0" w:firstLine="0"/>
        <w:textAlignment w:val="auto"/>
      </w:pPr>
      <w:r>
        <w:lastRenderedPageBreak/>
        <w:t>XI - praticar atos ilícitos com vistas a frustrar os objetivos da licitação;</w:t>
      </w:r>
    </w:p>
    <w:p w14:paraId="211019DA" w14:textId="77777777" w:rsidR="003A5C88" w:rsidRDefault="003A5C88" w:rsidP="003A5C88">
      <w:pPr>
        <w:pStyle w:val="Itensesubitens"/>
        <w:numPr>
          <w:ilvl w:val="2"/>
          <w:numId w:val="19"/>
        </w:numPr>
        <w:ind w:left="0" w:firstLine="0"/>
        <w:textAlignment w:val="auto"/>
      </w:pPr>
      <w:r>
        <w:t>XII - praticar ato lesivo previsto no art. 5º da Lei Federal nº 12.846, de 1º de agosto de 2013.</w:t>
      </w:r>
    </w:p>
    <w:p w14:paraId="01BC9279" w14:textId="77777777" w:rsidR="003A5C88" w:rsidRDefault="003A5C88" w:rsidP="003A5C88">
      <w:pPr>
        <w:pStyle w:val="Itensesubitens"/>
        <w:numPr>
          <w:ilvl w:val="1"/>
          <w:numId w:val="19"/>
        </w:numPr>
        <w:ind w:left="0" w:firstLine="0"/>
        <w:textAlignment w:val="auto"/>
      </w:pPr>
      <w:r>
        <w:t>A prática de atos ilícitos sujeita o infrator à aplicação das seguintes sanções administrativas:</w:t>
      </w:r>
    </w:p>
    <w:p w14:paraId="3A4BCA01" w14:textId="77777777" w:rsidR="003A5C88" w:rsidRDefault="003A5C88" w:rsidP="003A5C88">
      <w:pPr>
        <w:pStyle w:val="Itensesubitens"/>
        <w:numPr>
          <w:ilvl w:val="2"/>
          <w:numId w:val="19"/>
        </w:numPr>
        <w:ind w:left="0" w:firstLine="0"/>
        <w:textAlignment w:val="auto"/>
      </w:pPr>
      <w:r>
        <w:t>I - advertência;</w:t>
      </w:r>
    </w:p>
    <w:p w14:paraId="08915BFD" w14:textId="77777777" w:rsidR="003A5C88" w:rsidRDefault="003A5C88" w:rsidP="003A5C88">
      <w:pPr>
        <w:pStyle w:val="Itensesubitens"/>
        <w:numPr>
          <w:ilvl w:val="2"/>
          <w:numId w:val="19"/>
        </w:numPr>
        <w:ind w:left="0" w:firstLine="0"/>
        <w:textAlignment w:val="auto"/>
      </w:pPr>
      <w:r>
        <w:t>II - multa;</w:t>
      </w:r>
    </w:p>
    <w:p w14:paraId="4B82B84D" w14:textId="77777777" w:rsidR="003A5C88" w:rsidRDefault="003A5C88" w:rsidP="003A5C88">
      <w:pPr>
        <w:pStyle w:val="Itensesubitens"/>
        <w:numPr>
          <w:ilvl w:val="2"/>
          <w:numId w:val="19"/>
        </w:numPr>
        <w:ind w:left="0" w:firstLine="0"/>
        <w:textAlignment w:val="auto"/>
      </w:pPr>
      <w:r>
        <w:t>III - impedimento de licitar e contratar;</w:t>
      </w:r>
    </w:p>
    <w:p w14:paraId="70E52F12" w14:textId="77777777" w:rsidR="003A5C88" w:rsidRDefault="003A5C88" w:rsidP="003A5C88">
      <w:pPr>
        <w:pStyle w:val="Itensesubitens"/>
        <w:numPr>
          <w:ilvl w:val="2"/>
          <w:numId w:val="19"/>
        </w:numPr>
        <w:ind w:left="0" w:firstLine="0"/>
        <w:textAlignment w:val="auto"/>
      </w:pPr>
      <w:r>
        <w:t>IV - declaração de inidoneidade para licitar ou contratar.</w:t>
      </w:r>
    </w:p>
    <w:p w14:paraId="234BC239" w14:textId="77777777" w:rsidR="003A5C88" w:rsidRDefault="003A5C88" w:rsidP="003A5C88">
      <w:pPr>
        <w:pStyle w:val="Itensesubitens"/>
        <w:numPr>
          <w:ilvl w:val="1"/>
          <w:numId w:val="19"/>
        </w:numPr>
        <w:ind w:left="0" w:firstLine="0"/>
        <w:textAlignment w:val="auto"/>
      </w:pPr>
      <w:r>
        <w:t>As sanções previstas nos incisos I, II e III não dependerão de prévio parecer jurídico.</w:t>
      </w:r>
    </w:p>
    <w:p w14:paraId="2C66C1C6" w14:textId="77777777" w:rsidR="003A5C88" w:rsidRDefault="003A5C88" w:rsidP="003A5C88">
      <w:pPr>
        <w:pStyle w:val="Itensesubitens"/>
        <w:numPr>
          <w:ilvl w:val="1"/>
          <w:numId w:val="19"/>
        </w:numPr>
        <w:ind w:left="0" w:firstLine="0"/>
        <w:textAlignment w:val="auto"/>
      </w:pPr>
      <w:r>
        <w:t>A sanção de advertência será aplicada exclusivamente pela infração administrativa prevista no inciso I, quando não se justificar a imposição de penalidade mais grave.</w:t>
      </w:r>
    </w:p>
    <w:p w14:paraId="7D24A430" w14:textId="77777777" w:rsidR="003A5C88" w:rsidRDefault="003A5C88" w:rsidP="003A5C88">
      <w:pPr>
        <w:pStyle w:val="Itensesubitens"/>
        <w:numPr>
          <w:ilvl w:val="1"/>
          <w:numId w:val="19"/>
        </w:numPr>
        <w:ind w:left="0" w:firstLine="0"/>
        <w:textAlignment w:val="auto"/>
      </w:pPr>
      <w:r>
        <w:t>A sanção de advertência será aplicada somente se inexistirem danos ao erário ou má-fé no ato tipificador.</w:t>
      </w:r>
    </w:p>
    <w:p w14:paraId="01BBCEC9" w14:textId="77777777" w:rsidR="003A5C88" w:rsidRDefault="003A5C88" w:rsidP="003A5C88">
      <w:pPr>
        <w:pStyle w:val="Itensesubitens"/>
        <w:numPr>
          <w:ilvl w:val="1"/>
          <w:numId w:val="19"/>
        </w:numPr>
        <w:ind w:left="0" w:firstLine="0"/>
        <w:textAlignment w:val="auto"/>
      </w:pPr>
      <w:r>
        <w:t>A sanção de multa terá natureza moratória ou compensatória e poderá ser aplicada ao licitante ou contratado pelo cometimento de qualquer das infrações administrativas previstas.</w:t>
      </w:r>
    </w:p>
    <w:p w14:paraId="1CF8A68D" w14:textId="77777777" w:rsidR="003A5C88" w:rsidRDefault="003A5C88" w:rsidP="003A5C88">
      <w:pPr>
        <w:pStyle w:val="Itensesubitens"/>
        <w:numPr>
          <w:ilvl w:val="1"/>
          <w:numId w:val="19"/>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0A1A252D" w14:textId="77777777" w:rsidR="003A5C88" w:rsidRDefault="003A5C88" w:rsidP="003A5C88">
      <w:pPr>
        <w:pStyle w:val="Itensesubitens"/>
        <w:numPr>
          <w:ilvl w:val="1"/>
          <w:numId w:val="19"/>
        </w:numPr>
        <w:ind w:left="0" w:firstLine="0"/>
        <w:textAlignment w:val="auto"/>
      </w:pPr>
      <w:r>
        <w:t>Considera-se multa moratória aquela aplicada nas hipóteses de atraso injustificado na entrega do objeto da prestação contratual, na forma prevista no edital ou instrumento contratual.</w:t>
      </w:r>
    </w:p>
    <w:p w14:paraId="2810F170" w14:textId="77777777" w:rsidR="003A5C88" w:rsidRDefault="003A5C88" w:rsidP="003A5C88">
      <w:pPr>
        <w:pStyle w:val="Itensesubitens"/>
        <w:numPr>
          <w:ilvl w:val="1"/>
          <w:numId w:val="19"/>
        </w:numPr>
        <w:ind w:left="0" w:firstLine="0"/>
        <w:textAlignment w:val="auto"/>
      </w:pPr>
      <w:r>
        <w:t>A multa moratória poderá ser convertida em multa compensatória caracterizando-se a inexecução contratual, sem prejuízo da cumulação com outras penalidades aplicáveis à hipótese.</w:t>
      </w:r>
    </w:p>
    <w:p w14:paraId="2D0B111B" w14:textId="77777777" w:rsidR="003A5C88" w:rsidRDefault="003A5C88" w:rsidP="003A5C88">
      <w:pPr>
        <w:pStyle w:val="Itensesubitens"/>
        <w:numPr>
          <w:ilvl w:val="1"/>
          <w:numId w:val="19"/>
        </w:numPr>
        <w:ind w:left="0" w:firstLine="0"/>
        <w:textAlignment w:val="auto"/>
      </w:pPr>
      <w:r>
        <w:t>Não serão aplicadas multas moratórias e compensatórias pelo mesmo fato contratual.</w:t>
      </w:r>
    </w:p>
    <w:p w14:paraId="1C9C1439" w14:textId="77777777" w:rsidR="003A5C88" w:rsidRDefault="003A5C88" w:rsidP="003A5C88">
      <w:pPr>
        <w:pStyle w:val="Itensesubitens"/>
        <w:numPr>
          <w:ilvl w:val="1"/>
          <w:numId w:val="19"/>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2AC09943" w14:textId="77777777" w:rsidR="003A5C88" w:rsidRDefault="003A5C88" w:rsidP="003A5C88">
      <w:pPr>
        <w:pStyle w:val="Itensesubitens"/>
        <w:numPr>
          <w:ilvl w:val="1"/>
          <w:numId w:val="19"/>
        </w:numPr>
        <w:ind w:left="0" w:firstLine="0"/>
        <w:textAlignment w:val="auto"/>
        <w:rPr>
          <w:b/>
          <w:bCs/>
          <w:i/>
          <w:iCs/>
          <w:u w:val="single"/>
        </w:rPr>
      </w:pPr>
      <w:r>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39C46EEA" w14:textId="77777777" w:rsidR="003A5C88" w:rsidRDefault="003A5C88" w:rsidP="003A5C88">
      <w:pPr>
        <w:pStyle w:val="Itensesubitens"/>
        <w:numPr>
          <w:ilvl w:val="1"/>
          <w:numId w:val="19"/>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3FDFDD1A" w14:textId="77777777" w:rsidR="003A5C88" w:rsidRDefault="003A5C88" w:rsidP="003A5C88">
      <w:pPr>
        <w:pStyle w:val="Itensesubitens"/>
        <w:numPr>
          <w:ilvl w:val="1"/>
          <w:numId w:val="19"/>
        </w:numPr>
        <w:ind w:left="0" w:firstLine="0"/>
        <w:textAlignment w:val="auto"/>
      </w:pPr>
      <w:r>
        <w:t>A multa inadimplida poderá ser descontada de pagamentos que ocorrerão em outros instrumentos contratuais firmados com a administração municipal, eventualmente devidos ao sancionado.</w:t>
      </w:r>
    </w:p>
    <w:p w14:paraId="0A31FCF9" w14:textId="77777777" w:rsidR="003A5C88" w:rsidRDefault="003A5C88" w:rsidP="003A5C88">
      <w:pPr>
        <w:pStyle w:val="Itensesubitens"/>
        <w:numPr>
          <w:ilvl w:val="1"/>
          <w:numId w:val="19"/>
        </w:numPr>
        <w:ind w:left="0" w:firstLine="0"/>
        <w:textAlignment w:val="auto"/>
      </w:pPr>
      <w:r>
        <w:t>A aplicação de multas moratórias ou compensatórias não exclui, em hipótese alguma, a obrigação de reparação integral do dano causado à administração.</w:t>
      </w:r>
    </w:p>
    <w:p w14:paraId="3AC29DB8" w14:textId="77777777" w:rsidR="003A5C88" w:rsidRDefault="003A5C88" w:rsidP="003A5C88">
      <w:pPr>
        <w:pStyle w:val="Itensesubitens"/>
        <w:numPr>
          <w:ilvl w:val="1"/>
          <w:numId w:val="19"/>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57297DB3" w14:textId="77777777" w:rsidR="003A5C88" w:rsidRDefault="003A5C88" w:rsidP="003A5C88">
      <w:pPr>
        <w:pStyle w:val="Itensesubitens"/>
        <w:numPr>
          <w:ilvl w:val="1"/>
          <w:numId w:val="19"/>
        </w:numPr>
        <w:ind w:left="0" w:firstLine="0"/>
        <w:textAlignment w:val="auto"/>
      </w:pPr>
      <w:r>
        <w:lastRenderedPageBreak/>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6DC81E68" w14:textId="77777777" w:rsidR="003A5C88" w:rsidRDefault="003A5C88" w:rsidP="003A5C88">
      <w:pPr>
        <w:pStyle w:val="Itensesubitens"/>
        <w:numPr>
          <w:ilvl w:val="1"/>
          <w:numId w:val="19"/>
        </w:numPr>
        <w:ind w:left="0" w:firstLine="0"/>
        <w:textAlignment w:val="auto"/>
      </w:pPr>
      <w:r>
        <w:t>A aplicação reiterada de sanções de advertência ou multa, em um mesmo instrumento contratual, possibilita a aplicação da sanção de impedimento de licitar e contratar.</w:t>
      </w:r>
    </w:p>
    <w:p w14:paraId="31436894" w14:textId="77777777" w:rsidR="003A5C88" w:rsidRDefault="003A5C88" w:rsidP="003A5C88">
      <w:pPr>
        <w:pStyle w:val="Itensesubitens"/>
        <w:numPr>
          <w:ilvl w:val="1"/>
          <w:numId w:val="19"/>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020FC5B8" w14:textId="77777777" w:rsidR="003A5C88" w:rsidRDefault="003A5C88" w:rsidP="003A5C88">
      <w:pPr>
        <w:pStyle w:val="Itensesubitens"/>
        <w:numPr>
          <w:ilvl w:val="1"/>
          <w:numId w:val="19"/>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3220D00D" w14:textId="77777777" w:rsidR="003A5C88" w:rsidRDefault="003A5C88" w:rsidP="003A5C88">
      <w:pPr>
        <w:pStyle w:val="Itensesubitens"/>
        <w:numPr>
          <w:ilvl w:val="2"/>
          <w:numId w:val="19"/>
        </w:numPr>
        <w:ind w:left="0" w:firstLine="0"/>
        <w:textAlignment w:val="auto"/>
      </w:pPr>
      <w:r>
        <w:t>I – obrigatoriamente, após exame jurídico, ao responsável pelas infrações administrativas previstas nos incisos VIII, IX, X, XI e XII;</w:t>
      </w:r>
    </w:p>
    <w:p w14:paraId="2FDA6302" w14:textId="77777777" w:rsidR="003A5C88" w:rsidRDefault="003A5C88" w:rsidP="003A5C88">
      <w:pPr>
        <w:pStyle w:val="Itensesubitens"/>
        <w:numPr>
          <w:ilvl w:val="2"/>
          <w:numId w:val="19"/>
        </w:numPr>
        <w:ind w:left="0" w:firstLine="0"/>
        <w:textAlignment w:val="auto"/>
      </w:pPr>
      <w:r>
        <w:t>II – opcionalmente,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68151DDD" w14:textId="77777777" w:rsidR="003A5C88" w:rsidRDefault="003A5C88" w:rsidP="003A5C88">
      <w:pPr>
        <w:pStyle w:val="Itensesubitens"/>
        <w:numPr>
          <w:ilvl w:val="1"/>
          <w:numId w:val="19"/>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0D2794D5" w14:textId="77777777" w:rsidR="003A5C88" w:rsidRDefault="003A5C88" w:rsidP="003A5C88">
      <w:pPr>
        <w:pStyle w:val="Itensesubitens"/>
        <w:numPr>
          <w:ilvl w:val="1"/>
          <w:numId w:val="19"/>
        </w:numPr>
        <w:ind w:left="0" w:firstLine="0"/>
        <w:textAlignment w:val="auto"/>
      </w:pPr>
      <w:r>
        <w:t>A aplicação da sanção de declaração de inidoneidade para licitar ou contratar será obrigatoriamente precedida de parecer jurídico.</w:t>
      </w:r>
    </w:p>
    <w:p w14:paraId="42857849" w14:textId="77777777" w:rsidR="003A5C88" w:rsidRDefault="003A5C88" w:rsidP="003A5C88">
      <w:pPr>
        <w:pStyle w:val="Itensesubitens"/>
        <w:numPr>
          <w:ilvl w:val="1"/>
          <w:numId w:val="19"/>
        </w:numPr>
        <w:ind w:left="0" w:firstLine="0"/>
        <w:textAlignment w:val="auto"/>
      </w:pPr>
      <w:r>
        <w:t>Constatada a ocorrência de alguma infração administrativa, o responsável pela área de contratações ou o fiscal ou gestor de instrumento contratual deverá:</w:t>
      </w:r>
    </w:p>
    <w:p w14:paraId="1564583F" w14:textId="77777777" w:rsidR="003A5C88" w:rsidRDefault="003A5C88" w:rsidP="003A5C88">
      <w:pPr>
        <w:pStyle w:val="Itensesubitens"/>
        <w:numPr>
          <w:ilvl w:val="2"/>
          <w:numId w:val="19"/>
        </w:numPr>
        <w:ind w:left="0" w:firstLine="0"/>
        <w:textAlignment w:val="auto"/>
      </w:pPr>
      <w:r>
        <w:t>I – notificar, no e-mail informado no instrumento contratual ou proposta, o licitante ou o contratado para, no prazo de até 5 (cinco) dias úteis, apresentar justificativa e, em sendo o caso, realizar a correção da irregularidade;</w:t>
      </w:r>
    </w:p>
    <w:p w14:paraId="459A268D" w14:textId="77777777" w:rsidR="003A5C88" w:rsidRDefault="003A5C88" w:rsidP="003A5C88">
      <w:pPr>
        <w:pStyle w:val="Itensesubitens"/>
        <w:numPr>
          <w:ilvl w:val="2"/>
          <w:numId w:val="19"/>
        </w:numPr>
        <w:ind w:left="0" w:firstLine="0"/>
        <w:textAlignment w:val="auto"/>
      </w:pPr>
      <w:r>
        <w:t>II - analisar a justificativa.</w:t>
      </w:r>
    </w:p>
    <w:p w14:paraId="45C5DBDE" w14:textId="77777777" w:rsidR="003A5C88" w:rsidRDefault="003A5C88" w:rsidP="003A5C88">
      <w:pPr>
        <w:pStyle w:val="Itensesubitens"/>
        <w:numPr>
          <w:ilvl w:val="1"/>
          <w:numId w:val="19"/>
        </w:numPr>
        <w:ind w:left="0" w:firstLine="0"/>
        <w:textAlignment w:val="auto"/>
      </w:pPr>
      <w:r>
        <w:t>Nos procedimentos licitatórios, a notificação ao licitante poderá ser feita na própria sessão pública, desde que registrada em ata.</w:t>
      </w:r>
    </w:p>
    <w:p w14:paraId="5290BC06" w14:textId="77777777" w:rsidR="003A5C88" w:rsidRDefault="003A5C88" w:rsidP="003A5C88">
      <w:pPr>
        <w:pStyle w:val="Itensesubitens"/>
        <w:numPr>
          <w:ilvl w:val="1"/>
          <w:numId w:val="19"/>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158A0CFF" w14:textId="77777777" w:rsidR="003A5C88" w:rsidRDefault="003A5C88" w:rsidP="003A5C88">
      <w:pPr>
        <w:pStyle w:val="Itensesubitens"/>
        <w:numPr>
          <w:ilvl w:val="1"/>
          <w:numId w:val="19"/>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6C214BCE" w14:textId="77777777" w:rsidR="003A5C88" w:rsidRDefault="003A5C88" w:rsidP="003A5C88">
      <w:pPr>
        <w:pStyle w:val="Itensesubitens"/>
        <w:numPr>
          <w:ilvl w:val="1"/>
          <w:numId w:val="19"/>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54660E61" w14:textId="77777777" w:rsidR="003A5C88" w:rsidRDefault="003A5C88" w:rsidP="003A5C88">
      <w:pPr>
        <w:pStyle w:val="Itensesubitens"/>
        <w:numPr>
          <w:ilvl w:val="1"/>
          <w:numId w:val="19"/>
        </w:numPr>
        <w:ind w:left="0" w:firstLine="0"/>
        <w:textAlignment w:val="auto"/>
      </w:pPr>
      <w:r>
        <w:t>Incumbe à intimada alegar na defesa escrita, sob pena de preclusão:</w:t>
      </w:r>
    </w:p>
    <w:p w14:paraId="6A42727B" w14:textId="77777777" w:rsidR="003A5C88" w:rsidRDefault="003A5C88" w:rsidP="003A5C88">
      <w:pPr>
        <w:pStyle w:val="Itensesubitens"/>
        <w:numPr>
          <w:ilvl w:val="2"/>
          <w:numId w:val="19"/>
        </w:numPr>
        <w:ind w:left="0" w:firstLine="0"/>
        <w:textAlignment w:val="auto"/>
      </w:pPr>
      <w:r>
        <w:t>I - inexistência ou nulidade da intimação;</w:t>
      </w:r>
    </w:p>
    <w:p w14:paraId="122ED152" w14:textId="77777777" w:rsidR="003A5C88" w:rsidRDefault="003A5C88" w:rsidP="003A5C88">
      <w:pPr>
        <w:pStyle w:val="Itensesubitens"/>
        <w:numPr>
          <w:ilvl w:val="2"/>
          <w:numId w:val="19"/>
        </w:numPr>
        <w:ind w:left="0" w:firstLine="0"/>
        <w:textAlignment w:val="auto"/>
      </w:pPr>
      <w:r>
        <w:t>II - incompetência da autoridade sancionadora;</w:t>
      </w:r>
    </w:p>
    <w:p w14:paraId="2920FB33" w14:textId="77777777" w:rsidR="003A5C88" w:rsidRDefault="003A5C88" w:rsidP="003A5C88">
      <w:pPr>
        <w:pStyle w:val="Itensesubitens"/>
        <w:numPr>
          <w:ilvl w:val="2"/>
          <w:numId w:val="19"/>
        </w:numPr>
        <w:ind w:left="0" w:firstLine="0"/>
        <w:textAlignment w:val="auto"/>
      </w:pPr>
      <w:r>
        <w:lastRenderedPageBreak/>
        <w:t>III - existência de processo administrativo, em andamento ou já encerrado, com os mesmos fundamentos jurídicos e fáticos;</w:t>
      </w:r>
    </w:p>
    <w:p w14:paraId="7151A725" w14:textId="77777777" w:rsidR="003A5C88" w:rsidRDefault="003A5C88" w:rsidP="003A5C88">
      <w:pPr>
        <w:pStyle w:val="Itensesubitens"/>
        <w:numPr>
          <w:ilvl w:val="2"/>
          <w:numId w:val="19"/>
        </w:numPr>
        <w:ind w:left="0" w:firstLine="0"/>
        <w:textAlignment w:val="auto"/>
      </w:pPr>
      <w:r>
        <w:t>IV - decisão judicial que de qualquer forma obste o regular andamento do processo administrativo;</w:t>
      </w:r>
    </w:p>
    <w:p w14:paraId="64862B8D" w14:textId="77777777" w:rsidR="003A5C88" w:rsidRDefault="003A5C88" w:rsidP="003A5C88">
      <w:pPr>
        <w:pStyle w:val="Itensesubitens"/>
        <w:numPr>
          <w:ilvl w:val="2"/>
          <w:numId w:val="19"/>
        </w:numPr>
        <w:ind w:left="0" w:firstLine="0"/>
        <w:textAlignment w:val="auto"/>
      </w:pPr>
      <w:r>
        <w:t>V - decadência ou prescrição;</w:t>
      </w:r>
    </w:p>
    <w:p w14:paraId="0A41BCD5" w14:textId="77777777" w:rsidR="003A5C88" w:rsidRDefault="003A5C88" w:rsidP="003A5C88">
      <w:pPr>
        <w:pStyle w:val="Itensesubitens"/>
        <w:numPr>
          <w:ilvl w:val="2"/>
          <w:numId w:val="19"/>
        </w:numPr>
        <w:ind w:left="0" w:firstLine="0"/>
        <w:textAlignment w:val="auto"/>
      </w:pPr>
      <w:r>
        <w:t>VI - as provas que pretende produzir e os fatos que pretenda comprovar;</w:t>
      </w:r>
    </w:p>
    <w:p w14:paraId="16F5ED7B" w14:textId="77777777" w:rsidR="003A5C88" w:rsidRDefault="003A5C88" w:rsidP="003A5C88">
      <w:pPr>
        <w:pStyle w:val="Itensesubitens"/>
        <w:numPr>
          <w:ilvl w:val="2"/>
          <w:numId w:val="19"/>
        </w:numPr>
        <w:ind w:left="0" w:firstLine="0"/>
        <w:textAlignment w:val="auto"/>
      </w:pPr>
      <w:r>
        <w:t>VII - todas as questões e fatos de mérito.</w:t>
      </w:r>
    </w:p>
    <w:p w14:paraId="73A440B4" w14:textId="77777777" w:rsidR="003A5C88" w:rsidRDefault="003A5C88" w:rsidP="003A5C88">
      <w:pPr>
        <w:pStyle w:val="Itensesubitens"/>
        <w:numPr>
          <w:ilvl w:val="1"/>
          <w:numId w:val="19"/>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7F531BFE" w14:textId="77777777" w:rsidR="003A5C88" w:rsidRDefault="003A5C88" w:rsidP="003A5C88">
      <w:pPr>
        <w:pStyle w:val="Itensesubitens"/>
        <w:numPr>
          <w:ilvl w:val="1"/>
          <w:numId w:val="19"/>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3265E0FA" w14:textId="77777777" w:rsidR="003A5C88" w:rsidRDefault="003A5C88" w:rsidP="003A5C88">
      <w:pPr>
        <w:pStyle w:val="Itensesubitens"/>
        <w:numPr>
          <w:ilvl w:val="1"/>
          <w:numId w:val="19"/>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09749A7C" w14:textId="77777777" w:rsidR="003A5C88" w:rsidRDefault="003A5C88" w:rsidP="003A5C88">
      <w:pPr>
        <w:pStyle w:val="Itensesubitens"/>
        <w:numPr>
          <w:ilvl w:val="1"/>
          <w:numId w:val="19"/>
        </w:numPr>
        <w:ind w:left="0" w:firstLine="0"/>
        <w:textAlignment w:val="auto"/>
      </w:pPr>
      <w:r>
        <w:t>O PAS, com o relatório de autoria da Comissão Sancionadora, será encaminhado para decisão do Presidente.</w:t>
      </w:r>
    </w:p>
    <w:p w14:paraId="59573B58" w14:textId="77777777" w:rsidR="003A5C88" w:rsidRDefault="003A5C88" w:rsidP="003A5C88">
      <w:pPr>
        <w:pStyle w:val="Itensesubitens"/>
        <w:numPr>
          <w:ilvl w:val="1"/>
          <w:numId w:val="19"/>
        </w:numPr>
        <w:ind w:left="0" w:firstLine="0"/>
        <w:textAlignment w:val="auto"/>
      </w:pPr>
      <w:r>
        <w:t>Apresentado o relatório, os membros da Comissão Sancionadora ficarão à disposição do Presidente para prestação de qualquer esclarecimento necessário.</w:t>
      </w:r>
    </w:p>
    <w:p w14:paraId="028C96EF" w14:textId="77777777" w:rsidR="003A5C88" w:rsidRDefault="003A5C88" w:rsidP="003A5C88">
      <w:pPr>
        <w:pStyle w:val="Itensesubitens"/>
        <w:numPr>
          <w:ilvl w:val="1"/>
          <w:numId w:val="19"/>
        </w:numPr>
        <w:ind w:left="0" w:firstLine="0"/>
        <w:textAlignment w:val="auto"/>
      </w:pPr>
      <w:r>
        <w:t>A Comissão Sancionadora poderá solicitar à autoridade julgadora competente apoio contábil ou econômico para definição dos danos decorrentes.</w:t>
      </w:r>
    </w:p>
    <w:p w14:paraId="6686FAE1" w14:textId="77777777" w:rsidR="003A5C88" w:rsidRDefault="003A5C88" w:rsidP="003A5C88">
      <w:pPr>
        <w:pStyle w:val="Itensesubitens"/>
        <w:numPr>
          <w:ilvl w:val="1"/>
          <w:numId w:val="19"/>
        </w:numPr>
        <w:ind w:left="0" w:firstLine="0"/>
        <w:textAlignment w:val="auto"/>
      </w:pPr>
      <w:r>
        <w:t>A autoridade competente, considerando o relatório do PAS, ao aplicar as sanções, avaliará:</w:t>
      </w:r>
    </w:p>
    <w:p w14:paraId="63538273" w14:textId="77777777" w:rsidR="003A5C88" w:rsidRDefault="003A5C88" w:rsidP="003A5C88">
      <w:pPr>
        <w:pStyle w:val="Itensesubitens"/>
        <w:numPr>
          <w:ilvl w:val="2"/>
          <w:numId w:val="19"/>
        </w:numPr>
        <w:ind w:left="0" w:firstLine="0"/>
        <w:textAlignment w:val="auto"/>
      </w:pPr>
      <w:r>
        <w:t>I - a natureza e a gravidade da infração cometida;</w:t>
      </w:r>
    </w:p>
    <w:p w14:paraId="15C05829" w14:textId="77777777" w:rsidR="003A5C88" w:rsidRDefault="003A5C88" w:rsidP="003A5C88">
      <w:pPr>
        <w:pStyle w:val="Itensesubitens"/>
        <w:numPr>
          <w:ilvl w:val="2"/>
          <w:numId w:val="19"/>
        </w:numPr>
        <w:ind w:left="0" w:firstLine="0"/>
        <w:textAlignment w:val="auto"/>
      </w:pPr>
      <w:r>
        <w:t>II - as peculiaridades do caso concreto;</w:t>
      </w:r>
    </w:p>
    <w:p w14:paraId="0F02E355" w14:textId="77777777" w:rsidR="003A5C88" w:rsidRDefault="003A5C88" w:rsidP="003A5C88">
      <w:pPr>
        <w:pStyle w:val="Itensesubitens"/>
        <w:numPr>
          <w:ilvl w:val="2"/>
          <w:numId w:val="19"/>
        </w:numPr>
        <w:ind w:left="0" w:firstLine="0"/>
        <w:textAlignment w:val="auto"/>
      </w:pPr>
      <w:r>
        <w:t>III - as circunstâncias agravantes ou atenuantes;</w:t>
      </w:r>
    </w:p>
    <w:p w14:paraId="7CD7DD76" w14:textId="77777777" w:rsidR="003A5C88" w:rsidRDefault="003A5C88" w:rsidP="003A5C88">
      <w:pPr>
        <w:pStyle w:val="Itensesubitens"/>
        <w:numPr>
          <w:ilvl w:val="2"/>
          <w:numId w:val="19"/>
        </w:numPr>
        <w:ind w:left="0" w:firstLine="0"/>
        <w:textAlignment w:val="auto"/>
      </w:pPr>
      <w:r>
        <w:t>IV - os danos que dela provierem para a Administração Pública;</w:t>
      </w:r>
    </w:p>
    <w:p w14:paraId="0057F0CE" w14:textId="77777777" w:rsidR="003A5C88" w:rsidRDefault="003A5C88" w:rsidP="003A5C88">
      <w:pPr>
        <w:pStyle w:val="Itensesubitens"/>
        <w:numPr>
          <w:ilvl w:val="2"/>
          <w:numId w:val="19"/>
        </w:numPr>
        <w:ind w:left="0" w:firstLine="0"/>
        <w:textAlignment w:val="auto"/>
      </w:pPr>
      <w:r>
        <w:t>V - a implantação ou o aperfeiçoamento de programa de integridade, conforme normas e orientações dos órgãos de controle.</w:t>
      </w:r>
    </w:p>
    <w:p w14:paraId="48BDC8E8" w14:textId="77777777" w:rsidR="003A5C88" w:rsidRDefault="003A5C88" w:rsidP="003A5C88">
      <w:pPr>
        <w:pStyle w:val="Itensesubitens"/>
        <w:numPr>
          <w:ilvl w:val="1"/>
          <w:numId w:val="19"/>
        </w:numPr>
        <w:ind w:left="0" w:firstLine="0"/>
        <w:textAlignment w:val="auto"/>
      </w:pPr>
      <w:r>
        <w:t>São circunstâncias que agravam a sanção:</w:t>
      </w:r>
    </w:p>
    <w:p w14:paraId="33D13D5B" w14:textId="77777777" w:rsidR="003A5C88" w:rsidRDefault="003A5C88" w:rsidP="003A5C88">
      <w:pPr>
        <w:pStyle w:val="Itensesubitens"/>
        <w:numPr>
          <w:ilvl w:val="3"/>
          <w:numId w:val="19"/>
        </w:numPr>
        <w:ind w:left="0" w:firstLine="0"/>
        <w:textAlignment w:val="auto"/>
      </w:pPr>
      <w:r>
        <w:t>I - a reincidência;</w:t>
      </w:r>
    </w:p>
    <w:p w14:paraId="7D2BA273" w14:textId="77777777" w:rsidR="003A5C88" w:rsidRDefault="003A5C88" w:rsidP="003A5C88">
      <w:pPr>
        <w:pStyle w:val="Itensesubitens"/>
        <w:numPr>
          <w:ilvl w:val="3"/>
          <w:numId w:val="19"/>
        </w:numPr>
        <w:ind w:left="0" w:firstLine="0"/>
        <w:textAlignment w:val="auto"/>
      </w:pPr>
      <w:r>
        <w:t>II - não responder às notificações enviadas pela gestão do instrumento contratual ou correlato quando se tratar de nota de empenho substituta de instrumento contratual;</w:t>
      </w:r>
    </w:p>
    <w:p w14:paraId="0E04002E" w14:textId="77777777" w:rsidR="003A5C88" w:rsidRDefault="003A5C88" w:rsidP="003A5C88">
      <w:pPr>
        <w:pStyle w:val="Itensesubitens"/>
        <w:numPr>
          <w:ilvl w:val="3"/>
          <w:numId w:val="19"/>
        </w:numPr>
        <w:ind w:left="0" w:firstLine="0"/>
        <w:textAlignment w:val="auto"/>
      </w:pPr>
      <w:r>
        <w:t>III - a prática da infração com violação de dever inerente a cargo, ofício ou profissão;</w:t>
      </w:r>
    </w:p>
    <w:p w14:paraId="4A87957D" w14:textId="77777777" w:rsidR="003A5C88" w:rsidRDefault="003A5C88" w:rsidP="003A5C88">
      <w:pPr>
        <w:pStyle w:val="Itensesubitens"/>
        <w:numPr>
          <w:ilvl w:val="3"/>
          <w:numId w:val="19"/>
        </w:numPr>
        <w:ind w:left="0" w:firstLine="0"/>
        <w:textAlignment w:val="auto"/>
      </w:pPr>
      <w:r>
        <w:t>IV - o conluio entre licitantes ou contratados para a prática da infração;</w:t>
      </w:r>
    </w:p>
    <w:p w14:paraId="4E7EBFC4" w14:textId="77777777" w:rsidR="003A5C88" w:rsidRDefault="003A5C88" w:rsidP="003A5C88">
      <w:pPr>
        <w:pStyle w:val="Itensesubitens"/>
        <w:numPr>
          <w:ilvl w:val="3"/>
          <w:numId w:val="19"/>
        </w:numPr>
        <w:ind w:left="0" w:firstLine="0"/>
        <w:textAlignment w:val="auto"/>
      </w:pPr>
      <w:r>
        <w:t>V - a apresentação de documento falso no curso do processo administrativo de apuração de responsabilidade;</w:t>
      </w:r>
    </w:p>
    <w:p w14:paraId="6F8F967F" w14:textId="77777777" w:rsidR="003A5C88" w:rsidRDefault="003A5C88" w:rsidP="003A5C88">
      <w:pPr>
        <w:pStyle w:val="Itensesubitens"/>
        <w:numPr>
          <w:ilvl w:val="3"/>
          <w:numId w:val="19"/>
        </w:numPr>
        <w:ind w:left="0" w:firstLine="0"/>
        <w:textAlignment w:val="auto"/>
      </w:pPr>
      <w:r>
        <w:t>VI - a prática de infrações em outros instrumentos contratuais administrativos celebrados com a administração municipal.</w:t>
      </w:r>
    </w:p>
    <w:p w14:paraId="728D6D3C" w14:textId="77777777" w:rsidR="003A5C88" w:rsidRDefault="003A5C88" w:rsidP="003A5C88">
      <w:pPr>
        <w:pStyle w:val="Itensesubitens"/>
        <w:numPr>
          <w:ilvl w:val="1"/>
          <w:numId w:val="19"/>
        </w:numPr>
        <w:ind w:left="0" w:firstLine="0"/>
        <w:textAlignment w:val="auto"/>
      </w:pPr>
      <w:r>
        <w:lastRenderedPageBreak/>
        <w:t>São circunstâncias que atenuam a sanção:</w:t>
      </w:r>
    </w:p>
    <w:p w14:paraId="36A4949A" w14:textId="77777777" w:rsidR="003A5C88" w:rsidRDefault="003A5C88" w:rsidP="003A5C88">
      <w:pPr>
        <w:pStyle w:val="Itensesubitens"/>
        <w:numPr>
          <w:ilvl w:val="2"/>
          <w:numId w:val="19"/>
        </w:numPr>
        <w:ind w:left="0" w:firstLine="0"/>
        <w:textAlignment w:val="auto"/>
      </w:pPr>
      <w:r>
        <w:t>I - o processado ser Microempresa ou Empresa de Pequeno Porte;</w:t>
      </w:r>
    </w:p>
    <w:p w14:paraId="62E5B0E2" w14:textId="77777777" w:rsidR="003A5C88" w:rsidRDefault="003A5C88" w:rsidP="003A5C88">
      <w:pPr>
        <w:pStyle w:val="Itensesubitens"/>
        <w:numPr>
          <w:ilvl w:val="2"/>
          <w:numId w:val="19"/>
        </w:numPr>
        <w:ind w:left="0" w:firstLine="0"/>
        <w:textAlignment w:val="auto"/>
      </w:pPr>
      <w:r>
        <w:t>II - a primariedade;</w:t>
      </w:r>
    </w:p>
    <w:p w14:paraId="20BFBF3F" w14:textId="77777777" w:rsidR="003A5C88" w:rsidRDefault="003A5C88" w:rsidP="003A5C88">
      <w:pPr>
        <w:pStyle w:val="Itensesubitens"/>
        <w:numPr>
          <w:ilvl w:val="2"/>
          <w:numId w:val="19"/>
        </w:numPr>
        <w:ind w:left="0" w:firstLine="0"/>
        <w:textAlignment w:val="auto"/>
      </w:pPr>
      <w:r>
        <w:t>III - procurar evitar ou minorar as consequências da infração antes do julgamento;</w:t>
      </w:r>
    </w:p>
    <w:p w14:paraId="77189200" w14:textId="77777777" w:rsidR="003A5C88" w:rsidRDefault="003A5C88" w:rsidP="003A5C88">
      <w:pPr>
        <w:pStyle w:val="Itensesubitens"/>
        <w:numPr>
          <w:ilvl w:val="2"/>
          <w:numId w:val="19"/>
        </w:numPr>
        <w:ind w:left="0" w:firstLine="0"/>
        <w:textAlignment w:val="auto"/>
      </w:pPr>
      <w:r>
        <w:t>IV - reparar o dano antes do julgamento;</w:t>
      </w:r>
    </w:p>
    <w:p w14:paraId="04A5FA19" w14:textId="77777777" w:rsidR="003A5C88" w:rsidRDefault="003A5C88" w:rsidP="003A5C88">
      <w:pPr>
        <w:pStyle w:val="Itensesubitens"/>
        <w:numPr>
          <w:ilvl w:val="2"/>
          <w:numId w:val="19"/>
        </w:numPr>
        <w:ind w:left="0" w:firstLine="0"/>
        <w:textAlignment w:val="auto"/>
      </w:pPr>
      <w:r>
        <w:t>V - confessar a autoria da infração.</w:t>
      </w:r>
    </w:p>
    <w:p w14:paraId="6E783A5D" w14:textId="77777777" w:rsidR="003A5C88" w:rsidRDefault="003A5C88" w:rsidP="003A5C88">
      <w:pPr>
        <w:pStyle w:val="Itensesubitens"/>
        <w:numPr>
          <w:ilvl w:val="1"/>
          <w:numId w:val="19"/>
        </w:numPr>
        <w:ind w:left="0" w:firstLine="0"/>
        <w:textAlignment w:val="auto"/>
      </w:pPr>
      <w:r>
        <w:t>O processo será solucionado por decisão do Presidente no prazo de até 10 (dez) dias úteis após encerrada a fase de instrução processual.</w:t>
      </w:r>
    </w:p>
    <w:p w14:paraId="15640536" w14:textId="77777777" w:rsidR="003A5C88" w:rsidRDefault="003A5C88" w:rsidP="003A5C88">
      <w:pPr>
        <w:pStyle w:val="Itensesubitens"/>
        <w:numPr>
          <w:ilvl w:val="1"/>
          <w:numId w:val="19"/>
        </w:numPr>
        <w:ind w:left="0" w:firstLine="0"/>
        <w:textAlignment w:val="auto"/>
      </w:pPr>
      <w:r>
        <w:t>Caberá recurso, no prazo de 15 (quinze) dias úteis, contado da data da intimação, da decisão que aplica as penalidades de advertência, de multa e de impedimento de licitar e de contratar.</w:t>
      </w:r>
    </w:p>
    <w:p w14:paraId="3928B32C" w14:textId="77777777" w:rsidR="003A5C88" w:rsidRDefault="003A5C88" w:rsidP="003A5C88">
      <w:pPr>
        <w:pStyle w:val="Itensesubitens"/>
        <w:numPr>
          <w:ilvl w:val="1"/>
          <w:numId w:val="19"/>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696E6E8E" w14:textId="77777777" w:rsidR="003A5C88" w:rsidRDefault="003A5C88" w:rsidP="003A5C88">
      <w:pPr>
        <w:pStyle w:val="Itensesubitens"/>
        <w:numPr>
          <w:ilvl w:val="1"/>
          <w:numId w:val="19"/>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4C943A0B" w14:textId="77777777" w:rsidR="003A5C88" w:rsidRDefault="003A5C88" w:rsidP="003A5C88">
      <w:pPr>
        <w:pStyle w:val="Itensesubitens"/>
        <w:numPr>
          <w:ilvl w:val="1"/>
          <w:numId w:val="19"/>
        </w:numPr>
        <w:ind w:left="0" w:firstLine="0"/>
        <w:textAlignment w:val="auto"/>
      </w:pPr>
      <w:r>
        <w:t>O recurso e o pedido de reconsideração não serão conhecidos quando interpostos:</w:t>
      </w:r>
    </w:p>
    <w:p w14:paraId="6D838685" w14:textId="77777777" w:rsidR="003A5C88" w:rsidRDefault="003A5C88" w:rsidP="003A5C88">
      <w:pPr>
        <w:pStyle w:val="Itensesubitens"/>
        <w:numPr>
          <w:ilvl w:val="2"/>
          <w:numId w:val="19"/>
        </w:numPr>
        <w:ind w:left="0" w:firstLine="0"/>
        <w:textAlignment w:val="auto"/>
      </w:pPr>
      <w:r>
        <w:t>I - fora do prazo;</w:t>
      </w:r>
    </w:p>
    <w:p w14:paraId="69CC83F1" w14:textId="77777777" w:rsidR="003A5C88" w:rsidRDefault="003A5C88" w:rsidP="003A5C88">
      <w:pPr>
        <w:pStyle w:val="Itensesubitens"/>
        <w:numPr>
          <w:ilvl w:val="2"/>
          <w:numId w:val="19"/>
        </w:numPr>
        <w:ind w:left="0" w:firstLine="0"/>
        <w:textAlignment w:val="auto"/>
      </w:pPr>
      <w:r>
        <w:t>II - por quem não seja legitimado;</w:t>
      </w:r>
    </w:p>
    <w:p w14:paraId="65EE967B" w14:textId="77777777" w:rsidR="003A5C88" w:rsidRDefault="003A5C88" w:rsidP="003A5C88">
      <w:pPr>
        <w:pStyle w:val="Itensesubitens"/>
        <w:numPr>
          <w:ilvl w:val="2"/>
          <w:numId w:val="19"/>
        </w:numPr>
        <w:ind w:left="0" w:firstLine="0"/>
        <w:textAlignment w:val="auto"/>
      </w:pPr>
      <w:r>
        <w:t>III - após exaurida a esfera administrativa;</w:t>
      </w:r>
    </w:p>
    <w:p w14:paraId="0D0FD609" w14:textId="77777777" w:rsidR="003A5C88" w:rsidRDefault="003A5C88" w:rsidP="003A5C88">
      <w:pPr>
        <w:pStyle w:val="Itensesubitens"/>
        <w:numPr>
          <w:ilvl w:val="2"/>
          <w:numId w:val="19"/>
        </w:numPr>
        <w:ind w:left="0" w:firstLine="0"/>
        <w:textAlignment w:val="auto"/>
      </w:pPr>
      <w:r>
        <w:t>IV - por ausência de interesse recursal;</w:t>
      </w:r>
    </w:p>
    <w:p w14:paraId="3392D995" w14:textId="77777777" w:rsidR="003A5C88" w:rsidRDefault="003A5C88" w:rsidP="003A5C88">
      <w:pPr>
        <w:pStyle w:val="Itensesubitens"/>
        <w:numPr>
          <w:ilvl w:val="2"/>
          <w:numId w:val="19"/>
        </w:numPr>
        <w:ind w:left="0" w:firstLine="0"/>
        <w:textAlignment w:val="auto"/>
      </w:pPr>
      <w:r>
        <w:t>V - contra atos de mero expediente ou preparatórios de decisões, bem como em face de análises técnicas e pareceres ou decisões irrecorríveis.</w:t>
      </w:r>
    </w:p>
    <w:p w14:paraId="23B1F974" w14:textId="77777777" w:rsidR="003A5C88" w:rsidRDefault="003A5C88" w:rsidP="003A5C88">
      <w:pPr>
        <w:pStyle w:val="Itensesubitens"/>
        <w:numPr>
          <w:ilvl w:val="1"/>
          <w:numId w:val="19"/>
        </w:numPr>
        <w:ind w:left="0" w:firstLine="0"/>
        <w:textAlignment w:val="auto"/>
      </w:pPr>
      <w:r>
        <w:t>O recurso e o pedido de reconsideração terão efeito suspensivo do ato ou da decisão recorrida até que sobrevenha decisão final da autoridade competente.</w:t>
      </w:r>
    </w:p>
    <w:p w14:paraId="7DBBA630" w14:textId="77777777" w:rsidR="003A5C88" w:rsidRDefault="003A5C88" w:rsidP="003A5C88">
      <w:pPr>
        <w:pStyle w:val="Itensesubitens"/>
        <w:numPr>
          <w:ilvl w:val="1"/>
          <w:numId w:val="19"/>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22E3717B" w14:textId="77777777" w:rsidR="003A5C88" w:rsidRDefault="003A5C88" w:rsidP="003A5C88">
      <w:pPr>
        <w:pStyle w:val="Itensesubitens"/>
        <w:numPr>
          <w:ilvl w:val="1"/>
          <w:numId w:val="19"/>
        </w:numPr>
        <w:ind w:left="0" w:firstLine="0"/>
        <w:textAlignment w:val="auto"/>
      </w:pPr>
      <w:r>
        <w:t>Encerrado o processo na esfera administrativa, o contratado ou o licitante será notificado da decisão, e a decisão final será publicada no Diário Eletrônico Oficial do Município.</w:t>
      </w:r>
    </w:p>
    <w:p w14:paraId="0A8540D9" w14:textId="77777777" w:rsidR="003A5C88" w:rsidRDefault="003A5C88" w:rsidP="003A5C88">
      <w:pPr>
        <w:pStyle w:val="Itensesubitens"/>
        <w:numPr>
          <w:ilvl w:val="1"/>
          <w:numId w:val="19"/>
        </w:numPr>
        <w:ind w:left="0" w:firstLine="0"/>
        <w:textAlignment w:val="auto"/>
      </w:pPr>
      <w:r>
        <w:t>Decorrido o prazo recursal sem qualquer manifestação da apenada ou verificado o trânsito em julgado administrativo, terá início a execução da sanção imposta e dos registros.</w:t>
      </w:r>
    </w:p>
    <w:p w14:paraId="35156B0C" w14:textId="77777777" w:rsidR="003A5C88" w:rsidRDefault="003A5C88" w:rsidP="003A5C88">
      <w:pPr>
        <w:pStyle w:val="Itensesubitens"/>
        <w:numPr>
          <w:ilvl w:val="1"/>
          <w:numId w:val="19"/>
        </w:numPr>
        <w:ind w:left="0" w:firstLine="0"/>
        <w:textAlignment w:val="auto"/>
      </w:pPr>
      <w:r>
        <w:t>A multa será executada da seguinte forma:</w:t>
      </w:r>
    </w:p>
    <w:p w14:paraId="11B87744" w14:textId="77777777" w:rsidR="003A5C88" w:rsidRDefault="003A5C88" w:rsidP="003A5C88">
      <w:pPr>
        <w:pStyle w:val="Itensesubitens"/>
        <w:numPr>
          <w:ilvl w:val="2"/>
          <w:numId w:val="19"/>
        </w:numPr>
        <w:ind w:left="0" w:firstLine="0"/>
        <w:textAlignment w:val="auto"/>
      </w:pPr>
      <w:r>
        <w:t>I - descontada do valor de pagamento devido à apenada;</w:t>
      </w:r>
    </w:p>
    <w:p w14:paraId="6CC41F40" w14:textId="77777777" w:rsidR="003A5C88" w:rsidRDefault="003A5C88" w:rsidP="003A5C88">
      <w:pPr>
        <w:pStyle w:val="Itensesubitens"/>
        <w:numPr>
          <w:ilvl w:val="2"/>
          <w:numId w:val="19"/>
        </w:numPr>
        <w:ind w:left="0" w:firstLine="0"/>
        <w:textAlignment w:val="auto"/>
      </w:pPr>
      <w:r>
        <w:t>II - descontada do valor da garantia, se na modalidade caução em dinheiro;</w:t>
      </w:r>
    </w:p>
    <w:p w14:paraId="3AEFD941" w14:textId="77777777" w:rsidR="003A5C88" w:rsidRDefault="003A5C88" w:rsidP="003A5C88">
      <w:pPr>
        <w:pStyle w:val="Itensesubitens"/>
        <w:numPr>
          <w:ilvl w:val="2"/>
          <w:numId w:val="19"/>
        </w:numPr>
        <w:ind w:left="0" w:firstLine="0"/>
        <w:textAlignment w:val="auto"/>
      </w:pPr>
      <w:r>
        <w:t>III - descontada do valor da apólice de seguro ou fiança;</w:t>
      </w:r>
    </w:p>
    <w:p w14:paraId="1E6E67F5" w14:textId="77777777" w:rsidR="003A5C88" w:rsidRDefault="003A5C88" w:rsidP="003A5C88">
      <w:pPr>
        <w:pStyle w:val="Itensesubitens"/>
        <w:numPr>
          <w:ilvl w:val="2"/>
          <w:numId w:val="19"/>
        </w:numPr>
        <w:ind w:left="0" w:firstLine="0"/>
        <w:textAlignment w:val="auto"/>
      </w:pPr>
      <w:r>
        <w:t>IV - paga diretamente ao erário, em parcela única ou parceladamente, conforme o rito previsto pelo Departamento de Tributos e pela legislação para os débitos perante a Fazenda Pública.</w:t>
      </w:r>
    </w:p>
    <w:p w14:paraId="0C96F793" w14:textId="77777777" w:rsidR="003A5C88" w:rsidRDefault="003A5C88" w:rsidP="003A5C88">
      <w:pPr>
        <w:pStyle w:val="Itensesubitens"/>
        <w:numPr>
          <w:ilvl w:val="1"/>
          <w:numId w:val="19"/>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16A48684" w14:textId="77777777" w:rsidR="003A5C88" w:rsidRDefault="003A5C88" w:rsidP="003A5C88">
      <w:pPr>
        <w:pStyle w:val="Itensesubitens"/>
        <w:numPr>
          <w:ilvl w:val="1"/>
          <w:numId w:val="19"/>
        </w:numPr>
        <w:ind w:left="0" w:firstLine="0"/>
        <w:textAlignment w:val="auto"/>
      </w:pPr>
      <w:r>
        <w:t xml:space="preserve">A Secretaria Administrativa deverá, no prazo máximo de 15 (quinze) dias úteis, contados da data da aplicação da sanção da qual não caiba mais recurso, informar e manter atualizados os </w:t>
      </w:r>
      <w:r>
        <w:lastRenderedPageBreak/>
        <w:t>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40C92DB3" w14:textId="77777777" w:rsidR="003A5C88" w:rsidRDefault="003A5C88" w:rsidP="003A5C88">
      <w:pPr>
        <w:pStyle w:val="Itensesubitens"/>
        <w:numPr>
          <w:ilvl w:val="1"/>
          <w:numId w:val="19"/>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00EB0B44" w14:textId="77777777" w:rsidR="003A5C88" w:rsidRDefault="003A5C88" w:rsidP="003A5C88">
      <w:pPr>
        <w:pStyle w:val="Itensesubitens"/>
        <w:numPr>
          <w:ilvl w:val="1"/>
          <w:numId w:val="19"/>
        </w:numPr>
        <w:ind w:left="0" w:firstLine="0"/>
        <w:textAlignment w:val="auto"/>
      </w:pPr>
      <w:r>
        <w:t>Aplicam-se subsidiariamente, no que couber e na ausência de disposições expressas em contrário:</w:t>
      </w:r>
    </w:p>
    <w:p w14:paraId="541BDE02" w14:textId="77777777" w:rsidR="003A5C88" w:rsidRDefault="003A5C88" w:rsidP="003A5C88">
      <w:pPr>
        <w:pStyle w:val="Itensesubitens"/>
        <w:numPr>
          <w:ilvl w:val="2"/>
          <w:numId w:val="19"/>
        </w:numPr>
        <w:ind w:left="0" w:firstLine="0"/>
        <w:textAlignment w:val="auto"/>
      </w:pPr>
      <w:r>
        <w:t>I - o Decreto-Lei Federal nº 4.657, de 4 de setembro de 1942 - Lei de Introdução às Normas do Direito Brasileiro;</w:t>
      </w:r>
    </w:p>
    <w:p w14:paraId="4C20D64F" w14:textId="77777777" w:rsidR="003A5C88" w:rsidRDefault="003A5C88" w:rsidP="003A5C88">
      <w:pPr>
        <w:pStyle w:val="Itensesubitens"/>
        <w:numPr>
          <w:ilvl w:val="2"/>
          <w:numId w:val="19"/>
        </w:numPr>
        <w:ind w:left="0" w:firstLine="0"/>
        <w:textAlignment w:val="auto"/>
      </w:pPr>
      <w:r>
        <w:t>II - a Lei Federal nº 9.784, de 29 de janeiro de 1999, que regula o processo administrativo no âmbito da administração pública federal;</w:t>
      </w:r>
    </w:p>
    <w:p w14:paraId="22CA6300" w14:textId="77777777" w:rsidR="003A5C88" w:rsidRDefault="003A5C88" w:rsidP="003A5C88">
      <w:pPr>
        <w:pStyle w:val="Itensesubitens"/>
        <w:numPr>
          <w:ilvl w:val="2"/>
          <w:numId w:val="19"/>
        </w:numPr>
        <w:ind w:left="0" w:firstLine="0"/>
        <w:textAlignment w:val="auto"/>
      </w:pPr>
      <w:r>
        <w:t>III - a Lei Federal nº 13.105, de 16 de março de 2015 - Código de Processo Civil;</w:t>
      </w:r>
    </w:p>
    <w:p w14:paraId="11D4FDF4" w14:textId="27A544AD" w:rsidR="00B823E7" w:rsidRPr="0002050E" w:rsidRDefault="003A5C88" w:rsidP="003A5C88">
      <w:pPr>
        <w:pStyle w:val="Itensesubitens"/>
        <w:numPr>
          <w:ilvl w:val="2"/>
          <w:numId w:val="19"/>
        </w:numPr>
        <w:ind w:left="0" w:firstLine="0"/>
        <w:textAlignment w:val="auto"/>
      </w:pPr>
      <w:r>
        <w:t>IV - o Decreto Federal nº 9.830, de 10 de junho de 2019.</w:t>
      </w:r>
      <w:r w:rsidR="0002050E" w:rsidRPr="0002050E">
        <w:t>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83" w:name="_Toc216938922"/>
      <w:bookmarkStart w:id="84" w:name="_Toc216941002"/>
      <w:bookmarkEnd w:id="78"/>
      <w:r w:rsidRPr="00B31A5A">
        <w:t>DA EXTINÇÃO DO INSTRUMENTO CONTRATUAL</w:t>
      </w:r>
      <w:bookmarkEnd w:id="83"/>
      <w:bookmarkEnd w:id="84"/>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13CB543B"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não cumprimento ou cumprimento irregular de normas </w:t>
      </w:r>
      <w:r w:rsidR="00DD0C0D">
        <w:rPr>
          <w:rFonts w:ascii="Calibri" w:hAnsi="Calibri" w:cs="Calibri"/>
          <w:sz w:val="24"/>
          <w:szCs w:val="24"/>
        </w:rPr>
        <w:t>Aviso</w:t>
      </w:r>
      <w:r w:rsidRPr="0076218C">
        <w:rPr>
          <w:rFonts w:ascii="Calibri" w:hAnsi="Calibri" w:cs="Calibri"/>
          <w:sz w:val="24"/>
          <w:szCs w:val="24"/>
        </w:rPr>
        <w:t>ícias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lastRenderedPageBreak/>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lastRenderedPageBreak/>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85" w:name="_Toc216938923"/>
      <w:bookmarkStart w:id="86" w:name="_Toc216941003"/>
      <w:r w:rsidRPr="00B31A5A">
        <w:t>DAS DISPOSIÇÕES FINAIS</w:t>
      </w:r>
      <w:bookmarkEnd w:id="85"/>
      <w:bookmarkEnd w:id="86"/>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347137DB" w:rsidR="00CC2CAF" w:rsidRDefault="00CC2CAF" w:rsidP="00381C57">
      <w:pPr>
        <w:pStyle w:val="Itensesubitens"/>
        <w:numPr>
          <w:ilvl w:val="1"/>
          <w:numId w:val="19"/>
        </w:numPr>
        <w:ind w:left="0" w:firstLine="0"/>
      </w:pPr>
      <w:r w:rsidRPr="00CC2CAF">
        <w:t xml:space="preserve">As normas disciplinadoras desta </w:t>
      </w:r>
      <w:r w:rsidR="002628BD">
        <w:t xml:space="preserve">dispensa de </w:t>
      </w:r>
      <w:r w:rsidRPr="00CC2CAF">
        <w:t xml:space="preserve">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7A5E18D6" w:rsidR="00CC2CAF" w:rsidRPr="00CC2CAF" w:rsidRDefault="00CC2CAF" w:rsidP="00381C57">
      <w:pPr>
        <w:pStyle w:val="Itensesubitens"/>
        <w:numPr>
          <w:ilvl w:val="1"/>
          <w:numId w:val="19"/>
        </w:numPr>
        <w:ind w:left="0" w:firstLine="0"/>
      </w:pPr>
      <w:r w:rsidRPr="00CC2CAF">
        <w:t xml:space="preserve">As modificações ocorridas neste </w:t>
      </w:r>
      <w:r w:rsidR="00DD0C0D">
        <w:t>Aviso</w:t>
      </w:r>
      <w:r w:rsidRPr="00CC2CAF">
        <w:t xml:space="preserve">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5D05F280"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1F1608">
        <w:t>Agente de Contratação</w:t>
      </w:r>
      <w:r w:rsidRPr="00CC2CAF">
        <w:t xml:space="preserve"> porventura julgar necessário.</w:t>
      </w:r>
    </w:p>
    <w:p w14:paraId="75CB2167" w14:textId="1DB2260B" w:rsidR="00CC2CAF" w:rsidRPr="00CC2CAF" w:rsidRDefault="00CC2CAF" w:rsidP="00381C57">
      <w:pPr>
        <w:pStyle w:val="Itensesubitens"/>
        <w:numPr>
          <w:ilvl w:val="1"/>
          <w:numId w:val="19"/>
        </w:numPr>
        <w:ind w:left="0" w:firstLine="0"/>
      </w:pPr>
      <w:r w:rsidRPr="00CC2CAF">
        <w:t xml:space="preserve">É facultado ao </w:t>
      </w:r>
      <w:r w:rsidR="001F1608">
        <w:t>Agente de Contratação</w:t>
      </w:r>
      <w:r w:rsidRPr="00CC2CAF">
        <w:t xml:space="preserve">, em qualquer fase da licitação, promover diligência destinada a esclarecer ou a complementar a instrução do processo, em especial quanto à veracidade das declarações feitas ou apresentadas em razão do cumprimento das exigências </w:t>
      </w:r>
      <w:r w:rsidRPr="00CC2CAF">
        <w:lastRenderedPageBreak/>
        <w:t xml:space="preserve">deste </w:t>
      </w:r>
      <w:r w:rsidR="00DD0C0D">
        <w:t>Aviso</w:t>
      </w:r>
      <w:r w:rsidRPr="00CC2CAF">
        <w:t>.</w:t>
      </w:r>
    </w:p>
    <w:p w14:paraId="7D732183" w14:textId="53964819" w:rsidR="002D1CD1" w:rsidRDefault="00CC2CAF" w:rsidP="00381C57">
      <w:pPr>
        <w:pStyle w:val="Itensesubitens"/>
        <w:numPr>
          <w:ilvl w:val="1"/>
          <w:numId w:val="19"/>
        </w:numPr>
        <w:ind w:left="0" w:firstLine="0"/>
      </w:pPr>
      <w:r w:rsidRPr="00CC2CAF">
        <w:t>Os casos omissos d</w:t>
      </w:r>
      <w:r w:rsidR="00D445C7">
        <w:t>a</w:t>
      </w:r>
      <w:r w:rsidRPr="00CC2CAF">
        <w:t xml:space="preserve"> presente </w:t>
      </w:r>
      <w:r w:rsidR="00D445C7">
        <w:t xml:space="preserve">Dispensa </w:t>
      </w:r>
      <w:r w:rsidRPr="00CC2CAF">
        <w:t xml:space="preserve">serão solucionados pelo </w:t>
      </w:r>
      <w:r w:rsidR="001F1608">
        <w:t>Agente de Contratação</w:t>
      </w:r>
      <w:r w:rsidR="002D1CD1">
        <w:t xml:space="preserve">, autoridade máxima do órgão ou outra autoridade designada, à luz da Lei Federal nº 14.133/2021, ainda que eventualmente trechos do normativo não tenham sido mencionados </w:t>
      </w:r>
      <w:r w:rsidR="00D445C7">
        <w:t>neste</w:t>
      </w:r>
      <w:r w:rsidR="002D1CD1">
        <w:t xml:space="preserve"> </w:t>
      </w:r>
      <w:r w:rsidR="00DD0C0D">
        <w:t>Aviso</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Default="001527C7" w:rsidP="00381C57">
      <w:pPr>
        <w:tabs>
          <w:tab w:val="left" w:pos="0"/>
        </w:tabs>
        <w:jc w:val="center"/>
        <w:rPr>
          <w:rFonts w:ascii="Calibri" w:hAnsi="Calibri" w:cs="Calibri"/>
          <w:sz w:val="24"/>
          <w:szCs w:val="24"/>
          <w:highlight w:val="magenta"/>
        </w:rPr>
      </w:pPr>
    </w:p>
    <w:p w14:paraId="13CDF31B" w14:textId="11915657"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4D063D">
        <w:rPr>
          <w:rFonts w:ascii="Calibri" w:hAnsi="Calibri" w:cs="Calibri"/>
          <w:sz w:val="24"/>
          <w:szCs w:val="24"/>
        </w:rPr>
        <w:t>{{DATA DO EDITAL}}</w:t>
      </w:r>
      <w:r w:rsidR="004D063D"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87" w:name="_Toc216938924"/>
      <w:r w:rsidRPr="00B31A5A">
        <w:lastRenderedPageBreak/>
        <w:t>ANEXO I – DOCUMENTO DE FORMALIZAÇÃO DE DEMANDA</w:t>
      </w:r>
      <w:bookmarkEnd w:id="87"/>
    </w:p>
    <w:p w14:paraId="3F3B2ED7" w14:textId="0783C135" w:rsidR="00125E9F" w:rsidRDefault="00125E9F"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56314062" w14:textId="77777777" w:rsidR="004D063D" w:rsidRDefault="004D063D" w:rsidP="004D063D">
      <w:pPr>
        <w:pStyle w:val="PargrafodaLista"/>
        <w:widowControl w:val="0"/>
        <w:tabs>
          <w:tab w:val="left" w:pos="0"/>
        </w:tabs>
        <w:suppressAutoHyphens/>
        <w:autoSpaceDN w:val="0"/>
        <w:snapToGrid w:val="0"/>
        <w:ind w:left="0"/>
        <w:textAlignment w:val="baseline"/>
        <w:rPr>
          <w:rFonts w:ascii="Calibri" w:hAnsi="Calibri" w:cs="Calibri"/>
          <w:b/>
          <w:bCs/>
          <w:sz w:val="24"/>
          <w:szCs w:val="24"/>
        </w:rPr>
      </w:pPr>
      <w:r w:rsidRPr="00D84077">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88"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88"/>
    </w:p>
    <w:p w14:paraId="1FDF27A1" w14:textId="77777777" w:rsidR="004D063D" w:rsidRDefault="004D063D" w:rsidP="004D063D">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BBFB5A3" w14:textId="33FA2EB8" w:rsidR="004D063D" w:rsidRPr="00E6507A" w:rsidRDefault="004D063D" w:rsidP="004D063D">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89"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89"/>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FA8F322" w14:textId="77777777" w:rsidR="00A21DD4" w:rsidRPr="00D84077" w:rsidRDefault="00A21DD4" w:rsidP="00A21DD4">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90"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90"/>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0220B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PROPOSTA</w:t>
      </w:r>
    </w:p>
    <w:p w14:paraId="7F66CAAF" w14:textId="77777777" w:rsidR="001366EA" w:rsidRPr="00D41067" w:rsidRDefault="001366EA" w:rsidP="001366EA">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PROCESSO Nº {{N.PROCESSO}}</w:t>
      </w:r>
    </w:p>
    <w:p w14:paraId="257AAA3D" w14:textId="77777777" w:rsidR="001366EA" w:rsidRPr="000220BE" w:rsidRDefault="001366EA" w:rsidP="001366E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DISPENSA</w:t>
      </w:r>
      <w:r w:rsidRPr="00D41067">
        <w:rPr>
          <w:rFonts w:ascii="Calibri" w:hAnsi="Calibri" w:cs="Calibri"/>
          <w:sz w:val="24"/>
          <w:szCs w:val="24"/>
        </w:rPr>
        <w:t xml:space="preserve"> Nº {{N</w:t>
      </w:r>
      <w:r w:rsidRPr="00061B8C">
        <w:rPr>
          <w:rFonts w:ascii="Calibri" w:hAnsi="Calibri" w:cs="Calibri"/>
          <w:sz w:val="24"/>
          <w:szCs w:val="24"/>
        </w:rPr>
        <w:t>.</w:t>
      </w:r>
      <w:r w:rsidRPr="00D41067">
        <w:rPr>
          <w:rFonts w:ascii="Calibri" w:hAnsi="Calibri" w:cs="Calibri"/>
          <w:sz w:val="24"/>
          <w:szCs w:val="24"/>
        </w:rPr>
        <w:t>MODALIDADE}}</w:t>
      </w:r>
    </w:p>
    <w:p w14:paraId="6DE1BA01" w14:textId="77777777" w:rsidR="001366EA" w:rsidRPr="000220BE" w:rsidRDefault="001366EA" w:rsidP="001366EA">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6"/>
        <w:gridCol w:w="1262"/>
        <w:gridCol w:w="1392"/>
      </w:tblGrid>
      <w:tr w:rsidR="001366EA" w:rsidRPr="00B31A5A" w14:paraId="67260F79" w14:textId="45FBA057" w:rsidTr="001366EA">
        <w:tc>
          <w:tcPr>
            <w:tcW w:w="716" w:type="dxa"/>
            <w:vAlign w:val="center"/>
          </w:tcPr>
          <w:p w14:paraId="3A70472E" w14:textId="5EB595E6"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6" w:type="dxa"/>
            <w:vAlign w:val="center"/>
          </w:tcPr>
          <w:p w14:paraId="164C33F7" w14:textId="1D0AE6F6"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highlight w:val="magenta"/>
              </w:rPr>
            </w:pPr>
            <w:r w:rsidRPr="00A36B9F">
              <w:rPr>
                <w:rFonts w:ascii="Calibri" w:eastAsia="Arial Unicode MS" w:hAnsi="Calibri" w:cs="Calibri"/>
                <w:sz w:val="24"/>
                <w:szCs w:val="24"/>
              </w:rPr>
              <w:t>{{UNID}}</w:t>
            </w:r>
          </w:p>
        </w:tc>
        <w:tc>
          <w:tcPr>
            <w:tcW w:w="1262" w:type="dxa"/>
            <w:vAlign w:val="center"/>
          </w:tcPr>
          <w:p w14:paraId="1F1797C4" w14:textId="67F0A739"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1366EA" w:rsidRPr="000220BE" w:rsidRDefault="001366EA" w:rsidP="001366EA">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1366EA">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6"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45E979A5"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91" w:name="_Hlk187325388"/>
      <w:r w:rsidR="006343F9" w:rsidRPr="000220BE">
        <w:rPr>
          <w:rFonts w:ascii="Calibri" w:hAnsi="Calibri" w:cs="Calibri"/>
          <w:sz w:val="24"/>
          <w:szCs w:val="24"/>
        </w:rPr>
        <w:t xml:space="preserve">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DD0C0D">
        <w:rPr>
          <w:rFonts w:ascii="Calibri" w:hAnsi="Calibri" w:cs="Calibri"/>
          <w:sz w:val="24"/>
          <w:szCs w:val="24"/>
        </w:rPr>
        <w:t>Aviso</w:t>
      </w:r>
      <w:r w:rsidR="006343F9" w:rsidRPr="000220BE">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91"/>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1B83070D"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DD0C0D">
        <w:rPr>
          <w:rFonts w:ascii="Calibri" w:hAnsi="Calibri" w:cs="Calibri"/>
          <w:sz w:val="24"/>
          <w:szCs w:val="24"/>
        </w:rPr>
        <w:t>Aviso</w:t>
      </w:r>
      <w:r w:rsidRPr="000C5DDA">
        <w:rPr>
          <w:rFonts w:ascii="Calibri" w:hAnsi="Calibri" w:cs="Calibri"/>
          <w:sz w:val="24"/>
          <w:szCs w:val="24"/>
        </w:rPr>
        <w:t>, com eles concordamos plenamente;</w:t>
      </w:r>
    </w:p>
    <w:p w14:paraId="641C06BF" w14:textId="4C3DB002"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75960807"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t xml:space="preserve">somos microempresa OU empresa de pequeno porte OU empresa de médio porte OU </w:t>
      </w:r>
      <w:r w:rsidRPr="000C5DDA">
        <w:rPr>
          <w:rFonts w:ascii="Calibri" w:hAnsi="Calibri" w:cs="Calibri"/>
          <w:b/>
          <w:bCs/>
          <w:color w:val="FF0000"/>
          <w:sz w:val="24"/>
          <w:szCs w:val="24"/>
        </w:rPr>
        <w:lastRenderedPageBreak/>
        <w:t>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r w:rsidRPr="000220BE">
        <w:rPr>
          <w:rFonts w:ascii="Calibri" w:hAnsi="Calibri" w:cs="Calibri"/>
          <w:b/>
          <w:bCs/>
          <w:sz w:val="24"/>
          <w:szCs w:val="24"/>
        </w:rPr>
        <w:t>Obs: esta proposta deverá ser preenchida em papel timbrado da empresa proponente e assinada pelo(s) seu(s) representante(s) legal(is)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92"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92"/>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1749AD85" w14:textId="77777777" w:rsidR="001366EA" w:rsidRPr="00C013E5" w:rsidRDefault="001366EA" w:rsidP="001366EA">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Pr="00DB3CD6">
        <w:rPr>
          <w:rFonts w:ascii="Calibri" w:hAnsi="Calibri" w:cs="Calibri"/>
          <w:sz w:val="24"/>
          <w:szCs w:val="24"/>
        </w:rPr>
        <w:t>{{N.PROCESSO}}</w:t>
      </w:r>
    </w:p>
    <w:p w14:paraId="009294DF" w14:textId="77777777" w:rsidR="001366EA" w:rsidRPr="000220BE" w:rsidRDefault="001366EA" w:rsidP="001366E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 xml:space="preserve">DISPENSA </w:t>
      </w:r>
      <w:r w:rsidRPr="000220BE">
        <w:rPr>
          <w:rFonts w:ascii="Calibri" w:hAnsi="Calibri" w:cs="Calibri"/>
          <w:sz w:val="24"/>
          <w:szCs w:val="24"/>
        </w:rPr>
        <w:t xml:space="preserve">Nº </w:t>
      </w:r>
      <w:r w:rsidRPr="00A75C22">
        <w:rPr>
          <w:rFonts w:ascii="Calibri" w:hAnsi="Calibri" w:cs="Calibri"/>
          <w:sz w:val="24"/>
          <w:szCs w:val="24"/>
        </w:rPr>
        <w:t>{{N.MODALIDADE}}</w:t>
      </w:r>
    </w:p>
    <w:p w14:paraId="1265E26A" w14:textId="77777777" w:rsidR="001366EA" w:rsidRPr="000220BE" w:rsidRDefault="001366EA" w:rsidP="001366EA">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2C1BD76F"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DD0C0D">
        <w:rPr>
          <w:rFonts w:ascii="Calibri" w:hAnsi="Calibri" w:cs="Calibri"/>
          <w:sz w:val="24"/>
          <w:szCs w:val="24"/>
        </w:rPr>
        <w:t>Aviso</w:t>
      </w:r>
      <w:r w:rsidR="000E13D5" w:rsidRPr="008A69BD">
        <w:rPr>
          <w:rFonts w:ascii="Calibri" w:hAnsi="Calibri" w:cs="Calibri"/>
          <w:sz w:val="24"/>
          <w:szCs w:val="24"/>
        </w:rPr>
        <w:t xml:space="preserve">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93"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93"/>
      <w:r w:rsidR="0062630C" w:rsidRPr="008A69BD">
        <w:rPr>
          <w:rFonts w:ascii="Calibri" w:hAnsi="Calibri" w:cs="Calibri"/>
          <w:sz w:val="24"/>
          <w:szCs w:val="24"/>
        </w:rPr>
        <w:t>;</w:t>
      </w:r>
    </w:p>
    <w:p w14:paraId="7FC64264" w14:textId="69418C0C"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xml:space="preserve">, no prazo conveniado, dos itens cujo vencer, conforme especificações discriminadas no </w:t>
      </w:r>
      <w:r w:rsidR="00DD0C0D">
        <w:rPr>
          <w:rFonts w:ascii="Calibri" w:hAnsi="Calibri" w:cs="Calibri"/>
          <w:sz w:val="24"/>
          <w:szCs w:val="24"/>
        </w:rPr>
        <w:t>Aviso</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132BA52B" w14:textId="77777777" w:rsidR="001366EA" w:rsidRPr="00D62AAB" w:rsidRDefault="001366EA" w:rsidP="001366EA">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94" w:name="_Toc216938929"/>
      <w:r w:rsidRPr="00B31A5A">
        <w:lastRenderedPageBreak/>
        <w:t>ANEXO VI – MINUTA DO CONTRATO</w:t>
      </w:r>
      <w:bookmarkEnd w:id="94"/>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625941E1" w14:textId="77777777" w:rsidR="00B3350F" w:rsidRPr="000220BE" w:rsidRDefault="00B3350F" w:rsidP="00B3350F">
      <w:pPr>
        <w:tabs>
          <w:tab w:val="left" w:pos="0"/>
        </w:tabs>
        <w:jc w:val="both"/>
        <w:rPr>
          <w:rFonts w:ascii="Calibri" w:hAnsi="Calibri" w:cs="Calibri"/>
          <w:b/>
          <w:sz w:val="24"/>
          <w:szCs w:val="24"/>
          <w:highlight w:val="magenta"/>
        </w:rPr>
      </w:pPr>
      <w:r w:rsidRPr="000220BE">
        <w:rPr>
          <w:rFonts w:ascii="Calibri" w:hAnsi="Calibri" w:cs="Calibri"/>
          <w:b/>
          <w:sz w:val="24"/>
          <w:szCs w:val="24"/>
        </w:rPr>
        <w:t xml:space="preserve">PROCESSO Nº </w:t>
      </w:r>
      <w:r w:rsidRPr="005141EA">
        <w:rPr>
          <w:rFonts w:ascii="Calibri" w:hAnsi="Calibri" w:cs="Calibri"/>
          <w:b/>
          <w:sz w:val="24"/>
          <w:szCs w:val="24"/>
        </w:rPr>
        <w:t>{{N.PROCESSO}}</w:t>
      </w:r>
    </w:p>
    <w:p w14:paraId="1541497B" w14:textId="77777777" w:rsidR="00B3350F" w:rsidRPr="000220BE" w:rsidRDefault="00B3350F" w:rsidP="00B3350F">
      <w:pPr>
        <w:tabs>
          <w:tab w:val="left" w:pos="0"/>
        </w:tabs>
        <w:jc w:val="both"/>
        <w:rPr>
          <w:rFonts w:ascii="Calibri" w:hAnsi="Calibri" w:cs="Calibri"/>
          <w:b/>
          <w:sz w:val="24"/>
          <w:szCs w:val="24"/>
        </w:rPr>
      </w:pPr>
      <w:r>
        <w:rPr>
          <w:rFonts w:ascii="Calibri" w:hAnsi="Calibri" w:cs="Calibri"/>
          <w:b/>
          <w:sz w:val="24"/>
          <w:szCs w:val="24"/>
        </w:rPr>
        <w:t>DISPENSA</w:t>
      </w:r>
      <w:r w:rsidRPr="000220BE">
        <w:rPr>
          <w:rFonts w:ascii="Calibri" w:hAnsi="Calibri" w:cs="Calibri"/>
          <w:b/>
          <w:sz w:val="24"/>
          <w:szCs w:val="24"/>
        </w:rPr>
        <w:t xml:space="preserve"> Nº </w:t>
      </w:r>
      <w:r w:rsidRPr="003F437E">
        <w:rPr>
          <w:rFonts w:ascii="Calibri" w:hAnsi="Calibri" w:cs="Calibri"/>
          <w:b/>
          <w:sz w:val="24"/>
          <w:szCs w:val="24"/>
        </w:rPr>
        <w:t>{{N.MODALIDADE}}</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95" w:name="_Toc216938930"/>
      <w:bookmarkStart w:id="96" w:name="_Toc216941004"/>
      <w:r w:rsidRPr="00593649">
        <w:rPr>
          <w:rFonts w:eastAsia="Arial Unicode MS"/>
        </w:rPr>
        <w:t>DO OBJETO</w:t>
      </w:r>
      <w:bookmarkEnd w:id="95"/>
      <w:bookmarkEnd w:id="96"/>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3F661BDE"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B3350F" w:rsidRPr="008E224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7DE3C34C"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B3350F" w:rsidRPr="005141EA">
        <w:t>{{N.PROCESSO}}</w:t>
      </w:r>
      <w:r w:rsidR="00B3350F" w:rsidRPr="002D7CE2">
        <w:t xml:space="preserve"> – </w:t>
      </w:r>
      <w:r w:rsidR="00B3350F">
        <w:t>Dispensa</w:t>
      </w:r>
      <w:r w:rsidR="00B3350F" w:rsidRPr="002D7CE2">
        <w:t xml:space="preserve"> </w:t>
      </w:r>
      <w:r w:rsidR="00B3350F" w:rsidRPr="00B457E9">
        <w:t>{{N.MODALIDADE}}</w:t>
      </w:r>
      <w:r w:rsidR="00B3350F">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733B4BD8"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w:t>
      </w:r>
      <w:r w:rsidR="007033AD">
        <w:t xml:space="preserve">, </w:t>
      </w:r>
      <w:r w:rsidR="007033AD" w:rsidRPr="007033AD">
        <w:rPr>
          <w:bCs/>
        </w:rPr>
        <w:t xml:space="preserve">Decreto Municipal 2249/2026 </w:t>
      </w:r>
      <w:r w:rsidRPr="00B31A5A">
        <w:t>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97" w:name="_Toc216938931"/>
      <w:bookmarkStart w:id="98" w:name="_Toc216941005"/>
      <w:r w:rsidRPr="00D14F5A">
        <w:rPr>
          <w:rFonts w:eastAsia="Arial Unicode MS"/>
        </w:rPr>
        <w:t>DO VALOR</w:t>
      </w:r>
      <w:bookmarkEnd w:id="97"/>
      <w:bookmarkEnd w:id="98"/>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4D063D">
        <w:trPr>
          <w:jc w:val="center"/>
        </w:trPr>
        <w:tc>
          <w:tcPr>
            <w:tcW w:w="398" w:type="dxa"/>
            <w:vAlign w:val="center"/>
          </w:tcPr>
          <w:p w14:paraId="1DFE6F7B"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7797016A" w:rsidR="00793416" w:rsidRPr="00BA1446" w:rsidRDefault="00B3350F" w:rsidP="004D063D">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A36B9F">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 xml:space="preserve">VALOR </w:t>
            </w:r>
            <w:r w:rsidRPr="00BA1446">
              <w:rPr>
                <w:rFonts w:ascii="Calibri" w:eastAsia="Arial Unicode MS" w:hAnsi="Calibri" w:cs="Calibri"/>
                <w:sz w:val="24"/>
                <w:szCs w:val="24"/>
              </w:rPr>
              <w:lastRenderedPageBreak/>
              <w:t>UNIT.</w:t>
            </w:r>
          </w:p>
        </w:tc>
        <w:tc>
          <w:tcPr>
            <w:tcW w:w="1341" w:type="dxa"/>
            <w:vAlign w:val="center"/>
          </w:tcPr>
          <w:p w14:paraId="521BA26C" w14:textId="77777777" w:rsidR="00793416" w:rsidRPr="00BA1446" w:rsidRDefault="00793416" w:rsidP="004D063D">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 xml:space="preserve">VALOR </w:t>
            </w:r>
            <w:r w:rsidRPr="00BA1446">
              <w:rPr>
                <w:rFonts w:ascii="Calibri" w:eastAsia="Arial Unicode MS" w:hAnsi="Calibri" w:cs="Calibri"/>
                <w:sz w:val="24"/>
                <w:szCs w:val="24"/>
              </w:rPr>
              <w:lastRenderedPageBreak/>
              <w:t>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22B99E60" w14:textId="77777777" w:rsidR="00B3350F" w:rsidRPr="00E77D7B" w:rsidRDefault="00B3350F" w:rsidP="00B3350F">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1A78BDB5"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xml:space="preserve">,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DD0C0D">
        <w:rPr>
          <w:rFonts w:eastAsia="Calibri"/>
          <w:lang w:val="pt-PT"/>
        </w:rPr>
        <w:t>Aviso</w:t>
      </w:r>
      <w:r w:rsidRPr="00812B30">
        <w:rPr>
          <w:rFonts w:eastAsia="Calibri"/>
          <w:lang w:val="pt-PT"/>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99" w:name="_Toc216938932"/>
      <w:bookmarkStart w:id="100" w:name="_Toc216941006"/>
      <w:r w:rsidRPr="00B31A5A">
        <w:rPr>
          <w:rFonts w:eastAsia="Arial Unicode MS"/>
        </w:rPr>
        <w:t>DA VIGÊNCIA</w:t>
      </w:r>
      <w:bookmarkEnd w:id="99"/>
      <w:bookmarkEnd w:id="100"/>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5978CE99" w14:textId="7A2FBA7F" w:rsidR="00B3350F" w:rsidRPr="001527C7" w:rsidRDefault="00B3350F" w:rsidP="00B3350F">
      <w:pPr>
        <w:pStyle w:val="Itensesubitens"/>
        <w:numPr>
          <w:ilvl w:val="1"/>
          <w:numId w:val="28"/>
        </w:numPr>
        <w:ind w:left="0" w:firstLine="0"/>
        <w:rPr>
          <w:rFonts w:eastAsia="Arial Unicode MS"/>
        </w:rPr>
      </w:pPr>
      <w:r w:rsidRPr="001527C7">
        <w:rPr>
          <w:rFonts w:eastAsia="Arial Unicode MS"/>
        </w:rPr>
        <w:t xml:space="preserve">A validade </w:t>
      </w:r>
      <w:r w:rsidR="0049103D">
        <w:rPr>
          <w:rFonts w:eastAsia="Arial Unicode MS"/>
        </w:rPr>
        <w:t>do</w:t>
      </w:r>
      <w:r w:rsidRPr="001527C7">
        <w:rPr>
          <w:rFonts w:eastAsia="Arial Unicode MS"/>
        </w:rPr>
        <w:t xml:space="preserve"> instrumento contratual será de </w:t>
      </w:r>
      <w:r w:rsidRPr="00603A08">
        <w:rPr>
          <w:rFonts w:eastAsia="Arial Unicode MS"/>
        </w:rPr>
        <w:t>{{VIGENCIA}}</w:t>
      </w:r>
      <w:r w:rsidRPr="001527C7">
        <w:rPr>
          <w:rFonts w:eastAsia="Arial Unicode MS"/>
        </w:rPr>
        <w:t xml:space="preserve">, </w:t>
      </w:r>
      <w:r w:rsidRPr="00950EB2">
        <w:rPr>
          <w:rFonts w:eastAsia="Arial Unicode MS"/>
        </w:rPr>
        <w:t>contado a partir do primeiro dia útil subsequente à data de divulgação no diário oficial</w:t>
      </w:r>
      <w:r w:rsidRPr="001527C7">
        <w:rPr>
          <w:rFonts w:eastAsia="Arial Unicode MS"/>
        </w:rPr>
        <w:t>,</w:t>
      </w:r>
      <w:r>
        <w:rPr>
          <w:rFonts w:eastAsia="Arial Unicode MS"/>
        </w:rPr>
        <w:t xml:space="preserve"> e</w:t>
      </w:r>
      <w:r w:rsidRPr="001527C7">
        <w:rPr>
          <w:rFonts w:eastAsia="Arial Unicode MS"/>
        </w:rPr>
        <w:t xml:space="preserve"> </w:t>
      </w:r>
      <w:r>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01" w:name="_Toc216938933"/>
      <w:bookmarkStart w:id="102" w:name="_Toc216941007"/>
      <w:r w:rsidRPr="00AE3EF2">
        <w:rPr>
          <w:rFonts w:eastAsia="Arial Unicode MS"/>
        </w:rPr>
        <w:t>DAS OBRIGAÇÕES</w:t>
      </w:r>
      <w:bookmarkEnd w:id="101"/>
      <w:bookmarkEnd w:id="102"/>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03" w:name="_Hlk161819545"/>
    </w:p>
    <w:p w14:paraId="3DC361AC" w14:textId="77777777" w:rsidR="00793416" w:rsidRPr="00B3350F" w:rsidRDefault="00793416" w:rsidP="00381C57">
      <w:pPr>
        <w:pStyle w:val="Itensesubitens"/>
        <w:numPr>
          <w:ilvl w:val="1"/>
          <w:numId w:val="28"/>
        </w:numPr>
        <w:ind w:left="0" w:firstLine="0"/>
      </w:pPr>
      <w:r w:rsidRPr="00B3350F">
        <w:rPr>
          <w:b/>
        </w:rPr>
        <w:t>São obrigações da Contratante</w:t>
      </w:r>
      <w:r w:rsidRPr="00B3350F">
        <w:t>,</w:t>
      </w:r>
      <w:r w:rsidRPr="00B3350F">
        <w:rPr>
          <w:b/>
        </w:rPr>
        <w:t xml:space="preserve"> </w:t>
      </w:r>
      <w:r w:rsidRPr="00B3350F">
        <w:t>além das obrigações resultantes da observância da Lei nº 14.133/2021 e demais constantes do Processo Administrativo em epígrafe</w:t>
      </w:r>
      <w:r w:rsidRPr="00B3350F">
        <w:rPr>
          <w:b/>
        </w:rPr>
        <w:t>:</w:t>
      </w:r>
    </w:p>
    <w:p w14:paraId="64C3B083" w14:textId="77777777" w:rsidR="00B3350F" w:rsidRPr="00B3350F" w:rsidRDefault="00B3350F" w:rsidP="00B3350F">
      <w:pPr>
        <w:pStyle w:val="PargrafodaLista"/>
        <w:numPr>
          <w:ilvl w:val="2"/>
          <w:numId w:val="28"/>
        </w:numPr>
        <w:ind w:left="0" w:firstLine="0"/>
        <w:jc w:val="both"/>
        <w:rPr>
          <w:rFonts w:ascii="Calibri" w:hAnsi="Calibri" w:cs="Calibri"/>
          <w:b/>
          <w:bCs/>
          <w:sz w:val="24"/>
          <w:szCs w:val="24"/>
        </w:rPr>
      </w:pPr>
      <w:r w:rsidRPr="00B3350F">
        <w:rPr>
          <w:rFonts w:ascii="Calibri" w:hAnsi="Calibri" w:cs="Calibri"/>
          <w:sz w:val="24"/>
          <w:szCs w:val="24"/>
        </w:rPr>
        <w:t>{{CONTRATANTE}}</w:t>
      </w:r>
    </w:p>
    <w:p w14:paraId="34BE2F34" w14:textId="369F4D06" w:rsidR="00B3350F" w:rsidRPr="00B3350F" w:rsidRDefault="00B3350F" w:rsidP="0049103D">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sidRPr="00B3350F">
        <w:rPr>
          <w:rFonts w:ascii="Calibri" w:eastAsia="Arial Unicode MS" w:hAnsi="Calibri" w:cs="Calibri"/>
          <w:bCs/>
          <w:sz w:val="24"/>
          <w:szCs w:val="24"/>
        </w:rPr>
        <w:t>Demais</w:t>
      </w:r>
      <w:r w:rsidRPr="00B3350F">
        <w:rPr>
          <w:rFonts w:ascii="Calibri" w:eastAsia="Arial Unicode MS" w:hAnsi="Calibri" w:cs="Calibri"/>
          <w:sz w:val="24"/>
          <w:szCs w:val="24"/>
        </w:rPr>
        <w:t xml:space="preserve"> cláusulas do Termo de Referência.</w:t>
      </w:r>
    </w:p>
    <w:p w14:paraId="30AF2468" w14:textId="77777777" w:rsidR="00793416" w:rsidRPr="005A0885" w:rsidRDefault="00793416" w:rsidP="00381C57">
      <w:pPr>
        <w:pStyle w:val="PargrafodaLista"/>
        <w:widowControl w:val="0"/>
        <w:suppressAutoHyphens/>
        <w:autoSpaceDN w:val="0"/>
        <w:snapToGrid w:val="0"/>
        <w:ind w:left="0"/>
        <w:jc w:val="both"/>
        <w:textAlignment w:val="baseline"/>
        <w:rPr>
          <w:rFonts w:ascii="Calibri" w:hAnsi="Calibri" w:cs="Calibri"/>
          <w:sz w:val="24"/>
          <w:szCs w:val="24"/>
          <w:highlight w:val="magenta"/>
        </w:rPr>
      </w:pPr>
    </w:p>
    <w:p w14:paraId="4A147409" w14:textId="77777777" w:rsidR="00793416" w:rsidRPr="00B3350F" w:rsidRDefault="00793416" w:rsidP="00381C57">
      <w:pPr>
        <w:pStyle w:val="Itensesubitens"/>
        <w:numPr>
          <w:ilvl w:val="1"/>
          <w:numId w:val="28"/>
        </w:numPr>
        <w:ind w:left="0" w:firstLine="0"/>
      </w:pPr>
      <w:r w:rsidRPr="00B3350F">
        <w:rPr>
          <w:b/>
        </w:rPr>
        <w:t>São obrigações da contratada</w:t>
      </w:r>
      <w:r w:rsidRPr="00B3350F">
        <w:rPr>
          <w:bCs/>
        </w:rPr>
        <w:t>, além das obrigações resultantes da observância da Lei nº 14.133/2021 e demais constantes do Processo Administrativo em epígrafe.</w:t>
      </w:r>
    </w:p>
    <w:bookmarkEnd w:id="103"/>
    <w:p w14:paraId="6BEBC150" w14:textId="0F5AC871" w:rsidR="00B3350F" w:rsidRPr="00B3350F" w:rsidRDefault="00B3350F" w:rsidP="00B3350F">
      <w:pPr>
        <w:pStyle w:val="PargrafodaLista"/>
        <w:numPr>
          <w:ilvl w:val="2"/>
          <w:numId w:val="28"/>
        </w:numPr>
        <w:ind w:left="0" w:firstLine="0"/>
        <w:jc w:val="both"/>
        <w:rPr>
          <w:rFonts w:ascii="Calibri" w:eastAsiaTheme="minorEastAsia" w:hAnsi="Calibri" w:cs="Calibri"/>
          <w:color w:val="000000"/>
          <w:sz w:val="24"/>
          <w:szCs w:val="24"/>
        </w:rPr>
      </w:pPr>
      <w:r w:rsidRPr="00B3350F">
        <w:rPr>
          <w:rFonts w:ascii="Calibri" w:eastAsiaTheme="minorEastAsia" w:hAnsi="Calibri" w:cs="Calibri"/>
          <w:color w:val="000000"/>
          <w:sz w:val="24"/>
          <w:szCs w:val="24"/>
        </w:rPr>
        <w:t>{{CONTRATADA}}</w:t>
      </w:r>
    </w:p>
    <w:p w14:paraId="7BE4E261" w14:textId="77777777" w:rsidR="00793416" w:rsidRPr="00B3350F" w:rsidRDefault="00793416" w:rsidP="0049103D">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sidRPr="00B3350F">
        <w:rPr>
          <w:rFonts w:ascii="Calibri" w:eastAsia="Arial Unicode MS" w:hAnsi="Calibri" w:cs="Calibri"/>
          <w:bCs/>
          <w:sz w:val="24"/>
          <w:szCs w:val="24"/>
        </w:rPr>
        <w:t>Demais</w:t>
      </w:r>
      <w:r w:rsidRPr="00B3350F">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04" w:name="_Toc216938934"/>
      <w:bookmarkStart w:id="105" w:name="_Toc216941008"/>
      <w:r w:rsidRPr="00AE3EF2">
        <w:rPr>
          <w:rFonts w:eastAsia="Arial Unicode MS"/>
        </w:rPr>
        <w:t>DA EXECUÇÃO</w:t>
      </w:r>
      <w:bookmarkEnd w:id="104"/>
      <w:bookmarkEnd w:id="105"/>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5A7C832C" w14:textId="77777777" w:rsidR="00B3350F" w:rsidRPr="00B3350F" w:rsidRDefault="00B3350F" w:rsidP="00B3350F">
      <w:pPr>
        <w:pStyle w:val="PargrafodaLista"/>
        <w:numPr>
          <w:ilvl w:val="1"/>
          <w:numId w:val="28"/>
        </w:numPr>
        <w:ind w:left="0" w:firstLine="0"/>
        <w:jc w:val="both"/>
        <w:rPr>
          <w:rFonts w:ascii="Calibri" w:hAnsi="Calibri" w:cs="Calibri"/>
          <w:sz w:val="24"/>
          <w:szCs w:val="24"/>
        </w:rPr>
      </w:pPr>
      <w:r w:rsidRPr="00B3350F">
        <w:rPr>
          <w:rFonts w:ascii="Calibri" w:hAnsi="Calibri" w:cs="Calibri"/>
          <w:sz w:val="24"/>
          <w:szCs w:val="24"/>
        </w:rPr>
        <w:t>{{EXECUCAO}}</w:t>
      </w:r>
    </w:p>
    <w:p w14:paraId="46EE8276" w14:textId="77777777" w:rsidR="00793416" w:rsidRPr="00B3350F" w:rsidRDefault="00793416" w:rsidP="00381C57">
      <w:pPr>
        <w:pStyle w:val="Itensesubitens"/>
        <w:numPr>
          <w:ilvl w:val="1"/>
          <w:numId w:val="28"/>
        </w:numPr>
        <w:ind w:left="0" w:firstLine="0"/>
        <w:rPr>
          <w:rFonts w:eastAsia="Arial Unicode MS"/>
          <w:b/>
        </w:rPr>
      </w:pPr>
      <w:r w:rsidRPr="00B3350F">
        <w:t xml:space="preserve">Será rejeitado o fornecimento de produtos com marca ou modelo diverso do contratado, salvo prévia comunicação e autorização expressa da Administração quanto à substituição </w:t>
      </w:r>
      <w:r w:rsidRPr="00B3350F">
        <w:lastRenderedPageBreak/>
        <w:t xml:space="preserve">proposta. </w:t>
      </w:r>
    </w:p>
    <w:p w14:paraId="470FB12C" w14:textId="77777777" w:rsidR="00793416" w:rsidRPr="00B3350F" w:rsidRDefault="00793416" w:rsidP="00381C57">
      <w:pPr>
        <w:pStyle w:val="Itensesubitens"/>
        <w:numPr>
          <w:ilvl w:val="1"/>
          <w:numId w:val="28"/>
        </w:numPr>
        <w:ind w:left="0" w:firstLine="0"/>
        <w:rPr>
          <w:rFonts w:eastAsia="Arial Unicode MS"/>
          <w:b/>
        </w:rPr>
      </w:pPr>
      <w:r w:rsidRPr="00B3350F">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B3350F"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3350F">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B3350F" w:rsidRDefault="00793416" w:rsidP="00381C57">
      <w:pPr>
        <w:pStyle w:val="Itensesubitens"/>
        <w:numPr>
          <w:ilvl w:val="1"/>
          <w:numId w:val="28"/>
        </w:numPr>
        <w:ind w:left="0" w:firstLine="0"/>
        <w:rPr>
          <w:rFonts w:eastAsia="Arial Unicode MS"/>
          <w:b/>
        </w:rPr>
      </w:pPr>
      <w:r w:rsidRPr="00B3350F">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06" w:name="_Toc216938935"/>
      <w:bookmarkStart w:id="107" w:name="_Toc216941009"/>
      <w:r w:rsidRPr="004D3558">
        <w:rPr>
          <w:rFonts w:eastAsia="Arial Unicode MS"/>
        </w:rPr>
        <w:t>DAS CONDIÇÕES DE RECEBIMENTO DO OBJETO</w:t>
      </w:r>
      <w:bookmarkEnd w:id="106"/>
      <w:bookmarkEnd w:id="107"/>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08" w:name="_Hlk162353723"/>
    </w:p>
    <w:bookmarkEnd w:id="108"/>
    <w:p w14:paraId="33E55F2A" w14:textId="52943B94" w:rsidR="005329E4" w:rsidRPr="00B3350F" w:rsidRDefault="005329E4" w:rsidP="00381C57">
      <w:pPr>
        <w:pStyle w:val="Itensesubitens"/>
        <w:numPr>
          <w:ilvl w:val="1"/>
          <w:numId w:val="28"/>
        </w:numPr>
        <w:ind w:left="0" w:firstLine="0"/>
      </w:pPr>
      <w:r w:rsidRPr="00B3350F">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B3350F" w:rsidRDefault="005329E4" w:rsidP="00381C57">
      <w:pPr>
        <w:pStyle w:val="Itensesubitens"/>
        <w:numPr>
          <w:ilvl w:val="1"/>
          <w:numId w:val="28"/>
        </w:numPr>
        <w:ind w:left="0" w:firstLine="0"/>
      </w:pPr>
      <w:r w:rsidRPr="00B3350F">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B3350F" w:rsidRDefault="005329E4" w:rsidP="00381C57">
      <w:pPr>
        <w:pStyle w:val="Itensesubitens"/>
        <w:numPr>
          <w:ilvl w:val="1"/>
          <w:numId w:val="28"/>
        </w:numPr>
        <w:ind w:left="0" w:firstLine="0"/>
      </w:pPr>
      <w:r w:rsidRPr="00B3350F">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B3350F" w:rsidRDefault="005329E4" w:rsidP="00381C57">
      <w:pPr>
        <w:pStyle w:val="Itensesubitens"/>
        <w:numPr>
          <w:ilvl w:val="1"/>
          <w:numId w:val="28"/>
        </w:numPr>
        <w:ind w:left="0" w:firstLine="0"/>
      </w:pPr>
      <w:r w:rsidRPr="00B3350F">
        <w:t>A parcela controversa será objeto de avaliação da comissão sancionadora, se for o caso.</w:t>
      </w:r>
    </w:p>
    <w:p w14:paraId="5BEBCCEF" w14:textId="77777777" w:rsidR="005329E4" w:rsidRPr="00B3350F" w:rsidRDefault="005329E4" w:rsidP="00381C57">
      <w:pPr>
        <w:pStyle w:val="Itensesubitens"/>
        <w:numPr>
          <w:ilvl w:val="1"/>
          <w:numId w:val="28"/>
        </w:numPr>
        <w:ind w:left="0" w:firstLine="0"/>
      </w:pPr>
      <w:r w:rsidRPr="00B3350F">
        <w:t>Na hipótese do fiel cumprimento do instrumento contratual, será liberado o prosseguimento para pagamento diretamente.</w:t>
      </w:r>
    </w:p>
    <w:p w14:paraId="0021CE89" w14:textId="0554EC5D" w:rsidR="005329E4" w:rsidRPr="00B3350F" w:rsidRDefault="005329E4" w:rsidP="00381C57">
      <w:pPr>
        <w:pStyle w:val="Itensesubitens"/>
        <w:numPr>
          <w:ilvl w:val="1"/>
          <w:numId w:val="28"/>
        </w:numPr>
        <w:ind w:left="0" w:firstLine="0"/>
      </w:pPr>
      <w:r w:rsidRPr="00B3350F">
        <w:t xml:space="preserve">Os produtos/serviços rejeitados deverão ser substituídos pela Contratada no prazo máximo de </w:t>
      </w:r>
      <w:r w:rsidR="00B3350F" w:rsidRPr="00603A0E">
        <w:t>{{PRAZO DEVOLUCAO}}</w:t>
      </w:r>
      <w:r w:rsidR="00B3350F" w:rsidRPr="00B61D30">
        <w:t xml:space="preserve"> </w:t>
      </w:r>
      <w:r w:rsidRPr="00B3350F">
        <w:t xml:space="preserve">dias úteis, contado da notificação formal, sem ônus adicional para a Administração, sob pena de aplicação das sanções administrativas cabíveis. </w:t>
      </w:r>
    </w:p>
    <w:p w14:paraId="2BFD0BDA" w14:textId="77777777" w:rsidR="005329E4" w:rsidRPr="00B3350F" w:rsidRDefault="005329E4" w:rsidP="00381C57">
      <w:pPr>
        <w:pStyle w:val="Itensesubitens"/>
        <w:numPr>
          <w:ilvl w:val="1"/>
          <w:numId w:val="28"/>
        </w:numPr>
        <w:ind w:left="0" w:firstLine="0"/>
      </w:pPr>
      <w:r w:rsidRPr="00B3350F">
        <w:t>Especialmente, mas não limitado, nos casos de prestação de serviços, contínuos ou não, alternativamente ao encaminhamento para comissão sancionadora, a forma de refazimento poderá ser definida pelo fiscal do Contrato, tendo como amparo o CAPÍTULO XII – DOS MEIOS ALTERNATIVOS DE RESOLUÇÃO DE CONTROVÉRSIAS da Lei Federal nº 14.133/2021 e demais normas aplicáveis.</w:t>
      </w:r>
    </w:p>
    <w:p w14:paraId="25BC78E0" w14:textId="77777777" w:rsidR="005329E4" w:rsidRPr="00B3350F" w:rsidRDefault="005329E4" w:rsidP="00381C57">
      <w:pPr>
        <w:pStyle w:val="Itensesubitens"/>
        <w:numPr>
          <w:ilvl w:val="1"/>
          <w:numId w:val="28"/>
        </w:numPr>
        <w:ind w:left="0" w:firstLine="0"/>
      </w:pPr>
      <w:r w:rsidRPr="00B3350F">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4A75E099" w14:textId="77777777" w:rsidR="005329E4" w:rsidRPr="00B3350F" w:rsidRDefault="005329E4" w:rsidP="00381C57">
      <w:pPr>
        <w:pStyle w:val="Itensesubitens"/>
        <w:numPr>
          <w:ilvl w:val="1"/>
          <w:numId w:val="28"/>
        </w:numPr>
        <w:ind w:left="0" w:firstLine="0"/>
      </w:pPr>
      <w:r w:rsidRPr="00B3350F">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B3350F" w:rsidRDefault="005329E4" w:rsidP="00381C57">
      <w:pPr>
        <w:pStyle w:val="Itensesubitens"/>
        <w:numPr>
          <w:ilvl w:val="1"/>
          <w:numId w:val="28"/>
        </w:numPr>
        <w:ind w:left="0" w:firstLine="0"/>
      </w:pPr>
      <w:r w:rsidRPr="00B3350F">
        <w:t xml:space="preserve">O objeto do instrumento contratual poderá ser rejeitado, no todo ou em parte, quando </w:t>
      </w:r>
      <w:r w:rsidRPr="00B3350F">
        <w:lastRenderedPageBreak/>
        <w:t>estiver em desacordo com as especificações do Termo de Referência.</w:t>
      </w:r>
    </w:p>
    <w:p w14:paraId="2B972681" w14:textId="132C1040" w:rsidR="00793416" w:rsidRPr="00B3350F" w:rsidRDefault="005329E4" w:rsidP="00381C57">
      <w:pPr>
        <w:pStyle w:val="Itensesubitens"/>
        <w:numPr>
          <w:ilvl w:val="1"/>
          <w:numId w:val="28"/>
        </w:numPr>
        <w:ind w:left="0" w:firstLine="0"/>
      </w:pPr>
      <w:r w:rsidRPr="00B3350F">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09" w:name="_Toc216938936"/>
      <w:bookmarkStart w:id="110" w:name="_Toc216941010"/>
      <w:r w:rsidRPr="00273820">
        <w:rPr>
          <w:rFonts w:eastAsia="Arial Unicode MS"/>
        </w:rPr>
        <w:t>DA ALTERAÇÃO DO INSTRUMENTO CONTRATUAL</w:t>
      </w:r>
      <w:bookmarkEnd w:id="109"/>
      <w:bookmarkEnd w:id="110"/>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Os valores ora pactuados no presente contrato serão fixos e irreajustáveis pelo período de 12 (doze) meses, contados a partir da apresentação da proposta, podendo ser reajustado caso </w:t>
      </w:r>
      <w:r w:rsidRPr="003C33EE">
        <w:rPr>
          <w:rFonts w:eastAsia="Arial Unicode MS"/>
          <w:bCs/>
        </w:rPr>
        <w:lastRenderedPageBreak/>
        <w:t>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2B9F494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Se não obtiver êxito nas negociações, será procedido o cancelamento </w:t>
      </w:r>
      <w:r w:rsidR="00221D28">
        <w:rPr>
          <w:rFonts w:eastAsia="Arial Unicode MS"/>
          <w:bCs/>
        </w:rPr>
        <w:t>do instrumento contratual</w:t>
      </w:r>
      <w:r w:rsidRPr="00950EB2">
        <w:rPr>
          <w:rFonts w:eastAsia="Arial Unicode MS"/>
          <w:bCs/>
        </w:rPr>
        <w:t>, e adotado as medidas cabíveis para a obtenção de contratação mais vantajosa.</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lastRenderedPageBreak/>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11" w:name="_Toc216938937"/>
      <w:bookmarkStart w:id="112" w:name="_Toc216941011"/>
      <w:r w:rsidRPr="006E6A37">
        <w:t>DA FISCALIZAÇÃO</w:t>
      </w:r>
      <w:bookmarkEnd w:id="111"/>
      <w:bookmarkEnd w:id="112"/>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t>Serão gestores e fiscais os que seguem</w:t>
      </w:r>
      <w:r>
        <w:t>:</w:t>
      </w:r>
    </w:p>
    <w:p w14:paraId="3F9B8161" w14:textId="77777777" w:rsidR="00B3350F" w:rsidRPr="00BA1446" w:rsidRDefault="00B3350F" w:rsidP="00B3350F">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4BBF36A3" w14:textId="77777777" w:rsidR="00B3350F" w:rsidRPr="00BA1446" w:rsidRDefault="00B3350F" w:rsidP="00B3350F">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13" w:name="_Toc216938938"/>
      <w:bookmarkStart w:id="114" w:name="_Toc216941012"/>
      <w:r w:rsidRPr="006E6A37">
        <w:t>DA DOTAÇÃO ORÇAMENTÁRIA</w:t>
      </w:r>
      <w:bookmarkEnd w:id="113"/>
      <w:bookmarkEnd w:id="114"/>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8DCB335" w14:textId="77777777" w:rsidR="00B3350F" w:rsidRPr="005231E3" w:rsidRDefault="00B3350F" w:rsidP="00B3350F">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15" w:name="_Toc216938939"/>
      <w:bookmarkStart w:id="116" w:name="_Toc216941013"/>
      <w:r w:rsidRPr="00B31A5A">
        <w:t>DO PAGAMENTO</w:t>
      </w:r>
      <w:bookmarkEnd w:id="115"/>
      <w:bookmarkEnd w:id="116"/>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1C806DD0" w:rsidR="00793416" w:rsidRPr="00F95F2C" w:rsidRDefault="00D50F5A" w:rsidP="00381C57">
      <w:pPr>
        <w:pStyle w:val="Itensesubitens"/>
        <w:numPr>
          <w:ilvl w:val="1"/>
          <w:numId w:val="28"/>
        </w:numPr>
        <w:ind w:left="0" w:firstLine="0"/>
      </w:pPr>
      <w:r>
        <w:t>{{PAGAMENTO}}</w:t>
      </w:r>
    </w:p>
    <w:p w14:paraId="50644D1E" w14:textId="6E67107F"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nota fiscal deverão constar o número do processo administrativo e </w:t>
      </w:r>
      <w:r w:rsidR="003C4662">
        <w:rPr>
          <w:rFonts w:ascii="Calibri" w:hAnsi="Calibri" w:cs="Calibri"/>
          <w:sz w:val="24"/>
          <w:szCs w:val="24"/>
        </w:rPr>
        <w:t>da Dispensa</w:t>
      </w:r>
      <w:r w:rsidRPr="00BA1446">
        <w:rPr>
          <w:rFonts w:ascii="Calibri" w:hAnsi="Calibri" w:cs="Calibri"/>
          <w:sz w:val="24"/>
          <w:szCs w:val="24"/>
        </w:rPr>
        <w:t>.</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17" w:name="_Toc216938940"/>
      <w:bookmarkStart w:id="118" w:name="_Toc216941014"/>
      <w:r w:rsidRPr="007C7218">
        <w:t>DAS PENALIDADES E MULTAS</w:t>
      </w:r>
      <w:bookmarkEnd w:id="117"/>
      <w:bookmarkEnd w:id="118"/>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333EF425" w14:textId="77777777" w:rsidR="003A5C88" w:rsidRDefault="003A5C88" w:rsidP="003A5C88">
      <w:pPr>
        <w:pStyle w:val="Itensesubitens"/>
        <w:numPr>
          <w:ilvl w:val="1"/>
          <w:numId w:val="28"/>
        </w:numPr>
        <w:ind w:left="0" w:firstLine="0"/>
        <w:textAlignment w:val="auto"/>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1128FFEB" w14:textId="77777777" w:rsidR="003A5C88" w:rsidRDefault="003A5C88" w:rsidP="003A5C88">
      <w:pPr>
        <w:pStyle w:val="Itensesubitens"/>
        <w:numPr>
          <w:ilvl w:val="1"/>
          <w:numId w:val="28"/>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6CEE90FE" w14:textId="77777777" w:rsidR="003A5C88" w:rsidRDefault="003A5C88" w:rsidP="003A5C88">
      <w:pPr>
        <w:pStyle w:val="Itensesubitens"/>
        <w:numPr>
          <w:ilvl w:val="1"/>
          <w:numId w:val="28"/>
        </w:numPr>
        <w:ind w:left="0" w:firstLine="0"/>
        <w:textAlignment w:val="auto"/>
      </w:pPr>
      <w:r>
        <w:t>O licitante ou o contratado será responsabilizado administrativamente pelas seguintes infrações:</w:t>
      </w:r>
    </w:p>
    <w:p w14:paraId="173D4A13" w14:textId="77777777" w:rsidR="003A5C88" w:rsidRDefault="003A5C88" w:rsidP="003A5C88">
      <w:pPr>
        <w:pStyle w:val="Itensesubitens"/>
        <w:numPr>
          <w:ilvl w:val="2"/>
          <w:numId w:val="28"/>
        </w:numPr>
        <w:ind w:left="0" w:firstLine="0"/>
        <w:textAlignment w:val="auto"/>
      </w:pPr>
      <w:r>
        <w:t>I - dar causa à inexecução parcial do instrumento contratual;</w:t>
      </w:r>
    </w:p>
    <w:p w14:paraId="254F80AA" w14:textId="77777777" w:rsidR="003A5C88" w:rsidRDefault="003A5C88" w:rsidP="003A5C88">
      <w:pPr>
        <w:pStyle w:val="Itensesubitens"/>
        <w:numPr>
          <w:ilvl w:val="2"/>
          <w:numId w:val="28"/>
        </w:numPr>
        <w:ind w:left="0" w:firstLine="0"/>
        <w:textAlignment w:val="auto"/>
      </w:pPr>
      <w:r>
        <w:t>II - dar causa à inexecução parcial do instrumento contratual que cause grave dano à administração, ao funcionamento dos serviços públicos ou ao interesse coletivo;</w:t>
      </w:r>
    </w:p>
    <w:p w14:paraId="7607B15A" w14:textId="77777777" w:rsidR="003A5C88" w:rsidRDefault="003A5C88" w:rsidP="003A5C88">
      <w:pPr>
        <w:pStyle w:val="Itensesubitens"/>
        <w:numPr>
          <w:ilvl w:val="2"/>
          <w:numId w:val="28"/>
        </w:numPr>
        <w:ind w:left="0" w:firstLine="0"/>
        <w:textAlignment w:val="auto"/>
      </w:pPr>
      <w:r>
        <w:t>III - dar causa à inexecução total do instrumento contratual;</w:t>
      </w:r>
    </w:p>
    <w:p w14:paraId="202BC15C" w14:textId="77777777" w:rsidR="003A5C88" w:rsidRDefault="003A5C88" w:rsidP="003A5C88">
      <w:pPr>
        <w:pStyle w:val="Itensesubitens"/>
        <w:numPr>
          <w:ilvl w:val="2"/>
          <w:numId w:val="28"/>
        </w:numPr>
        <w:ind w:left="0" w:firstLine="0"/>
        <w:textAlignment w:val="auto"/>
      </w:pPr>
      <w:r>
        <w:t>IV - deixar de entregar a documentação exigida;</w:t>
      </w:r>
    </w:p>
    <w:p w14:paraId="49A59D0B" w14:textId="77777777" w:rsidR="003A5C88" w:rsidRDefault="003A5C88" w:rsidP="003A5C88">
      <w:pPr>
        <w:pStyle w:val="Itensesubitens"/>
        <w:numPr>
          <w:ilvl w:val="2"/>
          <w:numId w:val="28"/>
        </w:numPr>
        <w:ind w:left="0" w:firstLine="0"/>
        <w:textAlignment w:val="auto"/>
      </w:pPr>
      <w:r>
        <w:t>V - não manter a proposta, salvo em decorrência de fato superveniente devidamente justificado;</w:t>
      </w:r>
    </w:p>
    <w:p w14:paraId="718698CB" w14:textId="77777777" w:rsidR="003A5C88" w:rsidRDefault="003A5C88" w:rsidP="003A5C88">
      <w:pPr>
        <w:pStyle w:val="Itensesubitens"/>
        <w:numPr>
          <w:ilvl w:val="2"/>
          <w:numId w:val="28"/>
        </w:numPr>
        <w:ind w:left="0" w:firstLine="0"/>
        <w:textAlignment w:val="auto"/>
      </w:pPr>
      <w:r>
        <w:t>VI - não celebrar o instrumento contratual ou não entregar a documentação exigida para a contratação, quando convocado dentro do prazo de validade de sua proposta;</w:t>
      </w:r>
    </w:p>
    <w:p w14:paraId="53A08FDE" w14:textId="77777777" w:rsidR="003A5C88" w:rsidRDefault="003A5C88" w:rsidP="003A5C88">
      <w:pPr>
        <w:pStyle w:val="Itensesubitens"/>
        <w:numPr>
          <w:ilvl w:val="2"/>
          <w:numId w:val="28"/>
        </w:numPr>
        <w:ind w:left="0" w:firstLine="0"/>
        <w:textAlignment w:val="auto"/>
      </w:pPr>
      <w:r>
        <w:lastRenderedPageBreak/>
        <w:t>VII - ensejar o retardamento da execução ou da entrega do objeto da licitação sem motivo justificado;</w:t>
      </w:r>
    </w:p>
    <w:p w14:paraId="51BC15AF" w14:textId="77777777" w:rsidR="003A5C88" w:rsidRDefault="003A5C88" w:rsidP="003A5C88">
      <w:pPr>
        <w:pStyle w:val="Itensesubitens"/>
        <w:numPr>
          <w:ilvl w:val="2"/>
          <w:numId w:val="28"/>
        </w:numPr>
        <w:ind w:left="0" w:firstLine="0"/>
        <w:textAlignment w:val="auto"/>
      </w:pPr>
      <w:r>
        <w:t>VIII - apresentar declaração ou documentação falsa ou prestar declaração falsa durante a licitação ou a execução do instrumento contratual;</w:t>
      </w:r>
    </w:p>
    <w:p w14:paraId="3798B2D7" w14:textId="77777777" w:rsidR="003A5C88" w:rsidRDefault="003A5C88" w:rsidP="003A5C88">
      <w:pPr>
        <w:pStyle w:val="Itensesubitens"/>
        <w:numPr>
          <w:ilvl w:val="2"/>
          <w:numId w:val="28"/>
        </w:numPr>
        <w:ind w:left="0" w:firstLine="0"/>
        <w:textAlignment w:val="auto"/>
      </w:pPr>
      <w:r>
        <w:t>IX - fraudar a licitação ou praticar ato fraudulento na execução do instrumento contratual;</w:t>
      </w:r>
    </w:p>
    <w:p w14:paraId="7811BAE4" w14:textId="77777777" w:rsidR="003A5C88" w:rsidRDefault="003A5C88" w:rsidP="003A5C88">
      <w:pPr>
        <w:pStyle w:val="Itensesubitens"/>
        <w:numPr>
          <w:ilvl w:val="2"/>
          <w:numId w:val="28"/>
        </w:numPr>
        <w:ind w:left="0" w:firstLine="0"/>
        <w:textAlignment w:val="auto"/>
      </w:pPr>
      <w:r>
        <w:t>X - comportar-se de modo inidôneo ou cometer fraude de qualquer natureza;</w:t>
      </w:r>
    </w:p>
    <w:p w14:paraId="5B3BC665" w14:textId="77777777" w:rsidR="003A5C88" w:rsidRDefault="003A5C88" w:rsidP="003A5C88">
      <w:pPr>
        <w:pStyle w:val="Itensesubitens"/>
        <w:numPr>
          <w:ilvl w:val="2"/>
          <w:numId w:val="28"/>
        </w:numPr>
        <w:ind w:left="0" w:firstLine="0"/>
        <w:textAlignment w:val="auto"/>
      </w:pPr>
      <w:r>
        <w:t>XI - praticar atos ilícitos com vistas a frustrar os objetivos da licitação;</w:t>
      </w:r>
    </w:p>
    <w:p w14:paraId="1F36FD6A" w14:textId="77777777" w:rsidR="003A5C88" w:rsidRDefault="003A5C88" w:rsidP="003A5C88">
      <w:pPr>
        <w:pStyle w:val="Itensesubitens"/>
        <w:numPr>
          <w:ilvl w:val="2"/>
          <w:numId w:val="28"/>
        </w:numPr>
        <w:ind w:left="0" w:firstLine="0"/>
        <w:textAlignment w:val="auto"/>
      </w:pPr>
      <w:r>
        <w:t>XII - praticar ato lesivo previsto no art. 5º da Lei Federal nº 12.846, de 1º de agosto de 2013.</w:t>
      </w:r>
    </w:p>
    <w:p w14:paraId="1BA4947E" w14:textId="77777777" w:rsidR="003A5C88" w:rsidRDefault="003A5C88" w:rsidP="003A5C88">
      <w:pPr>
        <w:pStyle w:val="Itensesubitens"/>
        <w:numPr>
          <w:ilvl w:val="1"/>
          <w:numId w:val="28"/>
        </w:numPr>
        <w:ind w:left="0" w:firstLine="0"/>
        <w:textAlignment w:val="auto"/>
      </w:pPr>
      <w:r>
        <w:t>A prática de atos ilícitos sujeita o infrator à aplicação das seguintes sanções administrativas:</w:t>
      </w:r>
    </w:p>
    <w:p w14:paraId="13E1561B" w14:textId="77777777" w:rsidR="003A5C88" w:rsidRDefault="003A5C88" w:rsidP="003A5C88">
      <w:pPr>
        <w:pStyle w:val="Itensesubitens"/>
        <w:numPr>
          <w:ilvl w:val="2"/>
          <w:numId w:val="28"/>
        </w:numPr>
        <w:ind w:left="0" w:firstLine="0"/>
        <w:textAlignment w:val="auto"/>
      </w:pPr>
      <w:r>
        <w:t>I - advertência;</w:t>
      </w:r>
    </w:p>
    <w:p w14:paraId="46B1035A" w14:textId="77777777" w:rsidR="003A5C88" w:rsidRDefault="003A5C88" w:rsidP="003A5C88">
      <w:pPr>
        <w:pStyle w:val="Itensesubitens"/>
        <w:numPr>
          <w:ilvl w:val="2"/>
          <w:numId w:val="28"/>
        </w:numPr>
        <w:ind w:left="0" w:firstLine="0"/>
        <w:textAlignment w:val="auto"/>
      </w:pPr>
      <w:r>
        <w:t>II - multa;</w:t>
      </w:r>
    </w:p>
    <w:p w14:paraId="0FDA80B8" w14:textId="77777777" w:rsidR="003A5C88" w:rsidRDefault="003A5C88" w:rsidP="003A5C88">
      <w:pPr>
        <w:pStyle w:val="Itensesubitens"/>
        <w:numPr>
          <w:ilvl w:val="2"/>
          <w:numId w:val="28"/>
        </w:numPr>
        <w:ind w:left="0" w:firstLine="0"/>
        <w:textAlignment w:val="auto"/>
      </w:pPr>
      <w:r>
        <w:t>III - impedimento de licitar e contratar;</w:t>
      </w:r>
    </w:p>
    <w:p w14:paraId="4C88D155" w14:textId="77777777" w:rsidR="003A5C88" w:rsidRDefault="003A5C88" w:rsidP="003A5C88">
      <w:pPr>
        <w:pStyle w:val="Itensesubitens"/>
        <w:numPr>
          <w:ilvl w:val="2"/>
          <w:numId w:val="28"/>
        </w:numPr>
        <w:ind w:left="0" w:firstLine="0"/>
        <w:textAlignment w:val="auto"/>
      </w:pPr>
      <w:r>
        <w:t>IV - declaração de inidoneidade para licitar ou contratar.</w:t>
      </w:r>
    </w:p>
    <w:p w14:paraId="37D39673" w14:textId="77777777" w:rsidR="003A5C88" w:rsidRDefault="003A5C88" w:rsidP="003A5C88">
      <w:pPr>
        <w:pStyle w:val="Itensesubitens"/>
        <w:numPr>
          <w:ilvl w:val="1"/>
          <w:numId w:val="28"/>
        </w:numPr>
        <w:ind w:left="0" w:firstLine="0"/>
        <w:textAlignment w:val="auto"/>
      </w:pPr>
      <w:r>
        <w:t>As sanções previstas nos incisos I, II e III não dependerão de prévio parecer jurídico.</w:t>
      </w:r>
    </w:p>
    <w:p w14:paraId="4B3F9B2F" w14:textId="77777777" w:rsidR="003A5C88" w:rsidRDefault="003A5C88" w:rsidP="003A5C88">
      <w:pPr>
        <w:pStyle w:val="Itensesubitens"/>
        <w:numPr>
          <w:ilvl w:val="1"/>
          <w:numId w:val="28"/>
        </w:numPr>
        <w:ind w:left="0" w:firstLine="0"/>
        <w:textAlignment w:val="auto"/>
      </w:pPr>
      <w:r>
        <w:t>A sanção de advertência será aplicada exclusivamente pela infração administrativa prevista no inciso I, quando não se justificar a imposição de penalidade mais grave.</w:t>
      </w:r>
    </w:p>
    <w:p w14:paraId="62313902" w14:textId="77777777" w:rsidR="003A5C88" w:rsidRDefault="003A5C88" w:rsidP="003A5C88">
      <w:pPr>
        <w:pStyle w:val="Itensesubitens"/>
        <w:numPr>
          <w:ilvl w:val="1"/>
          <w:numId w:val="28"/>
        </w:numPr>
        <w:ind w:left="0" w:firstLine="0"/>
        <w:textAlignment w:val="auto"/>
      </w:pPr>
      <w:r>
        <w:t>A sanção de advertência será aplicada somente se inexistirem danos ao erário ou má-fé no ato tipificador.</w:t>
      </w:r>
    </w:p>
    <w:p w14:paraId="1564E0E3" w14:textId="77777777" w:rsidR="003A5C88" w:rsidRDefault="003A5C88" w:rsidP="003A5C88">
      <w:pPr>
        <w:pStyle w:val="Itensesubitens"/>
        <w:numPr>
          <w:ilvl w:val="1"/>
          <w:numId w:val="28"/>
        </w:numPr>
        <w:ind w:left="0" w:firstLine="0"/>
        <w:textAlignment w:val="auto"/>
      </w:pPr>
      <w:r>
        <w:t>A sanção de multa terá natureza moratória ou compensatória e poderá ser aplicada ao licitante ou contratado pelo cometimento de qualquer das infrações administrativas previstas.</w:t>
      </w:r>
    </w:p>
    <w:p w14:paraId="5A14322A" w14:textId="77777777" w:rsidR="003A5C88" w:rsidRDefault="003A5C88" w:rsidP="003A5C88">
      <w:pPr>
        <w:pStyle w:val="Itensesubitens"/>
        <w:numPr>
          <w:ilvl w:val="1"/>
          <w:numId w:val="28"/>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53D55CF5" w14:textId="77777777" w:rsidR="003A5C88" w:rsidRDefault="003A5C88" w:rsidP="003A5C88">
      <w:pPr>
        <w:pStyle w:val="Itensesubitens"/>
        <w:numPr>
          <w:ilvl w:val="1"/>
          <w:numId w:val="28"/>
        </w:numPr>
        <w:ind w:left="0" w:firstLine="0"/>
        <w:textAlignment w:val="auto"/>
      </w:pPr>
      <w:r>
        <w:t>Considera-se multa moratória aquela aplicada nas hipóteses de atraso injustificado na entrega do objeto da prestação contratual, na forma prevista no edital ou instrumento contratual.</w:t>
      </w:r>
    </w:p>
    <w:p w14:paraId="3B5C0BD4" w14:textId="77777777" w:rsidR="003A5C88" w:rsidRDefault="003A5C88" w:rsidP="003A5C88">
      <w:pPr>
        <w:pStyle w:val="Itensesubitens"/>
        <w:numPr>
          <w:ilvl w:val="1"/>
          <w:numId w:val="28"/>
        </w:numPr>
        <w:ind w:left="0" w:firstLine="0"/>
        <w:textAlignment w:val="auto"/>
      </w:pPr>
      <w:r>
        <w:t>A multa moratória poderá ser convertida em multa compensatória caracterizando-se a inexecução contratual, sem prejuízo da cumulação com outras penalidades aplicáveis à hipótese.</w:t>
      </w:r>
    </w:p>
    <w:p w14:paraId="553EA246" w14:textId="77777777" w:rsidR="003A5C88" w:rsidRDefault="003A5C88" w:rsidP="003A5C88">
      <w:pPr>
        <w:pStyle w:val="Itensesubitens"/>
        <w:numPr>
          <w:ilvl w:val="1"/>
          <w:numId w:val="28"/>
        </w:numPr>
        <w:ind w:left="0" w:firstLine="0"/>
        <w:textAlignment w:val="auto"/>
      </w:pPr>
      <w:r>
        <w:t>Não serão aplicadas multas moratórias e compensatórias pelo mesmo fato contratual.</w:t>
      </w:r>
    </w:p>
    <w:p w14:paraId="5EE44499" w14:textId="77777777" w:rsidR="003A5C88" w:rsidRDefault="003A5C88" w:rsidP="003A5C88">
      <w:pPr>
        <w:pStyle w:val="Itensesubitens"/>
        <w:numPr>
          <w:ilvl w:val="1"/>
          <w:numId w:val="28"/>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7628945F" w14:textId="77777777" w:rsidR="003A5C88" w:rsidRDefault="003A5C88" w:rsidP="003A5C88">
      <w:pPr>
        <w:pStyle w:val="Itensesubitens"/>
        <w:numPr>
          <w:ilvl w:val="1"/>
          <w:numId w:val="28"/>
        </w:numPr>
        <w:ind w:left="0" w:firstLine="0"/>
        <w:textAlignment w:val="auto"/>
        <w:rPr>
          <w:b/>
          <w:bCs/>
          <w:i/>
          <w:iCs/>
          <w:u w:val="single"/>
        </w:rPr>
      </w:pPr>
      <w:r>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0DD0E4D8" w14:textId="77777777" w:rsidR="003A5C88" w:rsidRDefault="003A5C88" w:rsidP="003A5C88">
      <w:pPr>
        <w:pStyle w:val="Itensesubitens"/>
        <w:numPr>
          <w:ilvl w:val="1"/>
          <w:numId w:val="28"/>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21E7EE57" w14:textId="77777777" w:rsidR="003A5C88" w:rsidRDefault="003A5C88" w:rsidP="003A5C88">
      <w:pPr>
        <w:pStyle w:val="Itensesubitens"/>
        <w:numPr>
          <w:ilvl w:val="1"/>
          <w:numId w:val="28"/>
        </w:numPr>
        <w:ind w:left="0" w:firstLine="0"/>
        <w:textAlignment w:val="auto"/>
      </w:pPr>
      <w:r>
        <w:t>A multa inadimplida poderá ser descontada de pagamentos que ocorrerão em outros instrumentos contratuais firmados com a administração municipal, eventualmente devidos ao sancionado.</w:t>
      </w:r>
    </w:p>
    <w:p w14:paraId="59AF381A" w14:textId="77777777" w:rsidR="003A5C88" w:rsidRDefault="003A5C88" w:rsidP="003A5C88">
      <w:pPr>
        <w:pStyle w:val="Itensesubitens"/>
        <w:numPr>
          <w:ilvl w:val="1"/>
          <w:numId w:val="28"/>
        </w:numPr>
        <w:ind w:left="0" w:firstLine="0"/>
        <w:textAlignment w:val="auto"/>
      </w:pPr>
      <w:r>
        <w:t xml:space="preserve">A aplicação de multas moratórias ou compensatórias não exclui, em hipótese alguma, a </w:t>
      </w:r>
      <w:r>
        <w:lastRenderedPageBreak/>
        <w:t>obrigação de reparação integral do dano causado à administração.</w:t>
      </w:r>
    </w:p>
    <w:p w14:paraId="320815A3" w14:textId="77777777" w:rsidR="003A5C88" w:rsidRDefault="003A5C88" w:rsidP="003A5C88">
      <w:pPr>
        <w:pStyle w:val="Itensesubitens"/>
        <w:numPr>
          <w:ilvl w:val="1"/>
          <w:numId w:val="28"/>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7B32E009" w14:textId="77777777" w:rsidR="003A5C88" w:rsidRDefault="003A5C88" w:rsidP="003A5C88">
      <w:pPr>
        <w:pStyle w:val="Itensesubitens"/>
        <w:numPr>
          <w:ilvl w:val="1"/>
          <w:numId w:val="28"/>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69C9A098" w14:textId="77777777" w:rsidR="003A5C88" w:rsidRDefault="003A5C88" w:rsidP="003A5C88">
      <w:pPr>
        <w:pStyle w:val="Itensesubitens"/>
        <w:numPr>
          <w:ilvl w:val="1"/>
          <w:numId w:val="28"/>
        </w:numPr>
        <w:ind w:left="0" w:firstLine="0"/>
        <w:textAlignment w:val="auto"/>
      </w:pPr>
      <w:r>
        <w:t>A aplicação reiterada de sanções de advertência ou multa, em um mesmo instrumento contratual, possibilita a aplicação da sanção de impedimento de licitar e contratar.</w:t>
      </w:r>
    </w:p>
    <w:p w14:paraId="7722D3A3" w14:textId="77777777" w:rsidR="003A5C88" w:rsidRDefault="003A5C88" w:rsidP="003A5C88">
      <w:pPr>
        <w:pStyle w:val="Itensesubitens"/>
        <w:numPr>
          <w:ilvl w:val="1"/>
          <w:numId w:val="28"/>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0E1E0E0D" w14:textId="77777777" w:rsidR="003A5C88" w:rsidRDefault="003A5C88" w:rsidP="003A5C88">
      <w:pPr>
        <w:pStyle w:val="Itensesubitens"/>
        <w:numPr>
          <w:ilvl w:val="1"/>
          <w:numId w:val="28"/>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320DC9B0" w14:textId="77777777" w:rsidR="003A5C88" w:rsidRDefault="003A5C88" w:rsidP="003A5C88">
      <w:pPr>
        <w:pStyle w:val="Itensesubitens"/>
        <w:numPr>
          <w:ilvl w:val="2"/>
          <w:numId w:val="28"/>
        </w:numPr>
        <w:ind w:left="0" w:firstLine="0"/>
        <w:textAlignment w:val="auto"/>
      </w:pPr>
      <w:r>
        <w:t>I – obrigatoriamente, após exame jurídico, ao responsável pelas infrações administrativas previstas nos incisos VIII, IX, X, XI e XII;</w:t>
      </w:r>
    </w:p>
    <w:p w14:paraId="55FF2AEB" w14:textId="77777777" w:rsidR="003A5C88" w:rsidRDefault="003A5C88" w:rsidP="003A5C88">
      <w:pPr>
        <w:pStyle w:val="Itensesubitens"/>
        <w:numPr>
          <w:ilvl w:val="2"/>
          <w:numId w:val="28"/>
        </w:numPr>
        <w:ind w:left="0" w:firstLine="0"/>
        <w:textAlignment w:val="auto"/>
      </w:pPr>
      <w:r>
        <w:t>II – opcionalmente,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391E6C3D" w14:textId="77777777" w:rsidR="003A5C88" w:rsidRDefault="003A5C88" w:rsidP="003A5C88">
      <w:pPr>
        <w:pStyle w:val="Itensesubitens"/>
        <w:numPr>
          <w:ilvl w:val="1"/>
          <w:numId w:val="28"/>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5F2B2518" w14:textId="77777777" w:rsidR="003A5C88" w:rsidRDefault="003A5C88" w:rsidP="003A5C88">
      <w:pPr>
        <w:pStyle w:val="Itensesubitens"/>
        <w:numPr>
          <w:ilvl w:val="1"/>
          <w:numId w:val="28"/>
        </w:numPr>
        <w:ind w:left="0" w:firstLine="0"/>
        <w:textAlignment w:val="auto"/>
      </w:pPr>
      <w:r>
        <w:t>A aplicação da sanção de declaração de inidoneidade para licitar ou contratar será obrigatoriamente precedida de parecer jurídico.</w:t>
      </w:r>
    </w:p>
    <w:p w14:paraId="153AE7C2" w14:textId="77777777" w:rsidR="003A5C88" w:rsidRDefault="003A5C88" w:rsidP="003A5C88">
      <w:pPr>
        <w:pStyle w:val="Itensesubitens"/>
        <w:numPr>
          <w:ilvl w:val="1"/>
          <w:numId w:val="28"/>
        </w:numPr>
        <w:ind w:left="0" w:firstLine="0"/>
        <w:textAlignment w:val="auto"/>
      </w:pPr>
      <w:r>
        <w:t>Constatada a ocorrência de alguma infração administrativa, o responsável pela área de contratações ou o fiscal ou gestor de instrumento contratual deverá:</w:t>
      </w:r>
    </w:p>
    <w:p w14:paraId="0FD9AF62" w14:textId="77777777" w:rsidR="003A5C88" w:rsidRDefault="003A5C88" w:rsidP="003A5C88">
      <w:pPr>
        <w:pStyle w:val="Itensesubitens"/>
        <w:numPr>
          <w:ilvl w:val="2"/>
          <w:numId w:val="28"/>
        </w:numPr>
        <w:ind w:left="0" w:firstLine="0"/>
        <w:textAlignment w:val="auto"/>
      </w:pPr>
      <w:r>
        <w:t>I – notificar, no e-mail informado no instrumento contratual ou proposta, o licitante ou o contratado para, no prazo de até 5 (cinco) dias úteis, apresentar justificativa e, em sendo o caso, realizar a correção da irregularidade;</w:t>
      </w:r>
    </w:p>
    <w:p w14:paraId="2D29F508" w14:textId="77777777" w:rsidR="003A5C88" w:rsidRDefault="003A5C88" w:rsidP="003A5C88">
      <w:pPr>
        <w:pStyle w:val="Itensesubitens"/>
        <w:numPr>
          <w:ilvl w:val="2"/>
          <w:numId w:val="28"/>
        </w:numPr>
        <w:ind w:left="0" w:firstLine="0"/>
        <w:textAlignment w:val="auto"/>
      </w:pPr>
      <w:r>
        <w:t>II - analisar a justificativa.</w:t>
      </w:r>
    </w:p>
    <w:p w14:paraId="3DA9F0C0" w14:textId="77777777" w:rsidR="003A5C88" w:rsidRDefault="003A5C88" w:rsidP="003A5C88">
      <w:pPr>
        <w:pStyle w:val="Itensesubitens"/>
        <w:numPr>
          <w:ilvl w:val="1"/>
          <w:numId w:val="28"/>
        </w:numPr>
        <w:ind w:left="0" w:firstLine="0"/>
        <w:textAlignment w:val="auto"/>
      </w:pPr>
      <w:r>
        <w:t>Nos procedimentos licitatórios, a notificação ao licitante poderá ser feita na própria sessão pública, desde que registrada em ata.</w:t>
      </w:r>
    </w:p>
    <w:p w14:paraId="3B85BC1C" w14:textId="77777777" w:rsidR="003A5C88" w:rsidRDefault="003A5C88" w:rsidP="003A5C88">
      <w:pPr>
        <w:pStyle w:val="Itensesubitens"/>
        <w:numPr>
          <w:ilvl w:val="1"/>
          <w:numId w:val="28"/>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148E4728" w14:textId="77777777" w:rsidR="003A5C88" w:rsidRDefault="003A5C88" w:rsidP="003A5C88">
      <w:pPr>
        <w:pStyle w:val="Itensesubitens"/>
        <w:numPr>
          <w:ilvl w:val="1"/>
          <w:numId w:val="28"/>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314C79DC" w14:textId="77777777" w:rsidR="003A5C88" w:rsidRDefault="003A5C88" w:rsidP="003A5C88">
      <w:pPr>
        <w:pStyle w:val="Itensesubitens"/>
        <w:numPr>
          <w:ilvl w:val="1"/>
          <w:numId w:val="28"/>
        </w:numPr>
        <w:ind w:left="0" w:firstLine="0"/>
        <w:textAlignment w:val="auto"/>
      </w:pPr>
      <w:r>
        <w:lastRenderedPageBreak/>
        <w:t>Instaurado o PAS, a Comissão Sancionadora dará impulso ao procedimento, intimando o interessado para, no prazo de 15 (quinze) dias úteis, contado da data da intimação, apresentar defesa escrita e especificar as provas que pretenda produzir.</w:t>
      </w:r>
    </w:p>
    <w:p w14:paraId="5DEBCCD4" w14:textId="77777777" w:rsidR="003A5C88" w:rsidRDefault="003A5C88" w:rsidP="003A5C88">
      <w:pPr>
        <w:pStyle w:val="Itensesubitens"/>
        <w:numPr>
          <w:ilvl w:val="1"/>
          <w:numId w:val="28"/>
        </w:numPr>
        <w:ind w:left="0" w:firstLine="0"/>
        <w:textAlignment w:val="auto"/>
      </w:pPr>
      <w:r>
        <w:t>Incumbe à intimada alegar na defesa escrita, sob pena de preclusão:</w:t>
      </w:r>
    </w:p>
    <w:p w14:paraId="3A1DCE09" w14:textId="77777777" w:rsidR="003A5C88" w:rsidRDefault="003A5C88" w:rsidP="003A5C88">
      <w:pPr>
        <w:pStyle w:val="Itensesubitens"/>
        <w:numPr>
          <w:ilvl w:val="2"/>
          <w:numId w:val="28"/>
        </w:numPr>
        <w:ind w:left="0" w:firstLine="0"/>
        <w:textAlignment w:val="auto"/>
      </w:pPr>
      <w:r>
        <w:t>I - inexistência ou nulidade da intimação;</w:t>
      </w:r>
    </w:p>
    <w:p w14:paraId="24761420" w14:textId="77777777" w:rsidR="003A5C88" w:rsidRDefault="003A5C88" w:rsidP="003A5C88">
      <w:pPr>
        <w:pStyle w:val="Itensesubitens"/>
        <w:numPr>
          <w:ilvl w:val="2"/>
          <w:numId w:val="28"/>
        </w:numPr>
        <w:ind w:left="0" w:firstLine="0"/>
        <w:textAlignment w:val="auto"/>
      </w:pPr>
      <w:r>
        <w:t>II - incompetência da autoridade sancionadora;</w:t>
      </w:r>
    </w:p>
    <w:p w14:paraId="60EED5D5" w14:textId="77777777" w:rsidR="003A5C88" w:rsidRDefault="003A5C88" w:rsidP="003A5C88">
      <w:pPr>
        <w:pStyle w:val="Itensesubitens"/>
        <w:numPr>
          <w:ilvl w:val="2"/>
          <w:numId w:val="28"/>
        </w:numPr>
        <w:ind w:left="0" w:firstLine="0"/>
        <w:textAlignment w:val="auto"/>
      </w:pPr>
      <w:r>
        <w:t>III - existência de processo administrativo, em andamento ou já encerrado, com os mesmos fundamentos jurídicos e fáticos;</w:t>
      </w:r>
    </w:p>
    <w:p w14:paraId="458E2DC9" w14:textId="77777777" w:rsidR="003A5C88" w:rsidRDefault="003A5C88" w:rsidP="003A5C88">
      <w:pPr>
        <w:pStyle w:val="Itensesubitens"/>
        <w:numPr>
          <w:ilvl w:val="2"/>
          <w:numId w:val="28"/>
        </w:numPr>
        <w:ind w:left="0" w:firstLine="0"/>
        <w:textAlignment w:val="auto"/>
      </w:pPr>
      <w:r>
        <w:t>IV - decisão judicial que de qualquer forma obste o regular andamento do processo administrativo;</w:t>
      </w:r>
    </w:p>
    <w:p w14:paraId="7A7F56F3" w14:textId="77777777" w:rsidR="003A5C88" w:rsidRDefault="003A5C88" w:rsidP="003A5C88">
      <w:pPr>
        <w:pStyle w:val="Itensesubitens"/>
        <w:numPr>
          <w:ilvl w:val="2"/>
          <w:numId w:val="28"/>
        </w:numPr>
        <w:ind w:left="0" w:firstLine="0"/>
        <w:textAlignment w:val="auto"/>
      </w:pPr>
      <w:r>
        <w:t>V - decadência ou prescrição;</w:t>
      </w:r>
    </w:p>
    <w:p w14:paraId="0237ADCE" w14:textId="77777777" w:rsidR="003A5C88" w:rsidRDefault="003A5C88" w:rsidP="003A5C88">
      <w:pPr>
        <w:pStyle w:val="Itensesubitens"/>
        <w:numPr>
          <w:ilvl w:val="2"/>
          <w:numId w:val="28"/>
        </w:numPr>
        <w:ind w:left="0" w:firstLine="0"/>
        <w:textAlignment w:val="auto"/>
      </w:pPr>
      <w:r>
        <w:t>VI - as provas que pretende produzir e os fatos que pretenda comprovar;</w:t>
      </w:r>
    </w:p>
    <w:p w14:paraId="2D135F53" w14:textId="77777777" w:rsidR="003A5C88" w:rsidRDefault="003A5C88" w:rsidP="003A5C88">
      <w:pPr>
        <w:pStyle w:val="Itensesubitens"/>
        <w:numPr>
          <w:ilvl w:val="2"/>
          <w:numId w:val="28"/>
        </w:numPr>
        <w:ind w:left="0" w:firstLine="0"/>
        <w:textAlignment w:val="auto"/>
      </w:pPr>
      <w:r>
        <w:t>VII - todas as questões e fatos de mérito.</w:t>
      </w:r>
    </w:p>
    <w:p w14:paraId="5B3CC26D" w14:textId="77777777" w:rsidR="003A5C88" w:rsidRDefault="003A5C88" w:rsidP="003A5C88">
      <w:pPr>
        <w:pStyle w:val="Itensesubitens"/>
        <w:numPr>
          <w:ilvl w:val="1"/>
          <w:numId w:val="28"/>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44FBC72F" w14:textId="77777777" w:rsidR="003A5C88" w:rsidRDefault="003A5C88" w:rsidP="003A5C88">
      <w:pPr>
        <w:pStyle w:val="Itensesubitens"/>
        <w:numPr>
          <w:ilvl w:val="1"/>
          <w:numId w:val="28"/>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0A152C05" w14:textId="77777777" w:rsidR="003A5C88" w:rsidRDefault="003A5C88" w:rsidP="003A5C88">
      <w:pPr>
        <w:pStyle w:val="Itensesubitens"/>
        <w:numPr>
          <w:ilvl w:val="1"/>
          <w:numId w:val="28"/>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69467C67" w14:textId="77777777" w:rsidR="003A5C88" w:rsidRDefault="003A5C88" w:rsidP="003A5C88">
      <w:pPr>
        <w:pStyle w:val="Itensesubitens"/>
        <w:numPr>
          <w:ilvl w:val="1"/>
          <w:numId w:val="28"/>
        </w:numPr>
        <w:ind w:left="0" w:firstLine="0"/>
        <w:textAlignment w:val="auto"/>
      </w:pPr>
      <w:r>
        <w:t>O PAS, com o relatório de autoria da Comissão Sancionadora, será encaminhado para decisão do Presidente.</w:t>
      </w:r>
    </w:p>
    <w:p w14:paraId="501F6B49" w14:textId="77777777" w:rsidR="003A5C88" w:rsidRDefault="003A5C88" w:rsidP="003A5C88">
      <w:pPr>
        <w:pStyle w:val="Itensesubitens"/>
        <w:numPr>
          <w:ilvl w:val="1"/>
          <w:numId w:val="28"/>
        </w:numPr>
        <w:ind w:left="0" w:firstLine="0"/>
        <w:textAlignment w:val="auto"/>
      </w:pPr>
      <w:r>
        <w:t>Apresentado o relatório, os membros da Comissão Sancionadora ficarão à disposição do Presidente para prestação de qualquer esclarecimento necessário.</w:t>
      </w:r>
    </w:p>
    <w:p w14:paraId="6063B0A0" w14:textId="77777777" w:rsidR="003A5C88" w:rsidRDefault="003A5C88" w:rsidP="003A5C88">
      <w:pPr>
        <w:pStyle w:val="Itensesubitens"/>
        <w:numPr>
          <w:ilvl w:val="1"/>
          <w:numId w:val="28"/>
        </w:numPr>
        <w:ind w:left="0" w:firstLine="0"/>
        <w:textAlignment w:val="auto"/>
      </w:pPr>
      <w:r>
        <w:t>A Comissão Sancionadora poderá solicitar à autoridade julgadora competente apoio contábil ou econômico para definição dos danos decorrentes.</w:t>
      </w:r>
    </w:p>
    <w:p w14:paraId="6B7BD38C" w14:textId="77777777" w:rsidR="003A5C88" w:rsidRDefault="003A5C88" w:rsidP="003A5C88">
      <w:pPr>
        <w:pStyle w:val="Itensesubitens"/>
        <w:numPr>
          <w:ilvl w:val="1"/>
          <w:numId w:val="28"/>
        </w:numPr>
        <w:ind w:left="0" w:firstLine="0"/>
        <w:textAlignment w:val="auto"/>
      </w:pPr>
      <w:r>
        <w:t>A autoridade competente, considerando o relatório do PAS, ao aplicar as sanções, avaliará:</w:t>
      </w:r>
    </w:p>
    <w:p w14:paraId="086F9182" w14:textId="77777777" w:rsidR="003A5C88" w:rsidRDefault="003A5C88" w:rsidP="003A5C88">
      <w:pPr>
        <w:pStyle w:val="Itensesubitens"/>
        <w:numPr>
          <w:ilvl w:val="2"/>
          <w:numId w:val="28"/>
        </w:numPr>
        <w:ind w:left="0" w:firstLine="0"/>
        <w:textAlignment w:val="auto"/>
      </w:pPr>
      <w:r>
        <w:t>I - a natureza e a gravidade da infração cometida;</w:t>
      </w:r>
    </w:p>
    <w:p w14:paraId="3B2DCE37" w14:textId="77777777" w:rsidR="003A5C88" w:rsidRDefault="003A5C88" w:rsidP="003A5C88">
      <w:pPr>
        <w:pStyle w:val="Itensesubitens"/>
        <w:numPr>
          <w:ilvl w:val="2"/>
          <w:numId w:val="28"/>
        </w:numPr>
        <w:ind w:left="0" w:firstLine="0"/>
        <w:textAlignment w:val="auto"/>
      </w:pPr>
      <w:r>
        <w:t>II - as peculiaridades do caso concreto;</w:t>
      </w:r>
    </w:p>
    <w:p w14:paraId="674CF157" w14:textId="77777777" w:rsidR="003A5C88" w:rsidRDefault="003A5C88" w:rsidP="003A5C88">
      <w:pPr>
        <w:pStyle w:val="Itensesubitens"/>
        <w:numPr>
          <w:ilvl w:val="2"/>
          <w:numId w:val="28"/>
        </w:numPr>
        <w:ind w:left="0" w:firstLine="0"/>
        <w:textAlignment w:val="auto"/>
      </w:pPr>
      <w:r>
        <w:t>III - as circunstâncias agravantes ou atenuantes;</w:t>
      </w:r>
    </w:p>
    <w:p w14:paraId="0DD37CE3" w14:textId="77777777" w:rsidR="003A5C88" w:rsidRDefault="003A5C88" w:rsidP="003A5C88">
      <w:pPr>
        <w:pStyle w:val="Itensesubitens"/>
        <w:numPr>
          <w:ilvl w:val="2"/>
          <w:numId w:val="28"/>
        </w:numPr>
        <w:ind w:left="0" w:firstLine="0"/>
        <w:textAlignment w:val="auto"/>
      </w:pPr>
      <w:r>
        <w:t>IV - os danos que dela provierem para a Administração Pública;</w:t>
      </w:r>
    </w:p>
    <w:p w14:paraId="056AC19F" w14:textId="77777777" w:rsidR="003A5C88" w:rsidRDefault="003A5C88" w:rsidP="003A5C88">
      <w:pPr>
        <w:pStyle w:val="Itensesubitens"/>
        <w:numPr>
          <w:ilvl w:val="2"/>
          <w:numId w:val="28"/>
        </w:numPr>
        <w:ind w:left="0" w:firstLine="0"/>
        <w:textAlignment w:val="auto"/>
      </w:pPr>
      <w:r>
        <w:t>V - a implantação ou o aperfeiçoamento de programa de integridade, conforme normas e orientações dos órgãos de controle.</w:t>
      </w:r>
    </w:p>
    <w:p w14:paraId="6B92AA3B" w14:textId="77777777" w:rsidR="003A5C88" w:rsidRDefault="003A5C88" w:rsidP="003A5C88">
      <w:pPr>
        <w:pStyle w:val="Itensesubitens"/>
        <w:numPr>
          <w:ilvl w:val="1"/>
          <w:numId w:val="28"/>
        </w:numPr>
        <w:ind w:left="0" w:firstLine="0"/>
        <w:textAlignment w:val="auto"/>
      </w:pPr>
      <w:r>
        <w:t>São circunstâncias que agravam a sanção:</w:t>
      </w:r>
    </w:p>
    <w:p w14:paraId="74997F7C" w14:textId="77777777" w:rsidR="003A5C88" w:rsidRDefault="003A5C88" w:rsidP="003A5C88">
      <w:pPr>
        <w:pStyle w:val="Itensesubitens"/>
        <w:numPr>
          <w:ilvl w:val="3"/>
          <w:numId w:val="28"/>
        </w:numPr>
        <w:ind w:left="0" w:firstLine="0"/>
        <w:textAlignment w:val="auto"/>
      </w:pPr>
      <w:r>
        <w:t>I - a reincidência;</w:t>
      </w:r>
    </w:p>
    <w:p w14:paraId="3FBCA12C" w14:textId="77777777" w:rsidR="003A5C88" w:rsidRDefault="003A5C88" w:rsidP="003A5C88">
      <w:pPr>
        <w:pStyle w:val="Itensesubitens"/>
        <w:numPr>
          <w:ilvl w:val="3"/>
          <w:numId w:val="28"/>
        </w:numPr>
        <w:ind w:left="0" w:firstLine="0"/>
        <w:textAlignment w:val="auto"/>
      </w:pPr>
      <w:r>
        <w:t>II - não responder às notificações enviadas pela gestão do instrumento contratual ou correlato quando se tratar de nota de empenho substituta de instrumento contratual;</w:t>
      </w:r>
    </w:p>
    <w:p w14:paraId="427FE8D4" w14:textId="77777777" w:rsidR="003A5C88" w:rsidRDefault="003A5C88" w:rsidP="003A5C88">
      <w:pPr>
        <w:pStyle w:val="Itensesubitens"/>
        <w:numPr>
          <w:ilvl w:val="3"/>
          <w:numId w:val="28"/>
        </w:numPr>
        <w:ind w:left="0" w:firstLine="0"/>
        <w:textAlignment w:val="auto"/>
      </w:pPr>
      <w:r>
        <w:t xml:space="preserve">III - a prática da infração com violação de dever inerente a cargo, ofício ou </w:t>
      </w:r>
      <w:r>
        <w:lastRenderedPageBreak/>
        <w:t>profissão;</w:t>
      </w:r>
    </w:p>
    <w:p w14:paraId="4013F0AC" w14:textId="77777777" w:rsidR="003A5C88" w:rsidRDefault="003A5C88" w:rsidP="003A5C88">
      <w:pPr>
        <w:pStyle w:val="Itensesubitens"/>
        <w:numPr>
          <w:ilvl w:val="3"/>
          <w:numId w:val="28"/>
        </w:numPr>
        <w:ind w:left="0" w:firstLine="0"/>
        <w:textAlignment w:val="auto"/>
      </w:pPr>
      <w:r>
        <w:t>IV - o conluio entre licitantes ou contratados para a prática da infração;</w:t>
      </w:r>
    </w:p>
    <w:p w14:paraId="5804C04A" w14:textId="77777777" w:rsidR="003A5C88" w:rsidRDefault="003A5C88" w:rsidP="003A5C88">
      <w:pPr>
        <w:pStyle w:val="Itensesubitens"/>
        <w:numPr>
          <w:ilvl w:val="3"/>
          <w:numId w:val="28"/>
        </w:numPr>
        <w:ind w:left="0" w:firstLine="0"/>
        <w:textAlignment w:val="auto"/>
      </w:pPr>
      <w:r>
        <w:t>V - a apresentação de documento falso no curso do processo administrativo de apuração de responsabilidade;</w:t>
      </w:r>
    </w:p>
    <w:p w14:paraId="4951AD80" w14:textId="77777777" w:rsidR="003A5C88" w:rsidRDefault="003A5C88" w:rsidP="003A5C88">
      <w:pPr>
        <w:pStyle w:val="Itensesubitens"/>
        <w:numPr>
          <w:ilvl w:val="3"/>
          <w:numId w:val="28"/>
        </w:numPr>
        <w:ind w:left="0" w:firstLine="0"/>
        <w:textAlignment w:val="auto"/>
      </w:pPr>
      <w:r>
        <w:t>VI - a prática de infrações em outros instrumentos contratuais administrativos celebrados com a administração municipal.</w:t>
      </w:r>
    </w:p>
    <w:p w14:paraId="5D79E070" w14:textId="77777777" w:rsidR="003A5C88" w:rsidRDefault="003A5C88" w:rsidP="003A5C88">
      <w:pPr>
        <w:pStyle w:val="Itensesubitens"/>
        <w:numPr>
          <w:ilvl w:val="1"/>
          <w:numId w:val="28"/>
        </w:numPr>
        <w:ind w:left="0" w:firstLine="0"/>
        <w:textAlignment w:val="auto"/>
      </w:pPr>
      <w:r>
        <w:t>São circunstâncias que atenuam a sanção:</w:t>
      </w:r>
    </w:p>
    <w:p w14:paraId="27A419D5" w14:textId="77777777" w:rsidR="003A5C88" w:rsidRDefault="003A5C88" w:rsidP="003A5C88">
      <w:pPr>
        <w:pStyle w:val="Itensesubitens"/>
        <w:numPr>
          <w:ilvl w:val="2"/>
          <w:numId w:val="28"/>
        </w:numPr>
        <w:ind w:left="0" w:firstLine="0"/>
        <w:textAlignment w:val="auto"/>
      </w:pPr>
      <w:r>
        <w:t>I - o processado ser Microempresa ou Empresa de Pequeno Porte;</w:t>
      </w:r>
    </w:p>
    <w:p w14:paraId="5D7FBE7E" w14:textId="77777777" w:rsidR="003A5C88" w:rsidRDefault="003A5C88" w:rsidP="003A5C88">
      <w:pPr>
        <w:pStyle w:val="Itensesubitens"/>
        <w:numPr>
          <w:ilvl w:val="2"/>
          <w:numId w:val="28"/>
        </w:numPr>
        <w:ind w:left="0" w:firstLine="0"/>
        <w:textAlignment w:val="auto"/>
      </w:pPr>
      <w:r>
        <w:t>II - a primariedade;</w:t>
      </w:r>
    </w:p>
    <w:p w14:paraId="08BBD7DF" w14:textId="77777777" w:rsidR="003A5C88" w:rsidRDefault="003A5C88" w:rsidP="003A5C88">
      <w:pPr>
        <w:pStyle w:val="Itensesubitens"/>
        <w:numPr>
          <w:ilvl w:val="2"/>
          <w:numId w:val="28"/>
        </w:numPr>
        <w:ind w:left="0" w:firstLine="0"/>
        <w:textAlignment w:val="auto"/>
      </w:pPr>
      <w:r>
        <w:t>III - procurar evitar ou minorar as consequências da infração antes do julgamento;</w:t>
      </w:r>
    </w:p>
    <w:p w14:paraId="29552F4D" w14:textId="77777777" w:rsidR="003A5C88" w:rsidRDefault="003A5C88" w:rsidP="003A5C88">
      <w:pPr>
        <w:pStyle w:val="Itensesubitens"/>
        <w:numPr>
          <w:ilvl w:val="2"/>
          <w:numId w:val="28"/>
        </w:numPr>
        <w:ind w:left="0" w:firstLine="0"/>
        <w:textAlignment w:val="auto"/>
      </w:pPr>
      <w:r>
        <w:t>IV - reparar o dano antes do julgamento;</w:t>
      </w:r>
    </w:p>
    <w:p w14:paraId="440453AC" w14:textId="77777777" w:rsidR="003A5C88" w:rsidRDefault="003A5C88" w:rsidP="003A5C88">
      <w:pPr>
        <w:pStyle w:val="Itensesubitens"/>
        <w:numPr>
          <w:ilvl w:val="2"/>
          <w:numId w:val="28"/>
        </w:numPr>
        <w:ind w:left="0" w:firstLine="0"/>
        <w:textAlignment w:val="auto"/>
      </w:pPr>
      <w:r>
        <w:t>V - confessar a autoria da infração.</w:t>
      </w:r>
    </w:p>
    <w:p w14:paraId="750AB7E3" w14:textId="77777777" w:rsidR="003A5C88" w:rsidRDefault="003A5C88" w:rsidP="003A5C88">
      <w:pPr>
        <w:pStyle w:val="Itensesubitens"/>
        <w:numPr>
          <w:ilvl w:val="1"/>
          <w:numId w:val="28"/>
        </w:numPr>
        <w:ind w:left="0" w:firstLine="0"/>
        <w:textAlignment w:val="auto"/>
      </w:pPr>
      <w:r>
        <w:t>O processo será solucionado por decisão do Presidente no prazo de até 10 (dez) dias úteis após encerrada a fase de instrução processual.</w:t>
      </w:r>
    </w:p>
    <w:p w14:paraId="373D6777" w14:textId="77777777" w:rsidR="003A5C88" w:rsidRDefault="003A5C88" w:rsidP="003A5C88">
      <w:pPr>
        <w:pStyle w:val="Itensesubitens"/>
        <w:numPr>
          <w:ilvl w:val="1"/>
          <w:numId w:val="28"/>
        </w:numPr>
        <w:ind w:left="0" w:firstLine="0"/>
        <w:textAlignment w:val="auto"/>
      </w:pPr>
      <w:r>
        <w:t>Caberá recurso, no prazo de 15 (quinze) dias úteis, contado da data da intimação, da decisão que aplica as penalidades de advertência, de multa e de impedimento de licitar e de contratar.</w:t>
      </w:r>
    </w:p>
    <w:p w14:paraId="49B71E91" w14:textId="77777777" w:rsidR="003A5C88" w:rsidRDefault="003A5C88" w:rsidP="003A5C88">
      <w:pPr>
        <w:pStyle w:val="Itensesubitens"/>
        <w:numPr>
          <w:ilvl w:val="1"/>
          <w:numId w:val="28"/>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111C6E74" w14:textId="77777777" w:rsidR="003A5C88" w:rsidRDefault="003A5C88" w:rsidP="003A5C88">
      <w:pPr>
        <w:pStyle w:val="Itensesubitens"/>
        <w:numPr>
          <w:ilvl w:val="1"/>
          <w:numId w:val="28"/>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0AC62073" w14:textId="77777777" w:rsidR="003A5C88" w:rsidRDefault="003A5C88" w:rsidP="003A5C88">
      <w:pPr>
        <w:pStyle w:val="Itensesubitens"/>
        <w:numPr>
          <w:ilvl w:val="1"/>
          <w:numId w:val="28"/>
        </w:numPr>
        <w:ind w:left="0" w:firstLine="0"/>
        <w:textAlignment w:val="auto"/>
      </w:pPr>
      <w:r>
        <w:t>O recurso e o pedido de reconsideração não serão conhecidos quando interpostos:</w:t>
      </w:r>
    </w:p>
    <w:p w14:paraId="6DD79A1D" w14:textId="77777777" w:rsidR="003A5C88" w:rsidRDefault="003A5C88" w:rsidP="003A5C88">
      <w:pPr>
        <w:pStyle w:val="Itensesubitens"/>
        <w:numPr>
          <w:ilvl w:val="2"/>
          <w:numId w:val="28"/>
        </w:numPr>
        <w:ind w:left="0" w:firstLine="0"/>
        <w:textAlignment w:val="auto"/>
      </w:pPr>
      <w:r>
        <w:t>I - fora do prazo;</w:t>
      </w:r>
    </w:p>
    <w:p w14:paraId="03404F89" w14:textId="77777777" w:rsidR="003A5C88" w:rsidRDefault="003A5C88" w:rsidP="003A5C88">
      <w:pPr>
        <w:pStyle w:val="Itensesubitens"/>
        <w:numPr>
          <w:ilvl w:val="2"/>
          <w:numId w:val="28"/>
        </w:numPr>
        <w:ind w:left="0" w:firstLine="0"/>
        <w:textAlignment w:val="auto"/>
      </w:pPr>
      <w:r>
        <w:t>II - por quem não seja legitimado;</w:t>
      </w:r>
    </w:p>
    <w:p w14:paraId="5537FE21" w14:textId="77777777" w:rsidR="003A5C88" w:rsidRDefault="003A5C88" w:rsidP="003A5C88">
      <w:pPr>
        <w:pStyle w:val="Itensesubitens"/>
        <w:numPr>
          <w:ilvl w:val="2"/>
          <w:numId w:val="28"/>
        </w:numPr>
        <w:ind w:left="0" w:firstLine="0"/>
        <w:textAlignment w:val="auto"/>
      </w:pPr>
      <w:r>
        <w:t>III - após exaurida a esfera administrativa;</w:t>
      </w:r>
    </w:p>
    <w:p w14:paraId="601D1D24" w14:textId="77777777" w:rsidR="003A5C88" w:rsidRDefault="003A5C88" w:rsidP="003A5C88">
      <w:pPr>
        <w:pStyle w:val="Itensesubitens"/>
        <w:numPr>
          <w:ilvl w:val="2"/>
          <w:numId w:val="28"/>
        </w:numPr>
        <w:ind w:left="0" w:firstLine="0"/>
        <w:textAlignment w:val="auto"/>
      </w:pPr>
      <w:r>
        <w:t>IV - por ausência de interesse recursal;</w:t>
      </w:r>
    </w:p>
    <w:p w14:paraId="57F3E729" w14:textId="77777777" w:rsidR="003A5C88" w:rsidRDefault="003A5C88" w:rsidP="003A5C88">
      <w:pPr>
        <w:pStyle w:val="Itensesubitens"/>
        <w:numPr>
          <w:ilvl w:val="2"/>
          <w:numId w:val="28"/>
        </w:numPr>
        <w:ind w:left="0" w:firstLine="0"/>
        <w:textAlignment w:val="auto"/>
      </w:pPr>
      <w:r>
        <w:t>V - contra atos de mero expediente ou preparatórios de decisões, bem como em face de análises técnicas e pareceres ou decisões irrecorríveis.</w:t>
      </w:r>
    </w:p>
    <w:p w14:paraId="42F7FE1D" w14:textId="77777777" w:rsidR="003A5C88" w:rsidRDefault="003A5C88" w:rsidP="003A5C88">
      <w:pPr>
        <w:pStyle w:val="Itensesubitens"/>
        <w:numPr>
          <w:ilvl w:val="1"/>
          <w:numId w:val="28"/>
        </w:numPr>
        <w:ind w:left="0" w:firstLine="0"/>
        <w:textAlignment w:val="auto"/>
      </w:pPr>
      <w:r>
        <w:t>O recurso e o pedido de reconsideração terão efeito suspensivo do ato ou da decisão recorrida até que sobrevenha decisão final da autoridade competente.</w:t>
      </w:r>
    </w:p>
    <w:p w14:paraId="3EDC7FCB" w14:textId="77777777" w:rsidR="003A5C88" w:rsidRDefault="003A5C88" w:rsidP="003A5C88">
      <w:pPr>
        <w:pStyle w:val="Itensesubitens"/>
        <w:numPr>
          <w:ilvl w:val="1"/>
          <w:numId w:val="28"/>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2C1F5FBF" w14:textId="77777777" w:rsidR="003A5C88" w:rsidRDefault="003A5C88" w:rsidP="003A5C88">
      <w:pPr>
        <w:pStyle w:val="Itensesubitens"/>
        <w:numPr>
          <w:ilvl w:val="1"/>
          <w:numId w:val="28"/>
        </w:numPr>
        <w:ind w:left="0" w:firstLine="0"/>
        <w:textAlignment w:val="auto"/>
      </w:pPr>
      <w:r>
        <w:t>Encerrado o processo na esfera administrativa, o contratado ou o licitante será notificado da decisão, e a decisão final será publicada no Diário Eletrônico Oficial do Município.</w:t>
      </w:r>
    </w:p>
    <w:p w14:paraId="4AA8E36D" w14:textId="77777777" w:rsidR="003A5C88" w:rsidRDefault="003A5C88" w:rsidP="003A5C88">
      <w:pPr>
        <w:pStyle w:val="Itensesubitens"/>
        <w:numPr>
          <w:ilvl w:val="1"/>
          <w:numId w:val="28"/>
        </w:numPr>
        <w:ind w:left="0" w:firstLine="0"/>
        <w:textAlignment w:val="auto"/>
      </w:pPr>
      <w:r>
        <w:t>Decorrido o prazo recursal sem qualquer manifestação da apenada ou verificado o trânsito em julgado administrativo, terá início a execução da sanção imposta e dos registros.</w:t>
      </w:r>
    </w:p>
    <w:p w14:paraId="4C29998C" w14:textId="77777777" w:rsidR="003A5C88" w:rsidRDefault="003A5C88" w:rsidP="003A5C88">
      <w:pPr>
        <w:pStyle w:val="Itensesubitens"/>
        <w:numPr>
          <w:ilvl w:val="1"/>
          <w:numId w:val="28"/>
        </w:numPr>
        <w:ind w:left="0" w:firstLine="0"/>
        <w:textAlignment w:val="auto"/>
      </w:pPr>
      <w:r>
        <w:t>A multa será executada da seguinte forma:</w:t>
      </w:r>
    </w:p>
    <w:p w14:paraId="72F47E9A" w14:textId="77777777" w:rsidR="003A5C88" w:rsidRDefault="003A5C88" w:rsidP="003A5C88">
      <w:pPr>
        <w:pStyle w:val="Itensesubitens"/>
        <w:numPr>
          <w:ilvl w:val="2"/>
          <w:numId w:val="28"/>
        </w:numPr>
        <w:ind w:left="0" w:firstLine="0"/>
        <w:textAlignment w:val="auto"/>
      </w:pPr>
      <w:r>
        <w:t>I - descontada do valor de pagamento devido à apenada;</w:t>
      </w:r>
    </w:p>
    <w:p w14:paraId="28A9C59E" w14:textId="77777777" w:rsidR="003A5C88" w:rsidRDefault="003A5C88" w:rsidP="003A5C88">
      <w:pPr>
        <w:pStyle w:val="Itensesubitens"/>
        <w:numPr>
          <w:ilvl w:val="2"/>
          <w:numId w:val="28"/>
        </w:numPr>
        <w:ind w:left="0" w:firstLine="0"/>
        <w:textAlignment w:val="auto"/>
      </w:pPr>
      <w:r>
        <w:t>II - descontada do valor da garantia, se na modalidade caução em dinheiro;</w:t>
      </w:r>
    </w:p>
    <w:p w14:paraId="140F18FD" w14:textId="77777777" w:rsidR="003A5C88" w:rsidRDefault="003A5C88" w:rsidP="003A5C88">
      <w:pPr>
        <w:pStyle w:val="Itensesubitens"/>
        <w:numPr>
          <w:ilvl w:val="2"/>
          <w:numId w:val="28"/>
        </w:numPr>
        <w:ind w:left="0" w:firstLine="0"/>
        <w:textAlignment w:val="auto"/>
      </w:pPr>
      <w:r>
        <w:t>III - descontada do valor da apólice de seguro ou fiança;</w:t>
      </w:r>
    </w:p>
    <w:p w14:paraId="223E6C8A" w14:textId="77777777" w:rsidR="003A5C88" w:rsidRDefault="003A5C88" w:rsidP="003A5C88">
      <w:pPr>
        <w:pStyle w:val="Itensesubitens"/>
        <w:numPr>
          <w:ilvl w:val="2"/>
          <w:numId w:val="28"/>
        </w:numPr>
        <w:ind w:left="0" w:firstLine="0"/>
        <w:textAlignment w:val="auto"/>
      </w:pPr>
      <w:r>
        <w:t xml:space="preserve">IV - paga diretamente ao erário, em parcela única ou parceladamente, conforme o rito previsto pelo Departamento de Tributos e pela legislação para os débitos perante a Fazenda </w:t>
      </w:r>
      <w:r>
        <w:lastRenderedPageBreak/>
        <w:t>Pública.</w:t>
      </w:r>
    </w:p>
    <w:p w14:paraId="4FD6C0AD" w14:textId="77777777" w:rsidR="003A5C88" w:rsidRDefault="003A5C88" w:rsidP="003A5C88">
      <w:pPr>
        <w:pStyle w:val="Itensesubitens"/>
        <w:numPr>
          <w:ilvl w:val="1"/>
          <w:numId w:val="28"/>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7CAA7ED1" w14:textId="77777777" w:rsidR="003A5C88" w:rsidRDefault="003A5C88" w:rsidP="003A5C88">
      <w:pPr>
        <w:pStyle w:val="Itensesubitens"/>
        <w:numPr>
          <w:ilvl w:val="1"/>
          <w:numId w:val="28"/>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33D00D31" w14:textId="77777777" w:rsidR="003A5C88" w:rsidRDefault="003A5C88" w:rsidP="003A5C88">
      <w:pPr>
        <w:pStyle w:val="Itensesubitens"/>
        <w:numPr>
          <w:ilvl w:val="1"/>
          <w:numId w:val="28"/>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4F96CE9E" w14:textId="77777777" w:rsidR="003A5C88" w:rsidRDefault="003A5C88" w:rsidP="003A5C88">
      <w:pPr>
        <w:pStyle w:val="Itensesubitens"/>
        <w:numPr>
          <w:ilvl w:val="1"/>
          <w:numId w:val="28"/>
        </w:numPr>
        <w:ind w:left="0" w:firstLine="0"/>
        <w:textAlignment w:val="auto"/>
      </w:pPr>
      <w:r>
        <w:t>Aplicam-se subsidiariamente, no que couber e na ausência de disposições expressas em contrário:</w:t>
      </w:r>
    </w:p>
    <w:p w14:paraId="6781579E" w14:textId="77777777" w:rsidR="003A5C88" w:rsidRDefault="003A5C88" w:rsidP="003A5C88">
      <w:pPr>
        <w:pStyle w:val="Itensesubitens"/>
        <w:numPr>
          <w:ilvl w:val="2"/>
          <w:numId w:val="28"/>
        </w:numPr>
        <w:ind w:left="0" w:firstLine="0"/>
        <w:textAlignment w:val="auto"/>
      </w:pPr>
      <w:r>
        <w:t>I - o Decreto-Lei Federal nº 4.657, de 4 de setembro de 1942 - Lei de Introdução às Normas do Direito Brasileiro;</w:t>
      </w:r>
    </w:p>
    <w:p w14:paraId="680B2888" w14:textId="77777777" w:rsidR="003A5C88" w:rsidRDefault="003A5C88" w:rsidP="003A5C88">
      <w:pPr>
        <w:pStyle w:val="Itensesubitens"/>
        <w:numPr>
          <w:ilvl w:val="2"/>
          <w:numId w:val="28"/>
        </w:numPr>
        <w:ind w:left="0" w:firstLine="0"/>
        <w:textAlignment w:val="auto"/>
      </w:pPr>
      <w:r>
        <w:t>II - a Lei Federal nº 9.784, de 29 de janeiro de 1999, que regula o processo administrativo no âmbito da administração pública federal;</w:t>
      </w:r>
    </w:p>
    <w:p w14:paraId="0F1EC4F9" w14:textId="77777777" w:rsidR="003A5C88" w:rsidRDefault="003A5C88" w:rsidP="003A5C88">
      <w:pPr>
        <w:pStyle w:val="Itensesubitens"/>
        <w:numPr>
          <w:ilvl w:val="2"/>
          <w:numId w:val="28"/>
        </w:numPr>
        <w:ind w:left="0" w:firstLine="0"/>
        <w:textAlignment w:val="auto"/>
      </w:pPr>
      <w:r>
        <w:t>III - a Lei Federal nº 13.105, de 16 de março de 2015 - Código de Processo Civil;</w:t>
      </w:r>
    </w:p>
    <w:p w14:paraId="4541E728" w14:textId="6643DC42" w:rsidR="00793416" w:rsidRDefault="003A5C88" w:rsidP="003A5C88">
      <w:pPr>
        <w:pStyle w:val="Itensesubitens"/>
        <w:numPr>
          <w:ilvl w:val="2"/>
          <w:numId w:val="28"/>
        </w:numPr>
        <w:ind w:left="0" w:firstLine="0"/>
        <w:textAlignment w:val="auto"/>
      </w:pPr>
      <w:r>
        <w:t>IV - o Decreto Federal nº 9.830, de 10 de junho de 2019.</w:t>
      </w:r>
      <w:r w:rsidR="00793416" w:rsidRPr="006E6A37">
        <w:t>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19" w:name="_Toc216938941"/>
      <w:bookmarkStart w:id="120" w:name="_Toc216941015"/>
      <w:r w:rsidRPr="00B31A5A">
        <w:t>DA EXTINÇÃO</w:t>
      </w:r>
      <w:r>
        <w:t xml:space="preserve"> DO INSTRUMENTO CONTRATUAL</w:t>
      </w:r>
      <w:bookmarkEnd w:id="119"/>
      <w:bookmarkEnd w:id="120"/>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47F267B6"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não cumprimento ou cumprimento irregular de normas </w:t>
      </w:r>
      <w:r w:rsidR="00DD0C0D">
        <w:rPr>
          <w:rFonts w:ascii="Calibri" w:hAnsi="Calibri" w:cs="Calibri"/>
          <w:sz w:val="24"/>
          <w:szCs w:val="24"/>
        </w:rPr>
        <w:t>Aviso</w:t>
      </w:r>
      <w:r w:rsidRPr="00BA1446">
        <w:rPr>
          <w:rFonts w:ascii="Calibri" w:hAnsi="Calibri" w:cs="Calibri"/>
          <w:sz w:val="24"/>
          <w:szCs w:val="24"/>
        </w:rPr>
        <w:t>ícias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não cumprimento das obrigações relativas à reserva de cargos prevista em lei, bem como </w:t>
      </w:r>
      <w:r w:rsidRPr="00BA1446">
        <w:rPr>
          <w:rFonts w:ascii="Calibri" w:hAnsi="Calibri" w:cs="Calibri"/>
          <w:sz w:val="24"/>
          <w:szCs w:val="24"/>
        </w:rPr>
        <w:lastRenderedPageBreak/>
        <w:t>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lastRenderedPageBreak/>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21" w:name="_Toc216938942"/>
      <w:bookmarkStart w:id="122" w:name="_Toc216941016"/>
      <w:r w:rsidRPr="00B31A5A">
        <w:t>DA CONFORMIDADE COM A LEI GERAL DE PROTEÇÃO DE DADOS (LEI Nº 13.709/2018)</w:t>
      </w:r>
      <w:bookmarkEnd w:id="121"/>
      <w:bookmarkEnd w:id="122"/>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lastRenderedPageBreak/>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23" w:name="_Toc216938943"/>
      <w:bookmarkStart w:id="124" w:name="_Toc216941017"/>
      <w:r w:rsidRPr="00B31A5A">
        <w:t>DO FORO CONTRATUAL</w:t>
      </w:r>
      <w:bookmarkEnd w:id="123"/>
      <w:bookmarkEnd w:id="124"/>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25"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25"/>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00F251E9" w14:textId="77777777" w:rsidR="00B3350F" w:rsidRDefault="00793416" w:rsidP="00B3350F">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6B3D1203" w14:textId="77777777" w:rsidR="00B3350F" w:rsidRDefault="00B3350F" w:rsidP="00B3350F">
      <w:pPr>
        <w:tabs>
          <w:tab w:val="left" w:pos="0"/>
        </w:tabs>
        <w:jc w:val="center"/>
        <w:rPr>
          <w:rFonts w:ascii="Calibri" w:hAnsi="Calibri" w:cs="Calibri"/>
          <w:sz w:val="24"/>
          <w:szCs w:val="24"/>
        </w:rPr>
      </w:pPr>
    </w:p>
    <w:p w14:paraId="20E8EA0A" w14:textId="77777777" w:rsidR="00B3350F" w:rsidRDefault="00B3350F" w:rsidP="00B3350F">
      <w:pPr>
        <w:tabs>
          <w:tab w:val="left" w:pos="0"/>
        </w:tabs>
        <w:jc w:val="center"/>
        <w:rPr>
          <w:rFonts w:ascii="Calibri" w:hAnsi="Calibri" w:cs="Calibri"/>
          <w:sz w:val="24"/>
          <w:szCs w:val="24"/>
        </w:rPr>
      </w:pPr>
    </w:p>
    <w:p w14:paraId="226744B2" w14:textId="77777777" w:rsidR="00B3350F" w:rsidRPr="000220BE" w:rsidRDefault="00B3350F" w:rsidP="00B3350F">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B3350F" w:rsidRPr="00B31A5A" w14:paraId="1379EF06" w14:textId="77777777" w:rsidTr="00653A4A">
        <w:tc>
          <w:tcPr>
            <w:tcW w:w="4252" w:type="dxa"/>
          </w:tcPr>
          <w:p w14:paraId="6EC329F1"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02CF51E" w14:textId="77777777" w:rsidR="00B3350F" w:rsidRPr="000220BE" w:rsidRDefault="00B3350F" w:rsidP="00653A4A">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67C44F65"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7126CB2D" w14:textId="77777777" w:rsidR="00B3350F" w:rsidRPr="000220BE" w:rsidRDefault="00B3350F" w:rsidP="00653A4A">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784D765B" w14:textId="77777777" w:rsidR="00B3350F"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4EC26862"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132B6407"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02A90DA7" w14:textId="77777777" w:rsidR="00B3350F" w:rsidRPr="000220BE" w:rsidRDefault="00B3350F" w:rsidP="00653A4A">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2A7D807C"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2BB6CD19"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p w14:paraId="1EE6FD78"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p w14:paraId="1E969FB7"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tc>
      </w:tr>
      <w:tr w:rsidR="00B3350F" w:rsidRPr="00B31A5A" w14:paraId="67B511C2" w14:textId="77777777" w:rsidTr="00653A4A">
        <w:tc>
          <w:tcPr>
            <w:tcW w:w="4252" w:type="dxa"/>
          </w:tcPr>
          <w:p w14:paraId="47D36DDB" w14:textId="77777777" w:rsidR="00B3350F" w:rsidRDefault="00B3350F" w:rsidP="00653A4A">
            <w:pPr>
              <w:widowControl w:val="0"/>
              <w:tabs>
                <w:tab w:val="left" w:pos="0"/>
              </w:tabs>
              <w:autoSpaceDE w:val="0"/>
              <w:autoSpaceDN w:val="0"/>
              <w:jc w:val="center"/>
              <w:rPr>
                <w:rFonts w:ascii="Calibri" w:eastAsia="Calibri" w:hAnsi="Calibri" w:cs="Calibri"/>
                <w:bCs/>
                <w:sz w:val="24"/>
                <w:szCs w:val="24"/>
                <w:lang w:val="pt-PT"/>
              </w:rPr>
            </w:pPr>
            <w:r w:rsidRPr="00A03DEE">
              <w:rPr>
                <w:rFonts w:ascii="Calibri" w:eastAsia="Calibri" w:hAnsi="Calibri" w:cs="Calibri"/>
                <w:bCs/>
                <w:sz w:val="24"/>
                <w:szCs w:val="24"/>
                <w:lang w:val="pt-PT"/>
              </w:rPr>
              <w:t>{{GES.ASS}}</w:t>
            </w:r>
          </w:p>
          <w:p w14:paraId="152A38A3" w14:textId="77777777" w:rsidR="00B3350F" w:rsidRPr="000220BE" w:rsidRDefault="00B3350F" w:rsidP="00653A4A">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0FCB8309" w14:textId="77777777" w:rsidR="00B3350F" w:rsidRDefault="00B3350F" w:rsidP="00653A4A">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p w14:paraId="0D6E9E21"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tc>
      </w:tr>
      <w:tr w:rsidR="00B3350F" w:rsidRPr="00B31A5A" w14:paraId="17D2EA51" w14:textId="77777777" w:rsidTr="00653A4A">
        <w:trPr>
          <w:trHeight w:val="77"/>
        </w:trPr>
        <w:tc>
          <w:tcPr>
            <w:tcW w:w="4252" w:type="dxa"/>
            <w:vAlign w:val="center"/>
          </w:tcPr>
          <w:p w14:paraId="28771B0A" w14:textId="77777777" w:rsidR="00B3350F" w:rsidRDefault="00B3350F" w:rsidP="00653A4A">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7C55271F" w14:textId="77777777" w:rsidR="00B3350F" w:rsidRDefault="00B3350F" w:rsidP="00653A4A">
            <w:pPr>
              <w:widowControl w:val="0"/>
              <w:tabs>
                <w:tab w:val="left" w:pos="0"/>
              </w:tabs>
              <w:autoSpaceDE w:val="0"/>
              <w:autoSpaceDN w:val="0"/>
              <w:rPr>
                <w:rFonts w:ascii="Calibri" w:eastAsia="Calibri" w:hAnsi="Calibri" w:cs="Calibri"/>
                <w:sz w:val="24"/>
                <w:szCs w:val="24"/>
                <w:lang w:val="pt-PT"/>
              </w:rPr>
            </w:pPr>
          </w:p>
          <w:p w14:paraId="69CABDF4" w14:textId="77777777" w:rsidR="00B3350F" w:rsidRPr="00B31A5A" w:rsidRDefault="00B3350F" w:rsidP="00653A4A">
            <w:pPr>
              <w:widowControl w:val="0"/>
              <w:tabs>
                <w:tab w:val="left" w:pos="0"/>
              </w:tabs>
              <w:autoSpaceDE w:val="0"/>
              <w:autoSpaceDN w:val="0"/>
              <w:rPr>
                <w:rFonts w:ascii="Calibri" w:eastAsia="Calibri" w:hAnsi="Calibri" w:cs="Calibri"/>
                <w:sz w:val="24"/>
                <w:szCs w:val="24"/>
                <w:lang w:val="pt-PT"/>
              </w:rPr>
            </w:pPr>
          </w:p>
        </w:tc>
        <w:tc>
          <w:tcPr>
            <w:tcW w:w="4252" w:type="dxa"/>
          </w:tcPr>
          <w:p w14:paraId="21E636D9"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p>
        </w:tc>
      </w:tr>
      <w:tr w:rsidR="00B3350F" w:rsidRPr="00B31A5A" w14:paraId="7C482828" w14:textId="77777777" w:rsidTr="00653A4A">
        <w:trPr>
          <w:trHeight w:val="451"/>
        </w:trPr>
        <w:tc>
          <w:tcPr>
            <w:tcW w:w="4252" w:type="dxa"/>
          </w:tcPr>
          <w:p w14:paraId="1173E3D8"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5F894B6" w14:textId="77777777" w:rsidR="00B3350F" w:rsidRPr="00B31A5A" w:rsidRDefault="00B3350F" w:rsidP="00653A4A">
            <w:pPr>
              <w:widowControl w:val="0"/>
              <w:tabs>
                <w:tab w:val="left" w:pos="0"/>
              </w:tabs>
              <w:autoSpaceDE w:val="0"/>
              <w:autoSpaceDN w:val="0"/>
              <w:rPr>
                <w:rFonts w:ascii="Calibri" w:eastAsia="Calibri" w:hAnsi="Calibri" w:cs="Calibri"/>
                <w:sz w:val="24"/>
                <w:szCs w:val="24"/>
                <w:lang w:val="pt-PT"/>
              </w:rPr>
            </w:pPr>
          </w:p>
        </w:tc>
        <w:tc>
          <w:tcPr>
            <w:tcW w:w="4252" w:type="dxa"/>
          </w:tcPr>
          <w:p w14:paraId="4C6DC948" w14:textId="77777777" w:rsidR="00B3350F" w:rsidRPr="000220BE" w:rsidRDefault="00B3350F" w:rsidP="00653A4A">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ACFADB8" w14:textId="77777777" w:rsidR="00B3350F" w:rsidRPr="00B31A5A" w:rsidRDefault="00B3350F" w:rsidP="00653A4A">
            <w:pPr>
              <w:widowControl w:val="0"/>
              <w:tabs>
                <w:tab w:val="left" w:pos="0"/>
              </w:tabs>
              <w:autoSpaceDE w:val="0"/>
              <w:autoSpaceDN w:val="0"/>
              <w:jc w:val="center"/>
              <w:rPr>
                <w:rFonts w:ascii="Calibri" w:eastAsia="Calibri" w:hAnsi="Calibri" w:cs="Calibri"/>
                <w:sz w:val="24"/>
                <w:szCs w:val="24"/>
                <w:lang w:val="pt-PT"/>
              </w:rPr>
            </w:pPr>
          </w:p>
        </w:tc>
      </w:tr>
    </w:tbl>
    <w:p w14:paraId="64F03641" w14:textId="77398F33" w:rsidR="00B37205" w:rsidRDefault="00B37205" w:rsidP="00B3350F">
      <w:pPr>
        <w:tabs>
          <w:tab w:val="left" w:pos="0"/>
        </w:tabs>
        <w:jc w:val="center"/>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20370E57" w14:textId="77777777" w:rsidR="00B3350F" w:rsidRPr="00A97A21" w:rsidRDefault="00B3350F" w:rsidP="00B3350F">
      <w:pPr>
        <w:tabs>
          <w:tab w:val="left" w:pos="0"/>
        </w:tabs>
        <w:rPr>
          <w:rFonts w:ascii="Calibri" w:hAnsi="Calibri" w:cs="Calibri"/>
          <w:b/>
          <w:sz w:val="24"/>
          <w:szCs w:val="24"/>
        </w:rPr>
      </w:pPr>
      <w:r w:rsidRPr="00A97A21">
        <w:rPr>
          <w:rFonts w:ascii="Calibri" w:hAnsi="Calibri" w:cs="Calibri"/>
          <w:b/>
          <w:sz w:val="24"/>
          <w:szCs w:val="24"/>
        </w:rPr>
        <w:t>PROC. {{N.PROCESSO}}             DISPENSA {{N.MODALIDADE}}</w:t>
      </w:r>
    </w:p>
    <w:p w14:paraId="7B2DD04E" w14:textId="77777777" w:rsidR="00B3350F" w:rsidRPr="00A97A21" w:rsidRDefault="00B3350F" w:rsidP="00B3350F">
      <w:pPr>
        <w:tabs>
          <w:tab w:val="left" w:pos="0"/>
        </w:tabs>
        <w:rPr>
          <w:rFonts w:ascii="Calibri" w:eastAsia="Calibri" w:hAnsi="Calibri" w:cs="Calibri"/>
          <w:b/>
          <w:caps/>
          <w:sz w:val="24"/>
          <w:szCs w:val="24"/>
        </w:rPr>
      </w:pPr>
    </w:p>
    <w:p w14:paraId="279D4316" w14:textId="77777777" w:rsidR="00B3350F" w:rsidRPr="00A97A21" w:rsidRDefault="00B3350F" w:rsidP="00B3350F">
      <w:pPr>
        <w:tabs>
          <w:tab w:val="left" w:pos="0"/>
        </w:tabs>
        <w:rPr>
          <w:rFonts w:ascii="Calibri" w:eastAsia="Calibri" w:hAnsi="Calibri" w:cs="Calibri"/>
          <w:sz w:val="24"/>
          <w:szCs w:val="24"/>
        </w:rPr>
      </w:pPr>
      <w:r w:rsidRPr="00A97A21">
        <w:rPr>
          <w:rFonts w:ascii="Calibri" w:eastAsia="Calibri" w:hAnsi="Calibri" w:cs="Calibri"/>
          <w:b/>
          <w:sz w:val="24"/>
          <w:szCs w:val="24"/>
        </w:rPr>
        <w:t>CONTRATANTE</w:t>
      </w:r>
      <w:r w:rsidRPr="00A97A21">
        <w:rPr>
          <w:rFonts w:ascii="Calibri" w:eastAsia="Calibri" w:hAnsi="Calibri" w:cs="Calibri"/>
          <w:sz w:val="24"/>
          <w:szCs w:val="24"/>
        </w:rPr>
        <w:t>: Prefeitura Municipal de São Francisco/SP</w:t>
      </w:r>
    </w:p>
    <w:p w14:paraId="57237B7B" w14:textId="77777777" w:rsidR="00B3350F" w:rsidRPr="00A97A21" w:rsidRDefault="00B3350F" w:rsidP="00B3350F">
      <w:pPr>
        <w:tabs>
          <w:tab w:val="left" w:pos="0"/>
        </w:tabs>
        <w:rPr>
          <w:rFonts w:ascii="Calibri" w:eastAsia="Arial Unicode MS" w:hAnsi="Calibri" w:cs="Calibri"/>
          <w:sz w:val="24"/>
          <w:szCs w:val="24"/>
        </w:rPr>
      </w:pPr>
      <w:r w:rsidRPr="00A97A21">
        <w:rPr>
          <w:rFonts w:ascii="Calibri" w:eastAsia="Calibri" w:hAnsi="Calibri" w:cs="Calibri"/>
          <w:b/>
          <w:bCs/>
          <w:sz w:val="24"/>
          <w:szCs w:val="24"/>
        </w:rPr>
        <w:t xml:space="preserve">CONTRATADO: </w:t>
      </w:r>
      <w:r w:rsidRPr="00A97A21">
        <w:rPr>
          <w:rFonts w:ascii="Calibri" w:eastAsia="Arial Unicode MS" w:hAnsi="Calibri" w:cs="Calibri"/>
          <w:sz w:val="24"/>
          <w:szCs w:val="24"/>
        </w:rPr>
        <w:t>XXXXXXXXXXXXXXXXXXXXXXXXXXX</w:t>
      </w:r>
    </w:p>
    <w:p w14:paraId="07450B62" w14:textId="77777777" w:rsidR="00B3350F" w:rsidRPr="00A97A21" w:rsidRDefault="00B3350F" w:rsidP="00B3350F">
      <w:pPr>
        <w:tabs>
          <w:tab w:val="left" w:pos="0"/>
          <w:tab w:val="left" w:pos="1842"/>
        </w:tabs>
        <w:jc w:val="both"/>
        <w:rPr>
          <w:rFonts w:ascii="Calibri" w:eastAsia="Arial Unicode MS" w:hAnsi="Calibri" w:cs="Calibri"/>
          <w:sz w:val="24"/>
          <w:szCs w:val="24"/>
        </w:rPr>
      </w:pPr>
      <w:r w:rsidRPr="00A97A21">
        <w:rPr>
          <w:rFonts w:ascii="Calibri" w:eastAsia="Arial Unicode MS" w:hAnsi="Calibri" w:cs="Calibri"/>
          <w:b/>
          <w:bCs/>
          <w:sz w:val="24"/>
          <w:szCs w:val="24"/>
        </w:rPr>
        <w:t>CNPJ:</w:t>
      </w:r>
      <w:r w:rsidRPr="00A97A21">
        <w:rPr>
          <w:rFonts w:ascii="Calibri" w:eastAsia="Arial Unicode MS" w:hAnsi="Calibri" w:cs="Calibri"/>
          <w:sz w:val="24"/>
          <w:szCs w:val="24"/>
        </w:rPr>
        <w:t xml:space="preserve"> XX.XXX.XXX/XXXX-XX</w:t>
      </w:r>
    </w:p>
    <w:p w14:paraId="7ED25F14" w14:textId="77777777" w:rsidR="00B3350F" w:rsidRPr="00A97A21" w:rsidRDefault="00B3350F" w:rsidP="00B3350F">
      <w:pPr>
        <w:tabs>
          <w:tab w:val="left" w:pos="0"/>
        </w:tabs>
        <w:rPr>
          <w:rFonts w:ascii="Calibri" w:eastAsia="Calibri" w:hAnsi="Calibri" w:cs="Calibri"/>
          <w:sz w:val="24"/>
          <w:szCs w:val="24"/>
        </w:rPr>
      </w:pPr>
      <w:r w:rsidRPr="00A97A21">
        <w:rPr>
          <w:rFonts w:ascii="Calibri" w:eastAsia="Calibri" w:hAnsi="Calibri" w:cs="Calibri"/>
          <w:b/>
          <w:sz w:val="24"/>
          <w:szCs w:val="24"/>
        </w:rPr>
        <w:t xml:space="preserve">CONTRATO Nº (DE ORIGEM): </w:t>
      </w:r>
      <w:r w:rsidRPr="00A97A21">
        <w:rPr>
          <w:rFonts w:ascii="Calibri" w:eastAsia="Calibri" w:hAnsi="Calibri" w:cs="Calibri"/>
          <w:sz w:val="24"/>
          <w:szCs w:val="24"/>
        </w:rPr>
        <w:t>__/2026</w:t>
      </w:r>
    </w:p>
    <w:p w14:paraId="6796701C" w14:textId="77777777" w:rsidR="00B3350F" w:rsidRPr="000220BE" w:rsidRDefault="00B3350F" w:rsidP="00B3350F">
      <w:pPr>
        <w:jc w:val="both"/>
        <w:rPr>
          <w:rFonts w:ascii="Calibri" w:hAnsi="Calibri" w:cs="Calibri"/>
          <w:sz w:val="28"/>
          <w:szCs w:val="28"/>
        </w:rPr>
      </w:pPr>
      <w:r w:rsidRPr="00A97A21">
        <w:rPr>
          <w:rFonts w:ascii="Calibri" w:eastAsia="Calibri" w:hAnsi="Calibri" w:cs="Calibri"/>
          <w:b/>
          <w:bCs/>
          <w:sz w:val="24"/>
          <w:szCs w:val="24"/>
        </w:rPr>
        <w:t xml:space="preserve">OBJETO: </w:t>
      </w:r>
      <w:r w:rsidRPr="00A97A21">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20"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7F0D7A7" w14:textId="77777777" w:rsidR="00B3350F" w:rsidRDefault="00B3350F" w:rsidP="00B3350F">
      <w:pPr>
        <w:tabs>
          <w:tab w:val="left" w:pos="0"/>
        </w:tabs>
        <w:rPr>
          <w:rFonts w:ascii="Calibri" w:hAnsi="Calibri" w:cs="Calibri"/>
          <w:bCs/>
          <w:sz w:val="24"/>
          <w:szCs w:val="24"/>
        </w:rPr>
      </w:pPr>
      <w:r w:rsidRPr="001035EA">
        <w:rPr>
          <w:rFonts w:ascii="Calibri" w:hAnsi="Calibri" w:cs="Calibri"/>
          <w:bCs/>
          <w:sz w:val="24"/>
          <w:szCs w:val="24"/>
        </w:rPr>
        <w:t>{{GES.FIS.ANEXOS}}</w:t>
      </w:r>
    </w:p>
    <w:p w14:paraId="48D467D5" w14:textId="77777777" w:rsidR="00B3350F" w:rsidRDefault="00B3350F" w:rsidP="00381C57">
      <w:pPr>
        <w:tabs>
          <w:tab w:val="left" w:pos="0"/>
        </w:tabs>
        <w:rPr>
          <w:rFonts w:ascii="Calibri" w:hAnsi="Calibri" w:cs="Calibri"/>
          <w:b/>
          <w:sz w:val="24"/>
          <w:szCs w:val="24"/>
          <w:u w:val="single"/>
        </w:rPr>
      </w:pPr>
    </w:p>
    <w:p w14:paraId="45217E47" w14:textId="35D50959"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578581F6" w14:textId="77777777" w:rsidR="00B3350F" w:rsidRPr="000220BE" w:rsidRDefault="00B3350F" w:rsidP="00B3350F">
      <w:pPr>
        <w:tabs>
          <w:tab w:val="left" w:pos="0"/>
        </w:tabs>
        <w:rPr>
          <w:rFonts w:ascii="Calibri" w:hAnsi="Calibri" w:cs="Calibri"/>
          <w:b/>
          <w:sz w:val="24"/>
          <w:szCs w:val="24"/>
          <w:highlight w:val="magenta"/>
        </w:rPr>
      </w:pPr>
      <w:r w:rsidRPr="00A97A21">
        <w:rPr>
          <w:rFonts w:ascii="Calibri" w:hAnsi="Calibri" w:cs="Calibri"/>
          <w:b/>
          <w:sz w:val="24"/>
          <w:szCs w:val="24"/>
        </w:rPr>
        <w:t>PROC. {{N.PROCESSO}}             DISPENSA {{N.MODALIDADE</w:t>
      </w:r>
      <w:r w:rsidRPr="004C1B87">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701AA0CC" w14:textId="77777777" w:rsidR="00B3350F" w:rsidRDefault="00B3350F" w:rsidP="00B3350F">
      <w:pPr>
        <w:jc w:val="both"/>
        <w:rPr>
          <w:rFonts w:ascii="Calibri" w:hAnsi="Calibri" w:cs="Calibri"/>
          <w:sz w:val="28"/>
          <w:szCs w:val="28"/>
          <w:highlight w:val="magenta"/>
        </w:rPr>
      </w:pPr>
      <w:r w:rsidRPr="000220BE">
        <w:rPr>
          <w:rFonts w:ascii="Calibri" w:hAnsi="Calibri" w:cs="Calibri"/>
          <w:b/>
          <w:bCs/>
          <w:sz w:val="24"/>
          <w:szCs w:val="24"/>
        </w:rPr>
        <w:t xml:space="preserve">OBJETO: </w:t>
      </w:r>
      <w:r w:rsidRPr="00E05F76">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B3350F" w:rsidRDefault="00793416" w:rsidP="00381C57">
      <w:pPr>
        <w:tabs>
          <w:tab w:val="left" w:pos="0"/>
        </w:tabs>
        <w:jc w:val="both"/>
        <w:rPr>
          <w:rFonts w:ascii="Calibri" w:hAnsi="Calibri" w:cs="Calibri"/>
          <w:i/>
          <w:iCs/>
          <w:sz w:val="24"/>
          <w:szCs w:val="24"/>
        </w:rPr>
      </w:pPr>
      <w:r w:rsidRPr="00B3350F">
        <w:rPr>
          <w:rFonts w:ascii="Calibri" w:hAnsi="Calibri" w:cs="Calibri"/>
          <w:i/>
          <w:iCs/>
          <w:sz w:val="24"/>
          <w:szCs w:val="24"/>
        </w:rPr>
        <w:t>Em se tratando de obras/serviços de engenharia:</w:t>
      </w:r>
    </w:p>
    <w:p w14:paraId="718B973A" w14:textId="77777777" w:rsidR="00793416" w:rsidRPr="00B3350F" w:rsidRDefault="00793416" w:rsidP="00381C57">
      <w:pPr>
        <w:tabs>
          <w:tab w:val="left" w:pos="0"/>
        </w:tabs>
        <w:jc w:val="both"/>
        <w:rPr>
          <w:rFonts w:ascii="Calibri" w:hAnsi="Calibri" w:cs="Calibri"/>
          <w:sz w:val="24"/>
          <w:szCs w:val="24"/>
        </w:rPr>
      </w:pPr>
      <w:r w:rsidRPr="00B3350F">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memorial descritivo dos trabalhos e respectivo cronograma físico-financeiro;</w:t>
      </w:r>
    </w:p>
    <w:p w14:paraId="070E59DE" w14:textId="0E6A2341"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orçamento detalhado em planilhas que expressem a composição de todos os seus custos unitários;</w:t>
      </w:r>
    </w:p>
    <w:p w14:paraId="4C9A5FEE" w14:textId="00CD79C0"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comprovação no Plano Plurianual de que o produto das obras ou serviços foi contemplado em suas metas;</w:t>
      </w:r>
    </w:p>
    <w:p w14:paraId="2FD58D8E" w14:textId="5A2641FC" w:rsidR="00793416" w:rsidRPr="00B3350F" w:rsidRDefault="00793416" w:rsidP="00381C57">
      <w:pPr>
        <w:pStyle w:val="PargrafodaLista"/>
        <w:numPr>
          <w:ilvl w:val="0"/>
          <w:numId w:val="40"/>
        </w:numPr>
        <w:tabs>
          <w:tab w:val="left" w:pos="0"/>
        </w:tabs>
        <w:jc w:val="both"/>
        <w:rPr>
          <w:rFonts w:ascii="Calibri" w:hAnsi="Calibri" w:cs="Calibri"/>
          <w:sz w:val="24"/>
          <w:szCs w:val="24"/>
        </w:rPr>
      </w:pPr>
      <w:r w:rsidRPr="00B3350F">
        <w:rPr>
          <w:rFonts w:ascii="Calibri" w:hAnsi="Calibri" w:cs="Calibri"/>
          <w:sz w:val="24"/>
          <w:szCs w:val="24"/>
        </w:rPr>
        <w:t>as plantas e projetos de engenharia e arquitetura.</w:t>
      </w:r>
    </w:p>
    <w:p w14:paraId="2EA4601F" w14:textId="77777777" w:rsidR="00793416" w:rsidRPr="00914E30" w:rsidRDefault="00793416" w:rsidP="00381C57">
      <w:pPr>
        <w:tabs>
          <w:tab w:val="left" w:pos="0"/>
        </w:tabs>
        <w:jc w:val="both"/>
        <w:rPr>
          <w:rFonts w:ascii="Calibri" w:hAnsi="Calibri" w:cs="Calibri"/>
          <w:sz w:val="24"/>
          <w:szCs w:val="24"/>
        </w:rPr>
      </w:pPr>
    </w:p>
    <w:p w14:paraId="73084F70" w14:textId="73F6C507"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2A4FAEA" w:rsidR="00340E03" w:rsidRPr="00340E03" w:rsidRDefault="00793416" w:rsidP="00BB1C88">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46210" w14:textId="77777777" w:rsidR="00FF56BC" w:rsidRDefault="00FF56BC" w:rsidP="00BE2932">
      <w:r>
        <w:separator/>
      </w:r>
    </w:p>
  </w:endnote>
  <w:endnote w:type="continuationSeparator" w:id="0">
    <w:p w14:paraId="546D575A" w14:textId="77777777" w:rsidR="00FF56BC" w:rsidRDefault="00FF56BC"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F854" w14:textId="77777777" w:rsidR="00705B91" w:rsidRDefault="00705B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4AD62AF6" w:rsidR="002A3934" w:rsidRPr="00B619C3" w:rsidRDefault="004D063D" w:rsidP="004D063D">
    <w:pPr>
      <w:pStyle w:val="Rodap"/>
      <w:jc w:val="right"/>
      <w:rPr>
        <w:rFonts w:ascii="Calibri" w:hAnsi="Calibri" w:cs="Calibri"/>
      </w:rPr>
    </w:pPr>
    <w:r w:rsidRPr="009018BA">
      <w:rPr>
        <w:rFonts w:ascii="Calibri" w:hAnsi="Calibri" w:cs="Calibri"/>
      </w:rPr>
      <w:t xml:space="preserve">Processo nº </w:t>
    </w:r>
    <w:r w:rsidRPr="009A5F14">
      <w:rPr>
        <w:rFonts w:ascii="Calibri" w:hAnsi="Calibri" w:cs="Calibri"/>
      </w:rPr>
      <w:t>{{N.PROCESSO}}</w:t>
    </w:r>
    <w:r>
      <w:rPr>
        <w:rFonts w:ascii="Calibri" w:hAnsi="Calibri" w:cs="Calibri"/>
      </w:rPr>
      <w:t xml:space="preserve"> </w:t>
    </w:r>
    <w:r w:rsidRPr="009018BA">
      <w:rPr>
        <w:rFonts w:ascii="Calibri" w:hAnsi="Calibri" w:cs="Calibri"/>
      </w:rPr>
      <w:t xml:space="preserve">– </w:t>
    </w:r>
    <w:r>
      <w:rPr>
        <w:rFonts w:ascii="Calibri" w:hAnsi="Calibri" w:cs="Calibri"/>
      </w:rPr>
      <w:t>Dispensa</w:t>
    </w:r>
    <w:r w:rsidRPr="009018BA">
      <w:rPr>
        <w:rFonts w:ascii="Calibri" w:hAnsi="Calibri" w:cs="Calibri"/>
      </w:rPr>
      <w:t xml:space="preserve"> nº </w:t>
    </w:r>
    <w:r w:rsidRPr="0018741E">
      <w:rPr>
        <w:rFonts w:ascii="Calibri" w:hAnsi="Calibri" w:cs="Calibri"/>
      </w:rPr>
      <w:t>{{N.MODALIDADE}}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573D" w14:textId="77777777" w:rsidR="00705B91" w:rsidRDefault="00705B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7D3AC" w14:textId="77777777" w:rsidR="00FF56BC" w:rsidRDefault="00FF56BC" w:rsidP="00BE2932">
      <w:r>
        <w:separator/>
      </w:r>
    </w:p>
  </w:footnote>
  <w:footnote w:type="continuationSeparator" w:id="0">
    <w:p w14:paraId="39169ACB" w14:textId="77777777" w:rsidR="00FF56BC" w:rsidRDefault="00FF56BC"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AD61A" w14:textId="77777777" w:rsidR="00705B91" w:rsidRDefault="00705B9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 xml:space="preserve">FONE: (17) 3693-1101/ 3693-1118  e-mail: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7EFEE6D5" w14:textId="3C8FCD47" w:rsidR="00441503" w:rsidRPr="002A2EE6" w:rsidRDefault="00441503" w:rsidP="00E73F45">
    <w:pPr>
      <w:pStyle w:val="Cabealho"/>
      <w:jc w:val="center"/>
    </w:pPr>
    <w:r>
      <w:rPr>
        <w:rFonts w:ascii="Calibri" w:hAnsi="Calibri" w:cs="Arial"/>
        <w:b/>
        <w:color w:val="000000"/>
        <w:sz w:val="16"/>
        <w:szCs w:val="16"/>
      </w:rPr>
      <w:t>v. 1</w:t>
    </w:r>
    <w:r w:rsidR="00705B91">
      <w:rPr>
        <w:rFonts w:ascii="Calibri" w:hAnsi="Calibri" w:cs="Arial"/>
        <w:b/>
        <w:color w:val="000000"/>
        <w:sz w:val="16"/>
        <w:szCs w:val="16"/>
      </w:rPr>
      <w:t>307</w:t>
    </w:r>
    <w:r>
      <w:rPr>
        <w:rFonts w:ascii="Calibri" w:hAnsi="Calibri" w:cs="Arial"/>
        <w:b/>
        <w:color w:val="000000"/>
        <w:sz w:val="16"/>
        <w:szCs w:val="16"/>
      </w:rPr>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5F44" w14:textId="77777777" w:rsidR="00705B91" w:rsidRDefault="00705B9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56AEE18C"/>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4757"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70538615">
    <w:abstractNumId w:val="9"/>
  </w:num>
  <w:num w:numId="2" w16cid:durableId="1376083681">
    <w:abstractNumId w:val="0"/>
  </w:num>
  <w:num w:numId="3" w16cid:durableId="1038358917">
    <w:abstractNumId w:val="19"/>
  </w:num>
  <w:num w:numId="4" w16cid:durableId="78718001">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369378012">
    <w:abstractNumId w:val="8"/>
  </w:num>
  <w:num w:numId="6" w16cid:durableId="301887951">
    <w:abstractNumId w:val="2"/>
  </w:num>
  <w:num w:numId="7" w16cid:durableId="1581480419">
    <w:abstractNumId w:val="24"/>
  </w:num>
  <w:num w:numId="8" w16cid:durableId="1018120747">
    <w:abstractNumId w:val="30"/>
  </w:num>
  <w:num w:numId="9" w16cid:durableId="315500916">
    <w:abstractNumId w:val="22"/>
  </w:num>
  <w:num w:numId="10" w16cid:durableId="415715122">
    <w:abstractNumId w:val="28"/>
  </w:num>
  <w:num w:numId="11" w16cid:durableId="534125259">
    <w:abstractNumId w:val="7"/>
  </w:num>
  <w:num w:numId="12" w16cid:durableId="217477193">
    <w:abstractNumId w:val="3"/>
  </w:num>
  <w:num w:numId="13" w16cid:durableId="505367566">
    <w:abstractNumId w:val="12"/>
  </w:num>
  <w:num w:numId="14" w16cid:durableId="1889102318">
    <w:abstractNumId w:val="29"/>
  </w:num>
  <w:num w:numId="15" w16cid:durableId="1278636308">
    <w:abstractNumId w:val="16"/>
  </w:num>
  <w:num w:numId="16" w16cid:durableId="1083406251">
    <w:abstractNumId w:val="35"/>
  </w:num>
  <w:num w:numId="17" w16cid:durableId="958997302">
    <w:abstractNumId w:val="21"/>
  </w:num>
  <w:num w:numId="18" w16cid:durableId="263460104">
    <w:abstractNumId w:val="14"/>
  </w:num>
  <w:num w:numId="19" w16cid:durableId="616564261">
    <w:abstractNumId w:val="31"/>
  </w:num>
  <w:num w:numId="20" w16cid:durableId="1110591701">
    <w:abstractNumId w:val="20"/>
  </w:num>
  <w:num w:numId="21" w16cid:durableId="518279889">
    <w:abstractNumId w:val="6"/>
  </w:num>
  <w:num w:numId="22" w16cid:durableId="421801429">
    <w:abstractNumId w:val="33"/>
  </w:num>
  <w:num w:numId="23" w16cid:durableId="1912348686">
    <w:abstractNumId w:val="5"/>
  </w:num>
  <w:num w:numId="24" w16cid:durableId="1070274418">
    <w:abstractNumId w:val="1"/>
  </w:num>
  <w:num w:numId="25" w16cid:durableId="599990363">
    <w:abstractNumId w:val="11"/>
  </w:num>
  <w:num w:numId="26" w16cid:durableId="1598362763">
    <w:abstractNumId w:val="18"/>
  </w:num>
  <w:num w:numId="27" w16cid:durableId="126628439">
    <w:abstractNumId w:val="32"/>
  </w:num>
  <w:num w:numId="28" w16cid:durableId="801577866">
    <w:abstractNumId w:val="10"/>
  </w:num>
  <w:num w:numId="29" w16cid:durableId="1572231086">
    <w:abstractNumId w:val="15"/>
  </w:num>
  <w:num w:numId="30" w16cid:durableId="1614021233">
    <w:abstractNumId w:val="13"/>
  </w:num>
  <w:num w:numId="31" w16cid:durableId="1864398593">
    <w:abstractNumId w:val="31"/>
  </w:num>
  <w:num w:numId="32" w16cid:durableId="156842425">
    <w:abstractNumId w:val="36"/>
  </w:num>
  <w:num w:numId="33" w16cid:durableId="1562591334">
    <w:abstractNumId w:val="27"/>
  </w:num>
  <w:num w:numId="34" w16cid:durableId="1329871248">
    <w:abstractNumId w:val="26"/>
  </w:num>
  <w:num w:numId="35" w16cid:durableId="503322713">
    <w:abstractNumId w:val="25"/>
  </w:num>
  <w:num w:numId="36" w16cid:durableId="523909416">
    <w:abstractNumId w:val="31"/>
  </w:num>
  <w:num w:numId="37" w16cid:durableId="1197884893">
    <w:abstractNumId w:val="31"/>
  </w:num>
  <w:num w:numId="38" w16cid:durableId="10533153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778977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6573489">
    <w:abstractNumId w:val="34"/>
  </w:num>
  <w:num w:numId="41" w16cid:durableId="2099791009">
    <w:abstractNumId w:val="10"/>
  </w:num>
  <w:num w:numId="42" w16cid:durableId="244387553">
    <w:abstractNumId w:val="31"/>
  </w:num>
  <w:num w:numId="43" w16cid:durableId="1793792664">
    <w:abstractNumId w:val="31"/>
  </w:num>
  <w:num w:numId="44" w16cid:durableId="199853670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90"/>
    <w:rsid w:val="00003FF1"/>
    <w:rsid w:val="00004F0E"/>
    <w:rsid w:val="0000526E"/>
    <w:rsid w:val="0000545E"/>
    <w:rsid w:val="00005A0A"/>
    <w:rsid w:val="00005AEC"/>
    <w:rsid w:val="000123B8"/>
    <w:rsid w:val="00012572"/>
    <w:rsid w:val="00012DF9"/>
    <w:rsid w:val="00013620"/>
    <w:rsid w:val="0001450C"/>
    <w:rsid w:val="00016923"/>
    <w:rsid w:val="00016E1F"/>
    <w:rsid w:val="00017927"/>
    <w:rsid w:val="000204A9"/>
    <w:rsid w:val="0002050E"/>
    <w:rsid w:val="0002072C"/>
    <w:rsid w:val="00020B0D"/>
    <w:rsid w:val="00020F92"/>
    <w:rsid w:val="000220BE"/>
    <w:rsid w:val="000222CD"/>
    <w:rsid w:val="0002577E"/>
    <w:rsid w:val="00025F98"/>
    <w:rsid w:val="000265F0"/>
    <w:rsid w:val="00027079"/>
    <w:rsid w:val="00032DA3"/>
    <w:rsid w:val="00032E47"/>
    <w:rsid w:val="00035508"/>
    <w:rsid w:val="00035DD4"/>
    <w:rsid w:val="00036E07"/>
    <w:rsid w:val="000373A8"/>
    <w:rsid w:val="0003753C"/>
    <w:rsid w:val="00044631"/>
    <w:rsid w:val="00047413"/>
    <w:rsid w:val="000504C8"/>
    <w:rsid w:val="00050501"/>
    <w:rsid w:val="0005149D"/>
    <w:rsid w:val="0005440B"/>
    <w:rsid w:val="00054B43"/>
    <w:rsid w:val="000578B9"/>
    <w:rsid w:val="00061963"/>
    <w:rsid w:val="00061E17"/>
    <w:rsid w:val="000637AA"/>
    <w:rsid w:val="000640D3"/>
    <w:rsid w:val="00065491"/>
    <w:rsid w:val="0006587C"/>
    <w:rsid w:val="00065FD7"/>
    <w:rsid w:val="000668AF"/>
    <w:rsid w:val="0006695D"/>
    <w:rsid w:val="0007056F"/>
    <w:rsid w:val="00071421"/>
    <w:rsid w:val="00073989"/>
    <w:rsid w:val="00073A29"/>
    <w:rsid w:val="000768F7"/>
    <w:rsid w:val="00076F6D"/>
    <w:rsid w:val="000777EF"/>
    <w:rsid w:val="00080192"/>
    <w:rsid w:val="00080F57"/>
    <w:rsid w:val="00081491"/>
    <w:rsid w:val="00083F2C"/>
    <w:rsid w:val="0008456F"/>
    <w:rsid w:val="000850FD"/>
    <w:rsid w:val="00087116"/>
    <w:rsid w:val="0009073D"/>
    <w:rsid w:val="00091884"/>
    <w:rsid w:val="00093A31"/>
    <w:rsid w:val="0009400F"/>
    <w:rsid w:val="00094F68"/>
    <w:rsid w:val="00095358"/>
    <w:rsid w:val="00097EFC"/>
    <w:rsid w:val="000A4940"/>
    <w:rsid w:val="000A4CFA"/>
    <w:rsid w:val="000A5DBA"/>
    <w:rsid w:val="000B0287"/>
    <w:rsid w:val="000B0D39"/>
    <w:rsid w:val="000B2C03"/>
    <w:rsid w:val="000B5CB9"/>
    <w:rsid w:val="000B6011"/>
    <w:rsid w:val="000B6650"/>
    <w:rsid w:val="000C059C"/>
    <w:rsid w:val="000C29F8"/>
    <w:rsid w:val="000C4228"/>
    <w:rsid w:val="000C460F"/>
    <w:rsid w:val="000C5DDA"/>
    <w:rsid w:val="000C6E2F"/>
    <w:rsid w:val="000C75A0"/>
    <w:rsid w:val="000C7888"/>
    <w:rsid w:val="000D2BE4"/>
    <w:rsid w:val="000D440E"/>
    <w:rsid w:val="000D4AD1"/>
    <w:rsid w:val="000D507E"/>
    <w:rsid w:val="000D568A"/>
    <w:rsid w:val="000D56C7"/>
    <w:rsid w:val="000D67EC"/>
    <w:rsid w:val="000D6AB2"/>
    <w:rsid w:val="000D6F71"/>
    <w:rsid w:val="000D7E7C"/>
    <w:rsid w:val="000E09E5"/>
    <w:rsid w:val="000E13D5"/>
    <w:rsid w:val="000E1E2C"/>
    <w:rsid w:val="000E366F"/>
    <w:rsid w:val="000E5A7B"/>
    <w:rsid w:val="000E609B"/>
    <w:rsid w:val="000E6CFA"/>
    <w:rsid w:val="000E7F37"/>
    <w:rsid w:val="000F15FC"/>
    <w:rsid w:val="000F4A5B"/>
    <w:rsid w:val="000F571D"/>
    <w:rsid w:val="000F7772"/>
    <w:rsid w:val="000F7A06"/>
    <w:rsid w:val="00102DB8"/>
    <w:rsid w:val="0010496C"/>
    <w:rsid w:val="00105F82"/>
    <w:rsid w:val="001061C2"/>
    <w:rsid w:val="00111431"/>
    <w:rsid w:val="00114DF5"/>
    <w:rsid w:val="00114F22"/>
    <w:rsid w:val="00115182"/>
    <w:rsid w:val="00117C1B"/>
    <w:rsid w:val="001208DC"/>
    <w:rsid w:val="0012165C"/>
    <w:rsid w:val="00123483"/>
    <w:rsid w:val="00123BC1"/>
    <w:rsid w:val="00123F12"/>
    <w:rsid w:val="001244C6"/>
    <w:rsid w:val="00125E9F"/>
    <w:rsid w:val="00126009"/>
    <w:rsid w:val="001260D0"/>
    <w:rsid w:val="001308D6"/>
    <w:rsid w:val="00130DA8"/>
    <w:rsid w:val="00131109"/>
    <w:rsid w:val="00131613"/>
    <w:rsid w:val="00131D31"/>
    <w:rsid w:val="001366EA"/>
    <w:rsid w:val="001378F7"/>
    <w:rsid w:val="00140B04"/>
    <w:rsid w:val="00141754"/>
    <w:rsid w:val="001436DA"/>
    <w:rsid w:val="00144848"/>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607D"/>
    <w:rsid w:val="00160D97"/>
    <w:rsid w:val="001618BA"/>
    <w:rsid w:val="00161969"/>
    <w:rsid w:val="00161ADF"/>
    <w:rsid w:val="001624BF"/>
    <w:rsid w:val="00163133"/>
    <w:rsid w:val="0016635E"/>
    <w:rsid w:val="00167DD3"/>
    <w:rsid w:val="001703AE"/>
    <w:rsid w:val="00170734"/>
    <w:rsid w:val="0017084D"/>
    <w:rsid w:val="00170BE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90B3D"/>
    <w:rsid w:val="00190FE5"/>
    <w:rsid w:val="00191218"/>
    <w:rsid w:val="00191A1C"/>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27DA"/>
    <w:rsid w:val="001A3C77"/>
    <w:rsid w:val="001A5111"/>
    <w:rsid w:val="001A5BFF"/>
    <w:rsid w:val="001A6CFC"/>
    <w:rsid w:val="001A6D42"/>
    <w:rsid w:val="001A7CC1"/>
    <w:rsid w:val="001B06A4"/>
    <w:rsid w:val="001B1CA9"/>
    <w:rsid w:val="001B715E"/>
    <w:rsid w:val="001C13AC"/>
    <w:rsid w:val="001C266D"/>
    <w:rsid w:val="001C2ECD"/>
    <w:rsid w:val="001C42B2"/>
    <w:rsid w:val="001C4B26"/>
    <w:rsid w:val="001C6BF3"/>
    <w:rsid w:val="001D28FB"/>
    <w:rsid w:val="001D2FCB"/>
    <w:rsid w:val="001D322F"/>
    <w:rsid w:val="001E21BC"/>
    <w:rsid w:val="001E2CD7"/>
    <w:rsid w:val="001E4512"/>
    <w:rsid w:val="001E46DF"/>
    <w:rsid w:val="001E4D0B"/>
    <w:rsid w:val="001E503C"/>
    <w:rsid w:val="001E5623"/>
    <w:rsid w:val="001E5BB6"/>
    <w:rsid w:val="001E7892"/>
    <w:rsid w:val="001E78C4"/>
    <w:rsid w:val="001E7991"/>
    <w:rsid w:val="001E7AE2"/>
    <w:rsid w:val="001F0616"/>
    <w:rsid w:val="001F1608"/>
    <w:rsid w:val="001F36E1"/>
    <w:rsid w:val="001F3859"/>
    <w:rsid w:val="001F41E5"/>
    <w:rsid w:val="001F6057"/>
    <w:rsid w:val="001F6533"/>
    <w:rsid w:val="001F6D94"/>
    <w:rsid w:val="001F71B5"/>
    <w:rsid w:val="00201462"/>
    <w:rsid w:val="00201EF5"/>
    <w:rsid w:val="0020257F"/>
    <w:rsid w:val="002048F6"/>
    <w:rsid w:val="00206542"/>
    <w:rsid w:val="00206F8D"/>
    <w:rsid w:val="0020700C"/>
    <w:rsid w:val="002073C7"/>
    <w:rsid w:val="002125FD"/>
    <w:rsid w:val="00220072"/>
    <w:rsid w:val="002202A5"/>
    <w:rsid w:val="00220300"/>
    <w:rsid w:val="00220410"/>
    <w:rsid w:val="002216A8"/>
    <w:rsid w:val="00221B9E"/>
    <w:rsid w:val="00221D28"/>
    <w:rsid w:val="00221E5B"/>
    <w:rsid w:val="00223821"/>
    <w:rsid w:val="00225898"/>
    <w:rsid w:val="00225F2B"/>
    <w:rsid w:val="002272B3"/>
    <w:rsid w:val="00232EDC"/>
    <w:rsid w:val="0023370D"/>
    <w:rsid w:val="002363DA"/>
    <w:rsid w:val="00236886"/>
    <w:rsid w:val="00237C52"/>
    <w:rsid w:val="00240686"/>
    <w:rsid w:val="00240887"/>
    <w:rsid w:val="00241D94"/>
    <w:rsid w:val="00244105"/>
    <w:rsid w:val="00244563"/>
    <w:rsid w:val="00245B59"/>
    <w:rsid w:val="00246110"/>
    <w:rsid w:val="00247274"/>
    <w:rsid w:val="002505EA"/>
    <w:rsid w:val="0025092A"/>
    <w:rsid w:val="00255C65"/>
    <w:rsid w:val="00257BBB"/>
    <w:rsid w:val="00257CD8"/>
    <w:rsid w:val="002611C7"/>
    <w:rsid w:val="0026156B"/>
    <w:rsid w:val="00261FB0"/>
    <w:rsid w:val="002628BD"/>
    <w:rsid w:val="00263064"/>
    <w:rsid w:val="00263717"/>
    <w:rsid w:val="00264FE4"/>
    <w:rsid w:val="00265E79"/>
    <w:rsid w:val="002678F8"/>
    <w:rsid w:val="002725E5"/>
    <w:rsid w:val="00273129"/>
    <w:rsid w:val="00273532"/>
    <w:rsid w:val="0027362C"/>
    <w:rsid w:val="00273820"/>
    <w:rsid w:val="00273ED6"/>
    <w:rsid w:val="0027500A"/>
    <w:rsid w:val="002757E4"/>
    <w:rsid w:val="002814AD"/>
    <w:rsid w:val="0028297D"/>
    <w:rsid w:val="00282B32"/>
    <w:rsid w:val="00286DCD"/>
    <w:rsid w:val="00291EA6"/>
    <w:rsid w:val="002929B7"/>
    <w:rsid w:val="00294633"/>
    <w:rsid w:val="00295279"/>
    <w:rsid w:val="002959E5"/>
    <w:rsid w:val="00295C01"/>
    <w:rsid w:val="002A06EA"/>
    <w:rsid w:val="002A2566"/>
    <w:rsid w:val="002A2C8B"/>
    <w:rsid w:val="002A2EE6"/>
    <w:rsid w:val="002A3934"/>
    <w:rsid w:val="002A3C6F"/>
    <w:rsid w:val="002A5022"/>
    <w:rsid w:val="002A65D5"/>
    <w:rsid w:val="002B0099"/>
    <w:rsid w:val="002B0347"/>
    <w:rsid w:val="002B0AD4"/>
    <w:rsid w:val="002B158E"/>
    <w:rsid w:val="002B1ACF"/>
    <w:rsid w:val="002B268E"/>
    <w:rsid w:val="002B29A6"/>
    <w:rsid w:val="002B301D"/>
    <w:rsid w:val="002B31C1"/>
    <w:rsid w:val="002B432E"/>
    <w:rsid w:val="002B7E51"/>
    <w:rsid w:val="002C275E"/>
    <w:rsid w:val="002C2E16"/>
    <w:rsid w:val="002C7A1A"/>
    <w:rsid w:val="002D045D"/>
    <w:rsid w:val="002D05BC"/>
    <w:rsid w:val="002D07C0"/>
    <w:rsid w:val="002D1CD1"/>
    <w:rsid w:val="002D22FB"/>
    <w:rsid w:val="002D4B95"/>
    <w:rsid w:val="002D7213"/>
    <w:rsid w:val="002D750D"/>
    <w:rsid w:val="002D797B"/>
    <w:rsid w:val="002D7C05"/>
    <w:rsid w:val="002D7CE2"/>
    <w:rsid w:val="002E1A46"/>
    <w:rsid w:val="002E2F3C"/>
    <w:rsid w:val="002E4468"/>
    <w:rsid w:val="002E60E9"/>
    <w:rsid w:val="002F084F"/>
    <w:rsid w:val="002F1D81"/>
    <w:rsid w:val="002F29B1"/>
    <w:rsid w:val="002F3BBF"/>
    <w:rsid w:val="002F6DF1"/>
    <w:rsid w:val="002F7174"/>
    <w:rsid w:val="002F735A"/>
    <w:rsid w:val="0030003D"/>
    <w:rsid w:val="00300DFB"/>
    <w:rsid w:val="00301467"/>
    <w:rsid w:val="003022EF"/>
    <w:rsid w:val="00303668"/>
    <w:rsid w:val="00303701"/>
    <w:rsid w:val="003049BA"/>
    <w:rsid w:val="00305FD0"/>
    <w:rsid w:val="003065E7"/>
    <w:rsid w:val="00306BFE"/>
    <w:rsid w:val="00307AB0"/>
    <w:rsid w:val="00307B21"/>
    <w:rsid w:val="00307E53"/>
    <w:rsid w:val="00310DE4"/>
    <w:rsid w:val="00313B4E"/>
    <w:rsid w:val="00314628"/>
    <w:rsid w:val="0031758C"/>
    <w:rsid w:val="003176AD"/>
    <w:rsid w:val="0032379E"/>
    <w:rsid w:val="00327234"/>
    <w:rsid w:val="003276A9"/>
    <w:rsid w:val="00327A7F"/>
    <w:rsid w:val="00327D64"/>
    <w:rsid w:val="0033054A"/>
    <w:rsid w:val="00334519"/>
    <w:rsid w:val="00336DC0"/>
    <w:rsid w:val="00340E03"/>
    <w:rsid w:val="003416DB"/>
    <w:rsid w:val="00343B1A"/>
    <w:rsid w:val="00344C23"/>
    <w:rsid w:val="00345C93"/>
    <w:rsid w:val="00346419"/>
    <w:rsid w:val="00346E0B"/>
    <w:rsid w:val="0034790F"/>
    <w:rsid w:val="00350E57"/>
    <w:rsid w:val="0035258D"/>
    <w:rsid w:val="00352844"/>
    <w:rsid w:val="00353B25"/>
    <w:rsid w:val="003566EC"/>
    <w:rsid w:val="00361112"/>
    <w:rsid w:val="00365E7F"/>
    <w:rsid w:val="003667CD"/>
    <w:rsid w:val="00367B88"/>
    <w:rsid w:val="003708F9"/>
    <w:rsid w:val="003738E2"/>
    <w:rsid w:val="003739C0"/>
    <w:rsid w:val="00375EDC"/>
    <w:rsid w:val="00376B27"/>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5C85"/>
    <w:rsid w:val="00396569"/>
    <w:rsid w:val="00397DF1"/>
    <w:rsid w:val="003A0B7C"/>
    <w:rsid w:val="003A2467"/>
    <w:rsid w:val="003A2CA1"/>
    <w:rsid w:val="003A3C0A"/>
    <w:rsid w:val="003A4364"/>
    <w:rsid w:val="003A5C88"/>
    <w:rsid w:val="003A6A9F"/>
    <w:rsid w:val="003B04B5"/>
    <w:rsid w:val="003B09A3"/>
    <w:rsid w:val="003B0BA9"/>
    <w:rsid w:val="003B21FA"/>
    <w:rsid w:val="003B36B7"/>
    <w:rsid w:val="003C0853"/>
    <w:rsid w:val="003C33EE"/>
    <w:rsid w:val="003C433F"/>
    <w:rsid w:val="003C4662"/>
    <w:rsid w:val="003C4AD3"/>
    <w:rsid w:val="003C59B0"/>
    <w:rsid w:val="003C5D60"/>
    <w:rsid w:val="003C6337"/>
    <w:rsid w:val="003C6B96"/>
    <w:rsid w:val="003D012F"/>
    <w:rsid w:val="003D0B39"/>
    <w:rsid w:val="003D160E"/>
    <w:rsid w:val="003D18BA"/>
    <w:rsid w:val="003D23EB"/>
    <w:rsid w:val="003D30FB"/>
    <w:rsid w:val="003D32FD"/>
    <w:rsid w:val="003D4F47"/>
    <w:rsid w:val="003D5CA3"/>
    <w:rsid w:val="003D761B"/>
    <w:rsid w:val="003E29C4"/>
    <w:rsid w:val="003E2DE5"/>
    <w:rsid w:val="003E3E47"/>
    <w:rsid w:val="003E455F"/>
    <w:rsid w:val="003E48C2"/>
    <w:rsid w:val="003E575B"/>
    <w:rsid w:val="003E6989"/>
    <w:rsid w:val="003E6F51"/>
    <w:rsid w:val="003E724E"/>
    <w:rsid w:val="003F0441"/>
    <w:rsid w:val="003F1677"/>
    <w:rsid w:val="003F1FF9"/>
    <w:rsid w:val="003F266A"/>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177DA"/>
    <w:rsid w:val="00422EBE"/>
    <w:rsid w:val="00423E1F"/>
    <w:rsid w:val="00424147"/>
    <w:rsid w:val="00424A97"/>
    <w:rsid w:val="00426907"/>
    <w:rsid w:val="004270D1"/>
    <w:rsid w:val="00427C41"/>
    <w:rsid w:val="00427CDE"/>
    <w:rsid w:val="00431E10"/>
    <w:rsid w:val="00432BC2"/>
    <w:rsid w:val="00433F5D"/>
    <w:rsid w:val="0043412D"/>
    <w:rsid w:val="00437290"/>
    <w:rsid w:val="0044104F"/>
    <w:rsid w:val="004412DF"/>
    <w:rsid w:val="00441503"/>
    <w:rsid w:val="0044354C"/>
    <w:rsid w:val="004452C0"/>
    <w:rsid w:val="0044609A"/>
    <w:rsid w:val="00447665"/>
    <w:rsid w:val="00450ED6"/>
    <w:rsid w:val="004536E3"/>
    <w:rsid w:val="00455C7C"/>
    <w:rsid w:val="004568F0"/>
    <w:rsid w:val="00456F00"/>
    <w:rsid w:val="00456F20"/>
    <w:rsid w:val="004571BC"/>
    <w:rsid w:val="00457E24"/>
    <w:rsid w:val="00460F45"/>
    <w:rsid w:val="004616F6"/>
    <w:rsid w:val="00461948"/>
    <w:rsid w:val="00462392"/>
    <w:rsid w:val="00462B61"/>
    <w:rsid w:val="004705FE"/>
    <w:rsid w:val="004713D2"/>
    <w:rsid w:val="004715F1"/>
    <w:rsid w:val="00471F5E"/>
    <w:rsid w:val="00472D0D"/>
    <w:rsid w:val="0047391F"/>
    <w:rsid w:val="004743AB"/>
    <w:rsid w:val="004748B7"/>
    <w:rsid w:val="00477A61"/>
    <w:rsid w:val="004809A2"/>
    <w:rsid w:val="00482108"/>
    <w:rsid w:val="00482C46"/>
    <w:rsid w:val="004850D9"/>
    <w:rsid w:val="0048720A"/>
    <w:rsid w:val="0048729F"/>
    <w:rsid w:val="00490F60"/>
    <w:rsid w:val="0049103D"/>
    <w:rsid w:val="00491056"/>
    <w:rsid w:val="0049223D"/>
    <w:rsid w:val="004923E7"/>
    <w:rsid w:val="00492F2D"/>
    <w:rsid w:val="00493910"/>
    <w:rsid w:val="004945D1"/>
    <w:rsid w:val="00494F6E"/>
    <w:rsid w:val="004956E8"/>
    <w:rsid w:val="00495EBD"/>
    <w:rsid w:val="00496755"/>
    <w:rsid w:val="00496999"/>
    <w:rsid w:val="00497013"/>
    <w:rsid w:val="0049742F"/>
    <w:rsid w:val="00497DB5"/>
    <w:rsid w:val="004A0736"/>
    <w:rsid w:val="004A0EDE"/>
    <w:rsid w:val="004A1A26"/>
    <w:rsid w:val="004A38E5"/>
    <w:rsid w:val="004A3B3C"/>
    <w:rsid w:val="004A46E5"/>
    <w:rsid w:val="004A5819"/>
    <w:rsid w:val="004A63AA"/>
    <w:rsid w:val="004B0474"/>
    <w:rsid w:val="004B0562"/>
    <w:rsid w:val="004B1FA3"/>
    <w:rsid w:val="004B28A9"/>
    <w:rsid w:val="004B459B"/>
    <w:rsid w:val="004B5193"/>
    <w:rsid w:val="004C1BBE"/>
    <w:rsid w:val="004C3174"/>
    <w:rsid w:val="004C323F"/>
    <w:rsid w:val="004C3B6F"/>
    <w:rsid w:val="004C4F79"/>
    <w:rsid w:val="004C6300"/>
    <w:rsid w:val="004C63E5"/>
    <w:rsid w:val="004C6F5B"/>
    <w:rsid w:val="004D023A"/>
    <w:rsid w:val="004D063D"/>
    <w:rsid w:val="004D3558"/>
    <w:rsid w:val="004D484B"/>
    <w:rsid w:val="004D4DD7"/>
    <w:rsid w:val="004D542F"/>
    <w:rsid w:val="004E22A9"/>
    <w:rsid w:val="004E3115"/>
    <w:rsid w:val="004E43C8"/>
    <w:rsid w:val="004E5918"/>
    <w:rsid w:val="004E64CB"/>
    <w:rsid w:val="004E65CD"/>
    <w:rsid w:val="004E7F98"/>
    <w:rsid w:val="004F190A"/>
    <w:rsid w:val="004F36F5"/>
    <w:rsid w:val="004F5912"/>
    <w:rsid w:val="004F5AF2"/>
    <w:rsid w:val="005001E4"/>
    <w:rsid w:val="00505A6B"/>
    <w:rsid w:val="00506826"/>
    <w:rsid w:val="00506D52"/>
    <w:rsid w:val="00510514"/>
    <w:rsid w:val="00511EB3"/>
    <w:rsid w:val="00512D73"/>
    <w:rsid w:val="005143E2"/>
    <w:rsid w:val="00517650"/>
    <w:rsid w:val="005179F8"/>
    <w:rsid w:val="00517A50"/>
    <w:rsid w:val="005201C3"/>
    <w:rsid w:val="005212CD"/>
    <w:rsid w:val="00522ED2"/>
    <w:rsid w:val="00524CD1"/>
    <w:rsid w:val="00524DB7"/>
    <w:rsid w:val="00525284"/>
    <w:rsid w:val="00525438"/>
    <w:rsid w:val="00525535"/>
    <w:rsid w:val="00525CA2"/>
    <w:rsid w:val="00526A5C"/>
    <w:rsid w:val="0052721F"/>
    <w:rsid w:val="00527BB9"/>
    <w:rsid w:val="00527C17"/>
    <w:rsid w:val="0053020E"/>
    <w:rsid w:val="00530444"/>
    <w:rsid w:val="005313B5"/>
    <w:rsid w:val="00531D37"/>
    <w:rsid w:val="005329E4"/>
    <w:rsid w:val="005356EC"/>
    <w:rsid w:val="005362BD"/>
    <w:rsid w:val="0053698D"/>
    <w:rsid w:val="005409DC"/>
    <w:rsid w:val="00541160"/>
    <w:rsid w:val="00541EA1"/>
    <w:rsid w:val="00543863"/>
    <w:rsid w:val="00543BBF"/>
    <w:rsid w:val="0054623C"/>
    <w:rsid w:val="00547844"/>
    <w:rsid w:val="005519E3"/>
    <w:rsid w:val="005524D9"/>
    <w:rsid w:val="00554684"/>
    <w:rsid w:val="00554690"/>
    <w:rsid w:val="0055586A"/>
    <w:rsid w:val="00555A72"/>
    <w:rsid w:val="005560C5"/>
    <w:rsid w:val="005567BF"/>
    <w:rsid w:val="0056114B"/>
    <w:rsid w:val="005618A9"/>
    <w:rsid w:val="00561C65"/>
    <w:rsid w:val="00561CC1"/>
    <w:rsid w:val="0056452C"/>
    <w:rsid w:val="0056483E"/>
    <w:rsid w:val="00564906"/>
    <w:rsid w:val="00567EAF"/>
    <w:rsid w:val="00573338"/>
    <w:rsid w:val="00573671"/>
    <w:rsid w:val="00577A75"/>
    <w:rsid w:val="005805A2"/>
    <w:rsid w:val="00580682"/>
    <w:rsid w:val="00580F09"/>
    <w:rsid w:val="0058372A"/>
    <w:rsid w:val="005844E5"/>
    <w:rsid w:val="0058683F"/>
    <w:rsid w:val="005873C0"/>
    <w:rsid w:val="00592D6B"/>
    <w:rsid w:val="00593649"/>
    <w:rsid w:val="00594CF1"/>
    <w:rsid w:val="00597237"/>
    <w:rsid w:val="005A055E"/>
    <w:rsid w:val="005A0885"/>
    <w:rsid w:val="005A1DC8"/>
    <w:rsid w:val="005A3BD1"/>
    <w:rsid w:val="005A5022"/>
    <w:rsid w:val="005A5A78"/>
    <w:rsid w:val="005A6932"/>
    <w:rsid w:val="005A73CE"/>
    <w:rsid w:val="005B0164"/>
    <w:rsid w:val="005B1A75"/>
    <w:rsid w:val="005B1DC7"/>
    <w:rsid w:val="005B3054"/>
    <w:rsid w:val="005B424D"/>
    <w:rsid w:val="005B5274"/>
    <w:rsid w:val="005B5AFB"/>
    <w:rsid w:val="005B5FF0"/>
    <w:rsid w:val="005B7950"/>
    <w:rsid w:val="005C030C"/>
    <w:rsid w:val="005C05D2"/>
    <w:rsid w:val="005C0C7D"/>
    <w:rsid w:val="005C2BD6"/>
    <w:rsid w:val="005C2E83"/>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F08"/>
    <w:rsid w:val="005E5CFA"/>
    <w:rsid w:val="005E7C89"/>
    <w:rsid w:val="005F031C"/>
    <w:rsid w:val="005F332E"/>
    <w:rsid w:val="005F4FFA"/>
    <w:rsid w:val="005F589A"/>
    <w:rsid w:val="005F5EF2"/>
    <w:rsid w:val="005F5FB2"/>
    <w:rsid w:val="005F70A5"/>
    <w:rsid w:val="00600BD2"/>
    <w:rsid w:val="00601E11"/>
    <w:rsid w:val="00602EC3"/>
    <w:rsid w:val="0060473F"/>
    <w:rsid w:val="0060506A"/>
    <w:rsid w:val="0060691C"/>
    <w:rsid w:val="00610AD0"/>
    <w:rsid w:val="0061180B"/>
    <w:rsid w:val="0061377E"/>
    <w:rsid w:val="00614475"/>
    <w:rsid w:val="00615192"/>
    <w:rsid w:val="00615663"/>
    <w:rsid w:val="00623099"/>
    <w:rsid w:val="006239FC"/>
    <w:rsid w:val="00624A5B"/>
    <w:rsid w:val="00625573"/>
    <w:rsid w:val="00625AE4"/>
    <w:rsid w:val="0062630C"/>
    <w:rsid w:val="00627531"/>
    <w:rsid w:val="0062799D"/>
    <w:rsid w:val="00631294"/>
    <w:rsid w:val="00633544"/>
    <w:rsid w:val="006339BF"/>
    <w:rsid w:val="006343F9"/>
    <w:rsid w:val="00634CCD"/>
    <w:rsid w:val="00634FC7"/>
    <w:rsid w:val="006368A8"/>
    <w:rsid w:val="0063762B"/>
    <w:rsid w:val="00640E1A"/>
    <w:rsid w:val="0064400B"/>
    <w:rsid w:val="006452C0"/>
    <w:rsid w:val="00650124"/>
    <w:rsid w:val="0065029A"/>
    <w:rsid w:val="0065460E"/>
    <w:rsid w:val="006559FB"/>
    <w:rsid w:val="006562C4"/>
    <w:rsid w:val="00660BF8"/>
    <w:rsid w:val="00662602"/>
    <w:rsid w:val="00663866"/>
    <w:rsid w:val="00664106"/>
    <w:rsid w:val="00664D91"/>
    <w:rsid w:val="006677F3"/>
    <w:rsid w:val="00671C09"/>
    <w:rsid w:val="0067308C"/>
    <w:rsid w:val="00673F03"/>
    <w:rsid w:val="00674385"/>
    <w:rsid w:val="00680A72"/>
    <w:rsid w:val="00680EDE"/>
    <w:rsid w:val="00682D92"/>
    <w:rsid w:val="00682FD3"/>
    <w:rsid w:val="00684C4F"/>
    <w:rsid w:val="0068713D"/>
    <w:rsid w:val="00690393"/>
    <w:rsid w:val="00690D9E"/>
    <w:rsid w:val="006929CC"/>
    <w:rsid w:val="006931E8"/>
    <w:rsid w:val="00694398"/>
    <w:rsid w:val="006945C5"/>
    <w:rsid w:val="00695109"/>
    <w:rsid w:val="006951A8"/>
    <w:rsid w:val="00695B19"/>
    <w:rsid w:val="00695C7F"/>
    <w:rsid w:val="00695CEE"/>
    <w:rsid w:val="00696A61"/>
    <w:rsid w:val="006A074C"/>
    <w:rsid w:val="006A2143"/>
    <w:rsid w:val="006A4AC9"/>
    <w:rsid w:val="006A5F99"/>
    <w:rsid w:val="006A6453"/>
    <w:rsid w:val="006A74F8"/>
    <w:rsid w:val="006A752F"/>
    <w:rsid w:val="006A78C7"/>
    <w:rsid w:val="006B0176"/>
    <w:rsid w:val="006B47E6"/>
    <w:rsid w:val="006B4DE5"/>
    <w:rsid w:val="006B554C"/>
    <w:rsid w:val="006B592F"/>
    <w:rsid w:val="006B7393"/>
    <w:rsid w:val="006C12A9"/>
    <w:rsid w:val="006C5D98"/>
    <w:rsid w:val="006C7092"/>
    <w:rsid w:val="006C7EF9"/>
    <w:rsid w:val="006D04EB"/>
    <w:rsid w:val="006D06A0"/>
    <w:rsid w:val="006D13E1"/>
    <w:rsid w:val="006D15FF"/>
    <w:rsid w:val="006D21CA"/>
    <w:rsid w:val="006D36F4"/>
    <w:rsid w:val="006D51DA"/>
    <w:rsid w:val="006D63A1"/>
    <w:rsid w:val="006D689A"/>
    <w:rsid w:val="006D6D4C"/>
    <w:rsid w:val="006D713E"/>
    <w:rsid w:val="006D7C9B"/>
    <w:rsid w:val="006E020D"/>
    <w:rsid w:val="006E1C12"/>
    <w:rsid w:val="006E5F3F"/>
    <w:rsid w:val="006E6A37"/>
    <w:rsid w:val="006E73EC"/>
    <w:rsid w:val="006E78EA"/>
    <w:rsid w:val="006F0DA5"/>
    <w:rsid w:val="006F1A94"/>
    <w:rsid w:val="006F2296"/>
    <w:rsid w:val="006F2DEC"/>
    <w:rsid w:val="006F5263"/>
    <w:rsid w:val="006F5E60"/>
    <w:rsid w:val="00700ABE"/>
    <w:rsid w:val="007015D9"/>
    <w:rsid w:val="00701EEA"/>
    <w:rsid w:val="00702B11"/>
    <w:rsid w:val="007033AD"/>
    <w:rsid w:val="00704D2A"/>
    <w:rsid w:val="007051B9"/>
    <w:rsid w:val="00705B91"/>
    <w:rsid w:val="00706508"/>
    <w:rsid w:val="007102A5"/>
    <w:rsid w:val="007120F3"/>
    <w:rsid w:val="0071246C"/>
    <w:rsid w:val="007127CF"/>
    <w:rsid w:val="00716436"/>
    <w:rsid w:val="007168D7"/>
    <w:rsid w:val="00717C11"/>
    <w:rsid w:val="00723C32"/>
    <w:rsid w:val="00725630"/>
    <w:rsid w:val="007259A1"/>
    <w:rsid w:val="00726AB8"/>
    <w:rsid w:val="00727395"/>
    <w:rsid w:val="007274C4"/>
    <w:rsid w:val="00727F77"/>
    <w:rsid w:val="00734740"/>
    <w:rsid w:val="0073778C"/>
    <w:rsid w:val="0074040E"/>
    <w:rsid w:val="0074106B"/>
    <w:rsid w:val="007423EC"/>
    <w:rsid w:val="007424DF"/>
    <w:rsid w:val="00742CC6"/>
    <w:rsid w:val="00745940"/>
    <w:rsid w:val="0074672B"/>
    <w:rsid w:val="00750218"/>
    <w:rsid w:val="00752241"/>
    <w:rsid w:val="007523F6"/>
    <w:rsid w:val="00753A86"/>
    <w:rsid w:val="00754780"/>
    <w:rsid w:val="00755935"/>
    <w:rsid w:val="00756E34"/>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58DB"/>
    <w:rsid w:val="00786673"/>
    <w:rsid w:val="00793416"/>
    <w:rsid w:val="007947B6"/>
    <w:rsid w:val="00795041"/>
    <w:rsid w:val="00795A3A"/>
    <w:rsid w:val="007963FD"/>
    <w:rsid w:val="00796F1A"/>
    <w:rsid w:val="00797785"/>
    <w:rsid w:val="007A0BDB"/>
    <w:rsid w:val="007A12CD"/>
    <w:rsid w:val="007A1F13"/>
    <w:rsid w:val="007A26AD"/>
    <w:rsid w:val="007A63C8"/>
    <w:rsid w:val="007A654F"/>
    <w:rsid w:val="007A67E3"/>
    <w:rsid w:val="007A6B6B"/>
    <w:rsid w:val="007A6EBE"/>
    <w:rsid w:val="007A7BDE"/>
    <w:rsid w:val="007B1332"/>
    <w:rsid w:val="007B1A49"/>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F54"/>
    <w:rsid w:val="007D15C8"/>
    <w:rsid w:val="007D16E1"/>
    <w:rsid w:val="007D2B71"/>
    <w:rsid w:val="007D5A99"/>
    <w:rsid w:val="007D639C"/>
    <w:rsid w:val="007D6D13"/>
    <w:rsid w:val="007E287C"/>
    <w:rsid w:val="007E3005"/>
    <w:rsid w:val="007E33F8"/>
    <w:rsid w:val="007E4065"/>
    <w:rsid w:val="007E4816"/>
    <w:rsid w:val="007E4BEE"/>
    <w:rsid w:val="007E4E36"/>
    <w:rsid w:val="007E5209"/>
    <w:rsid w:val="007E5522"/>
    <w:rsid w:val="007F0ADA"/>
    <w:rsid w:val="007F279F"/>
    <w:rsid w:val="007F50D2"/>
    <w:rsid w:val="007F57A5"/>
    <w:rsid w:val="007F73B4"/>
    <w:rsid w:val="007F73D7"/>
    <w:rsid w:val="008007C5"/>
    <w:rsid w:val="00801260"/>
    <w:rsid w:val="0080229E"/>
    <w:rsid w:val="0081018B"/>
    <w:rsid w:val="00812B30"/>
    <w:rsid w:val="00813286"/>
    <w:rsid w:val="00814428"/>
    <w:rsid w:val="0081566B"/>
    <w:rsid w:val="008209DF"/>
    <w:rsid w:val="00821FCF"/>
    <w:rsid w:val="00823B0F"/>
    <w:rsid w:val="00823CE0"/>
    <w:rsid w:val="008257E9"/>
    <w:rsid w:val="008262F9"/>
    <w:rsid w:val="00827178"/>
    <w:rsid w:val="0083024B"/>
    <w:rsid w:val="008302F9"/>
    <w:rsid w:val="00830B04"/>
    <w:rsid w:val="00830D81"/>
    <w:rsid w:val="008310BF"/>
    <w:rsid w:val="00831A73"/>
    <w:rsid w:val="00831F5C"/>
    <w:rsid w:val="0083357C"/>
    <w:rsid w:val="008336F6"/>
    <w:rsid w:val="008341DC"/>
    <w:rsid w:val="00834E66"/>
    <w:rsid w:val="008369FB"/>
    <w:rsid w:val="00836E91"/>
    <w:rsid w:val="0084088C"/>
    <w:rsid w:val="0084184F"/>
    <w:rsid w:val="00842F50"/>
    <w:rsid w:val="0084372D"/>
    <w:rsid w:val="00844AB6"/>
    <w:rsid w:val="008452E4"/>
    <w:rsid w:val="00846FBF"/>
    <w:rsid w:val="00846FF2"/>
    <w:rsid w:val="0084747B"/>
    <w:rsid w:val="00847AEF"/>
    <w:rsid w:val="008505D3"/>
    <w:rsid w:val="00850676"/>
    <w:rsid w:val="008534A6"/>
    <w:rsid w:val="0085417A"/>
    <w:rsid w:val="008547A4"/>
    <w:rsid w:val="00855858"/>
    <w:rsid w:val="00856B28"/>
    <w:rsid w:val="00856BF6"/>
    <w:rsid w:val="008570C7"/>
    <w:rsid w:val="00860076"/>
    <w:rsid w:val="0086040D"/>
    <w:rsid w:val="00860A1E"/>
    <w:rsid w:val="00861A19"/>
    <w:rsid w:val="00863768"/>
    <w:rsid w:val="00863EAA"/>
    <w:rsid w:val="00867226"/>
    <w:rsid w:val="00870631"/>
    <w:rsid w:val="00870721"/>
    <w:rsid w:val="008711FA"/>
    <w:rsid w:val="00871284"/>
    <w:rsid w:val="008721BD"/>
    <w:rsid w:val="00873E8A"/>
    <w:rsid w:val="00876FF4"/>
    <w:rsid w:val="008770B6"/>
    <w:rsid w:val="0088022B"/>
    <w:rsid w:val="008817FE"/>
    <w:rsid w:val="00882056"/>
    <w:rsid w:val="00884ED1"/>
    <w:rsid w:val="00886D21"/>
    <w:rsid w:val="008900F1"/>
    <w:rsid w:val="00892339"/>
    <w:rsid w:val="00896843"/>
    <w:rsid w:val="008A69BD"/>
    <w:rsid w:val="008A7960"/>
    <w:rsid w:val="008A7B01"/>
    <w:rsid w:val="008B057C"/>
    <w:rsid w:val="008B1784"/>
    <w:rsid w:val="008B2300"/>
    <w:rsid w:val="008B28B2"/>
    <w:rsid w:val="008B29E0"/>
    <w:rsid w:val="008B36C5"/>
    <w:rsid w:val="008B3B18"/>
    <w:rsid w:val="008B4138"/>
    <w:rsid w:val="008B43CE"/>
    <w:rsid w:val="008B4E01"/>
    <w:rsid w:val="008C030A"/>
    <w:rsid w:val="008C2269"/>
    <w:rsid w:val="008C32BC"/>
    <w:rsid w:val="008C38E3"/>
    <w:rsid w:val="008C3A4C"/>
    <w:rsid w:val="008C4D08"/>
    <w:rsid w:val="008D118B"/>
    <w:rsid w:val="008D3C98"/>
    <w:rsid w:val="008D42FC"/>
    <w:rsid w:val="008D432E"/>
    <w:rsid w:val="008D458E"/>
    <w:rsid w:val="008D4623"/>
    <w:rsid w:val="008D4C40"/>
    <w:rsid w:val="008D5456"/>
    <w:rsid w:val="008D609A"/>
    <w:rsid w:val="008E0C6E"/>
    <w:rsid w:val="008E2357"/>
    <w:rsid w:val="008E46E2"/>
    <w:rsid w:val="008E5C9E"/>
    <w:rsid w:val="008E5E20"/>
    <w:rsid w:val="008E60AD"/>
    <w:rsid w:val="008E6193"/>
    <w:rsid w:val="008E6454"/>
    <w:rsid w:val="008E7642"/>
    <w:rsid w:val="008E791F"/>
    <w:rsid w:val="008E7A07"/>
    <w:rsid w:val="008E7BB6"/>
    <w:rsid w:val="008F03D6"/>
    <w:rsid w:val="008F0AB4"/>
    <w:rsid w:val="008F0EAC"/>
    <w:rsid w:val="008F35CF"/>
    <w:rsid w:val="008F3B54"/>
    <w:rsid w:val="008F3D3F"/>
    <w:rsid w:val="008F4974"/>
    <w:rsid w:val="008F4EC2"/>
    <w:rsid w:val="008F50A5"/>
    <w:rsid w:val="008F54AC"/>
    <w:rsid w:val="008F610F"/>
    <w:rsid w:val="008F649C"/>
    <w:rsid w:val="008F66A0"/>
    <w:rsid w:val="008F6939"/>
    <w:rsid w:val="009018BA"/>
    <w:rsid w:val="0090213E"/>
    <w:rsid w:val="009042B7"/>
    <w:rsid w:val="00906969"/>
    <w:rsid w:val="009069C8"/>
    <w:rsid w:val="00906C84"/>
    <w:rsid w:val="009122DF"/>
    <w:rsid w:val="00913F0D"/>
    <w:rsid w:val="0091718E"/>
    <w:rsid w:val="009171DD"/>
    <w:rsid w:val="0091745B"/>
    <w:rsid w:val="00920801"/>
    <w:rsid w:val="00921F5D"/>
    <w:rsid w:val="009221ED"/>
    <w:rsid w:val="00923EFF"/>
    <w:rsid w:val="0092585A"/>
    <w:rsid w:val="00925CC8"/>
    <w:rsid w:val="00926894"/>
    <w:rsid w:val="00926905"/>
    <w:rsid w:val="0093000B"/>
    <w:rsid w:val="009312C1"/>
    <w:rsid w:val="00935926"/>
    <w:rsid w:val="00935CB3"/>
    <w:rsid w:val="00936463"/>
    <w:rsid w:val="00940771"/>
    <w:rsid w:val="009410F8"/>
    <w:rsid w:val="009413F8"/>
    <w:rsid w:val="00941469"/>
    <w:rsid w:val="00941880"/>
    <w:rsid w:val="00942471"/>
    <w:rsid w:val="009424B6"/>
    <w:rsid w:val="0094344C"/>
    <w:rsid w:val="00943F42"/>
    <w:rsid w:val="00944C37"/>
    <w:rsid w:val="009456D5"/>
    <w:rsid w:val="00945C90"/>
    <w:rsid w:val="00945D67"/>
    <w:rsid w:val="00946E2C"/>
    <w:rsid w:val="00950EB2"/>
    <w:rsid w:val="00951006"/>
    <w:rsid w:val="00951BF6"/>
    <w:rsid w:val="009528DA"/>
    <w:rsid w:val="0095379C"/>
    <w:rsid w:val="00954FA6"/>
    <w:rsid w:val="0095542C"/>
    <w:rsid w:val="009556EF"/>
    <w:rsid w:val="00957A80"/>
    <w:rsid w:val="00963AE3"/>
    <w:rsid w:val="00964087"/>
    <w:rsid w:val="00964A93"/>
    <w:rsid w:val="00966228"/>
    <w:rsid w:val="009662A1"/>
    <w:rsid w:val="00967BCD"/>
    <w:rsid w:val="00967E0E"/>
    <w:rsid w:val="0097031D"/>
    <w:rsid w:val="00970A97"/>
    <w:rsid w:val="00970B24"/>
    <w:rsid w:val="009725E9"/>
    <w:rsid w:val="00972E5A"/>
    <w:rsid w:val="00973F55"/>
    <w:rsid w:val="009762F8"/>
    <w:rsid w:val="00980361"/>
    <w:rsid w:val="009807EE"/>
    <w:rsid w:val="00981A51"/>
    <w:rsid w:val="00982F09"/>
    <w:rsid w:val="009833B8"/>
    <w:rsid w:val="00984E8C"/>
    <w:rsid w:val="00990B57"/>
    <w:rsid w:val="00990C89"/>
    <w:rsid w:val="0099125D"/>
    <w:rsid w:val="00992B66"/>
    <w:rsid w:val="00992D6A"/>
    <w:rsid w:val="00992EC2"/>
    <w:rsid w:val="00993367"/>
    <w:rsid w:val="00993ECB"/>
    <w:rsid w:val="0099683D"/>
    <w:rsid w:val="009A065E"/>
    <w:rsid w:val="009A2DC4"/>
    <w:rsid w:val="009A4A14"/>
    <w:rsid w:val="009A5954"/>
    <w:rsid w:val="009A67C4"/>
    <w:rsid w:val="009A67D6"/>
    <w:rsid w:val="009B11FC"/>
    <w:rsid w:val="009B2293"/>
    <w:rsid w:val="009B3103"/>
    <w:rsid w:val="009B321A"/>
    <w:rsid w:val="009B32BA"/>
    <w:rsid w:val="009B4F20"/>
    <w:rsid w:val="009B5A5A"/>
    <w:rsid w:val="009B6792"/>
    <w:rsid w:val="009B67A4"/>
    <w:rsid w:val="009B6C9E"/>
    <w:rsid w:val="009B6CA1"/>
    <w:rsid w:val="009B72B6"/>
    <w:rsid w:val="009C11FC"/>
    <w:rsid w:val="009C1BA6"/>
    <w:rsid w:val="009C3FEA"/>
    <w:rsid w:val="009C6C14"/>
    <w:rsid w:val="009D336A"/>
    <w:rsid w:val="009D629B"/>
    <w:rsid w:val="009D640F"/>
    <w:rsid w:val="009D6D4A"/>
    <w:rsid w:val="009D6FE1"/>
    <w:rsid w:val="009D7353"/>
    <w:rsid w:val="009D7C72"/>
    <w:rsid w:val="009E1D66"/>
    <w:rsid w:val="009E217D"/>
    <w:rsid w:val="009E4CC4"/>
    <w:rsid w:val="009E4F01"/>
    <w:rsid w:val="009E5571"/>
    <w:rsid w:val="009E58FF"/>
    <w:rsid w:val="009E5B76"/>
    <w:rsid w:val="009E6C7C"/>
    <w:rsid w:val="009E77C8"/>
    <w:rsid w:val="009F0035"/>
    <w:rsid w:val="009F0342"/>
    <w:rsid w:val="009F0C7A"/>
    <w:rsid w:val="009F1097"/>
    <w:rsid w:val="009F17CB"/>
    <w:rsid w:val="009F1CB8"/>
    <w:rsid w:val="009F3766"/>
    <w:rsid w:val="009F3A7A"/>
    <w:rsid w:val="009F5FCA"/>
    <w:rsid w:val="00A01A06"/>
    <w:rsid w:val="00A03781"/>
    <w:rsid w:val="00A04D0D"/>
    <w:rsid w:val="00A0529B"/>
    <w:rsid w:val="00A05A3E"/>
    <w:rsid w:val="00A07A2A"/>
    <w:rsid w:val="00A10767"/>
    <w:rsid w:val="00A10CBF"/>
    <w:rsid w:val="00A116DD"/>
    <w:rsid w:val="00A11E6C"/>
    <w:rsid w:val="00A125E0"/>
    <w:rsid w:val="00A126A0"/>
    <w:rsid w:val="00A142F0"/>
    <w:rsid w:val="00A154F7"/>
    <w:rsid w:val="00A159CE"/>
    <w:rsid w:val="00A15E91"/>
    <w:rsid w:val="00A173DB"/>
    <w:rsid w:val="00A21DD4"/>
    <w:rsid w:val="00A234F6"/>
    <w:rsid w:val="00A2428E"/>
    <w:rsid w:val="00A245B1"/>
    <w:rsid w:val="00A26878"/>
    <w:rsid w:val="00A2726C"/>
    <w:rsid w:val="00A31BA1"/>
    <w:rsid w:val="00A327D8"/>
    <w:rsid w:val="00A32D20"/>
    <w:rsid w:val="00A33FA8"/>
    <w:rsid w:val="00A34D19"/>
    <w:rsid w:val="00A37B7C"/>
    <w:rsid w:val="00A40048"/>
    <w:rsid w:val="00A42C31"/>
    <w:rsid w:val="00A4328C"/>
    <w:rsid w:val="00A4347C"/>
    <w:rsid w:val="00A43832"/>
    <w:rsid w:val="00A4495E"/>
    <w:rsid w:val="00A45CF2"/>
    <w:rsid w:val="00A4660D"/>
    <w:rsid w:val="00A50A38"/>
    <w:rsid w:val="00A525A0"/>
    <w:rsid w:val="00A5789C"/>
    <w:rsid w:val="00A60E45"/>
    <w:rsid w:val="00A61348"/>
    <w:rsid w:val="00A617BC"/>
    <w:rsid w:val="00A61BEE"/>
    <w:rsid w:val="00A63A13"/>
    <w:rsid w:val="00A66C27"/>
    <w:rsid w:val="00A67978"/>
    <w:rsid w:val="00A701C7"/>
    <w:rsid w:val="00A71C0B"/>
    <w:rsid w:val="00A71D5A"/>
    <w:rsid w:val="00A71E4F"/>
    <w:rsid w:val="00A72CCE"/>
    <w:rsid w:val="00A731E0"/>
    <w:rsid w:val="00A7460B"/>
    <w:rsid w:val="00A7685D"/>
    <w:rsid w:val="00A7763D"/>
    <w:rsid w:val="00A8024D"/>
    <w:rsid w:val="00A80B64"/>
    <w:rsid w:val="00A81935"/>
    <w:rsid w:val="00A8638E"/>
    <w:rsid w:val="00A90DCB"/>
    <w:rsid w:val="00A96A84"/>
    <w:rsid w:val="00AA0002"/>
    <w:rsid w:val="00AA081E"/>
    <w:rsid w:val="00AA31DF"/>
    <w:rsid w:val="00AA5BD8"/>
    <w:rsid w:val="00AA7246"/>
    <w:rsid w:val="00AB13E4"/>
    <w:rsid w:val="00AB17FF"/>
    <w:rsid w:val="00AB22E6"/>
    <w:rsid w:val="00AB36D3"/>
    <w:rsid w:val="00AB4578"/>
    <w:rsid w:val="00AB49E4"/>
    <w:rsid w:val="00AB4D17"/>
    <w:rsid w:val="00AB5E15"/>
    <w:rsid w:val="00AB704F"/>
    <w:rsid w:val="00AC009B"/>
    <w:rsid w:val="00AC166A"/>
    <w:rsid w:val="00AC2810"/>
    <w:rsid w:val="00AC2878"/>
    <w:rsid w:val="00AC2904"/>
    <w:rsid w:val="00AD16C6"/>
    <w:rsid w:val="00AD1F70"/>
    <w:rsid w:val="00AD3677"/>
    <w:rsid w:val="00AD394E"/>
    <w:rsid w:val="00AD5C95"/>
    <w:rsid w:val="00AD6559"/>
    <w:rsid w:val="00AD7833"/>
    <w:rsid w:val="00AE00BB"/>
    <w:rsid w:val="00AE0332"/>
    <w:rsid w:val="00AE0476"/>
    <w:rsid w:val="00AE25B8"/>
    <w:rsid w:val="00AE3439"/>
    <w:rsid w:val="00AE3B16"/>
    <w:rsid w:val="00AE3EF2"/>
    <w:rsid w:val="00AE424C"/>
    <w:rsid w:val="00AE4E5E"/>
    <w:rsid w:val="00AE5886"/>
    <w:rsid w:val="00AE7DD2"/>
    <w:rsid w:val="00AF0037"/>
    <w:rsid w:val="00AF0A73"/>
    <w:rsid w:val="00AF1859"/>
    <w:rsid w:val="00AF1F42"/>
    <w:rsid w:val="00AF2C8A"/>
    <w:rsid w:val="00AF4B4C"/>
    <w:rsid w:val="00AF68BB"/>
    <w:rsid w:val="00AF6ADD"/>
    <w:rsid w:val="00AF7729"/>
    <w:rsid w:val="00AF7E13"/>
    <w:rsid w:val="00AF7E87"/>
    <w:rsid w:val="00B00124"/>
    <w:rsid w:val="00B0060D"/>
    <w:rsid w:val="00B01522"/>
    <w:rsid w:val="00B01954"/>
    <w:rsid w:val="00B0304C"/>
    <w:rsid w:val="00B03E6F"/>
    <w:rsid w:val="00B06C93"/>
    <w:rsid w:val="00B07313"/>
    <w:rsid w:val="00B10D84"/>
    <w:rsid w:val="00B11B35"/>
    <w:rsid w:val="00B1485D"/>
    <w:rsid w:val="00B1580E"/>
    <w:rsid w:val="00B1596A"/>
    <w:rsid w:val="00B15C1E"/>
    <w:rsid w:val="00B16068"/>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1732"/>
    <w:rsid w:val="00B31A5A"/>
    <w:rsid w:val="00B32903"/>
    <w:rsid w:val="00B3350F"/>
    <w:rsid w:val="00B34CFB"/>
    <w:rsid w:val="00B34ECD"/>
    <w:rsid w:val="00B356C4"/>
    <w:rsid w:val="00B359ED"/>
    <w:rsid w:val="00B37205"/>
    <w:rsid w:val="00B4167B"/>
    <w:rsid w:val="00B43998"/>
    <w:rsid w:val="00B455CA"/>
    <w:rsid w:val="00B45E0B"/>
    <w:rsid w:val="00B467CF"/>
    <w:rsid w:val="00B503C6"/>
    <w:rsid w:val="00B5088A"/>
    <w:rsid w:val="00B51382"/>
    <w:rsid w:val="00B5138F"/>
    <w:rsid w:val="00B53365"/>
    <w:rsid w:val="00B55938"/>
    <w:rsid w:val="00B55EB6"/>
    <w:rsid w:val="00B57458"/>
    <w:rsid w:val="00B57807"/>
    <w:rsid w:val="00B6177C"/>
    <w:rsid w:val="00B63288"/>
    <w:rsid w:val="00B64CDF"/>
    <w:rsid w:val="00B65A3E"/>
    <w:rsid w:val="00B65AFF"/>
    <w:rsid w:val="00B665C8"/>
    <w:rsid w:val="00B67F6C"/>
    <w:rsid w:val="00B67FB6"/>
    <w:rsid w:val="00B7118A"/>
    <w:rsid w:val="00B72549"/>
    <w:rsid w:val="00B74ABA"/>
    <w:rsid w:val="00B752DC"/>
    <w:rsid w:val="00B75C6E"/>
    <w:rsid w:val="00B7668F"/>
    <w:rsid w:val="00B76748"/>
    <w:rsid w:val="00B81E03"/>
    <w:rsid w:val="00B823E7"/>
    <w:rsid w:val="00B834FD"/>
    <w:rsid w:val="00B84131"/>
    <w:rsid w:val="00B851C6"/>
    <w:rsid w:val="00B91F9C"/>
    <w:rsid w:val="00B927EA"/>
    <w:rsid w:val="00B92CB5"/>
    <w:rsid w:val="00B92D4D"/>
    <w:rsid w:val="00B95C3B"/>
    <w:rsid w:val="00BA0D98"/>
    <w:rsid w:val="00BA1446"/>
    <w:rsid w:val="00BA16D3"/>
    <w:rsid w:val="00BA1C18"/>
    <w:rsid w:val="00BA22FA"/>
    <w:rsid w:val="00BA2467"/>
    <w:rsid w:val="00BA3EC6"/>
    <w:rsid w:val="00BA5D95"/>
    <w:rsid w:val="00BA6AAC"/>
    <w:rsid w:val="00BA72CD"/>
    <w:rsid w:val="00BB1474"/>
    <w:rsid w:val="00BB1677"/>
    <w:rsid w:val="00BB1C88"/>
    <w:rsid w:val="00BB3039"/>
    <w:rsid w:val="00BB3F36"/>
    <w:rsid w:val="00BB7644"/>
    <w:rsid w:val="00BB7D14"/>
    <w:rsid w:val="00BB7DB9"/>
    <w:rsid w:val="00BC2B3D"/>
    <w:rsid w:val="00BC330A"/>
    <w:rsid w:val="00BC4825"/>
    <w:rsid w:val="00BC5070"/>
    <w:rsid w:val="00BC5415"/>
    <w:rsid w:val="00BC7985"/>
    <w:rsid w:val="00BC7C4D"/>
    <w:rsid w:val="00BD26BA"/>
    <w:rsid w:val="00BD2E8B"/>
    <w:rsid w:val="00BD349D"/>
    <w:rsid w:val="00BD5B16"/>
    <w:rsid w:val="00BD6609"/>
    <w:rsid w:val="00BD6BB3"/>
    <w:rsid w:val="00BE1F51"/>
    <w:rsid w:val="00BE2932"/>
    <w:rsid w:val="00BE7FF3"/>
    <w:rsid w:val="00BF08A0"/>
    <w:rsid w:val="00BF0C09"/>
    <w:rsid w:val="00BF160D"/>
    <w:rsid w:val="00BF64B2"/>
    <w:rsid w:val="00C02552"/>
    <w:rsid w:val="00C03198"/>
    <w:rsid w:val="00C032FA"/>
    <w:rsid w:val="00C07357"/>
    <w:rsid w:val="00C10D30"/>
    <w:rsid w:val="00C12868"/>
    <w:rsid w:val="00C12F86"/>
    <w:rsid w:val="00C13A20"/>
    <w:rsid w:val="00C149A2"/>
    <w:rsid w:val="00C14CF5"/>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BA0"/>
    <w:rsid w:val="00C36112"/>
    <w:rsid w:val="00C36130"/>
    <w:rsid w:val="00C40442"/>
    <w:rsid w:val="00C418FA"/>
    <w:rsid w:val="00C4290D"/>
    <w:rsid w:val="00C42950"/>
    <w:rsid w:val="00C4346A"/>
    <w:rsid w:val="00C45628"/>
    <w:rsid w:val="00C461EF"/>
    <w:rsid w:val="00C46BCC"/>
    <w:rsid w:val="00C47937"/>
    <w:rsid w:val="00C54A62"/>
    <w:rsid w:val="00C54C6D"/>
    <w:rsid w:val="00C55B0F"/>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5FD5"/>
    <w:rsid w:val="00C80135"/>
    <w:rsid w:val="00C80ECA"/>
    <w:rsid w:val="00C82FE0"/>
    <w:rsid w:val="00C83ACB"/>
    <w:rsid w:val="00C852A9"/>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5463"/>
    <w:rsid w:val="00CA5CD9"/>
    <w:rsid w:val="00CA62F3"/>
    <w:rsid w:val="00CA6C88"/>
    <w:rsid w:val="00CA7600"/>
    <w:rsid w:val="00CB118A"/>
    <w:rsid w:val="00CB2D05"/>
    <w:rsid w:val="00CB348A"/>
    <w:rsid w:val="00CB552E"/>
    <w:rsid w:val="00CB56E6"/>
    <w:rsid w:val="00CB5DB1"/>
    <w:rsid w:val="00CB67E1"/>
    <w:rsid w:val="00CC1085"/>
    <w:rsid w:val="00CC2750"/>
    <w:rsid w:val="00CC2CAF"/>
    <w:rsid w:val="00CC36E6"/>
    <w:rsid w:val="00CC599B"/>
    <w:rsid w:val="00CC5F2E"/>
    <w:rsid w:val="00CC7003"/>
    <w:rsid w:val="00CC7364"/>
    <w:rsid w:val="00CC7641"/>
    <w:rsid w:val="00CD0CB3"/>
    <w:rsid w:val="00CD10EF"/>
    <w:rsid w:val="00CD3EDF"/>
    <w:rsid w:val="00CD46DC"/>
    <w:rsid w:val="00CD4F96"/>
    <w:rsid w:val="00CD63BD"/>
    <w:rsid w:val="00CD6A33"/>
    <w:rsid w:val="00CD780C"/>
    <w:rsid w:val="00CE08F8"/>
    <w:rsid w:val="00CE158D"/>
    <w:rsid w:val="00CE2472"/>
    <w:rsid w:val="00CE29D8"/>
    <w:rsid w:val="00CE75AD"/>
    <w:rsid w:val="00CF1CA1"/>
    <w:rsid w:val="00CF3CD8"/>
    <w:rsid w:val="00CF5614"/>
    <w:rsid w:val="00CF6113"/>
    <w:rsid w:val="00CF6C6A"/>
    <w:rsid w:val="00D00C41"/>
    <w:rsid w:val="00D02ADC"/>
    <w:rsid w:val="00D034F7"/>
    <w:rsid w:val="00D05E20"/>
    <w:rsid w:val="00D06693"/>
    <w:rsid w:val="00D102DA"/>
    <w:rsid w:val="00D1167E"/>
    <w:rsid w:val="00D1187F"/>
    <w:rsid w:val="00D13F7A"/>
    <w:rsid w:val="00D14F5A"/>
    <w:rsid w:val="00D15054"/>
    <w:rsid w:val="00D20C34"/>
    <w:rsid w:val="00D216CD"/>
    <w:rsid w:val="00D224B2"/>
    <w:rsid w:val="00D22CE4"/>
    <w:rsid w:val="00D238B9"/>
    <w:rsid w:val="00D24E5A"/>
    <w:rsid w:val="00D25723"/>
    <w:rsid w:val="00D260CA"/>
    <w:rsid w:val="00D306EE"/>
    <w:rsid w:val="00D321BD"/>
    <w:rsid w:val="00D329C1"/>
    <w:rsid w:val="00D3323E"/>
    <w:rsid w:val="00D365A7"/>
    <w:rsid w:val="00D36F74"/>
    <w:rsid w:val="00D402D7"/>
    <w:rsid w:val="00D40674"/>
    <w:rsid w:val="00D415A4"/>
    <w:rsid w:val="00D41EEA"/>
    <w:rsid w:val="00D42CC2"/>
    <w:rsid w:val="00D430CF"/>
    <w:rsid w:val="00D445C7"/>
    <w:rsid w:val="00D447A2"/>
    <w:rsid w:val="00D45FBF"/>
    <w:rsid w:val="00D50F5A"/>
    <w:rsid w:val="00D550BA"/>
    <w:rsid w:val="00D55A02"/>
    <w:rsid w:val="00D55F30"/>
    <w:rsid w:val="00D5731F"/>
    <w:rsid w:val="00D57850"/>
    <w:rsid w:val="00D61114"/>
    <w:rsid w:val="00D62207"/>
    <w:rsid w:val="00D63A33"/>
    <w:rsid w:val="00D70041"/>
    <w:rsid w:val="00D707A7"/>
    <w:rsid w:val="00D71926"/>
    <w:rsid w:val="00D725C0"/>
    <w:rsid w:val="00D72A38"/>
    <w:rsid w:val="00D732B9"/>
    <w:rsid w:val="00D73AFF"/>
    <w:rsid w:val="00D747BF"/>
    <w:rsid w:val="00D74867"/>
    <w:rsid w:val="00D75FFA"/>
    <w:rsid w:val="00D77D1F"/>
    <w:rsid w:val="00D80026"/>
    <w:rsid w:val="00D807A0"/>
    <w:rsid w:val="00D80821"/>
    <w:rsid w:val="00D80D93"/>
    <w:rsid w:val="00D832AC"/>
    <w:rsid w:val="00D83D10"/>
    <w:rsid w:val="00D83FFE"/>
    <w:rsid w:val="00D86540"/>
    <w:rsid w:val="00D90381"/>
    <w:rsid w:val="00D934F8"/>
    <w:rsid w:val="00D93FCC"/>
    <w:rsid w:val="00D947A4"/>
    <w:rsid w:val="00D963BC"/>
    <w:rsid w:val="00D96793"/>
    <w:rsid w:val="00D97F6B"/>
    <w:rsid w:val="00DA0428"/>
    <w:rsid w:val="00DA0997"/>
    <w:rsid w:val="00DA19ED"/>
    <w:rsid w:val="00DA215C"/>
    <w:rsid w:val="00DA2938"/>
    <w:rsid w:val="00DA2DFD"/>
    <w:rsid w:val="00DA3D46"/>
    <w:rsid w:val="00DA4ED3"/>
    <w:rsid w:val="00DA55A1"/>
    <w:rsid w:val="00DA6243"/>
    <w:rsid w:val="00DA6E09"/>
    <w:rsid w:val="00DB15E1"/>
    <w:rsid w:val="00DB5818"/>
    <w:rsid w:val="00DB5A0D"/>
    <w:rsid w:val="00DB71B8"/>
    <w:rsid w:val="00DB761F"/>
    <w:rsid w:val="00DC07D1"/>
    <w:rsid w:val="00DC0BB4"/>
    <w:rsid w:val="00DC0E5B"/>
    <w:rsid w:val="00DC1F57"/>
    <w:rsid w:val="00DC23D7"/>
    <w:rsid w:val="00DC278F"/>
    <w:rsid w:val="00DC3A9B"/>
    <w:rsid w:val="00DC40D6"/>
    <w:rsid w:val="00DC4578"/>
    <w:rsid w:val="00DC5378"/>
    <w:rsid w:val="00DC77AD"/>
    <w:rsid w:val="00DD0C0D"/>
    <w:rsid w:val="00DD0F7B"/>
    <w:rsid w:val="00DD47CD"/>
    <w:rsid w:val="00DD5689"/>
    <w:rsid w:val="00DD63A8"/>
    <w:rsid w:val="00DE0777"/>
    <w:rsid w:val="00DE380E"/>
    <w:rsid w:val="00DE4623"/>
    <w:rsid w:val="00DE7718"/>
    <w:rsid w:val="00DF0825"/>
    <w:rsid w:val="00DF0A85"/>
    <w:rsid w:val="00DF183F"/>
    <w:rsid w:val="00DF3688"/>
    <w:rsid w:val="00DF46F7"/>
    <w:rsid w:val="00DF7BBD"/>
    <w:rsid w:val="00E0011C"/>
    <w:rsid w:val="00E023C9"/>
    <w:rsid w:val="00E035C8"/>
    <w:rsid w:val="00E03B84"/>
    <w:rsid w:val="00E0522C"/>
    <w:rsid w:val="00E06051"/>
    <w:rsid w:val="00E1138B"/>
    <w:rsid w:val="00E1172C"/>
    <w:rsid w:val="00E11966"/>
    <w:rsid w:val="00E13582"/>
    <w:rsid w:val="00E1385B"/>
    <w:rsid w:val="00E14BF1"/>
    <w:rsid w:val="00E1671A"/>
    <w:rsid w:val="00E2077F"/>
    <w:rsid w:val="00E20A12"/>
    <w:rsid w:val="00E23CD8"/>
    <w:rsid w:val="00E26A17"/>
    <w:rsid w:val="00E27EB3"/>
    <w:rsid w:val="00E309FB"/>
    <w:rsid w:val="00E311B2"/>
    <w:rsid w:val="00E3128A"/>
    <w:rsid w:val="00E31F6C"/>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4CED"/>
    <w:rsid w:val="00E576F9"/>
    <w:rsid w:val="00E57D13"/>
    <w:rsid w:val="00E60352"/>
    <w:rsid w:val="00E6106A"/>
    <w:rsid w:val="00E61CEB"/>
    <w:rsid w:val="00E621CC"/>
    <w:rsid w:val="00E623D6"/>
    <w:rsid w:val="00E625EA"/>
    <w:rsid w:val="00E62742"/>
    <w:rsid w:val="00E63268"/>
    <w:rsid w:val="00E63284"/>
    <w:rsid w:val="00E66488"/>
    <w:rsid w:val="00E6661F"/>
    <w:rsid w:val="00E67CA1"/>
    <w:rsid w:val="00E71100"/>
    <w:rsid w:val="00E71E8F"/>
    <w:rsid w:val="00E727B8"/>
    <w:rsid w:val="00E73DBB"/>
    <w:rsid w:val="00E73F45"/>
    <w:rsid w:val="00E74558"/>
    <w:rsid w:val="00E76384"/>
    <w:rsid w:val="00E76A07"/>
    <w:rsid w:val="00E80578"/>
    <w:rsid w:val="00E81630"/>
    <w:rsid w:val="00E81A34"/>
    <w:rsid w:val="00E81B33"/>
    <w:rsid w:val="00E834E9"/>
    <w:rsid w:val="00E850F6"/>
    <w:rsid w:val="00E879DE"/>
    <w:rsid w:val="00E902D4"/>
    <w:rsid w:val="00E90C48"/>
    <w:rsid w:val="00E91D97"/>
    <w:rsid w:val="00E9504A"/>
    <w:rsid w:val="00E954E6"/>
    <w:rsid w:val="00E95504"/>
    <w:rsid w:val="00E96199"/>
    <w:rsid w:val="00E96623"/>
    <w:rsid w:val="00E96702"/>
    <w:rsid w:val="00E96D86"/>
    <w:rsid w:val="00EA0684"/>
    <w:rsid w:val="00EA0AE7"/>
    <w:rsid w:val="00EA24C4"/>
    <w:rsid w:val="00EA2848"/>
    <w:rsid w:val="00EA3ADA"/>
    <w:rsid w:val="00EA509A"/>
    <w:rsid w:val="00EA53F6"/>
    <w:rsid w:val="00EA6801"/>
    <w:rsid w:val="00EA6883"/>
    <w:rsid w:val="00EB1AEF"/>
    <w:rsid w:val="00EB1D6B"/>
    <w:rsid w:val="00EB276E"/>
    <w:rsid w:val="00EB320A"/>
    <w:rsid w:val="00EB32E7"/>
    <w:rsid w:val="00EB61A3"/>
    <w:rsid w:val="00EC0850"/>
    <w:rsid w:val="00EC25DC"/>
    <w:rsid w:val="00EC371F"/>
    <w:rsid w:val="00EC43CC"/>
    <w:rsid w:val="00EC51A7"/>
    <w:rsid w:val="00EC5A15"/>
    <w:rsid w:val="00EC5ACC"/>
    <w:rsid w:val="00EC5F33"/>
    <w:rsid w:val="00EC6480"/>
    <w:rsid w:val="00EC66F9"/>
    <w:rsid w:val="00EC67A1"/>
    <w:rsid w:val="00ED24AF"/>
    <w:rsid w:val="00ED3359"/>
    <w:rsid w:val="00ED3FE0"/>
    <w:rsid w:val="00ED605D"/>
    <w:rsid w:val="00ED729D"/>
    <w:rsid w:val="00EE0E56"/>
    <w:rsid w:val="00EE1922"/>
    <w:rsid w:val="00EE2B24"/>
    <w:rsid w:val="00EE3EC9"/>
    <w:rsid w:val="00EE4BCC"/>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77D"/>
    <w:rsid w:val="00F03B21"/>
    <w:rsid w:val="00F06062"/>
    <w:rsid w:val="00F0774E"/>
    <w:rsid w:val="00F07D5A"/>
    <w:rsid w:val="00F07F5D"/>
    <w:rsid w:val="00F12983"/>
    <w:rsid w:val="00F15C8D"/>
    <w:rsid w:val="00F16BC7"/>
    <w:rsid w:val="00F17F17"/>
    <w:rsid w:val="00F20348"/>
    <w:rsid w:val="00F22392"/>
    <w:rsid w:val="00F225DE"/>
    <w:rsid w:val="00F228B9"/>
    <w:rsid w:val="00F243D8"/>
    <w:rsid w:val="00F245B6"/>
    <w:rsid w:val="00F24E59"/>
    <w:rsid w:val="00F24F8A"/>
    <w:rsid w:val="00F25902"/>
    <w:rsid w:val="00F301DD"/>
    <w:rsid w:val="00F3088F"/>
    <w:rsid w:val="00F3134A"/>
    <w:rsid w:val="00F31B8C"/>
    <w:rsid w:val="00F31C33"/>
    <w:rsid w:val="00F325F8"/>
    <w:rsid w:val="00F327C4"/>
    <w:rsid w:val="00F33653"/>
    <w:rsid w:val="00F3429E"/>
    <w:rsid w:val="00F348A1"/>
    <w:rsid w:val="00F34DFA"/>
    <w:rsid w:val="00F356F9"/>
    <w:rsid w:val="00F364BE"/>
    <w:rsid w:val="00F36509"/>
    <w:rsid w:val="00F366CD"/>
    <w:rsid w:val="00F36AD9"/>
    <w:rsid w:val="00F375A2"/>
    <w:rsid w:val="00F37E74"/>
    <w:rsid w:val="00F4166F"/>
    <w:rsid w:val="00F4191D"/>
    <w:rsid w:val="00F4253E"/>
    <w:rsid w:val="00F43511"/>
    <w:rsid w:val="00F448E5"/>
    <w:rsid w:val="00F45406"/>
    <w:rsid w:val="00F45FC8"/>
    <w:rsid w:val="00F520F1"/>
    <w:rsid w:val="00F52D3E"/>
    <w:rsid w:val="00F531A3"/>
    <w:rsid w:val="00F5325F"/>
    <w:rsid w:val="00F53A37"/>
    <w:rsid w:val="00F54007"/>
    <w:rsid w:val="00F54D1B"/>
    <w:rsid w:val="00F54D86"/>
    <w:rsid w:val="00F55431"/>
    <w:rsid w:val="00F56133"/>
    <w:rsid w:val="00F5733A"/>
    <w:rsid w:val="00F57A2F"/>
    <w:rsid w:val="00F57D9F"/>
    <w:rsid w:val="00F6066D"/>
    <w:rsid w:val="00F61BAA"/>
    <w:rsid w:val="00F64655"/>
    <w:rsid w:val="00F66D72"/>
    <w:rsid w:val="00F66F0E"/>
    <w:rsid w:val="00F67B57"/>
    <w:rsid w:val="00F67EDE"/>
    <w:rsid w:val="00F7184B"/>
    <w:rsid w:val="00F72528"/>
    <w:rsid w:val="00F725CA"/>
    <w:rsid w:val="00F74DB1"/>
    <w:rsid w:val="00F752CD"/>
    <w:rsid w:val="00F75C65"/>
    <w:rsid w:val="00F76B44"/>
    <w:rsid w:val="00F7751C"/>
    <w:rsid w:val="00F80398"/>
    <w:rsid w:val="00F80ADB"/>
    <w:rsid w:val="00F81DB3"/>
    <w:rsid w:val="00F83232"/>
    <w:rsid w:val="00F83DDA"/>
    <w:rsid w:val="00F85FE0"/>
    <w:rsid w:val="00F861CF"/>
    <w:rsid w:val="00F861DA"/>
    <w:rsid w:val="00F86509"/>
    <w:rsid w:val="00F867E9"/>
    <w:rsid w:val="00F869DD"/>
    <w:rsid w:val="00F9023B"/>
    <w:rsid w:val="00F91D0F"/>
    <w:rsid w:val="00F93365"/>
    <w:rsid w:val="00F934F3"/>
    <w:rsid w:val="00F9386A"/>
    <w:rsid w:val="00F941C8"/>
    <w:rsid w:val="00F95F2C"/>
    <w:rsid w:val="00F97FA1"/>
    <w:rsid w:val="00FA0EFC"/>
    <w:rsid w:val="00FA14D4"/>
    <w:rsid w:val="00FA1E75"/>
    <w:rsid w:val="00FA1F9A"/>
    <w:rsid w:val="00FA28AF"/>
    <w:rsid w:val="00FA2A67"/>
    <w:rsid w:val="00FA2CC4"/>
    <w:rsid w:val="00FA2DE1"/>
    <w:rsid w:val="00FA3D2E"/>
    <w:rsid w:val="00FB05CE"/>
    <w:rsid w:val="00FB0714"/>
    <w:rsid w:val="00FB3E62"/>
    <w:rsid w:val="00FB417D"/>
    <w:rsid w:val="00FB6503"/>
    <w:rsid w:val="00FB66C6"/>
    <w:rsid w:val="00FB7838"/>
    <w:rsid w:val="00FB7F25"/>
    <w:rsid w:val="00FC3A81"/>
    <w:rsid w:val="00FC64F8"/>
    <w:rsid w:val="00FC7AC9"/>
    <w:rsid w:val="00FC7DC4"/>
    <w:rsid w:val="00FD07DD"/>
    <w:rsid w:val="00FD11FD"/>
    <w:rsid w:val="00FD160F"/>
    <w:rsid w:val="00FD3208"/>
    <w:rsid w:val="00FD3B8F"/>
    <w:rsid w:val="00FD3E66"/>
    <w:rsid w:val="00FD505A"/>
    <w:rsid w:val="00FD51EB"/>
    <w:rsid w:val="00FD59A3"/>
    <w:rsid w:val="00FD65BF"/>
    <w:rsid w:val="00FD6933"/>
    <w:rsid w:val="00FD6CCC"/>
    <w:rsid w:val="00FE0D63"/>
    <w:rsid w:val="00FE5A32"/>
    <w:rsid w:val="00FE5FC2"/>
    <w:rsid w:val="00FF3926"/>
    <w:rsid w:val="00FF3EAF"/>
    <w:rsid w:val="00FF56BC"/>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E931697C-4C22-40AE-B548-8B7E0BBBD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8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saofrancisco.sp.gov.b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mailto:dispensa@saofrancisco.sp.gov.br" TargetMode="External"/><Relationship Id="rId2" Type="http://schemas.openxmlformats.org/officeDocument/2006/relationships/numbering" Target="numbering.xml"/><Relationship Id="rId16" Type="http://schemas.openxmlformats.org/officeDocument/2006/relationships/hyperlink" Target="mailto:DISPENSA@SAOFRANCISCO.SP.GOV.BR" TargetMode="External"/><Relationship Id="rId20" Type="http://schemas.openxmlformats.org/officeDocument/2006/relationships/hyperlink" Target="mailto:bruna.assessoriajuridicapmsf@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ecrie.com.br/Sistema/Conteudos/DiarioOficial/upload/ASS_u_164_18062026165338.pdf" TargetMode="External"/><Relationship Id="rId10" Type="http://schemas.openxmlformats.org/officeDocument/2006/relationships/footer" Target="footer1.xml"/><Relationship Id="rId19" Type="http://schemas.openxmlformats.org/officeDocument/2006/relationships/hyperlink" Target="https://www.saofrancisco.sp.gov.br/diariooficial"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ecrie.com.br/Sistema/Conteudos/DiarioOficial/upload/ASS_u_164_30072024132013.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8322</TotalTime>
  <Pages>63</Pages>
  <Words>26018</Words>
  <Characters>140501</Characters>
  <Application>Microsoft Office Word</Application>
  <DocSecurity>0</DocSecurity>
  <Lines>1170</Lines>
  <Paragraphs>332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39</cp:revision>
  <cp:lastPrinted>2025-10-30T23:47:00Z</cp:lastPrinted>
  <dcterms:created xsi:type="dcterms:W3CDTF">2024-10-07T23:14:00Z</dcterms:created>
  <dcterms:modified xsi:type="dcterms:W3CDTF">2026-08-12T14:53:00Z</dcterms:modified>
</cp:coreProperties>
</file>