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30D395AE" w:rsidR="00310DE4" w:rsidRPr="000220BE" w:rsidRDefault="00A03781" w:rsidP="00381C57">
      <w:pPr>
        <w:jc w:val="both"/>
        <w:rPr>
          <w:rFonts w:ascii="Calibri" w:hAnsi="Calibri" w:cs="Calibri"/>
          <w:b/>
          <w:bCs/>
          <w:sz w:val="40"/>
          <w:szCs w:val="40"/>
        </w:rPr>
      </w:pPr>
      <w:bookmarkStart w:id="0" w:name="_Hlk179274365"/>
      <w:r w:rsidRPr="000220BE">
        <w:rPr>
          <w:rFonts w:ascii="Calibri" w:hAnsi="Calibri" w:cs="Calibri"/>
          <w:b/>
          <w:sz w:val="40"/>
          <w:szCs w:val="40"/>
        </w:rPr>
        <w:t>PREGÃO</w:t>
      </w:r>
      <w:r w:rsidR="00310DE4" w:rsidRPr="000220BE">
        <w:rPr>
          <w:rFonts w:ascii="Calibri" w:hAnsi="Calibri" w:cs="Calibri"/>
          <w:b/>
          <w:sz w:val="40"/>
          <w:szCs w:val="40"/>
        </w:rPr>
        <w:t xml:space="preserve"> </w:t>
      </w:r>
      <w:r w:rsidR="00CA5CD9">
        <w:rPr>
          <w:rFonts w:ascii="Calibri" w:hAnsi="Calibri" w:cs="Calibri"/>
          <w:b/>
          <w:sz w:val="40"/>
          <w:szCs w:val="40"/>
        </w:rPr>
        <w:t>PRESENCIAL</w:t>
      </w:r>
    </w:p>
    <w:p w14:paraId="2951B0E3" w14:textId="45662F62" w:rsidR="00310DE4" w:rsidRPr="000220BE" w:rsidRDefault="00B51477" w:rsidP="00381C57">
      <w:pPr>
        <w:jc w:val="both"/>
        <w:rPr>
          <w:rFonts w:ascii="Calibri" w:hAnsi="Calibri" w:cs="Calibri"/>
          <w:sz w:val="40"/>
          <w:szCs w:val="40"/>
        </w:rPr>
      </w:pPr>
      <w:r>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Pr="000220BE"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4F5B3AE6" w14:textId="3469E63B" w:rsidR="00310DE4" w:rsidRPr="00973F55" w:rsidRDefault="00973F55" w:rsidP="00381C57">
      <w:pPr>
        <w:rPr>
          <w:rFonts w:ascii="Calibri" w:hAnsi="Calibri" w:cs="Calibri"/>
          <w:sz w:val="28"/>
          <w:szCs w:val="28"/>
        </w:rPr>
      </w:pPr>
      <w:r w:rsidRPr="00973F55">
        <w:rPr>
          <w:rFonts w:ascii="Calibri" w:hAnsi="Calibri" w:cs="Calibri"/>
          <w:sz w:val="28"/>
          <w:szCs w:val="28"/>
        </w:rPr>
        <w:t>(UASG 987081)</w:t>
      </w:r>
    </w:p>
    <w:p w14:paraId="1649DF1C" w14:textId="77777777" w:rsidR="00973F55" w:rsidRPr="00E73F45" w:rsidRDefault="00973F55"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028D2F5A" w:rsidR="00310DE4" w:rsidRPr="000220BE" w:rsidRDefault="00F65349" w:rsidP="00381C57">
      <w:pPr>
        <w:jc w:val="both"/>
        <w:rPr>
          <w:rFonts w:ascii="Calibri" w:hAnsi="Calibri" w:cs="Calibri"/>
          <w:sz w:val="28"/>
          <w:szCs w:val="28"/>
        </w:rPr>
      </w:pPr>
      <w:r w:rsidRPr="00F65349">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1AEDBDC1" w:rsidR="00310DE4" w:rsidRPr="000220BE" w:rsidRDefault="007A3C20"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278F91A"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566667" w:rsidRPr="00566667">
        <w:rPr>
          <w:rFonts w:ascii="Calibri" w:hAnsi="Calibri" w:cs="Calibri"/>
          <w:b/>
          <w:bCs/>
          <w:sz w:val="28"/>
          <w:szCs w:val="28"/>
        </w:rPr>
        <w:t>{{DATA DA SESSAO}}</w:t>
      </w:r>
      <w:r w:rsidR="00566667">
        <w:rPr>
          <w:rFonts w:ascii="Calibri" w:hAnsi="Calibri" w:cs="Calibri"/>
          <w:b/>
          <w:bCs/>
          <w:sz w:val="28"/>
          <w:szCs w:val="28"/>
        </w:rPr>
        <w:t xml:space="preserve"> </w:t>
      </w:r>
      <w:r w:rsidRPr="005C3AEF">
        <w:rPr>
          <w:rFonts w:ascii="Calibri" w:hAnsi="Calibri" w:cs="Calibri"/>
          <w:sz w:val="28"/>
          <w:szCs w:val="28"/>
        </w:rPr>
        <w:t xml:space="preserve">às </w:t>
      </w:r>
      <w:r w:rsidR="00BA2F19" w:rsidRPr="00BA2F19">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34D061F4" w14:textId="68948133" w:rsidR="00310DE4" w:rsidRDefault="002A5022" w:rsidP="00381C57">
      <w:pPr>
        <w:rPr>
          <w:rFonts w:ascii="Calibri" w:hAnsi="Calibri" w:cs="Calibri"/>
          <w:sz w:val="28"/>
          <w:szCs w:val="28"/>
        </w:rPr>
      </w:pPr>
      <w:r w:rsidRPr="002A5022">
        <w:rPr>
          <w:rFonts w:ascii="Calibri" w:hAnsi="Calibri" w:cs="Calibri"/>
          <w:sz w:val="28"/>
          <w:szCs w:val="28"/>
        </w:rPr>
        <w:t>Av. Oscar Antônio da Costa, 1187, Centro, CEP 15710-011, São Francisco/SP</w:t>
      </w:r>
    </w:p>
    <w:p w14:paraId="2369B7AA" w14:textId="77777777" w:rsidR="002A5022" w:rsidRDefault="002A5022"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307738F8" w:rsidR="00310DE4" w:rsidRPr="000220BE" w:rsidRDefault="00ED60F7" w:rsidP="00381C57">
      <w:pPr>
        <w:rPr>
          <w:rFonts w:ascii="Calibri" w:hAnsi="Calibri" w:cs="Calibri"/>
          <w:sz w:val="28"/>
          <w:szCs w:val="28"/>
        </w:rPr>
      </w:pPr>
      <w:r w:rsidRPr="000220BE">
        <w:rPr>
          <w:rFonts w:ascii="Calibri" w:hAnsi="Calibri" w:cs="Calibri"/>
          <w:sz w:val="28"/>
          <w:szCs w:val="28"/>
        </w:rPr>
        <w:t xml:space="preserve">MENOR PREÇO </w:t>
      </w:r>
      <w:r w:rsidR="00F40973">
        <w:rPr>
          <w:rFonts w:ascii="Calibri" w:hAnsi="Calibri" w:cs="Calibri"/>
          <w:sz w:val="28"/>
          <w:szCs w:val="28"/>
        </w:rPr>
        <w:t>{{</w:t>
      </w:r>
      <w:r w:rsidR="00872A7E">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1BF0B6D8" w:rsidR="00310DE4" w:rsidRPr="000220BE" w:rsidRDefault="00B37ED9"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5B7A2081" w14:textId="77777777" w:rsidR="00277CA0" w:rsidRPr="000220BE" w:rsidRDefault="00277CA0" w:rsidP="00277CA0">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8"/>
          <w:footerReference w:type="default" r:id="rId9"/>
          <w:pgSz w:w="11906" w:h="16838"/>
          <w:pgMar w:top="1843" w:right="1133" w:bottom="993" w:left="1418" w:header="426" w:footer="708" w:gutter="0"/>
          <w:cols w:space="708"/>
          <w:docGrid w:linePitch="360"/>
        </w:sectPr>
      </w:pPr>
    </w:p>
    <w:p w14:paraId="5B3B8C27" w14:textId="5958ECB2" w:rsidR="00BE2932" w:rsidRPr="00B31A5A" w:rsidRDefault="003732E6" w:rsidP="00381C57">
      <w:pPr>
        <w:pStyle w:val="DOCUMENTO"/>
      </w:pPr>
      <w:bookmarkStart w:id="1" w:name="_Toc216938896"/>
      <w:r>
        <w:lastRenderedPageBreak/>
        <w:t>{{MINUTA</w:t>
      </w:r>
      <w:r w:rsidR="00DF1D78">
        <w:t xml:space="preserve"> DE</w:t>
      </w:r>
      <w:r>
        <w:t>}}</w:t>
      </w:r>
      <w:r w:rsidR="008B2300" w:rsidRPr="00B31A5A">
        <w:t>EDITAL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77499B64" w:rsidR="00BE2932" w:rsidRPr="00A07D99" w:rsidRDefault="00BE2932" w:rsidP="00381C57">
      <w:pPr>
        <w:tabs>
          <w:tab w:val="left" w:pos="0"/>
        </w:tabs>
        <w:rPr>
          <w:rFonts w:ascii="Calibri" w:hAnsi="Calibri" w:cs="Calibri"/>
          <w:sz w:val="24"/>
          <w:szCs w:val="24"/>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BA3763" w:rsidRPr="00BA3763">
        <w:rPr>
          <w:rFonts w:ascii="Calibri" w:hAnsi="Calibri" w:cs="Calibri"/>
          <w:sz w:val="24"/>
          <w:szCs w:val="24"/>
        </w:rPr>
        <w:t>{{N.PROCESSO}}</w:t>
      </w:r>
    </w:p>
    <w:p w14:paraId="44612891" w14:textId="6CE3DBB1" w:rsidR="00BE2932" w:rsidRPr="00A07D99" w:rsidRDefault="00BE2932" w:rsidP="00381C57">
      <w:pPr>
        <w:tabs>
          <w:tab w:val="left" w:pos="0"/>
        </w:tabs>
        <w:rPr>
          <w:rFonts w:ascii="Calibri" w:hAnsi="Calibri" w:cs="Calibri"/>
          <w:b/>
          <w:bCs/>
          <w:sz w:val="24"/>
          <w:szCs w:val="24"/>
        </w:rPr>
      </w:pPr>
      <w:r w:rsidRPr="000220BE">
        <w:rPr>
          <w:rFonts w:ascii="Calibri" w:hAnsi="Calibri" w:cs="Calibri"/>
          <w:b/>
          <w:bCs/>
          <w:sz w:val="24"/>
          <w:szCs w:val="24"/>
        </w:rPr>
        <w:t xml:space="preserve">MODALIDADE: </w:t>
      </w:r>
      <w:r w:rsidR="00A03781" w:rsidRPr="000220BE">
        <w:rPr>
          <w:rFonts w:ascii="Calibri" w:hAnsi="Calibri" w:cs="Calibri"/>
          <w:sz w:val="24"/>
          <w:szCs w:val="24"/>
        </w:rPr>
        <w:t>PREGÃO</w:t>
      </w:r>
      <w:r w:rsidR="008B2300" w:rsidRPr="000220BE">
        <w:rPr>
          <w:rFonts w:ascii="Calibri" w:hAnsi="Calibri" w:cs="Calibri"/>
          <w:sz w:val="24"/>
          <w:szCs w:val="24"/>
        </w:rPr>
        <w:t xml:space="preserve"> </w:t>
      </w:r>
      <w:r w:rsidR="004270D1">
        <w:rPr>
          <w:rFonts w:ascii="Calibri" w:hAnsi="Calibri" w:cs="Calibri"/>
          <w:sz w:val="24"/>
          <w:szCs w:val="24"/>
        </w:rPr>
        <w:t>PRESENCIAL</w:t>
      </w:r>
      <w:r w:rsidRPr="000220BE">
        <w:rPr>
          <w:rFonts w:ascii="Calibri" w:hAnsi="Calibri" w:cs="Calibri"/>
          <w:sz w:val="24"/>
          <w:szCs w:val="24"/>
        </w:rPr>
        <w:t xml:space="preserve"> Nº </w:t>
      </w:r>
      <w:r w:rsidR="00277E71" w:rsidRPr="00277E71">
        <w:rPr>
          <w:rFonts w:ascii="Calibri" w:hAnsi="Calibri" w:cs="Calibri"/>
          <w:sz w:val="24"/>
          <w:szCs w:val="24"/>
        </w:rPr>
        <w:t>{{N.MODALIDADE}}</w:t>
      </w:r>
    </w:p>
    <w:p w14:paraId="66B242E5" w14:textId="476C41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517D59">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0"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6FDB923F" w14:textId="2A880EFA" w:rsidR="00123F12" w:rsidRPr="00B31A5A" w:rsidRDefault="00BE2932" w:rsidP="00381C57">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00123F12">
        <w:rPr>
          <w:rFonts w:ascii="Calibri" w:hAnsi="Calibri" w:cs="Calibri"/>
          <w:b/>
          <w:sz w:val="24"/>
          <w:szCs w:val="24"/>
        </w:rPr>
        <w:t>I</w:t>
      </w:r>
      <w:r w:rsidRPr="00B31A5A">
        <w:rPr>
          <w:rFonts w:ascii="Calibri" w:hAnsi="Calibri" w:cs="Calibri"/>
          <w:b/>
          <w:sz w:val="24"/>
          <w:szCs w:val="24"/>
        </w:rPr>
        <w:t>.</w:t>
      </w:r>
      <w:r w:rsidRPr="00B31A5A">
        <w:rPr>
          <w:rFonts w:ascii="Calibri" w:hAnsi="Calibri" w:cs="Calibri"/>
          <w:sz w:val="24"/>
          <w:szCs w:val="24"/>
        </w:rPr>
        <w:t>  </w:t>
      </w:r>
      <w:r w:rsidR="00A03781">
        <w:rPr>
          <w:rFonts w:ascii="Calibri" w:hAnsi="Calibri" w:cs="Calibri"/>
          <w:sz w:val="24"/>
          <w:szCs w:val="24"/>
        </w:rPr>
        <w:t>pregão</w:t>
      </w:r>
      <w:r w:rsidR="008B2300" w:rsidRPr="00B31A5A">
        <w:rPr>
          <w:rFonts w:ascii="Calibri" w:hAnsi="Calibri" w:cs="Calibri"/>
          <w:i/>
          <w:iCs/>
          <w:sz w:val="24"/>
          <w:szCs w:val="24"/>
          <w:shd w:val="clear" w:color="auto" w:fill="FFFFFF"/>
        </w:rPr>
        <w:t>:</w:t>
      </w:r>
      <w:r w:rsidR="00123F12" w:rsidRPr="00123F12">
        <w:t xml:space="preserve"> </w:t>
      </w:r>
      <w:r w:rsidR="00A03781" w:rsidRPr="00A03781">
        <w:rPr>
          <w:rFonts w:ascii="Calibri" w:hAnsi="Calibri" w:cs="Calibri"/>
          <w:i/>
          <w:iCs/>
          <w:sz w:val="24"/>
          <w:szCs w:val="24"/>
        </w:rPr>
        <w:t>modalidade de licitação obrigatória para aquisição de bens e serviços comuns, cujo critério de julgamento poderá ser o de menor preço ou o de maior desconto;</w:t>
      </w:r>
    </w:p>
    <w:p w14:paraId="6C402ED5" w14:textId="27650522"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29.</w:t>
      </w:r>
      <w:r w:rsidRPr="00B31A5A">
        <w:rPr>
          <w:rFonts w:ascii="Calibri" w:hAnsi="Calibri" w:cs="Calibri"/>
          <w:b/>
          <w:bCs/>
          <w:i/>
          <w:sz w:val="24"/>
          <w:szCs w:val="24"/>
        </w:rPr>
        <w:t xml:space="preserve"> </w:t>
      </w:r>
      <w:r w:rsidRPr="00B31A5A">
        <w:rPr>
          <w:rFonts w:ascii="Calibri" w:hAnsi="Calibri" w:cs="Calibri"/>
          <w:i/>
          <w:sz w:val="24"/>
          <w:szCs w:val="24"/>
        </w:rPr>
        <w:t>A</w:t>
      </w:r>
      <w:r w:rsidR="00A03781">
        <w:rPr>
          <w:rFonts w:ascii="Calibri" w:hAnsi="Calibri" w:cs="Calibri"/>
          <w:i/>
          <w:sz w:val="24"/>
          <w:szCs w:val="24"/>
        </w:rPr>
        <w:t xml:space="preserve"> concorrência</w:t>
      </w:r>
      <w:r w:rsidRPr="00B31A5A">
        <w:rPr>
          <w:rFonts w:ascii="Calibri" w:hAnsi="Calibri" w:cs="Calibri"/>
          <w:i/>
          <w:sz w:val="24"/>
          <w:szCs w:val="24"/>
        </w:rPr>
        <w:t xml:space="preserve"> e o </w:t>
      </w:r>
      <w:r w:rsidR="00123F12">
        <w:rPr>
          <w:rFonts w:ascii="Calibri" w:hAnsi="Calibri" w:cs="Calibri"/>
          <w:i/>
          <w:sz w:val="24"/>
          <w:szCs w:val="24"/>
        </w:rPr>
        <w:t>pregão</w:t>
      </w:r>
      <w:r w:rsidRPr="00B31A5A">
        <w:rPr>
          <w:rFonts w:ascii="Calibri" w:hAnsi="Calibri" w:cs="Calibri"/>
          <w:i/>
          <w:sz w:val="24"/>
          <w:szCs w:val="24"/>
        </w:rPr>
        <w:t xml:space="preserve"> seguem o rito procedimental comum a que se refere o art. 17 desta Lei, adotando-se o </w:t>
      </w:r>
      <w:r w:rsidR="00123F12">
        <w:rPr>
          <w:rFonts w:ascii="Calibri" w:hAnsi="Calibri" w:cs="Calibri"/>
          <w:i/>
          <w:sz w:val="24"/>
          <w:szCs w:val="24"/>
        </w:rPr>
        <w:t>pregão</w:t>
      </w:r>
      <w:r w:rsidRPr="00B31A5A">
        <w:rPr>
          <w:rFonts w:ascii="Calibri" w:hAnsi="Calibri" w:cs="Calibri"/>
          <w:i/>
          <w:sz w:val="24"/>
          <w:szCs w:val="24"/>
        </w:rPr>
        <w:t xml:space="preserve"> sempre que o objeto possuir padrões de desempenho e qualidade que possam ser objetivamente definidos pelo edital, por meio de especificações usuais de mercado.</w:t>
      </w:r>
    </w:p>
    <w:p w14:paraId="5301F8E1" w14:textId="5FD0C12E"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6BF2B9AA" w14:textId="71F83AD2" w:rsidR="005231E3" w:rsidRPr="00B31A5A" w:rsidRDefault="005231E3"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{{PRAZO PUB}}</w:t>
      </w:r>
    </w:p>
    <w:p w14:paraId="1FA64AA9" w14:textId="77777777" w:rsidR="00CA5CD9"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bookmarkStart w:id="3" w:name="_Hlk188257193"/>
      <w:r w:rsidRPr="00CA5CD9">
        <w:rPr>
          <w:rFonts w:ascii="Calibri" w:hAnsi="Calibri" w:cs="Calibri"/>
          <w:b/>
          <w:bCs/>
          <w:i/>
          <w:sz w:val="24"/>
          <w:szCs w:val="24"/>
        </w:rPr>
        <w:t>Art. 176.</w:t>
      </w:r>
      <w:r w:rsidRPr="00CA5CD9">
        <w:rPr>
          <w:rFonts w:ascii="Calibri" w:hAnsi="Calibri" w:cs="Calibri"/>
          <w:i/>
          <w:sz w:val="24"/>
          <w:szCs w:val="24"/>
        </w:rPr>
        <w:t xml:space="preserve"> Os Municípios com até 20.000 (vinte mil) habitantes terão o prazo de 6 (seis) anos, contado da data de publicação desta Lei, para cumprimento: </w:t>
      </w:r>
    </w:p>
    <w:p w14:paraId="396EA36B" w14:textId="5B45CBBF" w:rsidR="00CA5CD9" w:rsidRPr="00047413" w:rsidRDefault="00CA5CD9"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CA5CD9">
        <w:rPr>
          <w:rFonts w:ascii="Calibri" w:hAnsi="Calibri" w:cs="Calibri"/>
          <w:i/>
          <w:sz w:val="24"/>
          <w:szCs w:val="24"/>
        </w:rPr>
        <w:t>II - da obrigatoriedade de realização da licitação sob a forma eletrônica (...)</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4ACDBAF8" w:rsidR="00F0774E" w:rsidRPr="000220BE" w:rsidRDefault="00F65349" w:rsidP="00381C57">
            <w:pPr>
              <w:jc w:val="both"/>
              <w:rPr>
                <w:rFonts w:ascii="Calibri" w:hAnsi="Calibri" w:cs="Calibri"/>
                <w:sz w:val="28"/>
                <w:szCs w:val="28"/>
              </w:rPr>
            </w:pPr>
            <w:r w:rsidRPr="00F65349">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07943D64" w14:textId="2DC4A9AD" w:rsidR="002B63AE" w:rsidRDefault="00CA5CD9" w:rsidP="00381C57">
      <w:pPr>
        <w:tabs>
          <w:tab w:val="left" w:pos="0"/>
        </w:tabs>
        <w:jc w:val="both"/>
        <w:rPr>
          <w:rFonts w:ascii="Calibri" w:hAnsi="Calibri" w:cs="Calibri"/>
          <w:sz w:val="24"/>
          <w:szCs w:val="24"/>
        </w:rPr>
      </w:pPr>
      <w:r>
        <w:rPr>
          <w:rFonts w:ascii="Calibri" w:hAnsi="Calibri" w:cs="Calibri"/>
          <w:b/>
          <w:sz w:val="24"/>
          <w:szCs w:val="24"/>
          <w:u w:val="single"/>
        </w:rPr>
        <w:t>PROTOCOLO DE ENVELOPES</w:t>
      </w:r>
      <w:r w:rsidR="00431E10" w:rsidRPr="000220BE">
        <w:rPr>
          <w:rFonts w:ascii="Calibri" w:hAnsi="Calibri" w:cs="Calibri"/>
          <w:b/>
          <w:sz w:val="24"/>
          <w:szCs w:val="24"/>
          <w:u w:val="single"/>
        </w:rPr>
        <w:t xml:space="preserve"> DE PROPOSTAS INICIAIS</w:t>
      </w:r>
      <w:r>
        <w:rPr>
          <w:rFonts w:ascii="Calibri" w:hAnsi="Calibri" w:cs="Calibri"/>
          <w:b/>
          <w:sz w:val="24"/>
          <w:szCs w:val="24"/>
          <w:u w:val="single"/>
        </w:rPr>
        <w:t xml:space="preserve"> E HABILITAÇÃO</w:t>
      </w:r>
      <w:r w:rsidR="00431E10" w:rsidRPr="000220BE">
        <w:rPr>
          <w:rFonts w:ascii="Calibri" w:hAnsi="Calibri" w:cs="Calibri"/>
          <w:b/>
          <w:sz w:val="24"/>
          <w:szCs w:val="24"/>
          <w:u w:val="single"/>
        </w:rPr>
        <w:t>:</w:t>
      </w:r>
      <w:r w:rsidR="00431E10" w:rsidRPr="000220BE">
        <w:rPr>
          <w:rFonts w:ascii="Calibri" w:hAnsi="Calibri" w:cs="Calibri"/>
          <w:b/>
          <w:sz w:val="24"/>
          <w:szCs w:val="24"/>
        </w:rPr>
        <w:t xml:space="preserve"> </w:t>
      </w:r>
      <w:r w:rsidR="00431E10" w:rsidRPr="000220BE">
        <w:rPr>
          <w:rFonts w:ascii="Calibri" w:hAnsi="Calibri" w:cs="Calibri"/>
          <w:sz w:val="24"/>
          <w:szCs w:val="24"/>
        </w:rPr>
        <w:t xml:space="preserve">de </w:t>
      </w:r>
      <w:r w:rsidR="00F31E91" w:rsidRPr="00F31E91">
        <w:rPr>
          <w:rFonts w:ascii="Calibri" w:hAnsi="Calibri" w:cs="Calibri"/>
          <w:sz w:val="24"/>
          <w:szCs w:val="24"/>
        </w:rPr>
        <w:t>{{DATA REC PROP1}}</w:t>
      </w:r>
      <w:r w:rsidR="00F31E91">
        <w:rPr>
          <w:rFonts w:ascii="Calibri" w:hAnsi="Calibri" w:cs="Calibri"/>
          <w:sz w:val="24"/>
          <w:szCs w:val="24"/>
        </w:rPr>
        <w:t xml:space="preserve"> </w:t>
      </w:r>
      <w:r w:rsidR="00F375A2" w:rsidRPr="000220BE">
        <w:rPr>
          <w:rFonts w:ascii="Calibri" w:hAnsi="Calibri" w:cs="Calibri"/>
          <w:sz w:val="24"/>
          <w:szCs w:val="24"/>
        </w:rPr>
        <w:t>à</w:t>
      </w:r>
      <w:r w:rsidR="00431E10" w:rsidRPr="000220BE">
        <w:rPr>
          <w:rFonts w:ascii="Calibri" w:hAnsi="Calibri" w:cs="Calibri"/>
          <w:sz w:val="24"/>
          <w:szCs w:val="24"/>
        </w:rPr>
        <w:t xml:space="preserve">s </w:t>
      </w:r>
      <w:r w:rsidR="001C3F79" w:rsidRPr="00214CB6">
        <w:rPr>
          <w:rFonts w:ascii="Calibri" w:hAnsi="Calibri" w:cs="Calibri"/>
          <w:sz w:val="24"/>
          <w:szCs w:val="24"/>
        </w:rPr>
        <w:t>08</w:t>
      </w:r>
      <w:r w:rsidR="00431E10" w:rsidRPr="00214CB6">
        <w:rPr>
          <w:rFonts w:ascii="Calibri" w:hAnsi="Calibri" w:cs="Calibri"/>
          <w:sz w:val="24"/>
          <w:szCs w:val="24"/>
        </w:rPr>
        <w:t>h</w:t>
      </w:r>
      <w:r w:rsidR="001C3F79" w:rsidRPr="00214CB6">
        <w:rPr>
          <w:rFonts w:ascii="Calibri" w:hAnsi="Calibri" w:cs="Calibri"/>
          <w:sz w:val="24"/>
          <w:szCs w:val="24"/>
        </w:rPr>
        <w:t>00</w:t>
      </w:r>
      <w:r w:rsidR="00431E10" w:rsidRPr="00214CB6">
        <w:rPr>
          <w:rFonts w:ascii="Calibri" w:hAnsi="Calibri" w:cs="Calibri"/>
          <w:sz w:val="24"/>
          <w:szCs w:val="24"/>
        </w:rPr>
        <w:t>min</w:t>
      </w:r>
      <w:r w:rsidR="00431E10" w:rsidRPr="000220BE">
        <w:rPr>
          <w:rFonts w:ascii="Calibri" w:hAnsi="Calibri" w:cs="Calibri"/>
          <w:sz w:val="24"/>
          <w:szCs w:val="24"/>
        </w:rPr>
        <w:t xml:space="preserve"> até às</w:t>
      </w:r>
      <w:r w:rsidR="00A929D2">
        <w:rPr>
          <w:rFonts w:ascii="Calibri" w:hAnsi="Calibri" w:cs="Calibri"/>
          <w:sz w:val="24"/>
          <w:szCs w:val="24"/>
        </w:rPr>
        <w:t xml:space="preserve"> </w:t>
      </w:r>
      <w:r w:rsidR="00A929D2" w:rsidRPr="00A929D2">
        <w:rPr>
          <w:rFonts w:ascii="Calibri" w:hAnsi="Calibri" w:cs="Calibri"/>
          <w:sz w:val="24"/>
          <w:szCs w:val="24"/>
        </w:rPr>
        <w:t>{{HORA FIM DO REC}}</w:t>
      </w:r>
      <w:r w:rsidR="00A929D2">
        <w:rPr>
          <w:rFonts w:ascii="Calibri" w:hAnsi="Calibri" w:cs="Calibri"/>
          <w:sz w:val="24"/>
          <w:szCs w:val="24"/>
        </w:rPr>
        <w:t xml:space="preserve"> </w:t>
      </w:r>
      <w:r w:rsidR="00431E10" w:rsidRPr="000220BE">
        <w:rPr>
          <w:rFonts w:ascii="Calibri" w:hAnsi="Calibri" w:cs="Calibri"/>
          <w:sz w:val="24"/>
          <w:szCs w:val="24"/>
        </w:rPr>
        <w:t xml:space="preserve">do dia </w:t>
      </w:r>
      <w:r w:rsidR="00C70DF6" w:rsidRPr="00C70DF6">
        <w:rPr>
          <w:rFonts w:ascii="Calibri" w:hAnsi="Calibri" w:cs="Calibri"/>
          <w:sz w:val="24"/>
          <w:szCs w:val="24"/>
        </w:rPr>
        <w:t>{{DATA DA SESSAO}}</w:t>
      </w:r>
      <w:r w:rsidR="002B63AE">
        <w:rPr>
          <w:rFonts w:ascii="Calibri" w:hAnsi="Calibri" w:cs="Calibri"/>
          <w:sz w:val="24"/>
          <w:szCs w:val="24"/>
        </w:rPr>
        <w:t>.</w:t>
      </w:r>
    </w:p>
    <w:p w14:paraId="6CEFB6AF" w14:textId="0568E0D3" w:rsidR="00431E10" w:rsidRPr="00A07D99" w:rsidRDefault="00527BB9" w:rsidP="00381C57">
      <w:pPr>
        <w:tabs>
          <w:tab w:val="left" w:pos="0"/>
        </w:tabs>
        <w:jc w:val="both"/>
        <w:rPr>
          <w:rFonts w:ascii="Calibri" w:hAnsi="Calibri" w:cs="Calibri"/>
          <w:b/>
          <w:sz w:val="24"/>
          <w:szCs w:val="24"/>
          <w:u w:val="single"/>
        </w:rPr>
      </w:pPr>
      <w:r>
        <w:rPr>
          <w:rFonts w:ascii="Calibri" w:hAnsi="Calibri" w:cs="Calibri"/>
          <w:b/>
          <w:sz w:val="24"/>
          <w:szCs w:val="24"/>
          <w:u w:val="single"/>
        </w:rPr>
        <w:t>CREDENCIAMENTO</w:t>
      </w:r>
      <w:r w:rsidR="00431E10" w:rsidRPr="000220BE">
        <w:rPr>
          <w:rFonts w:ascii="Calibri" w:hAnsi="Calibri" w:cs="Calibri"/>
          <w:b/>
          <w:bCs/>
          <w:sz w:val="24"/>
          <w:szCs w:val="24"/>
          <w:u w:val="single"/>
        </w:rPr>
        <w:t>:</w:t>
      </w:r>
      <w:r w:rsidR="00431E10" w:rsidRPr="000220BE">
        <w:rPr>
          <w:rFonts w:ascii="Calibri" w:hAnsi="Calibri" w:cs="Calibri"/>
          <w:sz w:val="24"/>
          <w:szCs w:val="24"/>
        </w:rPr>
        <w:t xml:space="preserve"> a partir das </w:t>
      </w:r>
      <w:r w:rsidR="00B42925" w:rsidRPr="00B42925">
        <w:rPr>
          <w:rFonts w:ascii="Calibri" w:hAnsi="Calibri" w:cs="Calibri"/>
          <w:sz w:val="24"/>
          <w:szCs w:val="24"/>
        </w:rPr>
        <w:t>{{HORA INICIO CRED}}</w:t>
      </w:r>
      <w:r w:rsidR="00B42925">
        <w:rPr>
          <w:rFonts w:ascii="Calibri" w:hAnsi="Calibri" w:cs="Calibri"/>
          <w:sz w:val="24"/>
          <w:szCs w:val="24"/>
        </w:rPr>
        <w:t xml:space="preserve"> </w:t>
      </w:r>
      <w:r w:rsidR="00431E10" w:rsidRPr="000220BE">
        <w:rPr>
          <w:rFonts w:ascii="Calibri" w:hAnsi="Calibri" w:cs="Calibri"/>
          <w:sz w:val="24"/>
          <w:szCs w:val="24"/>
        </w:rPr>
        <w:t xml:space="preserve">até as </w:t>
      </w:r>
      <w:r w:rsidR="00BA2F19" w:rsidRPr="00BA2F19">
        <w:rPr>
          <w:rFonts w:ascii="Calibri" w:hAnsi="Calibri" w:cs="Calibri"/>
          <w:sz w:val="24"/>
          <w:szCs w:val="24"/>
        </w:rPr>
        <w:t>{{HORA SESSAO}}</w:t>
      </w:r>
      <w:r w:rsidR="00431E10" w:rsidRPr="000220BE">
        <w:rPr>
          <w:rFonts w:ascii="Calibri" w:hAnsi="Calibri" w:cs="Calibri"/>
          <w:sz w:val="24"/>
          <w:szCs w:val="24"/>
        </w:rPr>
        <w:t xml:space="preserve"> do dia </w:t>
      </w:r>
      <w:r w:rsidR="00214CB6" w:rsidRPr="009D72A0">
        <w:rPr>
          <w:rFonts w:ascii="Calibri" w:hAnsi="Calibri" w:cs="Calibri"/>
          <w:sz w:val="24"/>
          <w:szCs w:val="24"/>
        </w:rPr>
        <w:t>{{DATA DA SESSAO}}</w:t>
      </w:r>
      <w:r w:rsidR="00214CB6">
        <w:rPr>
          <w:rFonts w:ascii="Calibri" w:hAnsi="Calibri" w:cs="Calibri"/>
          <w:sz w:val="24"/>
          <w:szCs w:val="24"/>
        </w:rPr>
        <w:t>.</w:t>
      </w:r>
    </w:p>
    <w:p w14:paraId="4A37F747" w14:textId="6FB0D94D" w:rsidR="00F375A2" w:rsidRPr="00A07D99" w:rsidRDefault="00F375A2" w:rsidP="00381C57">
      <w:pPr>
        <w:tabs>
          <w:tab w:val="left" w:pos="0"/>
        </w:tabs>
        <w:jc w:val="both"/>
        <w:rPr>
          <w:rFonts w:ascii="Calibri" w:hAnsi="Calibri" w:cs="Calibri"/>
          <w:b/>
          <w:sz w:val="24"/>
          <w:szCs w:val="24"/>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6E7461" w:rsidRPr="006E7461">
        <w:rPr>
          <w:rFonts w:ascii="Calibri" w:hAnsi="Calibri" w:cs="Calibri"/>
          <w:sz w:val="24"/>
          <w:szCs w:val="24"/>
        </w:rPr>
        <w:t>{{HORA SESSAO}}</w:t>
      </w:r>
      <w:r w:rsidRPr="000220BE">
        <w:rPr>
          <w:rFonts w:ascii="Calibri" w:hAnsi="Calibri" w:cs="Calibri"/>
          <w:sz w:val="24"/>
          <w:szCs w:val="24"/>
        </w:rPr>
        <w:t xml:space="preserve"> do dia </w:t>
      </w:r>
      <w:r w:rsidR="009D72A0" w:rsidRPr="009D72A0">
        <w:rPr>
          <w:rFonts w:ascii="Calibri" w:hAnsi="Calibri" w:cs="Calibri"/>
          <w:sz w:val="24"/>
          <w:szCs w:val="24"/>
        </w:rPr>
        <w:t>{{DATA DA SESSAO}}</w:t>
      </w:r>
      <w:r w:rsidR="009D72A0">
        <w:rPr>
          <w:rFonts w:ascii="Calibri" w:hAnsi="Calibri" w:cs="Calibri"/>
          <w:sz w:val="24"/>
          <w:szCs w:val="24"/>
        </w:rPr>
        <w:t>.</w:t>
      </w:r>
    </w:p>
    <w:p w14:paraId="7CE5B5C1" w14:textId="39A50050"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A03781" w:rsidRPr="000220BE">
        <w:rPr>
          <w:rFonts w:ascii="Calibri" w:hAnsi="Calibri" w:cs="Calibri"/>
          <w:b/>
          <w:sz w:val="24"/>
          <w:szCs w:val="24"/>
          <w:u w:val="single"/>
        </w:rPr>
        <w:t>PREGÃO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BA2F19" w:rsidRPr="00BA2F19">
        <w:rPr>
          <w:rFonts w:ascii="Calibri" w:hAnsi="Calibri" w:cs="Calibri"/>
          <w:sz w:val="24"/>
          <w:szCs w:val="24"/>
        </w:rPr>
        <w:t>{{HORA SESSAO}}</w:t>
      </w:r>
      <w:r w:rsidRPr="000220BE">
        <w:rPr>
          <w:rFonts w:ascii="Calibri" w:hAnsi="Calibri" w:cs="Calibri"/>
          <w:sz w:val="24"/>
          <w:szCs w:val="24"/>
        </w:rPr>
        <w:t xml:space="preserve"> do dia </w:t>
      </w:r>
      <w:r w:rsidR="009E146A" w:rsidRPr="009E146A">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479DC">
        <w:rPr>
          <w:rFonts w:ascii="Calibri" w:hAnsi="Calibri" w:cs="Calibri"/>
          <w:sz w:val="24"/>
          <w:szCs w:val="24"/>
        </w:rPr>
        <w:t>Pregoeiro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6515698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w:t>
      </w:r>
      <w:r w:rsidR="00D034F7" w:rsidRPr="00D034F7">
        <w:rPr>
          <w:rFonts w:ascii="Calibri" w:hAnsi="Calibri" w:cs="Calibri"/>
          <w:sz w:val="24"/>
          <w:szCs w:val="24"/>
        </w:rPr>
        <w:t>Av. Oscar Antônio da Costa, 1187, Centro, CEP 15710-011, São Francisco/SP</w:t>
      </w:r>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64EA6C02"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modalidade </w:t>
      </w:r>
      <w:r w:rsidR="00A03781" w:rsidRPr="0076218C">
        <w:rPr>
          <w:rFonts w:ascii="Calibri" w:hAnsi="Calibri" w:cs="Calibri"/>
          <w:b/>
          <w:bCs/>
          <w:sz w:val="24"/>
          <w:szCs w:val="24"/>
        </w:rPr>
        <w:t>PREGÃO</w:t>
      </w:r>
      <w:r w:rsidR="008B2300" w:rsidRPr="0076218C">
        <w:rPr>
          <w:rFonts w:ascii="Calibri" w:hAnsi="Calibri" w:cs="Calibri"/>
          <w:sz w:val="24"/>
          <w:szCs w:val="24"/>
        </w:rPr>
        <w:t xml:space="preserve">, na forma </w:t>
      </w:r>
      <w:r w:rsidR="004270D1">
        <w:rPr>
          <w:rFonts w:ascii="Calibri" w:hAnsi="Calibri" w:cs="Calibri"/>
          <w:b/>
          <w:bCs/>
          <w:sz w:val="24"/>
          <w:szCs w:val="24"/>
        </w:rPr>
        <w:t>PRESENCIAL</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945565">
        <w:rPr>
          <w:rFonts w:ascii="Calibri" w:hAnsi="Calibri" w:cs="Calibri"/>
          <w:b/>
          <w:bCs/>
          <w:sz w:val="24"/>
          <w:szCs w:val="24"/>
          <w:u w:val="single"/>
        </w:rPr>
        <w:t>{{</w:t>
      </w:r>
      <w:r w:rsidR="000C37A6">
        <w:rPr>
          <w:rFonts w:ascii="Calibri" w:hAnsi="Calibri" w:cs="Calibri"/>
          <w:b/>
          <w:bCs/>
          <w:sz w:val="24"/>
          <w:szCs w:val="24"/>
          <w:u w:val="single"/>
        </w:rPr>
        <w:t>CRITERIO</w:t>
      </w:r>
      <w:r w:rsidR="00945565">
        <w:rPr>
          <w:rFonts w:ascii="Calibri" w:hAnsi="Calibri" w:cs="Calibri"/>
          <w:b/>
          <w:bCs/>
          <w:sz w:val="24"/>
          <w:szCs w:val="24"/>
          <w:u w:val="single"/>
        </w:rPr>
        <w:t>}}</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FD3B8F" w:rsidRPr="0076218C">
        <w:rPr>
          <w:rFonts w:ascii="Calibri" w:hAnsi="Calibri" w:cs="Calibri"/>
          <w:sz w:val="24"/>
          <w:szCs w:val="24"/>
          <w:highlight w:val="green"/>
        </w:rPr>
        <w:t xml:space="preserve">no sistema de </w:t>
      </w:r>
      <w:r w:rsidR="00FD3B8F" w:rsidRPr="0076218C">
        <w:rPr>
          <w:rFonts w:ascii="Calibri" w:hAnsi="Calibri" w:cs="Calibri"/>
          <w:b/>
          <w:bCs/>
          <w:sz w:val="24"/>
          <w:szCs w:val="24"/>
          <w:highlight w:val="green"/>
          <w:u w:val="single"/>
        </w:rPr>
        <w:t>REGISTRO DE PREÇOS</w:t>
      </w:r>
      <w:r w:rsidR="00FD3B8F" w:rsidRPr="0076218C">
        <w:rPr>
          <w:rFonts w:ascii="Calibri" w:hAnsi="Calibri" w:cs="Calibri"/>
          <w:sz w:val="24"/>
          <w:szCs w:val="24"/>
          <w:highlight w:val="green"/>
        </w:rPr>
        <w:t>,</w:t>
      </w:r>
      <w:r w:rsidR="00FD3B8F"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lastRenderedPageBreak/>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Edital e </w:t>
      </w:r>
      <w:r w:rsidRPr="0076218C">
        <w:rPr>
          <w:rFonts w:ascii="Calibri" w:hAnsi="Calibri" w:cs="Calibri"/>
          <w:sz w:val="24"/>
          <w:szCs w:val="24"/>
        </w:rPr>
        <w:t>seus Anexos.</w:t>
      </w:r>
    </w:p>
    <w:p w14:paraId="0B51405E" w14:textId="6D5AA8BE" w:rsidR="00920801" w:rsidRPr="00920801" w:rsidRDefault="00920801" w:rsidP="00381C57">
      <w:pPr>
        <w:pStyle w:val="Itensesubitens"/>
        <w:numPr>
          <w:ilvl w:val="1"/>
          <w:numId w:val="19"/>
        </w:numPr>
        <w:ind w:left="0" w:firstLine="0"/>
        <w:rPr>
          <w:b/>
          <w:bCs/>
          <w:i/>
          <w:iCs/>
          <w:highlight w:val="green"/>
          <w:u w:val="single"/>
        </w:rPr>
      </w:pPr>
      <w:r w:rsidRPr="00920801">
        <w:rPr>
          <w:b/>
          <w:bCs/>
          <w:i/>
          <w:iCs/>
          <w:highlight w:val="green"/>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7"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p w14:paraId="444F811A" w14:textId="40690830" w:rsidR="00FD3B8F" w:rsidRPr="0076218C" w:rsidRDefault="00FD3B8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highlight w:val="green"/>
        </w:rPr>
        <w:t>Anexo VII</w:t>
      </w:r>
      <w:r w:rsidRPr="0076218C">
        <w:rPr>
          <w:rFonts w:ascii="Calibri" w:hAnsi="Calibri" w:cs="Calibri"/>
          <w:sz w:val="24"/>
          <w:szCs w:val="24"/>
          <w:highlight w:val="green"/>
        </w:rPr>
        <w:t xml:space="preserve"> - Minuta da Ata de Registro de Preços</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64FB13E8"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dest</w:t>
      </w:r>
      <w:r>
        <w:t>e</w:t>
      </w:r>
      <w:r w:rsidR="00491056" w:rsidRPr="00491056">
        <w:t xml:space="preserve"> </w:t>
      </w:r>
      <w:r w:rsidR="00A03781">
        <w:t>Pregão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2A6310CF" w:rsidR="00232EDC" w:rsidRPr="00E421BE"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A03781">
        <w:t>Pregão</w:t>
      </w:r>
      <w:r w:rsidRPr="00564906">
        <w:t xml:space="preserve"> é composto </w:t>
      </w:r>
      <w:r w:rsidRPr="00E421BE">
        <w:t xml:space="preserve">por </w:t>
      </w:r>
      <w:r w:rsidR="00E421BE" w:rsidRPr="00E421BE">
        <w:rPr>
          <w:b/>
          <w:u w:val="single"/>
        </w:rPr>
        <w:t xml:space="preserve">{{ITENS}} </w:t>
      </w:r>
      <w:r w:rsidRPr="00E421BE">
        <w:rPr>
          <w:b/>
          <w:u w:val="single"/>
        </w:rPr>
        <w:t>ite</w:t>
      </w:r>
      <w:r w:rsidR="00FD3B8F" w:rsidRPr="00E421BE">
        <w:rPr>
          <w:b/>
          <w:u w:val="single"/>
        </w:rPr>
        <w:t>m(ns)</w:t>
      </w:r>
      <w:r w:rsidR="00F36509" w:rsidRPr="00E421BE">
        <w:rPr>
          <w:bCs/>
        </w:rPr>
        <w:t>,</w:t>
      </w:r>
      <w:r w:rsidR="00564906" w:rsidRPr="00E421BE">
        <w:rPr>
          <w:bCs/>
        </w:rPr>
        <w:t xml:space="preserve"> </w:t>
      </w:r>
      <w:r w:rsidR="00FD3B8F" w:rsidRPr="00E421BE">
        <w:rPr>
          <w:bCs/>
        </w:rPr>
        <w:t>agrupado</w:t>
      </w:r>
      <w:r w:rsidR="00E31F6C" w:rsidRPr="00E421BE">
        <w:rPr>
          <w:bCs/>
        </w:rPr>
        <w:t>(</w:t>
      </w:r>
      <w:r w:rsidR="00FD3B8F" w:rsidRPr="00E421BE">
        <w:rPr>
          <w:bCs/>
        </w:rPr>
        <w:t>s</w:t>
      </w:r>
      <w:r w:rsidR="00E31F6C" w:rsidRPr="00E421BE">
        <w:rPr>
          <w:bCs/>
        </w:rPr>
        <w:t>)</w:t>
      </w:r>
      <w:r w:rsidR="00FD3B8F" w:rsidRPr="00E421BE">
        <w:rPr>
          <w:bCs/>
        </w:rPr>
        <w:t xml:space="preserve"> em </w:t>
      </w:r>
      <w:r w:rsidR="00E421BE" w:rsidRPr="00E421BE">
        <w:rPr>
          <w:b/>
        </w:rPr>
        <w:t xml:space="preserve">{{LOTE2}} </w:t>
      </w:r>
      <w:r w:rsidR="00FD3B8F" w:rsidRPr="00E421BE">
        <w:rPr>
          <w:b/>
        </w:rPr>
        <w:t>lote(s)</w:t>
      </w:r>
      <w:r w:rsidR="00FD3B8F" w:rsidRPr="00E421BE">
        <w:rPr>
          <w:bCs/>
        </w:rPr>
        <w:t xml:space="preserve">, </w:t>
      </w:r>
      <w:r w:rsidRPr="00E421BE">
        <w:t>conforme quantidade</w:t>
      </w:r>
      <w:r w:rsidR="002E60E9" w:rsidRPr="00E421BE">
        <w:t>s</w:t>
      </w:r>
      <w:r w:rsidRPr="00E421BE">
        <w:t xml:space="preserve"> e especificações mínimas constantes no Termo de Referência, que integra este Edital</w:t>
      </w:r>
      <w:r w:rsidR="00F36509" w:rsidRPr="00E421BE">
        <w:t>, não podendo o licitante oferecer propostas em quantitativo inferior ao máximo previsto</w:t>
      </w:r>
      <w:r w:rsidR="00491056" w:rsidRPr="00E421BE">
        <w:t xml:space="preserve"> para</w:t>
      </w:r>
      <w:r w:rsidR="00564906" w:rsidRPr="00E421BE">
        <w:t xml:space="preserve"> o</w:t>
      </w:r>
      <w:r w:rsidR="00491056" w:rsidRPr="00E421BE">
        <w:t xml:space="preserve"> </w:t>
      </w:r>
      <w:r w:rsidR="001738F2" w:rsidRPr="00E421BE">
        <w:t>item</w:t>
      </w:r>
      <w:r w:rsidR="00491056" w:rsidRPr="00E421BE">
        <w:t xml:space="preserve"> desejado</w:t>
      </w:r>
      <w:r w:rsidR="00F36509" w:rsidRPr="00E421BE">
        <w:t>, obrigando-se nos limites del</w:t>
      </w:r>
      <w:r w:rsidR="002E60E9" w:rsidRPr="00E421BE">
        <w:t>e</w:t>
      </w:r>
      <w:r w:rsidR="00F36509" w:rsidRPr="00E421BE">
        <w:t xml:space="preserve"> e a acréscimos e supressões de até 25% do valor inicial atualizado do contrato</w:t>
      </w:r>
      <w:r w:rsidR="001C42B2" w:rsidRPr="00E421BE">
        <w:t xml:space="preserve"> ou instrumento contratual equivalente</w:t>
      </w:r>
      <w:r w:rsidR="00F36509" w:rsidRPr="00E421BE">
        <w:t xml:space="preserve"> que se fizerem nas obras, nos serviços ou nas compras, nos termos do art. 125 da </w:t>
      </w:r>
      <w:r w:rsidR="00A234F6" w:rsidRPr="00E421BE">
        <w:t>L</w:t>
      </w:r>
      <w:r w:rsidR="00F36509" w:rsidRPr="00E421BE">
        <w:t xml:space="preserve">ei </w:t>
      </w:r>
      <w:r w:rsidR="00A234F6" w:rsidRPr="00E421BE">
        <w:t xml:space="preserve">Federal nº </w:t>
      </w:r>
      <w:r w:rsidR="00F36509" w:rsidRPr="00E421BE">
        <w:t>14.133/2021</w:t>
      </w:r>
      <w:r w:rsidRPr="00E421BE">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308ADECA" w:rsidR="00232EDC" w:rsidRPr="009018BA" w:rsidRDefault="00FD3B8F" w:rsidP="00381C57">
      <w:pPr>
        <w:pStyle w:val="Itensesubitens"/>
        <w:numPr>
          <w:ilvl w:val="1"/>
          <w:numId w:val="19"/>
        </w:numPr>
        <w:ind w:left="0" w:firstLine="0"/>
      </w:pPr>
      <w:r w:rsidRPr="009018BA">
        <w:t>O</w:t>
      </w:r>
      <w:r w:rsidR="00232EDC" w:rsidRPr="009018BA">
        <w:t xml:space="preserve"> </w:t>
      </w:r>
      <w:r w:rsidR="00A03781" w:rsidRPr="009018BA">
        <w:t>Pregão</w:t>
      </w:r>
      <w:r w:rsidR="00232EDC" w:rsidRPr="009018BA">
        <w:t xml:space="preserve"> </w:t>
      </w:r>
      <w:r w:rsidR="004270D1">
        <w:t>Presencial</w:t>
      </w:r>
      <w:r w:rsidR="00232EDC" w:rsidRPr="009018BA">
        <w:t xml:space="preserve"> será realizad</w:t>
      </w:r>
      <w:r w:rsidRPr="009018BA">
        <w:t>o</w:t>
      </w:r>
      <w:r w:rsidR="00232EDC" w:rsidRPr="009018BA">
        <w:t xml:space="preserve"> em sessão pública, mediante condições de segurança em todas as suas fases através do Sistema de </w:t>
      </w:r>
      <w:r w:rsidR="00A03781" w:rsidRPr="009018BA">
        <w:t>Pregão</w:t>
      </w:r>
      <w:r w:rsidR="00232EDC" w:rsidRPr="009018BA">
        <w:t xml:space="preserve"> </w:t>
      </w:r>
      <w:r w:rsidR="004270D1">
        <w:t>Presencial</w:t>
      </w:r>
      <w:r w:rsidR="00232EDC" w:rsidRPr="009018BA">
        <w:t xml:space="preserve"> da </w:t>
      </w:r>
      <w:r w:rsidR="004270D1">
        <w:t>Fiorilli Software</w:t>
      </w:r>
      <w:r w:rsidR="00232EDC" w:rsidRPr="009018BA">
        <w:t>.</w:t>
      </w:r>
    </w:p>
    <w:p w14:paraId="3D1111AF" w14:textId="46193E5E"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479DC">
        <w:t>Pregoeiro</w:t>
      </w:r>
      <w:r w:rsidRPr="00B31A5A">
        <w:t xml:space="preserve">, com a ajuda da equipe de apoio, mediante a inserção e monitoramento de dados gerados ou transferidos para o </w:t>
      </w:r>
      <w:r w:rsidR="007E4065">
        <w:t xml:space="preserve">software </w:t>
      </w:r>
      <w:r w:rsidRPr="009018BA">
        <w:t>“</w:t>
      </w:r>
      <w:r w:rsidR="00D96793">
        <w:t>Fiorilli</w:t>
      </w:r>
      <w:r w:rsidRPr="009018BA">
        <w:t>”.</w:t>
      </w:r>
    </w:p>
    <w:p w14:paraId="52E0455C" w14:textId="23E3C363" w:rsidR="00232EDC" w:rsidRPr="009018BA" w:rsidRDefault="00232EDC" w:rsidP="00381C57">
      <w:pPr>
        <w:pStyle w:val="Itensesubitens"/>
        <w:numPr>
          <w:ilvl w:val="1"/>
          <w:numId w:val="19"/>
        </w:numPr>
        <w:ind w:left="0" w:firstLine="0"/>
        <w:rPr>
          <w:b/>
          <w:highlight w:val="yellow"/>
        </w:rPr>
      </w:pPr>
      <w:r w:rsidRPr="009018BA">
        <w:rPr>
          <w:b/>
          <w:highlight w:val="yellow"/>
        </w:rPr>
        <w:t>QUALQUER DÚVIDA EM RELAÇÃO AO CREDENCIAMENTO, ACESSO, PARTICIPAÇÃO, FICARÁ DE RESPONSABILIDADE DE ESCLARECIMENTO PELO NÚMERO (</w:t>
      </w:r>
      <w:r w:rsidR="00C82FE0">
        <w:rPr>
          <w:b/>
          <w:highlight w:val="yellow"/>
        </w:rPr>
        <w:t>17</w:t>
      </w:r>
      <w:r w:rsidRPr="009018BA">
        <w:rPr>
          <w:b/>
          <w:highlight w:val="yellow"/>
        </w:rPr>
        <w:t xml:space="preserve">) </w:t>
      </w:r>
      <w:r w:rsidR="00C82FE0">
        <w:rPr>
          <w:b/>
          <w:highlight w:val="yellow"/>
        </w:rPr>
        <w:t>3693-1101</w:t>
      </w:r>
      <w:r w:rsidRPr="009018BA">
        <w:rPr>
          <w:b/>
          <w:highlight w:val="yellow"/>
        </w:rPr>
        <w:t xml:space="preserve">, E-MAIL: </w:t>
      </w:r>
      <w:hyperlink r:id="rId11" w:history="1">
        <w:r w:rsidR="00C82FE0" w:rsidRPr="003B64A0">
          <w:rPr>
            <w:rStyle w:val="Hyperlink"/>
            <w:b/>
            <w:highlight w:val="yellow"/>
          </w:rPr>
          <w:t>LICITACAO@SAOFRANCISCO.SP.GOV.BR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78B38F92"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A03781">
        <w:rPr>
          <w:b/>
        </w:rPr>
        <w:t>PREGÃO</w:t>
      </w:r>
      <w:r w:rsidR="00C90F69" w:rsidRPr="00C90F69">
        <w:rPr>
          <w:b/>
        </w:rPr>
        <w:t xml:space="preserve"> </w:t>
      </w:r>
      <w:r w:rsidR="004270D1">
        <w:rPr>
          <w:b/>
        </w:rPr>
        <w:t>PRESENCIAL</w:t>
      </w:r>
      <w:r w:rsidR="00C90F69" w:rsidRPr="00C90F69">
        <w:rPr>
          <w:b/>
        </w:rPr>
        <w:t xml:space="preserve"> </w:t>
      </w:r>
      <w:r w:rsidRPr="005B7950">
        <w:t xml:space="preserve">os interessados do ramo de atividade pertinente ao objeto da contratação, que preencham as condições e exigências, inclusive quanto </w:t>
      </w:r>
      <w:r w:rsidRPr="005B7950">
        <w:lastRenderedPageBreak/>
        <w:t xml:space="preserve">à documentação, constantes deste </w:t>
      </w:r>
      <w:r w:rsidR="007E4065">
        <w:t>E</w:t>
      </w:r>
      <w:r w:rsidRPr="005B7950">
        <w:t>dital e seus anexos</w:t>
      </w:r>
      <w:r w:rsidR="007E4065">
        <w:t xml:space="preserve">, </w:t>
      </w:r>
      <w:r w:rsidR="007E4065" w:rsidRPr="00044631">
        <w:t xml:space="preserve">até </w:t>
      </w:r>
      <w:r w:rsidR="007E4065">
        <w:t xml:space="preserve">o </w:t>
      </w:r>
      <w:r w:rsidR="007E4065" w:rsidRPr="00044631">
        <w:t>horário fixado neste Edital para apresentação da proposta.</w:t>
      </w:r>
    </w:p>
    <w:p w14:paraId="379C64FD" w14:textId="0AF1A238"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w:t>
      </w:r>
      <w:r w:rsidR="00D96793">
        <w:t>no tópico DO CREDENCIAMENTO</w:t>
      </w:r>
      <w:r w:rsidRPr="005B7950">
        <w:t>, operador devidamente credenciado, atribuindo poderes para formular lances de preços e praticar todos os demais atos e operações</w:t>
      </w:r>
      <w:r w:rsidR="002E60E9">
        <w:t>.</w:t>
      </w:r>
    </w:p>
    <w:p w14:paraId="48B30F93" w14:textId="5550D65D"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A03781">
        <w:t>Pregão</w:t>
      </w:r>
      <w:r w:rsidRPr="0081018B">
        <w:t xml:space="preserve"> </w:t>
      </w:r>
      <w:r w:rsidR="004270D1">
        <w:t>Presencial</w:t>
      </w:r>
      <w:r w:rsidRPr="0081018B">
        <w:t xml:space="preserve"> </w:t>
      </w:r>
      <w:r w:rsidRPr="0081018B">
        <w:rPr>
          <w:b/>
          <w:u w:val="single"/>
        </w:rPr>
        <w:t>SE DARÁ POR MEIO DO REPRESENTANTE CREDENCIADO</w:t>
      </w:r>
      <w:r w:rsidRPr="0081018B">
        <w:t xml:space="preserve">, </w:t>
      </w:r>
      <w:r w:rsidRPr="0081018B">
        <w:rPr>
          <w:b/>
          <w:highlight w:val="yellow"/>
          <w:u w:val="single"/>
        </w:rPr>
        <w:t xml:space="preserve">EXCLUSIVAMENTE </w:t>
      </w:r>
      <w:r w:rsidR="004270D1">
        <w:rPr>
          <w:b/>
          <w:highlight w:val="yellow"/>
          <w:u w:val="single"/>
        </w:rPr>
        <w:t>PRESENCIALMENTE</w:t>
      </w:r>
      <w:r w:rsidRPr="0081018B">
        <w:rPr>
          <w:highlight w:val="yellow"/>
        </w:rPr>
        <w:t>,</w:t>
      </w:r>
      <w:r w:rsidRPr="0081018B">
        <w:t xml:space="preserve"> </w:t>
      </w:r>
      <w:r w:rsidRPr="0081018B">
        <w:rPr>
          <w:u w:val="single"/>
        </w:rPr>
        <w:t>observada data e horário limite estabelecidos</w:t>
      </w:r>
      <w:r w:rsidR="00C82FE0">
        <w:rPr>
          <w:u w:val="single"/>
        </w:rPr>
        <w:t>, sendo admitido a participação via Correios, conforme detalhado especialmente no tópico CREDENCIAMENTO</w:t>
      </w:r>
      <w:r w:rsidRPr="0081018B">
        <w:rPr>
          <w:u w:val="single"/>
        </w:rPr>
        <w:t>.</w:t>
      </w:r>
    </w:p>
    <w:p w14:paraId="2E62EFC7" w14:textId="5F91F929" w:rsidR="007E4065" w:rsidRDefault="007E4065" w:rsidP="00381C57">
      <w:pPr>
        <w:pStyle w:val="Itensesubitens"/>
        <w:numPr>
          <w:ilvl w:val="1"/>
          <w:numId w:val="19"/>
        </w:numPr>
        <w:ind w:left="0" w:firstLine="0"/>
      </w:pPr>
      <w:r w:rsidRPr="00044631">
        <w:t xml:space="preserve">Os procedimentos para credenciamento </w:t>
      </w:r>
      <w:r w:rsidR="00761D87">
        <w:t xml:space="preserve">e eventuais dúvidas sobre a operação do sistema deverão ser dirimidas diretamente com </w:t>
      </w:r>
      <w:r w:rsidR="00D96793">
        <w:t xml:space="preserve">o </w:t>
      </w:r>
      <w:r w:rsidR="00C479DC">
        <w:t>Pregoeiro</w:t>
      </w:r>
      <w:r w:rsidR="00761D87">
        <w:t>, por meio do telefone (</w:t>
      </w:r>
      <w:r w:rsidR="00D96793">
        <w:t>17</w:t>
      </w:r>
      <w:r w:rsidR="00761D87">
        <w:t xml:space="preserve">) </w:t>
      </w:r>
      <w:r w:rsidR="00D96793">
        <w:t>3693-1101</w:t>
      </w:r>
      <w:r w:rsidR="00761D87">
        <w:t xml:space="preserve"> ou e-mail </w:t>
      </w:r>
      <w:r w:rsidR="00D96793">
        <w:t>licitacao@saofrancisco.sp.gov.br</w:t>
      </w:r>
      <w:r w:rsidRPr="00016E1F">
        <w:t>.</w:t>
      </w:r>
    </w:p>
    <w:p w14:paraId="06A70F90" w14:textId="5E0BD935"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É de exclusiva responsabilidade do </w:t>
      </w:r>
      <w:r w:rsidR="00C82FE0">
        <w:rPr>
          <w:rFonts w:ascii="Calibri" w:hAnsi="Calibri" w:cs="Calibri"/>
          <w:bCs/>
          <w:sz w:val="24"/>
          <w:szCs w:val="24"/>
        </w:rPr>
        <w:t>licitante q</w:t>
      </w:r>
      <w:r w:rsidRPr="0076218C">
        <w:rPr>
          <w:rFonts w:ascii="Calibri" w:hAnsi="Calibri" w:cs="Calibri"/>
          <w:bCs/>
          <w:sz w:val="24"/>
          <w:szCs w:val="24"/>
        </w:rPr>
        <w:t xml:space="preserve">ualquer transação efetuada diretamente ou por seu representante, não cabendo à este município de São Francisco - SP a responsabilidade por eventuais danos decorrentes de uso indevido </w:t>
      </w:r>
      <w:r w:rsidR="00C82FE0">
        <w:rPr>
          <w:rFonts w:ascii="Calibri" w:hAnsi="Calibri" w:cs="Calibri"/>
          <w:bCs/>
          <w:sz w:val="24"/>
          <w:szCs w:val="24"/>
        </w:rPr>
        <w:t>dos poderes</w:t>
      </w:r>
      <w:r w:rsidRPr="0076218C">
        <w:rPr>
          <w:rFonts w:ascii="Calibri" w:hAnsi="Calibri" w:cs="Calibri"/>
          <w:bCs/>
          <w:sz w:val="24"/>
          <w:szCs w:val="24"/>
        </w:rPr>
        <w:t>, ainda que por terceiros.</w:t>
      </w:r>
    </w:p>
    <w:p w14:paraId="7DA40EFA" w14:textId="2ABE8C1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implica a responsabilidade legal pelos atos praticados e a presunção de capacidade técnica</w:t>
      </w:r>
      <w:r w:rsidR="00C90F69">
        <w:t xml:space="preserve"> e jurídica</w:t>
      </w:r>
      <w:r w:rsidRPr="00016E1F">
        <w:t xml:space="preserve"> para realização das transações inerentes ao </w:t>
      </w:r>
      <w:r w:rsidR="00A03781">
        <w:t>Pregão</w:t>
      </w:r>
      <w:r w:rsidRPr="00016E1F">
        <w:t xml:space="preserve"> </w:t>
      </w:r>
      <w:r w:rsidR="004270D1">
        <w:t>presencial</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w:t>
      </w:r>
      <w:r w:rsidR="005618A9">
        <w:t xml:space="preserve">deste município de São Francisco – SP </w:t>
      </w:r>
      <w:r w:rsidR="005618A9" w:rsidRPr="005B7950">
        <w:t xml:space="preserve">por eventuais danos decorrentes de </w:t>
      </w:r>
      <w:r w:rsidR="00C82FE0">
        <w:t>ação</w:t>
      </w:r>
      <w:r w:rsidR="005618A9" w:rsidRPr="005B7950">
        <w:t xml:space="preserve"> indevid</w:t>
      </w:r>
      <w:r w:rsidR="00C82FE0">
        <w:t>a</w:t>
      </w:r>
      <w:r w:rsidR="005618A9" w:rsidRPr="005B7950">
        <w:t>, ainda que por terceiros.</w:t>
      </w:r>
    </w:p>
    <w:p w14:paraId="0B95E039" w14:textId="5825535B" w:rsidR="00232EDC" w:rsidRPr="005B7950" w:rsidRDefault="007E4065" w:rsidP="00381C57">
      <w:pPr>
        <w:pStyle w:val="Itensesubitens"/>
        <w:numPr>
          <w:ilvl w:val="1"/>
          <w:numId w:val="19"/>
        </w:numPr>
        <w:ind w:left="0" w:firstLine="0"/>
      </w:pPr>
      <w:r>
        <w:t xml:space="preserve">Os custos decorrentes de seu credenciamento e participação na </w:t>
      </w:r>
      <w:r w:rsidR="00D96793">
        <w:t>licitação</w:t>
      </w:r>
      <w:r w:rsidR="005618A9">
        <w:t xml:space="preserve">, </w:t>
      </w:r>
      <w:r w:rsidR="005618A9" w:rsidRPr="005618A9">
        <w:t xml:space="preserve">equivalente aos custos pela </w:t>
      </w:r>
      <w:r w:rsidR="00D96793">
        <w:t xml:space="preserve">impressão dos </w:t>
      </w:r>
      <w:r w:rsidR="00C82FE0">
        <w:t xml:space="preserve">seus </w:t>
      </w:r>
      <w:r w:rsidR="00D96793">
        <w:t>documentos ou deslocamento até o município, inclusive no caso de sessões reagendadas</w:t>
      </w:r>
      <w:r w:rsidR="005618A9">
        <w:t>,</w:t>
      </w:r>
      <w:r>
        <w:t xml:space="preserve"> serão absorvidos única e exclusivamente pelo licitante interessado, ainda que não seja vencedor.</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6157A054"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w:t>
      </w:r>
      <w:r w:rsidR="007120F3">
        <w:t xml:space="preserve">, mesmo os informados durante o credenciamento, proposta ou habilitação, </w:t>
      </w:r>
      <w:r w:rsidR="001C4B26" w:rsidRPr="001C4B26">
        <w:t>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5C64F4BB"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A03781">
        <w:t>Pregão</w:t>
      </w:r>
      <w:r w:rsidRPr="00332B25">
        <w:t>,</w:t>
      </w:r>
      <w:r w:rsidR="00C82FE0">
        <w:t xml:space="preserve"> observando o manuseio do sistema na TV disposta no local,</w:t>
      </w:r>
      <w:r w:rsidRPr="00332B25">
        <w:t xml:space="preserve"> ficando</w:t>
      </w:r>
      <w:r w:rsidRPr="00C90F69">
        <w:rPr>
          <w:bCs/>
        </w:rPr>
        <w:t xml:space="preserve"> </w:t>
      </w:r>
      <w:r w:rsidRPr="00332B25">
        <w:t xml:space="preserve">responsável pelo ônus decorrente da perda de negócios diante da inobservância de </w:t>
      </w:r>
      <w:r w:rsidRPr="00332B25">
        <w:lastRenderedPageBreak/>
        <w:t>quaisquer mensagens emitidas pelo sistema</w:t>
      </w:r>
      <w:r>
        <w:t xml:space="preserve"> e/ou </w:t>
      </w:r>
      <w:r w:rsidR="00C479DC">
        <w:t>Pregoeiro</w:t>
      </w:r>
      <w:r w:rsidRPr="00332B25">
        <w:t>, sendo o único responsável pelas transações que forem efetuadas.</w:t>
      </w:r>
      <w:r>
        <w:t xml:space="preserve"> Em qualquer caso, o licitante somente poderá pleitear reparações, administrativa ou judicialmente, contra seu próprio representante.</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453F310D"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 xml:space="preserve">publicação do processo </w:t>
      </w:r>
      <w:r w:rsidRPr="00B31A5A">
        <w:t xml:space="preserve">e a </w:t>
      </w:r>
      <w:r w:rsidR="00B835FB">
        <w:t>homologação do processo</w:t>
      </w:r>
      <w:r w:rsidRPr="00B31A5A">
        <w:t xml:space="preserve"> deve ser acompanhado pelos participantes por meio do portal </w:t>
      </w:r>
      <w:hyperlink r:id="rId12" w:history="1">
        <w:r w:rsidR="007120F3" w:rsidRPr="00163E55">
          <w:rPr>
            <w:rStyle w:val="Hyperlink"/>
          </w:rPr>
          <w:t>https://www.saofrancisco.sp.gov.br</w:t>
        </w:r>
      </w:hyperlink>
      <w:r w:rsidR="007120F3">
        <w:t xml:space="preserve"> e do Portal da Transparência</w:t>
      </w:r>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3"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B0A865D" w14:textId="77777777" w:rsidR="00927A70" w:rsidRDefault="00927A70" w:rsidP="00927A70">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291219C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da empresa junto a</w:t>
      </w:r>
      <w:r w:rsidR="007120F3">
        <w:rPr>
          <w:rFonts w:ascii="Calibri" w:hAnsi="Calibri" w:cs="Calibri"/>
          <w:sz w:val="24"/>
          <w:szCs w:val="24"/>
          <w:u w:val="single"/>
        </w:rPr>
        <w:t xml:space="preserve">o </w:t>
      </w:r>
      <w:r w:rsidR="00C479DC">
        <w:rPr>
          <w:rFonts w:ascii="Calibri" w:hAnsi="Calibri" w:cs="Calibri"/>
          <w:sz w:val="24"/>
          <w:szCs w:val="24"/>
          <w:u w:val="single"/>
        </w:rPr>
        <w:t>Pregoeiro</w:t>
      </w:r>
      <w:r w:rsidR="00831F5C" w:rsidRPr="0076218C">
        <w:rPr>
          <w:rFonts w:ascii="Calibri" w:hAnsi="Calibri" w:cs="Calibri"/>
          <w:sz w:val="24"/>
          <w:szCs w:val="24"/>
          <w:u w:val="single"/>
        </w:rPr>
        <w:t xml:space="preserve"> </w:t>
      </w:r>
      <w:r w:rsidR="007120F3">
        <w:rPr>
          <w:rFonts w:ascii="Calibri" w:hAnsi="Calibri" w:cs="Calibri"/>
          <w:sz w:val="24"/>
          <w:szCs w:val="24"/>
          <w:u w:val="single"/>
        </w:rPr>
        <w:t>se foi assinalado</w:t>
      </w:r>
      <w:r w:rsidRPr="0076218C">
        <w:rPr>
          <w:rFonts w:ascii="Calibri" w:hAnsi="Calibri" w:cs="Calibri"/>
          <w:sz w:val="24"/>
          <w:szCs w:val="24"/>
          <w:u w:val="single"/>
        </w:rPr>
        <w:t xml:space="preserve">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2FD9D3D0"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Edital</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127C50F4"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A03781">
        <w:t>Pregão</w:t>
      </w:r>
      <w:r w:rsidRPr="0081018B">
        <w:t xml:space="preserve"> </w:t>
      </w:r>
      <w:r w:rsidR="004270D1">
        <w:t>presencial</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6917620D" w:rsidR="00232EDC" w:rsidRPr="0081018B" w:rsidRDefault="00232EDC" w:rsidP="00381C57">
      <w:pPr>
        <w:pStyle w:val="Itensesubitens"/>
        <w:numPr>
          <w:ilvl w:val="1"/>
          <w:numId w:val="19"/>
        </w:numPr>
        <w:ind w:left="0" w:firstLine="0"/>
      </w:pPr>
      <w:r w:rsidRPr="0081018B">
        <w:t xml:space="preserve">NÃO PODERÃO PARTICIPAR deste </w:t>
      </w:r>
      <w:r w:rsidR="00A03781">
        <w:t>PREGÃO</w:t>
      </w:r>
      <w:r w:rsidRPr="0081018B">
        <w:t xml:space="preserve"> </w:t>
      </w:r>
      <w:r w:rsidR="004270D1">
        <w:t>PRESENCIAL</w:t>
      </w:r>
      <w:r w:rsidRPr="0081018B">
        <w:t xml:space="preserve"> </w:t>
      </w:r>
      <w:r w:rsidR="00C90F69">
        <w:t>os licitantes</w:t>
      </w:r>
      <w:r w:rsidRPr="0081018B">
        <w:t xml:space="preserve"> enquadrad</w:t>
      </w:r>
      <w:r w:rsidR="00C90F69">
        <w:t>o</w:t>
      </w:r>
      <w:r w:rsidRPr="0081018B">
        <w:t>s nos 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empresa, isoladamente ou em consórcio, responsável pela elaboração do projeto básico ou do projeto executivo, ou empresa da qual o autor do projeto seja dirigente, gerente, controlador, acionista ou detentor de mais de 5% (cinco por cento) do capital com direito a voto, </w:t>
      </w:r>
      <w:r w:rsidRPr="0076218C">
        <w:rPr>
          <w:rFonts w:ascii="Calibri" w:hAnsi="Calibri" w:cs="Calibri"/>
          <w:sz w:val="24"/>
          <w:szCs w:val="24"/>
        </w:rPr>
        <w:lastRenderedPageBreak/>
        <w:t>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 xml:space="preserve">A Administração Pública fica obrigada a comunicar, em até 24 (vinte e quatro) horas, </w:t>
      </w:r>
      <w:r w:rsidRPr="00B31A5A">
        <w:lastRenderedPageBreak/>
        <w:t>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neste 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0DA8F65C"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479DC">
        <w:t>Pregoeiro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lastRenderedPageBreak/>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7" w:name="_Toc216938902"/>
      <w:bookmarkStart w:id="18" w:name="_Toc216940982"/>
      <w:r w:rsidRPr="00D72A38">
        <w:t>DA IMPUGNAÇÃO AO EDITAL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C942FDD"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 xml:space="preserve">EXCLUSIVAMENTE, </w:t>
      </w:r>
      <w:r w:rsidR="007120F3">
        <w:rPr>
          <w:b/>
          <w:highlight w:val="yellow"/>
        </w:rPr>
        <w:t>via e-mail licitacao@saofrancisco.sp.gov.br</w:t>
      </w:r>
      <w:r w:rsidR="00BD2E8B">
        <w:rPr>
          <w:b/>
          <w:highlight w:val="yellow"/>
        </w:rPr>
        <w:t xml:space="preserve"> OU presencialmente</w:t>
      </w:r>
      <w:r w:rsidRPr="00CB2D05">
        <w:rPr>
          <w:b/>
          <w:highlight w:val="yellow"/>
        </w:rPr>
        <w:t>.</w:t>
      </w:r>
      <w:r w:rsidRPr="00CB2D05">
        <w:rPr>
          <w:highlight w:val="yellow"/>
        </w:rPr>
        <w:t xml:space="preserve"> </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653DE70D"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479DC">
        <w:rPr>
          <w:rFonts w:ascii="Calibri" w:hAnsi="Calibri" w:cs="Calibri"/>
          <w:sz w:val="24"/>
          <w:szCs w:val="24"/>
        </w:rPr>
        <w:t>Pregoeiro</w:t>
      </w:r>
      <w:r w:rsidRPr="0076218C">
        <w:rPr>
          <w:rFonts w:ascii="Calibri" w:hAnsi="Calibri" w:cs="Calibri"/>
          <w:sz w:val="24"/>
          <w:szCs w:val="24"/>
        </w:rPr>
        <w:t>, nos autos do processo de licitação.</w:t>
      </w:r>
    </w:p>
    <w:p w14:paraId="00F14DC0" w14:textId="2D4311BA" w:rsidR="000F7772" w:rsidRDefault="000F7772" w:rsidP="00381C57">
      <w:pPr>
        <w:pStyle w:val="Itensesubitens"/>
        <w:numPr>
          <w:ilvl w:val="1"/>
          <w:numId w:val="19"/>
        </w:numPr>
        <w:ind w:left="0" w:firstLine="0"/>
      </w:pPr>
      <w:r w:rsidRPr="00CB2D05">
        <w:t>Os pedidos de esclarecimentos</w:t>
      </w:r>
      <w:r>
        <w:t xml:space="preserve"> </w:t>
      </w:r>
      <w:r w:rsidRPr="00CB2D05">
        <w:t xml:space="preserve">e as impugnações que forem encaminhados </w:t>
      </w:r>
      <w:r w:rsidR="007120F3">
        <w:t>por outro meio</w:t>
      </w:r>
      <w:r w:rsidRPr="00CB2D05">
        <w:t xml:space="preserve"> não serão conhecidos</w:t>
      </w:r>
      <w:r>
        <w:t xml:space="preserve">; nestes casos, </w:t>
      </w:r>
      <w:r w:rsidR="005F4FFA">
        <w:t xml:space="preserve">caso </w:t>
      </w:r>
      <w:r>
        <w:t xml:space="preserve">o </w:t>
      </w:r>
      <w:r w:rsidR="00C479DC">
        <w:t>Pregoeiro</w:t>
      </w:r>
      <w:r>
        <w:t xml:space="preserve"> </w:t>
      </w:r>
      <w:r w:rsidR="005F4FFA">
        <w:t xml:space="preserve">identifique a solicitação dentro do prazo legal, orientará o interessado a apresenta-la exclusivamente por meio </w:t>
      </w:r>
      <w:r w:rsidR="007120F3">
        <w:t xml:space="preserve">do e-mail </w:t>
      </w:r>
      <w:r w:rsidR="00BD2E8B" w:rsidRPr="00BD2E8B">
        <w:t>licitacao@saofrancisco.sp.gov.br</w:t>
      </w:r>
      <w:r w:rsidR="00BD2E8B">
        <w:t xml:space="preserve"> ou presencialmente</w:t>
      </w:r>
      <w:r w:rsidR="005F4FFA">
        <w:t>.</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3C9F4957"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C479DC">
        <w:t>Pregoeiro</w:t>
      </w:r>
      <w:r>
        <w:t xml:space="preserve">, </w:t>
      </w:r>
      <w:r w:rsidRPr="00B31A5A">
        <w:t>auxiliado pelos responsáveis requisitantes e pela elaboração deste Edital e seus anexos</w:t>
      </w:r>
      <w:r>
        <w:t>,</w:t>
      </w:r>
      <w:r w:rsidRPr="00C66AE4">
        <w:t xml:space="preserve"> em sítio </w:t>
      </w:r>
      <w:r>
        <w:t>eletrônic</w:t>
      </w:r>
      <w:r w:rsidR="005F4FFA">
        <w:t>o</w:t>
      </w:r>
      <w:r w:rsidRPr="00C66AE4">
        <w:t xml:space="preserve"> oficial</w:t>
      </w:r>
      <w:r>
        <w:t xml:space="preserve"> </w:t>
      </w:r>
      <w:r w:rsidRPr="00C66AE4">
        <w:t>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5A1C258B" w:rsidR="00C3203F" w:rsidRPr="00924658" w:rsidRDefault="00C3203F" w:rsidP="00381C57">
      <w:pPr>
        <w:pStyle w:val="TITULO"/>
        <w:rPr>
          <w:color w:val="FF0000"/>
        </w:rPr>
      </w:pPr>
      <w:bookmarkStart w:id="19" w:name="_Toc216938903"/>
      <w:bookmarkStart w:id="20" w:name="_Toc216940983"/>
      <w:r w:rsidRPr="00924658">
        <w:t>DA VISTORIA</w:t>
      </w:r>
      <w:bookmarkEnd w:id="19"/>
      <w:bookmarkEnd w:id="20"/>
    </w:p>
    <w:p w14:paraId="67BED874" w14:textId="77777777" w:rsidR="00C3203F" w:rsidRPr="006F2296"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84DBC58" w14:textId="77777777" w:rsidR="00924658" w:rsidRPr="008D7692" w:rsidRDefault="00924658" w:rsidP="00924658">
      <w:pPr>
        <w:pStyle w:val="Itensesubitens"/>
        <w:numPr>
          <w:ilvl w:val="1"/>
          <w:numId w:val="19"/>
        </w:numPr>
        <w:ind w:left="0" w:firstLine="0"/>
      </w:pPr>
      <w:r>
        <w:rPr>
          <w:lang w:val="pt-PT"/>
        </w:rPr>
        <w:t>{{VISTORIA}}</w:t>
      </w:r>
    </w:p>
    <w:p w14:paraId="51398752" w14:textId="77777777" w:rsidR="006F2296"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7093EE4" w14:textId="0FFEE237" w:rsidR="006F2296" w:rsidRPr="00924658" w:rsidRDefault="006F2296" w:rsidP="006F2296">
      <w:pPr>
        <w:pStyle w:val="TITULO"/>
        <w:rPr>
          <w:color w:val="FF0000"/>
        </w:rPr>
      </w:pPr>
      <w:r w:rsidRPr="00924658">
        <w:t>DAS AMOSTRAS</w:t>
      </w:r>
    </w:p>
    <w:p w14:paraId="28BE6C19" w14:textId="77777777" w:rsidR="006F2296" w:rsidRPr="00924658"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48E484D" w14:textId="77777777" w:rsidR="00924658" w:rsidRPr="00924658" w:rsidRDefault="00924658" w:rsidP="00924658">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924658">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140D0D3D"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756E34">
        <w:rPr>
          <w:rFonts w:asciiTheme="minorHAnsi" w:hAnsiTheme="minorHAnsi" w:cstheme="minorHAnsi"/>
        </w:rPr>
        <w:t>PROTOCOLO</w:t>
      </w:r>
      <w:r w:rsidR="0058372A">
        <w:t xml:space="preserve"> </w:t>
      </w:r>
      <w:r w:rsidR="00671C09" w:rsidRPr="00B31A5A">
        <w:t xml:space="preserve">DA PROPOSTA </w:t>
      </w:r>
      <w:r w:rsidR="009F3766">
        <w:t xml:space="preserve">INICIAL </w:t>
      </w:r>
      <w:r w:rsidR="00624A5B">
        <w:t>E HABILITAÇÃO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5F4AE95A" w:rsidR="00EB32E7" w:rsidRDefault="00EB32E7" w:rsidP="00381C57">
      <w:pPr>
        <w:pStyle w:val="Itensesubitens"/>
        <w:numPr>
          <w:ilvl w:val="1"/>
          <w:numId w:val="19"/>
        </w:numPr>
        <w:ind w:left="0" w:firstLine="0"/>
      </w:pPr>
      <w:r w:rsidRPr="0065460E">
        <w:t xml:space="preserve">Os licitantes </w:t>
      </w:r>
      <w:r w:rsidR="00756E34">
        <w:t>protocolarão</w:t>
      </w:r>
      <w:r w:rsidRPr="0065460E">
        <w:t xml:space="preserve">, exclusivamente </w:t>
      </w:r>
      <w:r w:rsidR="00C82FE0">
        <w:t xml:space="preserve">presencialmente ou </w:t>
      </w:r>
      <w:r w:rsidR="00756E34">
        <w:t xml:space="preserve">por meio do envio </w:t>
      </w:r>
      <w:r w:rsidR="00C82FE0">
        <w:t>via Correios</w:t>
      </w:r>
      <w:r w:rsidRPr="004F5AF2">
        <w:t>,</w:t>
      </w:r>
      <w:r w:rsidR="00756E34">
        <w:t xml:space="preserve"> às suas expensas, o envelope compreendendo</w:t>
      </w:r>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w:t>
      </w:r>
      <w:r w:rsidRPr="004F5AF2">
        <w:t>,</w:t>
      </w:r>
      <w:r w:rsidRPr="00831F5C">
        <w:t xml:space="preserve"> </w:t>
      </w:r>
      <w:r w:rsidR="00044631" w:rsidRPr="00D832AC">
        <w:rPr>
          <w:b/>
          <w:bCs/>
          <w:i/>
          <w:iCs/>
          <w:highlight w:val="yellow"/>
          <w:u w:val="single"/>
        </w:rPr>
        <w:t>concomitantemente</w:t>
      </w:r>
      <w:r w:rsidR="00044631" w:rsidRPr="00831F5C">
        <w:t xml:space="preserve"> com</w:t>
      </w:r>
      <w:r w:rsidR="00756E34">
        <w:t xml:space="preserve"> o envelope contendo</w:t>
      </w:r>
      <w:r w:rsidR="00044631" w:rsidRPr="00831F5C">
        <w:t xml:space="preserve"> os documentos de HABILITAÇÃO exigidos no </w:t>
      </w:r>
      <w:r w:rsidR="001C6BF3">
        <w:t>E</w:t>
      </w:r>
      <w:r w:rsidR="00044631" w:rsidRPr="00831F5C">
        <w:t>dital</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 etapa de envio dessa documentação.</w:t>
      </w:r>
    </w:p>
    <w:p w14:paraId="053A57A0" w14:textId="6FA72BA1" w:rsidR="00EE71E6"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56014946" w14:textId="6ED0D254" w:rsidR="00756E34" w:rsidRPr="00E20A12" w:rsidRDefault="00E20A12" w:rsidP="00E20A1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w:t>
      </w:r>
      <w:r w:rsidR="00756E34" w:rsidRPr="00E20A12">
        <w:rPr>
          <w:rFonts w:ascii="Calibri" w:hAnsi="Calibri" w:cs="Calibri"/>
          <w:sz w:val="24"/>
          <w:szCs w:val="24"/>
        </w:rPr>
        <w:t xml:space="preserve"> </w:t>
      </w:r>
      <w:r>
        <w:rPr>
          <w:rFonts w:ascii="Calibri" w:hAnsi="Calibri" w:cs="Calibri"/>
          <w:sz w:val="24"/>
          <w:szCs w:val="24"/>
        </w:rPr>
        <w:t>P</w:t>
      </w:r>
      <w:r w:rsidR="00756E34" w:rsidRPr="00E20A12">
        <w:rPr>
          <w:rFonts w:ascii="Calibri" w:hAnsi="Calibri" w:cs="Calibri"/>
          <w:sz w:val="24"/>
          <w:szCs w:val="24"/>
        </w:rPr>
        <w:t>roposta e</w:t>
      </w:r>
      <w:r>
        <w:rPr>
          <w:rFonts w:ascii="Calibri" w:hAnsi="Calibri" w:cs="Calibri"/>
          <w:sz w:val="24"/>
          <w:szCs w:val="24"/>
        </w:rPr>
        <w:t xml:space="preserve"> os Documentos de</w:t>
      </w:r>
      <w:r w:rsidR="00756E34" w:rsidRPr="00E20A12">
        <w:rPr>
          <w:rFonts w:ascii="Calibri" w:hAnsi="Calibri" w:cs="Calibri"/>
          <w:sz w:val="24"/>
          <w:szCs w:val="24"/>
        </w:rPr>
        <w:t xml:space="preserve"> </w:t>
      </w:r>
      <w:r>
        <w:rPr>
          <w:rFonts w:ascii="Calibri" w:hAnsi="Calibri" w:cs="Calibri"/>
          <w:sz w:val="24"/>
          <w:szCs w:val="24"/>
        </w:rPr>
        <w:t>H</w:t>
      </w:r>
      <w:r w:rsidR="00756E34" w:rsidRPr="00E20A12">
        <w:rPr>
          <w:rFonts w:ascii="Calibri" w:hAnsi="Calibri" w:cs="Calibri"/>
          <w:sz w:val="24"/>
          <w:szCs w:val="24"/>
        </w:rPr>
        <w:t xml:space="preserve">abilitação deverão </w:t>
      </w:r>
      <w:r w:rsidRPr="00E20A12">
        <w:rPr>
          <w:rFonts w:ascii="Calibri" w:hAnsi="Calibri" w:cs="Calibri"/>
          <w:sz w:val="24"/>
          <w:szCs w:val="24"/>
        </w:rPr>
        <w:t>ser apresentados</w:t>
      </w:r>
      <w:r>
        <w:rPr>
          <w:rFonts w:ascii="Calibri" w:hAnsi="Calibri" w:cs="Calibri"/>
          <w:sz w:val="24"/>
          <w:szCs w:val="24"/>
        </w:rPr>
        <w:t xml:space="preserve"> </w:t>
      </w:r>
      <w:r w:rsidRPr="00E20A12">
        <w:rPr>
          <w:rFonts w:ascii="Calibri" w:hAnsi="Calibri" w:cs="Calibri"/>
          <w:b/>
          <w:bCs/>
          <w:sz w:val="24"/>
          <w:szCs w:val="24"/>
        </w:rPr>
        <w:t>separadamente, em dois envelopes</w:t>
      </w:r>
      <w:r w:rsidRPr="00E20A12">
        <w:rPr>
          <w:rFonts w:ascii="Calibri" w:hAnsi="Calibri" w:cs="Calibri"/>
          <w:sz w:val="24"/>
          <w:szCs w:val="24"/>
        </w:rPr>
        <w:t>,</w:t>
      </w:r>
      <w:r w:rsidR="00756E34" w:rsidRPr="00E20A12">
        <w:rPr>
          <w:rFonts w:ascii="Calibri" w:hAnsi="Calibri" w:cs="Calibri"/>
          <w:sz w:val="24"/>
          <w:szCs w:val="24"/>
        </w:rPr>
        <w:t xml:space="preserve"> opaco</w:t>
      </w:r>
      <w:r>
        <w:rPr>
          <w:rFonts w:ascii="Calibri" w:hAnsi="Calibri" w:cs="Calibri"/>
          <w:sz w:val="24"/>
          <w:szCs w:val="24"/>
        </w:rPr>
        <w:t>s</w:t>
      </w:r>
      <w:r w:rsidR="00756E34" w:rsidRPr="00E20A12">
        <w:rPr>
          <w:rFonts w:ascii="Calibri" w:hAnsi="Calibri" w:cs="Calibri"/>
          <w:sz w:val="24"/>
          <w:szCs w:val="24"/>
        </w:rPr>
        <w:t>, fechado</w:t>
      </w:r>
      <w:r>
        <w:rPr>
          <w:rFonts w:ascii="Calibri" w:hAnsi="Calibri" w:cs="Calibri"/>
          <w:sz w:val="24"/>
          <w:szCs w:val="24"/>
        </w:rPr>
        <w:t>s</w:t>
      </w:r>
      <w:r w:rsidR="00756E34" w:rsidRPr="00E20A12">
        <w:rPr>
          <w:rFonts w:ascii="Calibri" w:hAnsi="Calibri" w:cs="Calibri"/>
          <w:sz w:val="24"/>
          <w:szCs w:val="24"/>
        </w:rPr>
        <w:t>, indevassáve</w:t>
      </w:r>
      <w:r>
        <w:rPr>
          <w:rFonts w:ascii="Calibri" w:hAnsi="Calibri" w:cs="Calibri"/>
          <w:sz w:val="24"/>
          <w:szCs w:val="24"/>
        </w:rPr>
        <w:t>is</w:t>
      </w:r>
      <w:r w:rsidR="00756E34" w:rsidRPr="00E20A12">
        <w:rPr>
          <w:rFonts w:ascii="Calibri" w:hAnsi="Calibri" w:cs="Calibri"/>
          <w:sz w:val="24"/>
          <w:szCs w:val="24"/>
        </w:rPr>
        <w:t>, consignadas nos seus anversos a identificação do licitante e as seguintes inscrições:</w:t>
      </w:r>
    </w:p>
    <w:p w14:paraId="081ADA1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4672"/>
        <w:gridCol w:w="4673"/>
      </w:tblGrid>
      <w:tr w:rsidR="00756E34" w14:paraId="04C04C71" w14:textId="77777777" w:rsidTr="00756E34">
        <w:tc>
          <w:tcPr>
            <w:tcW w:w="4672" w:type="dxa"/>
          </w:tcPr>
          <w:p w14:paraId="39B7B1F9"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01 – PROPOSTA COMERCIAL </w:t>
            </w:r>
          </w:p>
          <w:p w14:paraId="2921A2D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23501731"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487A56DC"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2B12E101" w14:textId="0F804716"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911D23" w:rsidRPr="00911D23">
              <w:rPr>
                <w:rFonts w:ascii="Calibri" w:hAnsi="Calibri" w:cs="Calibri"/>
                <w:sz w:val="24"/>
                <w:szCs w:val="24"/>
              </w:rPr>
              <w:t>{{N.PROCESSO}}</w:t>
            </w:r>
            <w:r w:rsidRPr="00756E34">
              <w:rPr>
                <w:rFonts w:ascii="Calibri" w:hAnsi="Calibri" w:cs="Calibri"/>
                <w:sz w:val="24"/>
                <w:szCs w:val="24"/>
              </w:rPr>
              <w:t xml:space="preserve">/2026 </w:t>
            </w:r>
          </w:p>
          <w:p w14:paraId="2B42270D" w14:textId="50651C3C"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911D23" w:rsidRPr="00911D23">
              <w:rPr>
                <w:rFonts w:ascii="Calibri" w:hAnsi="Calibri" w:cs="Calibri"/>
                <w:sz w:val="24"/>
                <w:szCs w:val="24"/>
              </w:rPr>
              <w:t>{{N.MODALIDADE}}</w:t>
            </w:r>
            <w:r w:rsidRPr="00756E34">
              <w:rPr>
                <w:rFonts w:ascii="Calibri" w:hAnsi="Calibri" w:cs="Calibri"/>
                <w:sz w:val="24"/>
                <w:szCs w:val="24"/>
              </w:rPr>
              <w:t>/2026</w:t>
            </w:r>
          </w:p>
        </w:tc>
        <w:tc>
          <w:tcPr>
            <w:tcW w:w="4673" w:type="dxa"/>
          </w:tcPr>
          <w:p w14:paraId="69B15B8F" w14:textId="77777777" w:rsidR="00756E34" w:rsidRP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r w:rsidRPr="00756E34">
              <w:rPr>
                <w:rFonts w:ascii="Calibri" w:hAnsi="Calibri" w:cs="Calibri"/>
                <w:b/>
                <w:bCs/>
                <w:sz w:val="24"/>
                <w:szCs w:val="24"/>
              </w:rPr>
              <w:t xml:space="preserve">ENVELOPE N.º 02 – HABILITAÇÃO </w:t>
            </w:r>
          </w:p>
          <w:p w14:paraId="5FC62779"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[RAZÃO SOCIAL DA SOCIEDADE EMPRESÁRIA] </w:t>
            </w:r>
          </w:p>
          <w:p w14:paraId="70A78EE6"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[CNPJ] </w:t>
            </w:r>
          </w:p>
          <w:p w14:paraId="1FEF833B"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PREFEITURA MUNICIPAL DE SÃO FRANCISCO – SP </w:t>
            </w:r>
          </w:p>
          <w:p w14:paraId="7D196CEE" w14:textId="4F780DEB"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PROCESSO Nº </w:t>
            </w:r>
            <w:r w:rsidR="00911D23" w:rsidRPr="00911D23">
              <w:rPr>
                <w:rFonts w:ascii="Calibri" w:hAnsi="Calibri" w:cs="Calibri"/>
                <w:sz w:val="24"/>
                <w:szCs w:val="24"/>
              </w:rPr>
              <w:t>{{N.PROCESSO}}</w:t>
            </w:r>
            <w:r w:rsidRPr="00756E34">
              <w:rPr>
                <w:rFonts w:ascii="Calibri" w:hAnsi="Calibri" w:cs="Calibri"/>
                <w:sz w:val="24"/>
                <w:szCs w:val="24"/>
              </w:rPr>
              <w:t xml:space="preserve">/2026 </w:t>
            </w:r>
          </w:p>
          <w:p w14:paraId="23E0DE63" w14:textId="59DDF061"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56E34">
              <w:rPr>
                <w:rFonts w:ascii="Calibri" w:hAnsi="Calibri" w:cs="Calibri"/>
                <w:sz w:val="24"/>
                <w:szCs w:val="24"/>
              </w:rPr>
              <w:t xml:space="preserve">PREGÃO PRESENCIAL Nº </w:t>
            </w:r>
            <w:r w:rsidR="00911D23" w:rsidRPr="00911D23">
              <w:rPr>
                <w:rFonts w:ascii="Calibri" w:hAnsi="Calibri" w:cs="Calibri"/>
                <w:sz w:val="24"/>
                <w:szCs w:val="24"/>
              </w:rPr>
              <w:t>{{N.MODALIDADE}}</w:t>
            </w:r>
            <w:r w:rsidRPr="00756E34">
              <w:rPr>
                <w:rFonts w:ascii="Calibri" w:hAnsi="Calibri" w:cs="Calibri"/>
                <w:sz w:val="24"/>
                <w:szCs w:val="24"/>
              </w:rPr>
              <w:t>/2026</w:t>
            </w:r>
          </w:p>
        </w:tc>
      </w:tr>
    </w:tbl>
    <w:p w14:paraId="632BCCAE" w14:textId="77777777" w:rsidR="00756E34" w:rsidRDefault="00756E34" w:rsidP="00756E34">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58D82E9" w14:textId="23E0E912" w:rsidR="00911D23" w:rsidRDefault="00911D23"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{{ARQ MAG}}</w:t>
      </w:r>
    </w:p>
    <w:p w14:paraId="19811389" w14:textId="240DEEC3" w:rsidR="00262CA2" w:rsidRPr="00262CA2" w:rsidRDefault="00262CA2" w:rsidP="00262CA2">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 xml:space="preserve">Os envelopes deverão </w:t>
      </w:r>
      <w:r w:rsidRPr="003C6F1E">
        <w:rPr>
          <w:rFonts w:ascii="Calibri" w:hAnsi="Calibri" w:cs="Calibri"/>
          <w:sz w:val="24"/>
          <w:szCs w:val="24"/>
        </w:rPr>
        <w:t xml:space="preserve">ser </w:t>
      </w:r>
      <w:r>
        <w:rPr>
          <w:rFonts w:ascii="Calibri" w:hAnsi="Calibri" w:cs="Calibri"/>
          <w:sz w:val="24"/>
          <w:szCs w:val="24"/>
        </w:rPr>
        <w:t>protocolados</w:t>
      </w:r>
      <w:r w:rsidRPr="003C6F1E">
        <w:rPr>
          <w:rFonts w:ascii="Calibri" w:hAnsi="Calibri" w:cs="Calibri"/>
          <w:sz w:val="24"/>
          <w:szCs w:val="24"/>
        </w:rPr>
        <w:t xml:space="preserve"> na Prefeitura Municipal de São Francisco/SP, Setor de Protocolo, na Av. Oscar Antônio da Costa, 1187- Centro, CEP. 15.710-</w:t>
      </w:r>
      <w:r>
        <w:rPr>
          <w:rFonts w:ascii="Calibri" w:hAnsi="Calibri" w:cs="Calibri"/>
          <w:sz w:val="24"/>
          <w:szCs w:val="24"/>
        </w:rPr>
        <w:t>011</w:t>
      </w:r>
      <w:r w:rsidRPr="003C6F1E">
        <w:rPr>
          <w:rFonts w:ascii="Calibri" w:hAnsi="Calibri" w:cs="Calibri"/>
          <w:sz w:val="24"/>
          <w:szCs w:val="24"/>
        </w:rPr>
        <w:t xml:space="preserve">, São Francisco/SP, atentando-se ao horário de funcionamento da Prefeitura, das 08h00min às 11h00min e das 13h00min às 17h00min, nos dias de expediente, dentro do prazo indicado neste </w:t>
      </w:r>
      <w:r>
        <w:rPr>
          <w:rFonts w:ascii="Calibri" w:hAnsi="Calibri" w:cs="Calibri"/>
          <w:sz w:val="24"/>
          <w:szCs w:val="24"/>
        </w:rPr>
        <w:t>Edital.</w:t>
      </w:r>
    </w:p>
    <w:p w14:paraId="6874A186" w14:textId="0B8C1EAA"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A necessidade de protocolização se impõe a fim de, com fundamento no princípio da segregação de funções, assegurar que a proposta foi apresentada dentro do prazo.</w:t>
      </w:r>
    </w:p>
    <w:p w14:paraId="665B842C" w14:textId="730787BD" w:rsidR="006A074C" w:rsidRDefault="006A074C"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6A074C">
        <w:rPr>
          <w:rFonts w:ascii="Calibri" w:hAnsi="Calibri" w:cs="Calibri"/>
          <w:sz w:val="24"/>
          <w:szCs w:val="24"/>
        </w:rPr>
        <w:t xml:space="preserve">Sob nenhuma hipótese serão admitidas ou consideradas propostas ou documentos de habilitação apresentados por forma diversa da prevista neste Edital, inclusive por e-mail, ressalvada exclusivamente a hipótese de solicitação posterior pelo </w:t>
      </w:r>
      <w:r w:rsidR="00C479DC">
        <w:rPr>
          <w:rFonts w:ascii="Calibri" w:hAnsi="Calibri" w:cs="Calibri"/>
          <w:sz w:val="24"/>
          <w:szCs w:val="24"/>
        </w:rPr>
        <w:t>Pregoeiro</w:t>
      </w:r>
      <w:r w:rsidRPr="006A074C">
        <w:rPr>
          <w:rFonts w:ascii="Calibri" w:hAnsi="Calibri" w:cs="Calibri"/>
          <w:sz w:val="24"/>
          <w:szCs w:val="24"/>
        </w:rPr>
        <w:t>, a título de diligência, para fins de esclarecimento ou complementação de informações, nos termos da legislação aplicável.</w:t>
      </w:r>
    </w:p>
    <w:p w14:paraId="5D659268" w14:textId="6E4EF6B6"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E20A12">
        <w:rPr>
          <w:rFonts w:ascii="Calibri" w:hAnsi="Calibri" w:cs="Calibri"/>
          <w:sz w:val="24"/>
          <w:szCs w:val="24"/>
        </w:rPr>
        <w:t>No caso de envio por meio dos Correios ou por transportadora de sua escolha, caberá exclusivamente ao licitante assegurar que os envelopes sejam entregues dentro do prazo fixado para protocolo. Os envelopes recebidos fora do prazo serão desconsiderados, podendo eventual pedido de reparação ser direcionado unicamente à empresa responsável pelo transporte, quando aplicável.</w:t>
      </w:r>
    </w:p>
    <w:p w14:paraId="1CAE7BDF" w14:textId="77777777" w:rsid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Neste caso, o próprio Setor de Protocolo receberá os envelopes e providenciará o protocolo, desde que dentro do prazo.</w:t>
      </w:r>
    </w:p>
    <w:p w14:paraId="6CD2D68D" w14:textId="77777777" w:rsidR="00170734" w:rsidRDefault="00170734" w:rsidP="00170734">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lastRenderedPageBreak/>
        <w:t>Caso o licitante compareça no Setor de Protocolo dentro do prazo indicado, mas haja fila de espera, será assegurado o direito de protocolo, sendo que o servidor do Setor de Protocolo deverá anotar todos os presentes no momento do prazo final e realizar o protocolo somente destes.</w:t>
      </w:r>
    </w:p>
    <w:p w14:paraId="2C6637BA" w14:textId="2E966585" w:rsidR="00170734" w:rsidRPr="00170734" w:rsidRDefault="00170734" w:rsidP="00170734">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170734">
        <w:rPr>
          <w:rFonts w:ascii="Calibri" w:hAnsi="Calibri" w:cs="Calibri"/>
          <w:sz w:val="24"/>
          <w:szCs w:val="24"/>
        </w:rPr>
        <w:t>Licitantes que comparecem após o horário, ainda que haja fila de espera, NÃO terão direito a participar da licitação.</w:t>
      </w:r>
    </w:p>
    <w:p w14:paraId="394DA16B" w14:textId="6399FB79" w:rsidR="00E9504A" w:rsidRPr="00E9504A" w:rsidRDefault="00E9504A" w:rsidP="00381C57">
      <w:pPr>
        <w:pStyle w:val="Itensesubitens"/>
        <w:numPr>
          <w:ilvl w:val="1"/>
          <w:numId w:val="19"/>
        </w:numPr>
        <w:ind w:left="0" w:firstLine="0"/>
      </w:pPr>
      <w:r w:rsidRPr="008C38E3">
        <w:t>Dúvidas em relação à</w:t>
      </w:r>
      <w:r w:rsidR="006929CC">
        <w:t xml:space="preserve"> apresentação</w:t>
      </w:r>
      <w:r w:rsidRPr="008C38E3">
        <w:t>, como forma de</w:t>
      </w:r>
      <w:r w:rsidRPr="00B31A5A">
        <w:t xml:space="preserve"> </w:t>
      </w:r>
      <w:r w:rsidR="006929CC">
        <w:t>apresentar</w:t>
      </w:r>
      <w:r w:rsidRPr="00B31A5A">
        <w:t xml:space="preserve"> documentos</w:t>
      </w:r>
      <w:r w:rsidR="00D71926">
        <w:t xml:space="preserve"> </w:t>
      </w:r>
      <w:r w:rsidR="008E3914" w:rsidRPr="008E3914">
        <w:t>{{ARQ MAG 2}}</w:t>
      </w:r>
      <w:r w:rsidRPr="00B31A5A">
        <w:t>, por exemplo, devem ser direcionadas diretamente</w:t>
      </w:r>
      <w:r w:rsidR="006929CC">
        <w:t xml:space="preserve"> no telefone 17 3693-1101, e-mail licitacao@saofrancisco.sp.gov.br</w:t>
      </w:r>
      <w:r w:rsidRPr="00B31A5A">
        <w:t>.</w:t>
      </w:r>
    </w:p>
    <w:p w14:paraId="715FC2DD" w14:textId="326CAA6B"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xml:space="preserve"> e para acesso público após </w:t>
      </w:r>
      <w:r w:rsidR="00E20A12">
        <w:rPr>
          <w:rFonts w:ascii="Calibri" w:hAnsi="Calibri" w:cs="Calibri"/>
          <w:sz w:val="24"/>
          <w:szCs w:val="24"/>
        </w:rPr>
        <w:t>a abertura da sessão e a regular abertura de cada envelope</w:t>
      </w:r>
      <w:r w:rsidRPr="0076218C">
        <w:rPr>
          <w:rFonts w:ascii="Calibri" w:hAnsi="Calibri" w:cs="Calibri"/>
          <w:sz w:val="24"/>
          <w:szCs w:val="24"/>
        </w:rPr>
        <w:t>.</w:t>
      </w:r>
    </w:p>
    <w:p w14:paraId="447A934B" w14:textId="70E3F7F1"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56E34">
        <w:rPr>
          <w:rFonts w:ascii="Calibri" w:hAnsi="Calibri" w:cs="Calibri"/>
          <w:sz w:val="24"/>
          <w:szCs w:val="24"/>
        </w:rPr>
        <w:t>protocolar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Os demais licitantes e público em geral que obtiverem acesso a tais documentos estão cientes do disposto neste Edital, no tópico DA CONFORMIDADE COM A LEI GERAL DE PROTEÇÃO DE DADOS (LEI Nº 13.709/2018).</w:t>
      </w:r>
    </w:p>
    <w:p w14:paraId="5E6A314E" w14:textId="365F78CC"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encargos da legislação social 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bem como todos os custos necessários para atendimento às exigências e determinações do Edital;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62A82627"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w:t>
      </w:r>
      <w:r w:rsidR="00E20A12">
        <w:t>no software Fiorilli</w:t>
      </w:r>
      <w:r w:rsidR="008E3914" w:rsidRPr="008E3914">
        <w:t>{{ARQ MAG 3}}</w:t>
      </w:r>
      <w:r w:rsidR="00E20A12">
        <w:t>, se for o caso,</w:t>
      </w:r>
      <w:r w:rsidRPr="008C38E3">
        <w:t xml:space="preserve">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767B2A1F" w:rsidR="00367B88" w:rsidRDefault="00ED729D" w:rsidP="00381C57">
      <w:pPr>
        <w:pStyle w:val="Itensesubitens"/>
        <w:numPr>
          <w:ilvl w:val="1"/>
          <w:numId w:val="19"/>
        </w:numPr>
        <w:ind w:left="0" w:firstLine="0"/>
      </w:pPr>
      <w:r>
        <w:t>Após protocolados</w:t>
      </w:r>
      <w:r w:rsidR="00462B61">
        <w:t>, o</w:t>
      </w:r>
      <w:r w:rsidR="00EB32E7" w:rsidRPr="00044631">
        <w:t xml:space="preserve">s licitantes </w:t>
      </w:r>
      <w:r w:rsidR="00462B61">
        <w:t xml:space="preserve">NÃO </w:t>
      </w:r>
      <w:r w:rsidR="00EB32E7" w:rsidRPr="00044631">
        <w:t xml:space="preserve">poderão retirar ou substituir a proposta e os documentos de habilitação anteriormente </w:t>
      </w:r>
      <w:r>
        <w:t>protocolados</w:t>
      </w:r>
      <w:r w:rsidR="00462B61">
        <w:t xml:space="preserve">, uma vez que, </w:t>
      </w:r>
      <w:r w:rsidR="00462B61" w:rsidRPr="00462B61">
        <w:t xml:space="preserve">tratando-se de procedimento presencial, os envelopes são fisicamente identificados e permanecem sob guarda da Administração até a sessão pública, </w:t>
      </w:r>
      <w:r w:rsidR="00462B61">
        <w:t xml:space="preserve">e </w:t>
      </w:r>
      <w:r w:rsidR="00462B61" w:rsidRPr="00462B61">
        <w:t>sua retirada ou substituição após o protocolo abriria margem para violação do sigilo das propostas e para dúvidas quanto à integridade do conteúdo originalmente apresentado, possibilitando, ainda que apenas em tese, o acesso indevido a informações privilegiadas, a alteração de valores ou documentos com base no comportamento dos concorrentes ou em dados internos da Administração, bem como a criação de vantagem competitiva indevida a determinado licitante. Tais circunstâncias compromete</w:t>
      </w:r>
      <w:r w:rsidR="00462B61">
        <w:t>riam</w:t>
      </w:r>
      <w:r w:rsidR="00462B61" w:rsidRPr="00462B61">
        <w:t xml:space="preserve"> a isonomia, a transparência e a segurança jurídica do certame, além de fragilizarem a credibilidade do procedimento perante os demais participantes e os órgãos de controle.</w:t>
      </w:r>
    </w:p>
    <w:p w14:paraId="793FBBC3" w14:textId="77777777" w:rsidR="00C12F86" w:rsidRPr="00C12F86" w:rsidRDefault="00C12F86" w:rsidP="00381C57">
      <w:pPr>
        <w:pStyle w:val="Itensesubitens"/>
        <w:numPr>
          <w:ilvl w:val="1"/>
          <w:numId w:val="19"/>
        </w:numPr>
        <w:ind w:left="0" w:firstLine="0"/>
      </w:pPr>
      <w:r w:rsidRPr="00C12F86">
        <w:lastRenderedPageBreak/>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37A68864"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A03781">
        <w:t>Pregão</w:t>
      </w:r>
      <w:r>
        <w:t xml:space="preserve"> </w:t>
      </w:r>
      <w:r w:rsidR="004270D1">
        <w:t>Presencial</w:t>
      </w:r>
      <w:r w:rsidR="00D832AC">
        <w:t>, podendo ser admitido prazo superior se assim descrito na proposta do licitante, mas não sendo aceito prazos inferiores</w:t>
      </w:r>
      <w:r w:rsidRPr="00B31A5A">
        <w:t>.</w:t>
      </w:r>
    </w:p>
    <w:p w14:paraId="007D7C16" w14:textId="075C858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Edital</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A07D99"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lastRenderedPageBreak/>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6217848B"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479DC">
        <w:rPr>
          <w:rFonts w:ascii="Calibri" w:hAnsi="Calibri" w:cs="Calibri"/>
          <w:sz w:val="24"/>
          <w:szCs w:val="24"/>
        </w:rPr>
        <w:t>Pregoeiro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3BB0D03A" w14:textId="4C2C1CA9" w:rsidR="004E3E8E" w:rsidRPr="00FC1564" w:rsidRDefault="004E3E8E" w:rsidP="00381C57">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FC1564">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796E0EBD"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4E3E8E">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Edital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se responsabiliza pela execução do objeto, no prazo conveniado, dos itens cujo vencer, conforme especificações discriminadas no Edital;</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6552B84B" w14:textId="77777777" w:rsidR="0005297C" w:rsidRPr="0005297C" w:rsidRDefault="0005297C" w:rsidP="00FD2176">
      <w:pPr>
        <w:pStyle w:val="PargrafodaLista"/>
        <w:numPr>
          <w:ilvl w:val="0"/>
          <w:numId w:val="26"/>
        </w:numPr>
        <w:ind w:left="0" w:firstLine="0"/>
        <w:jc w:val="both"/>
        <w:rPr>
          <w:rFonts w:ascii="Calibri" w:hAnsi="Calibri" w:cs="Calibri"/>
          <w:sz w:val="24"/>
          <w:szCs w:val="24"/>
          <w:lang w:val="pt-PT"/>
        </w:rPr>
      </w:pPr>
      <w:r w:rsidRPr="0005297C">
        <w:rPr>
          <w:rFonts w:ascii="Calibri" w:hAnsi="Calibri" w:cs="Calibri"/>
          <w:sz w:val="24"/>
          <w:szCs w:val="24"/>
          <w:lang w:val="pt-PT"/>
        </w:rPr>
        <w:t>{{DECL.ADICIONAIS}}</w:t>
      </w:r>
    </w:p>
    <w:p w14:paraId="2BF308AE"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513A21" w14:textId="5F11903C" w:rsidR="00FD1823" w:rsidRPr="00FD1823" w:rsidRDefault="00FD1823" w:rsidP="00FD1823">
      <w:pPr>
        <w:pStyle w:val="Itensesubitens"/>
        <w:numPr>
          <w:ilvl w:val="1"/>
          <w:numId w:val="19"/>
        </w:numPr>
        <w:ind w:left="0" w:firstLine="0"/>
      </w:pPr>
      <w:r>
        <w:t>Serão exigidos como documentos de proposta os seguintes:</w:t>
      </w:r>
    </w:p>
    <w:p w14:paraId="0BF6CEEE" w14:textId="77777777" w:rsidR="00FD1823" w:rsidRPr="005E3F08" w:rsidRDefault="00FD182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A0BE46" w14:textId="1CB42C8F" w:rsidR="000F7772" w:rsidRPr="00957A80" w:rsidRDefault="000F7772" w:rsidP="00FD1823">
      <w:pPr>
        <w:pStyle w:val="PargrafodaLista"/>
        <w:widowControl w:val="0"/>
        <w:numPr>
          <w:ilvl w:val="2"/>
          <w:numId w:val="19"/>
        </w:numPr>
        <w:tabs>
          <w:tab w:val="left" w:pos="0"/>
          <w:tab w:val="left" w:pos="284"/>
        </w:tabs>
        <w:suppressAutoHyphens/>
        <w:autoSpaceDN w:val="0"/>
        <w:snapToGrid w:val="0"/>
        <w:ind w:left="0" w:firstLine="0"/>
        <w:jc w:val="both"/>
        <w:textAlignment w:val="baseline"/>
        <w:rPr>
          <w:rFonts w:ascii="Calibri" w:hAnsi="Calibri" w:cs="Calibri"/>
          <w:sz w:val="24"/>
          <w:szCs w:val="24"/>
        </w:rPr>
      </w:pPr>
      <w:r w:rsidRPr="00957A80">
        <w:rPr>
          <w:rFonts w:ascii="Calibri" w:hAnsi="Calibri" w:cs="Calibri"/>
          <w:b/>
          <w:bCs/>
          <w:sz w:val="24"/>
          <w:szCs w:val="24"/>
          <w:u w:val="single"/>
        </w:rPr>
        <w:t>PROPOSTA INICIAL DO LICITANTE</w:t>
      </w:r>
      <w:r w:rsidRPr="00957A80">
        <w:rPr>
          <w:rFonts w:ascii="Calibri" w:hAnsi="Calibri" w:cs="Calibri"/>
          <w:sz w:val="24"/>
          <w:szCs w:val="24"/>
        </w:rPr>
        <w:t xml:space="preserve">,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24AC5EA5"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1C6BF3" w:rsidRPr="0076218C">
        <w:rPr>
          <w:rFonts w:ascii="Calibri" w:hAnsi="Calibri" w:cs="Calibri"/>
          <w:sz w:val="24"/>
          <w:szCs w:val="24"/>
        </w:rPr>
        <w:t>E</w:t>
      </w:r>
      <w:r w:rsidRPr="0076218C">
        <w:rPr>
          <w:rFonts w:ascii="Calibri" w:hAnsi="Calibri" w:cs="Calibri"/>
          <w:sz w:val="24"/>
          <w:szCs w:val="24"/>
        </w:rPr>
        <w:t>dital,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16A88CEF"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Declaração de que o licitante se compromete, caso seja adjudicado o objeto, a assinar o instrumento contratual dentro do prazo estabelecido, contado da data da notificação enviada pelo Município de São Francisco/SP ao e-mail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2780F7CC"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4B19E881" w:rsidR="00414FE5" w:rsidRPr="00A07DC9"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 xml:space="preserve">na proposta </w:t>
      </w:r>
      <w:r w:rsidR="00B7305B">
        <w:t>apresentada</w:t>
      </w:r>
      <w:r>
        <w:t xml:space="preserve"> e a do sistema</w:t>
      </w:r>
      <w:r w:rsidRPr="00EA6883">
        <w:t xml:space="preserve">, prevalecerão estes últimos. </w:t>
      </w:r>
    </w:p>
    <w:p w14:paraId="1892BD0B" w14:textId="5D9635A4" w:rsidR="00A07DC9" w:rsidRPr="00A07DC9" w:rsidRDefault="00A07DC9" w:rsidP="00A07DC9">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5499F506" w14:textId="579DDAAA" w:rsidR="00CA6C88" w:rsidRDefault="00CA6C88" w:rsidP="00381C57">
      <w:pPr>
        <w:pStyle w:val="Itensesubitens"/>
        <w:numPr>
          <w:ilvl w:val="1"/>
          <w:numId w:val="19"/>
        </w:numPr>
        <w:ind w:left="0" w:firstLine="0"/>
      </w:pPr>
      <w:r w:rsidRPr="005D10A2">
        <w:t>Caso haja</w:t>
      </w:r>
      <w:r w:rsidR="00192439" w:rsidRPr="005D10A2">
        <w:t xml:space="preserve"> </w:t>
      </w:r>
      <w:r w:rsidRPr="005D10A2">
        <w:t>dúvida</w:t>
      </w:r>
      <w:r w:rsidR="00192439" w:rsidRPr="005D10A2">
        <w:t>s</w:t>
      </w:r>
      <w:r w:rsidRPr="005D10A2">
        <w:t xml:space="preserve"> sobre </w:t>
      </w:r>
      <w:r w:rsidR="00192439" w:rsidRPr="005D10A2">
        <w:t xml:space="preserve">o(s) </w:t>
      </w:r>
      <w:r w:rsidRPr="005D10A2">
        <w:t>atestado</w:t>
      </w:r>
      <w:r w:rsidR="00192439" w:rsidRPr="005D10A2">
        <w:t xml:space="preserve">(s) </w:t>
      </w:r>
      <w:r w:rsidRPr="005D10A2">
        <w:t>apresentado</w:t>
      </w:r>
      <w:r w:rsidR="00192439">
        <w:t>(s)</w:t>
      </w:r>
      <w:r w:rsidRPr="00B07313">
        <w:t xml:space="preserve">, o </w:t>
      </w:r>
      <w:r w:rsidR="00C479DC">
        <w:t>Pregoeiro</w:t>
      </w:r>
      <w:r w:rsidRPr="00B07313">
        <w:t xml:space="preserve"> e sua equipe de apoio poderão solicitar documentos complement</w:t>
      </w:r>
      <w:r w:rsidR="00192439">
        <w:t xml:space="preserve">ares ou valer-se do setor </w:t>
      </w:r>
      <w:r w:rsidR="009662A1">
        <w:t>requisitante</w:t>
      </w:r>
      <w:r w:rsidRPr="00B07313">
        <w:t>.</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A apresentação das propostas implica obrigatoriedade do cumprimento das disposições nelas contidas, em conformidade com o que dispõe o Termo de Referência, assumindo o proponente o compromisso de executar o objeto licitado nos seus termos, bem como de fornecer 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73E5426" w14:textId="20D32C52" w:rsidR="00170734" w:rsidRDefault="00170734" w:rsidP="00381C57">
      <w:pPr>
        <w:pStyle w:val="TITULO"/>
      </w:pPr>
      <w:bookmarkStart w:id="25" w:name="_Toc216938905"/>
      <w:bookmarkStart w:id="26" w:name="_Toc216940985"/>
      <w:r>
        <w:t>DO CREDENCIAMENTO</w:t>
      </w:r>
    </w:p>
    <w:p w14:paraId="515E1FC7" w14:textId="77777777" w:rsidR="00170734" w:rsidRDefault="00170734" w:rsidP="00170734">
      <w:pPr>
        <w:pStyle w:val="Itensesubitens"/>
      </w:pPr>
    </w:p>
    <w:p w14:paraId="0CF8429B" w14:textId="26A82933" w:rsidR="00170734" w:rsidRDefault="008711FA" w:rsidP="00170734">
      <w:pPr>
        <w:pStyle w:val="Itensesubitens"/>
        <w:numPr>
          <w:ilvl w:val="1"/>
          <w:numId w:val="19"/>
        </w:numPr>
        <w:ind w:left="0" w:firstLine="0"/>
      </w:pPr>
      <w:r w:rsidRPr="008711FA">
        <w:t xml:space="preserve">Na ocasião da sessão de disputa de preços, os licitantes serão credenciados no sistema, podendo ser representados por representante legal ou procurador, devendo apresentar a documentação necessária diretamente ao </w:t>
      </w:r>
      <w:r w:rsidR="00C479DC">
        <w:t>Pregoeiro</w:t>
      </w:r>
      <w:r w:rsidRPr="008711FA">
        <w:t xml:space="preserve">, no horário e local indicado neste Edital, </w:t>
      </w:r>
      <w:r w:rsidRPr="004850D9">
        <w:rPr>
          <w:b/>
          <w:bCs/>
          <w:highlight w:val="yellow"/>
          <w:u w:val="single"/>
        </w:rPr>
        <w:t>FORA DE QUAISQUER ENVELOPES.</w:t>
      </w:r>
    </w:p>
    <w:p w14:paraId="2220DA94" w14:textId="77777777" w:rsidR="008711FA" w:rsidRDefault="008711FA" w:rsidP="00170734">
      <w:pPr>
        <w:pStyle w:val="Itensesubitens"/>
        <w:numPr>
          <w:ilvl w:val="1"/>
          <w:numId w:val="19"/>
        </w:numPr>
        <w:ind w:left="0" w:firstLine="0"/>
      </w:pPr>
      <w:r w:rsidRPr="008711FA">
        <w:t xml:space="preserve">Compõe o credenciamento os seguintes documentos: </w:t>
      </w:r>
    </w:p>
    <w:p w14:paraId="2B0B5019" w14:textId="690C7289"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1</w:t>
      </w:r>
      <w:r w:rsidRPr="008711FA">
        <w:rPr>
          <w:b/>
          <w:bCs/>
          <w:i/>
          <w:iCs/>
          <w:u w:val="single"/>
        </w:rPr>
        <w:t>)</w:t>
      </w:r>
      <w:r w:rsidRPr="008711FA">
        <w:t xml:space="preserve"> Em se tratando de sociedades empresárias ou simples, o ato constitutivo, Certificado da Condição de Microempreendedor Individual - CCMEI,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286FB4C9" w14:textId="77777777" w:rsidR="008711FA" w:rsidRDefault="008711FA" w:rsidP="004850D9">
      <w:pPr>
        <w:pStyle w:val="Itensesubitens"/>
        <w:numPr>
          <w:ilvl w:val="3"/>
          <w:numId w:val="19"/>
        </w:numPr>
        <w:ind w:left="0" w:firstLine="0"/>
      </w:pPr>
      <w:r w:rsidRPr="008711FA">
        <w:lastRenderedPageBreak/>
        <w:t>Inscrição no Registro Público de Empresas Mercantis onde opera, com averbação no Registro onde tem sede a matriz, no caso de ser o participante sucursal, filial ou agência.</w:t>
      </w:r>
    </w:p>
    <w:p w14:paraId="29C6C8FE" w14:textId="77777777" w:rsidR="008711FA" w:rsidRDefault="008711FA" w:rsidP="004850D9">
      <w:pPr>
        <w:pStyle w:val="Itensesubitens"/>
        <w:numPr>
          <w:ilvl w:val="3"/>
          <w:numId w:val="19"/>
        </w:numPr>
        <w:ind w:left="0" w:firstLine="0"/>
      </w:pPr>
      <w:r w:rsidRPr="008711FA">
        <w:t xml:space="preserve">No caso de atividade adstrita a uma legislação específica: ato de registro ou autorização para funcionamento expedido pelo órgão competente. </w:t>
      </w:r>
    </w:p>
    <w:p w14:paraId="64321CF4" w14:textId="77777777" w:rsidR="008711FA" w:rsidRDefault="008711FA" w:rsidP="004850D9">
      <w:pPr>
        <w:pStyle w:val="Itensesubitens"/>
        <w:numPr>
          <w:ilvl w:val="3"/>
          <w:numId w:val="19"/>
        </w:numPr>
        <w:ind w:left="0" w:firstLine="0"/>
      </w:pPr>
      <w:r w:rsidRPr="008711FA">
        <w:t xml:space="preserve">Tratando-se de empresa ou sociedade estrangeira em funcionamento no país, quando a atividade assim o exigir, o Decreto de autorização e ato de registro ou autorização para funcionamento expedido pelo órgão competente. </w:t>
      </w:r>
    </w:p>
    <w:p w14:paraId="5B88E66E" w14:textId="77777777" w:rsidR="008711FA" w:rsidRDefault="008711FA" w:rsidP="004850D9">
      <w:pPr>
        <w:pStyle w:val="Itensesubitens"/>
        <w:numPr>
          <w:ilvl w:val="3"/>
          <w:numId w:val="19"/>
        </w:numPr>
        <w:ind w:left="0" w:firstLine="0"/>
      </w:pPr>
      <w:r w:rsidRPr="008711FA">
        <w:t xml:space="preserve">No caso de empresário individual: inscrição no Registro Público de Empresas Mercantis, a cargo da Junta Comercial da respectiva sede; </w:t>
      </w:r>
    </w:p>
    <w:p w14:paraId="5B4B8F2B" w14:textId="77777777" w:rsidR="008711FA" w:rsidRPr="008711FA" w:rsidRDefault="008711FA" w:rsidP="004850D9">
      <w:pPr>
        <w:pStyle w:val="Itensesubitens"/>
        <w:numPr>
          <w:ilvl w:val="3"/>
          <w:numId w:val="19"/>
        </w:numPr>
        <w:ind w:left="0" w:firstLine="0"/>
      </w:pPr>
      <w:r w:rsidRPr="008711FA">
        <w:t>Os documentos descritos no subitem anterior, deverão estar acompanhados de todas as alterações ou da consolidação respectiva, conforme legislação em vigor.</w:t>
      </w:r>
      <w:r w:rsidRPr="008711FA">
        <w:rPr>
          <w:rFonts w:ascii="Times New Roman" w:hAnsi="Times New Roman" w:cs="Times New Roman"/>
          <w:sz w:val="20"/>
          <w:szCs w:val="20"/>
        </w:rPr>
        <w:t xml:space="preserve"> </w:t>
      </w:r>
    </w:p>
    <w:p w14:paraId="1CE6B46E" w14:textId="510F936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2</w:t>
      </w:r>
      <w:r w:rsidRPr="008711FA">
        <w:rPr>
          <w:b/>
          <w:bCs/>
          <w:i/>
          <w:iCs/>
          <w:u w:val="single"/>
        </w:rPr>
        <w:t>)</w:t>
      </w:r>
      <w:r w:rsidRPr="008711FA">
        <w:t xml:space="preserve"> No caso de procurador, instrumento público de procuração OU instrumento particular OU Termo de Credenciamento com firma reconhecida, conforme modelo em anexo ao Edital, do qual constem poderes específicos para formular lances, representar em licitações, interpor recursos e desistir de sua interposição, bem como praticar todos os demais atos pertinentes a certames licitatórios; </w:t>
      </w:r>
    </w:p>
    <w:p w14:paraId="03EDEDD3" w14:textId="10F2FCD4" w:rsidR="008711FA" w:rsidRDefault="008711FA" w:rsidP="004850D9">
      <w:pPr>
        <w:pStyle w:val="Itensesubitens"/>
        <w:numPr>
          <w:ilvl w:val="3"/>
          <w:numId w:val="19"/>
        </w:numPr>
        <w:ind w:left="0" w:firstLine="0"/>
      </w:pPr>
      <w:r w:rsidRPr="008711FA">
        <w:t xml:space="preserve">No caso do Termo de Credenciamento, poderá ser dispensado o reconhecimento de firma por cartório, que será realizada pelo </w:t>
      </w:r>
      <w:r w:rsidR="00C479DC">
        <w:t>Pregoeiro</w:t>
      </w:r>
      <w:r w:rsidRPr="008711FA">
        <w:t>, nos termos do art. 12 inciso IV da lei 14.133/2021, DESDE que o procurador apresente documentação que permita inferir a autenticidade das assinaturas.</w:t>
      </w:r>
    </w:p>
    <w:p w14:paraId="60AF7B28" w14:textId="0F21C63C"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3</w:t>
      </w:r>
      <w:r w:rsidRPr="008711FA">
        <w:rPr>
          <w:b/>
          <w:bCs/>
          <w:i/>
          <w:iCs/>
          <w:u w:val="single"/>
        </w:rPr>
        <w:t>)</w:t>
      </w:r>
      <w:r w:rsidRPr="008711FA">
        <w:t xml:space="preserve"> Cópia do RG ou documento equivalente válido em todo o território nacional do Representante Legal, acompanhada do original caso este seja o credenciado</w:t>
      </w:r>
      <w:r>
        <w:t>.</w:t>
      </w:r>
    </w:p>
    <w:p w14:paraId="753EED21" w14:textId="33F6FD5B" w:rsidR="008711FA" w:rsidRDefault="008711FA" w:rsidP="004850D9">
      <w:pPr>
        <w:pStyle w:val="Itensesubitens"/>
        <w:numPr>
          <w:ilvl w:val="2"/>
          <w:numId w:val="19"/>
        </w:numPr>
        <w:ind w:left="0" w:firstLine="0"/>
      </w:pPr>
      <w:r w:rsidRPr="008711FA">
        <w:rPr>
          <w:b/>
          <w:bCs/>
          <w:i/>
          <w:iCs/>
          <w:u w:val="single"/>
        </w:rPr>
        <w:t xml:space="preserve">(Documento </w:t>
      </w:r>
      <w:r w:rsidR="007B1A49">
        <w:rPr>
          <w:b/>
          <w:bCs/>
          <w:i/>
          <w:iCs/>
          <w:u w:val="single"/>
        </w:rPr>
        <w:t>4</w:t>
      </w:r>
      <w:r w:rsidRPr="008711FA">
        <w:rPr>
          <w:b/>
          <w:bCs/>
          <w:i/>
          <w:iCs/>
          <w:u w:val="single"/>
        </w:rPr>
        <w:t>)</w:t>
      </w:r>
      <w:r w:rsidRPr="008711FA">
        <w:t xml:space="preserve"> Cópia do RG ou documento equivalente válido em todo o território nacional do procurador se for o caso, acompanhada do original;</w:t>
      </w:r>
    </w:p>
    <w:p w14:paraId="2642E459" w14:textId="18DF7CC6" w:rsidR="008711FA" w:rsidRDefault="008711FA" w:rsidP="00170734">
      <w:pPr>
        <w:pStyle w:val="Itensesubitens"/>
        <w:numPr>
          <w:ilvl w:val="1"/>
          <w:numId w:val="19"/>
        </w:numPr>
        <w:ind w:left="0" w:firstLine="0"/>
      </w:pPr>
      <w:r w:rsidRPr="008711FA">
        <w:t xml:space="preserve">A falsidade das declarações sujeitará o licitante às sanções previstas na Lei </w:t>
      </w:r>
      <w:r w:rsidR="007B1A49">
        <w:t xml:space="preserve">Federal </w:t>
      </w:r>
      <w:r w:rsidRPr="008711FA">
        <w:t>nº 14.133/2021 e neste Edital.</w:t>
      </w:r>
    </w:p>
    <w:p w14:paraId="327D433B" w14:textId="4A66ED65" w:rsidR="007B1A49" w:rsidRDefault="007B1A49" w:rsidP="00170734">
      <w:pPr>
        <w:pStyle w:val="Itensesubitens"/>
        <w:numPr>
          <w:ilvl w:val="1"/>
          <w:numId w:val="19"/>
        </w:numPr>
        <w:ind w:left="0" w:firstLine="0"/>
      </w:pPr>
      <w:r w:rsidRPr="007B1A49">
        <w:t xml:space="preserve">A não apresentação dos documentos de credenciamento, ou a apresentação em desconformidade com as exigências previstas neste Edital, não acarretará a desclassificação da proposta nem a inabilitação do licitante. Nessa hipótese, o </w:t>
      </w:r>
      <w:r w:rsidR="00C479DC">
        <w:t>Pregoeiro</w:t>
      </w:r>
      <w:r w:rsidRPr="007B1A49">
        <w:t xml:space="preserve"> poderá promover diligência para esclarecimento ou complementação das informações. Persistindo a irregularidade, o representante ficará impedido de se manifestar, ofertar lances ou praticar quaisquer atos em nome do licitante durante a sessão, assegurada, contudo, a validade da proposta e dos documentos de habilitação regularmente protocolados no prazo estabelecido.</w:t>
      </w:r>
    </w:p>
    <w:p w14:paraId="2632B807" w14:textId="58438CCC" w:rsidR="008711FA" w:rsidRDefault="008711FA" w:rsidP="00170734">
      <w:pPr>
        <w:pStyle w:val="Itensesubitens"/>
        <w:numPr>
          <w:ilvl w:val="1"/>
          <w:numId w:val="19"/>
        </w:numPr>
        <w:ind w:left="0" w:firstLine="0"/>
      </w:pPr>
      <w:r w:rsidRPr="008711FA">
        <w:t>Cada credenciado poderá representar apenas um licitante.</w:t>
      </w:r>
    </w:p>
    <w:p w14:paraId="29C23AD7" w14:textId="77777777" w:rsidR="007B1A49" w:rsidRDefault="007B1A49" w:rsidP="00170734">
      <w:pPr>
        <w:pStyle w:val="Itensesubitens"/>
        <w:numPr>
          <w:ilvl w:val="1"/>
          <w:numId w:val="19"/>
        </w:numPr>
        <w:ind w:left="0" w:firstLine="0"/>
      </w:pPr>
      <w:r w:rsidRPr="007B1A49">
        <w:t>Na hipótese de o licitante não se fazer presente por meio de representante devidamente credenciado, mas encaminhar a proposta e os documentos de habilitação pelos Correios ou por outra forma de remessa, sua participação limitar-se-á à proposta escrita contida no envelope, considerando-se, para todos os efeitos, renunciado o direito de ofertar lances e de se manifestar durante a sessão pública.</w:t>
      </w:r>
    </w:p>
    <w:p w14:paraId="4B882FEE" w14:textId="77B3048B" w:rsidR="008711FA" w:rsidRDefault="008711FA" w:rsidP="00170734">
      <w:pPr>
        <w:pStyle w:val="Itensesubitens"/>
        <w:numPr>
          <w:ilvl w:val="1"/>
          <w:numId w:val="19"/>
        </w:numPr>
        <w:ind w:left="0" w:firstLine="0"/>
      </w:pPr>
      <w:r w:rsidRPr="008711FA">
        <w:t>Os preços ofertados, tanto na proposta inicial, quanto na etapa de lances (sessão pública), serão de exclusiva responsabilidade do licitante, não lhe assistindo o direito de pleitear qualquer alteração, sob alegação de erro, omissão ou qualquer outro pretexto, ainda que formulado pelo seu representante (ou procurador).</w:t>
      </w:r>
    </w:p>
    <w:p w14:paraId="4FA19FFF" w14:textId="77777777" w:rsidR="00170734" w:rsidRPr="00170734" w:rsidRDefault="00170734" w:rsidP="00170734">
      <w:pPr>
        <w:pStyle w:val="Itensesubitens"/>
      </w:pPr>
    </w:p>
    <w:p w14:paraId="486A9DDD" w14:textId="5AC15DF5" w:rsidR="00367B88" w:rsidRPr="0065460E" w:rsidRDefault="00367B88" w:rsidP="00381C57">
      <w:pPr>
        <w:pStyle w:val="TITULO"/>
      </w:pPr>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3BA89855" w:rsidR="00367B88" w:rsidRPr="0065460E" w:rsidRDefault="00367B88" w:rsidP="00381C57">
      <w:pPr>
        <w:pStyle w:val="Itensesubitens"/>
        <w:numPr>
          <w:ilvl w:val="1"/>
          <w:numId w:val="19"/>
        </w:numPr>
        <w:ind w:left="0" w:firstLine="0"/>
      </w:pPr>
      <w:r w:rsidRPr="0065460E">
        <w:lastRenderedPageBreak/>
        <w:t xml:space="preserve">No horário estabelecido neste Edital, </w:t>
      </w:r>
      <w:r w:rsidR="00DA6243">
        <w:t xml:space="preserve">o </w:t>
      </w:r>
      <w:r w:rsidR="00C479DC">
        <w:t>Pregoeiro</w:t>
      </w:r>
      <w:r w:rsidRPr="0065460E">
        <w:t xml:space="preserve"> abrirá a sessão pública, </w:t>
      </w:r>
      <w:r w:rsidR="008711FA">
        <w:t xml:space="preserve">abrindo os envelopes e </w:t>
      </w:r>
      <w:r w:rsidRPr="0065460E">
        <w:t xml:space="preserve">verificando as propostas de preços, as quais deverão estar em perfeita consonância com as especificações e condições detalhadas no </w:t>
      </w:r>
      <w:r w:rsidR="00DA6243">
        <w:t>E</w:t>
      </w:r>
      <w:r w:rsidRPr="0065460E">
        <w:t>dital.</w:t>
      </w:r>
    </w:p>
    <w:p w14:paraId="3069353A" w14:textId="74D6D6F7"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Em todos os casos, a sessão será considerada aberta até deliberação em sentido contrário </w:t>
      </w:r>
      <w:r w:rsidR="00D963BC">
        <w:rPr>
          <w:rFonts w:ascii="Calibri" w:hAnsi="Calibri" w:cs="Calibri"/>
          <w:bCs/>
          <w:sz w:val="24"/>
          <w:szCs w:val="24"/>
        </w:rPr>
        <w:t xml:space="preserve">informado pelo </w:t>
      </w:r>
      <w:r w:rsidR="00C479DC">
        <w:rPr>
          <w:rFonts w:ascii="Calibri" w:hAnsi="Calibri" w:cs="Calibri"/>
          <w:bCs/>
          <w:sz w:val="24"/>
          <w:szCs w:val="24"/>
        </w:rPr>
        <w:t>Pregoeiro</w:t>
      </w:r>
      <w:r w:rsidRPr="0076218C">
        <w:rPr>
          <w:rFonts w:ascii="Calibri" w:hAnsi="Calibri" w:cs="Calibri"/>
          <w:bCs/>
          <w:sz w:val="24"/>
          <w:szCs w:val="24"/>
        </w:rPr>
        <w:t xml:space="preserve">, devendo o licitante permanecer </w:t>
      </w:r>
      <w:r w:rsidR="00D963BC">
        <w:rPr>
          <w:rFonts w:ascii="Calibri" w:hAnsi="Calibri" w:cs="Calibri"/>
          <w:bCs/>
          <w:sz w:val="24"/>
          <w:szCs w:val="24"/>
        </w:rPr>
        <w:t>presente</w:t>
      </w:r>
      <w:r w:rsidRPr="0076218C">
        <w:rPr>
          <w:rFonts w:ascii="Calibri" w:hAnsi="Calibri" w:cs="Calibri"/>
          <w:bCs/>
          <w:sz w:val="24"/>
          <w:szCs w:val="24"/>
        </w:rPr>
        <w:t xml:space="preserve"> durante todo o período</w:t>
      </w:r>
      <w:r w:rsidR="00512D73">
        <w:rPr>
          <w:rFonts w:ascii="Calibri" w:hAnsi="Calibri" w:cs="Calibri"/>
          <w:bCs/>
          <w:sz w:val="24"/>
          <w:szCs w:val="24"/>
        </w:rPr>
        <w:t xml:space="preserve">, </w:t>
      </w:r>
      <w:r w:rsidR="00512D73" w:rsidRPr="00512D73">
        <w:rPr>
          <w:rFonts w:ascii="Calibri" w:hAnsi="Calibri" w:cs="Calibri"/>
          <w:bCs/>
          <w:sz w:val="24"/>
          <w:szCs w:val="24"/>
        </w:rPr>
        <w:t>sob pena de assumir integral responsabilidade por eventual perda de oportunidade de ofertar lances, manifestar intenção de recurso ou praticar quaisquer atos processuais, em decorrência de ausência não autorizada, ainda que parcial.</w:t>
      </w:r>
    </w:p>
    <w:p w14:paraId="1DEFB93C" w14:textId="140E1F6D"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6B6D8ABF" w14:textId="652A3FB1" w:rsidR="00527BB9" w:rsidRPr="00592D6B" w:rsidRDefault="00B25AFB" w:rsidP="002A3934">
      <w:pPr>
        <w:pStyle w:val="Itensesubitens"/>
        <w:numPr>
          <w:ilvl w:val="1"/>
          <w:numId w:val="19"/>
        </w:numPr>
        <w:ind w:left="0" w:firstLine="0"/>
        <w:rPr>
          <w:b/>
          <w:bCs/>
          <w:i/>
          <w:u w:val="single"/>
        </w:rPr>
      </w:pPr>
      <w:r w:rsidRPr="00B25AFB">
        <w:t>Aberta a sessão, iniciar-se-á</w:t>
      </w:r>
      <w:r w:rsidR="00592D6B">
        <w:t xml:space="preserve">, após o lançamento das propostas em sistema pelo </w:t>
      </w:r>
      <w:r w:rsidR="00C479DC">
        <w:t>Pregoeiro</w:t>
      </w:r>
      <w:r w:rsidR="00592D6B">
        <w:t>,</w:t>
      </w:r>
      <w:r w:rsidRPr="00B25AFB">
        <w:t xml:space="preserve"> a fase competitiva do certame, na qual os licitantes poderão apresentar lances. </w:t>
      </w:r>
    </w:p>
    <w:p w14:paraId="213CAA35" w14:textId="61ACDF68" w:rsidR="00592D6B" w:rsidRPr="00592D6B" w:rsidRDefault="00592D6B" w:rsidP="002A3934">
      <w:pPr>
        <w:pStyle w:val="Itensesubitens"/>
        <w:numPr>
          <w:ilvl w:val="1"/>
          <w:numId w:val="19"/>
        </w:numPr>
        <w:ind w:left="0" w:firstLine="0"/>
        <w:rPr>
          <w:b/>
          <w:bCs/>
          <w:i/>
          <w:highlight w:val="yellow"/>
          <w:u w:val="single"/>
        </w:rPr>
      </w:pPr>
      <w:r w:rsidRPr="00592D6B">
        <w:rPr>
          <w:b/>
          <w:bCs/>
          <w:i/>
          <w:highlight w:val="yellow"/>
          <w:u w:val="single"/>
        </w:rPr>
        <w:t xml:space="preserve">Nos termos do Art. 337-I do Decreto-Lei 2.848/1940 (Código Penal), que estabelece como crime a perturbação de processo licitatório, e visando boa fluidez e organização do </w:t>
      </w:r>
      <w:r w:rsidR="003C1DA1">
        <w:rPr>
          <w:b/>
          <w:bCs/>
          <w:i/>
          <w:highlight w:val="yellow"/>
          <w:u w:val="single"/>
        </w:rPr>
        <w:t>P</w:t>
      </w:r>
      <w:r w:rsidRPr="00592D6B">
        <w:rPr>
          <w:b/>
          <w:bCs/>
          <w:i/>
          <w:highlight w:val="yellow"/>
          <w:u w:val="single"/>
        </w:rPr>
        <w:t>regão, solicitamos aos licitantes que evitem conversas paralelas durante a sessão, se manifestando somente quando for necessário ou solicitado. Além disso, o uso de telefone/celular é restrito.</w:t>
      </w:r>
    </w:p>
    <w:p w14:paraId="198951D3" w14:textId="3343226A" w:rsidR="00A4495E" w:rsidRPr="00A4495E" w:rsidRDefault="00B57458" w:rsidP="00AF68BB">
      <w:pPr>
        <w:pStyle w:val="Itensesubitens"/>
        <w:numPr>
          <w:ilvl w:val="1"/>
          <w:numId w:val="19"/>
        </w:numPr>
        <w:ind w:left="0" w:firstLine="0"/>
        <w:rPr>
          <w:b/>
          <w:bCs/>
          <w:i/>
          <w:u w:val="single"/>
        </w:rPr>
      </w:pPr>
      <w:r w:rsidRPr="00F02A22">
        <w:t>Será adotado para o envio de lances n</w:t>
      </w:r>
      <w:r>
        <w:t>o</w:t>
      </w:r>
      <w:r w:rsidRPr="00F02A22">
        <w:t xml:space="preserve"> </w:t>
      </w:r>
      <w:r>
        <w:t>Pregão</w:t>
      </w:r>
      <w:r w:rsidRPr="00F02A22">
        <w:t xml:space="preserve"> </w:t>
      </w:r>
      <w:r w:rsidR="004270D1">
        <w:t>Presencial</w:t>
      </w:r>
      <w:r w:rsidRPr="00F02A22">
        <w:t xml:space="preserve"> o </w:t>
      </w:r>
      <w:r w:rsidRPr="00A4495E">
        <w:rPr>
          <w:b/>
        </w:rPr>
        <w:t>MODELO DE DISPUTA “ABERTO</w:t>
      </w:r>
      <w:r w:rsidRPr="00F02A22">
        <w:t>”, em que os licitantes apresentarão lances públicos e sucessivos, com prorrogações</w:t>
      </w:r>
      <w:r w:rsidR="00A4495E">
        <w:t>, no qual todos os licitantes que tenham apresentado propostas o item em negociação avançam para a disputa de preços do item.</w:t>
      </w:r>
    </w:p>
    <w:p w14:paraId="480C7F8F" w14:textId="724876FC"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ordem dos itens a serem disponibilizados para disputa serão definidas a critério do </w:t>
      </w:r>
      <w:r w:rsidR="00C479DC">
        <w:t>Pregoeiro</w:t>
      </w:r>
      <w:r w:rsidRPr="00B25AFB">
        <w:t xml:space="preserve">, que deverá ponderar entre eficiência e </w:t>
      </w:r>
      <w:r>
        <w:t>competitividade</w:t>
      </w:r>
      <w:r w:rsidRPr="00B25AFB">
        <w:t>, considerando a capacidade de gerenciamento</w:t>
      </w:r>
      <w:r w:rsidR="00D963BC">
        <w:t xml:space="preserve"> das disputas</w:t>
      </w:r>
      <w:r w:rsidRPr="00B25AFB">
        <w:t>.</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4037484E" w14:textId="4A07CF11" w:rsidR="00592D6B" w:rsidRDefault="00592D6B" w:rsidP="00381C57">
      <w:pPr>
        <w:pStyle w:val="Itensesubitens"/>
        <w:numPr>
          <w:ilvl w:val="1"/>
          <w:numId w:val="19"/>
        </w:numPr>
        <w:ind w:left="0" w:firstLine="0"/>
      </w:pPr>
      <w:r w:rsidRPr="00592D6B">
        <w:t xml:space="preserve">O </w:t>
      </w:r>
      <w:r w:rsidR="00C479DC">
        <w:t>Pregoeiro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6F483572" w:rsidR="00294633" w:rsidRDefault="00FE5A32" w:rsidP="00381C57">
      <w:pPr>
        <w:pStyle w:val="Itensesubitens"/>
        <w:numPr>
          <w:ilvl w:val="1"/>
          <w:numId w:val="19"/>
        </w:numPr>
        <w:ind w:left="0" w:firstLine="0"/>
      </w:pPr>
      <w:r>
        <w:t>Não s</w:t>
      </w:r>
      <w:r w:rsidR="00294633" w:rsidRPr="00EE0E56">
        <w:t xml:space="preserve">erão </w:t>
      </w:r>
      <w:r w:rsidR="00294633">
        <w:t>admitidos lances</w:t>
      </w:r>
      <w:r w:rsidR="00294633" w:rsidRPr="00EE0E56">
        <w:t xml:space="preserve"> intermediários</w:t>
      </w:r>
      <w:r w:rsidR="00294633">
        <w:t xml:space="preserve">, isto é, </w:t>
      </w:r>
      <w:r w:rsidR="00294633" w:rsidRPr="00EE0E56">
        <w:t>iguais ou superiores ao menor já ofertado</w:t>
      </w:r>
      <w:r w:rsidR="00294633">
        <w:t>, nos termos do art. 56 §3 da Lei Federal nº 14.133/2021, devendo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1DF4D9E0"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w:t>
      </w:r>
      <w:r w:rsidR="00FE5A32">
        <w:t>Fiorilli na TV disposta no local</w:t>
      </w:r>
      <w:r w:rsidRPr="0065460E">
        <w:t>, do valor do menor lance registrado que tenha sido apresentado pel</w:t>
      </w:r>
      <w:r w:rsidR="00FE5A32">
        <w:t>o</w:t>
      </w:r>
      <w:r w:rsidRPr="0065460E">
        <w:t xml:space="preserve">s demais licitantes. </w:t>
      </w:r>
    </w:p>
    <w:p w14:paraId="72CC4C6D" w14:textId="1D814818" w:rsidR="00367B88" w:rsidRDefault="00A4495E" w:rsidP="00381C57">
      <w:pPr>
        <w:pStyle w:val="Itensesubitens"/>
        <w:numPr>
          <w:ilvl w:val="1"/>
          <w:numId w:val="19"/>
        </w:numPr>
        <w:ind w:left="0" w:firstLine="0"/>
      </w:pPr>
      <w:r w:rsidRPr="00A4495E">
        <w:t>A etapa de lances da sessão pública ocorrerá em rodadas sucessivas,</w:t>
      </w:r>
      <w:r>
        <w:t xml:space="preserve"> item a item,</w:t>
      </w:r>
      <w:r w:rsidRPr="00A4495E">
        <w:t xml:space="preserve"> sendo convocado um licitante por vez, conforme a ordem definida pelo sistema, para que, se assim desejar, apresente novo lance para o item em disputa, no prazo máximo de 5 (cinco) minutos contados da respectiva convocação.</w:t>
      </w:r>
    </w:p>
    <w:p w14:paraId="70710325" w14:textId="1337BBF1" w:rsidR="00A4495E" w:rsidRDefault="00A4495E" w:rsidP="00A4495E">
      <w:pPr>
        <w:pStyle w:val="Itensesubitens"/>
        <w:numPr>
          <w:ilvl w:val="2"/>
          <w:numId w:val="19"/>
        </w:numPr>
        <w:ind w:left="0" w:firstLine="0"/>
      </w:pPr>
      <w:r>
        <w:t xml:space="preserve">A ausência de manifestação dentro do prazo será considerada declínio tácito </w:t>
      </w:r>
      <w:r w:rsidR="009F5FCA">
        <w:t xml:space="preserve">para </w:t>
      </w:r>
      <w:r w:rsidR="009F5FCA">
        <w:lastRenderedPageBreak/>
        <w:t>aquele item</w:t>
      </w:r>
      <w:r>
        <w:t>, mantendo-se o último lance por ele ofertado.</w:t>
      </w:r>
    </w:p>
    <w:p w14:paraId="3397A9CE" w14:textId="35333A3C" w:rsidR="00A4495E" w:rsidRPr="0031758C" w:rsidRDefault="00A4495E" w:rsidP="00A4495E">
      <w:pPr>
        <w:pStyle w:val="Itensesubitens"/>
        <w:numPr>
          <w:ilvl w:val="2"/>
          <w:numId w:val="19"/>
        </w:numPr>
        <w:ind w:left="0" w:firstLine="0"/>
      </w:pPr>
      <w:r>
        <w:t>A etapa de lances do item será encerrada quando, após convocados todos os licitantes remanescentes, não houver apresentação de novos lances, ou quando todos manifestarem expressamente o desinteresse em ofertar novos valores.</w:t>
      </w:r>
    </w:p>
    <w:p w14:paraId="72D95C85" w14:textId="0BC6F6C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479DC">
        <w:rPr>
          <w:rFonts w:ascii="Calibri" w:hAnsi="Calibri" w:cs="Calibri"/>
          <w:bCs/>
          <w:sz w:val="24"/>
          <w:szCs w:val="24"/>
        </w:rPr>
        <w:t>Pregoeiro</w:t>
      </w:r>
      <w:r w:rsidRPr="0076218C">
        <w:rPr>
          <w:rFonts w:ascii="Calibri" w:hAnsi="Calibri" w:cs="Calibri"/>
          <w:bCs/>
          <w:sz w:val="24"/>
          <w:szCs w:val="24"/>
        </w:rPr>
        <w:t>.</w:t>
      </w:r>
    </w:p>
    <w:p w14:paraId="7AE05FA1" w14:textId="5DF78531"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C479DC">
        <w:rPr>
          <w:rFonts w:ascii="Calibri" w:hAnsi="Calibri" w:cs="Calibri"/>
          <w:bCs/>
          <w:sz w:val="24"/>
          <w:szCs w:val="24"/>
        </w:rPr>
        <w:t>Pregoeiro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344EB0F4"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479DC">
        <w:t>Pregoeiro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w:t>
      </w:r>
      <w:r w:rsidR="00071421">
        <w:t>excluindo-o</w:t>
      </w:r>
      <w:r w:rsidR="00E623D6">
        <w:t xml:space="preserve"> diretamente ou não</w:t>
      </w:r>
      <w:r w:rsidRPr="0065460E">
        <w:t>, podendo o mesmo ser confirmado ou reformulado pelo proponente.</w:t>
      </w:r>
    </w:p>
    <w:p w14:paraId="057BEBFC" w14:textId="4637E757"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479DC">
        <w:rPr>
          <w:rFonts w:ascii="Calibri" w:hAnsi="Calibri" w:cs="Calibri"/>
          <w:bCs/>
          <w:sz w:val="24"/>
          <w:szCs w:val="24"/>
        </w:rPr>
        <w:t>Pregoeiro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479DC">
        <w:rPr>
          <w:rFonts w:ascii="Calibri" w:hAnsi="Calibri" w:cs="Calibri"/>
          <w:bCs/>
          <w:sz w:val="24"/>
          <w:szCs w:val="24"/>
        </w:rPr>
        <w:t>Pregoeiro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9B8535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w:t>
      </w:r>
      <w:r w:rsidR="00E63284">
        <w:t>solicitar</w:t>
      </w:r>
      <w:r w:rsidR="0080229E">
        <w:t xml:space="preserve"> por si só, no prazo de quinze segundos, ou, se após esse prazo, </w:t>
      </w:r>
      <w:r w:rsidR="00E63284">
        <w:t xml:space="preserve">ficará a critério do </w:t>
      </w:r>
      <w:r w:rsidR="00C479DC">
        <w:t>Pregoeiro</w:t>
      </w:r>
      <w:r w:rsidR="0080229E">
        <w:t>, que poderá deferi</w:t>
      </w:r>
      <w:r w:rsidR="00E63284">
        <w:t>r</w:t>
      </w:r>
      <w:r w:rsidR="0080229E">
        <w:t xml:space="preserve"> ou não</w:t>
      </w:r>
      <w:r w:rsidR="00E95504">
        <w:t>.</w:t>
      </w:r>
      <w:r w:rsidR="00B834FD" w:rsidRPr="0065460E">
        <w:t xml:space="preserve"> </w:t>
      </w:r>
    </w:p>
    <w:p w14:paraId="6ECCED2D" w14:textId="450DBC89"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60A470F3"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ME/EPP melhor classificada na forma do subitem anterior terá o direito de apresentar uma última oferta para exercer o desempate, em valor obrigatoriamente inferior ao da primeira colocada, no prazo de 5 (cinco) minutos contados a partir da comunicação </w:t>
      </w:r>
      <w:r w:rsidR="00E63284">
        <w:rPr>
          <w:rFonts w:ascii="Calibri" w:hAnsi="Calibri" w:cs="Calibri"/>
          <w:bCs/>
          <w:sz w:val="24"/>
          <w:szCs w:val="24"/>
        </w:rPr>
        <w:t xml:space="preserve">pelo </w:t>
      </w:r>
      <w:r w:rsidR="00C479DC">
        <w:rPr>
          <w:rFonts w:ascii="Calibri" w:hAnsi="Calibri" w:cs="Calibri"/>
          <w:bCs/>
          <w:sz w:val="24"/>
          <w:szCs w:val="24"/>
        </w:rPr>
        <w:t>Pregoeiro</w:t>
      </w:r>
      <w:r w:rsidRPr="0076218C">
        <w:rPr>
          <w:rFonts w:ascii="Calibri" w:hAnsi="Calibri" w:cs="Calibri"/>
          <w:bCs/>
          <w:sz w:val="24"/>
          <w:szCs w:val="24"/>
        </w:rPr>
        <w:t>.</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lastRenderedPageBreak/>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2647D8A3"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rsidR="00E63284">
        <w:t>funcionará</w:t>
      </w:r>
      <w:r w:rsidRPr="00B31A5A">
        <w:t xml:space="preserve"> a fase de disputa, por exemplo, devem ser direcionadas diretamente </w:t>
      </w:r>
      <w:r w:rsidR="008F4EC2">
        <w:t xml:space="preserve">no telefone 17 3693-1101, e-mail licitacao@saofrancisco.sp.gov.br, ou perante o </w:t>
      </w:r>
      <w:r w:rsidR="00C479DC">
        <w:t>Pregoeiro</w:t>
      </w:r>
      <w:r w:rsidR="008F4EC2">
        <w:t xml:space="preserve"> durante a sessão</w:t>
      </w:r>
      <w:r w:rsidR="008F4EC2" w:rsidRPr="00B31A5A">
        <w:t>.</w:t>
      </w:r>
    </w:p>
    <w:p w14:paraId="68343940" w14:textId="3FC81BFC"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t>Pregão</w:t>
      </w:r>
      <w:r w:rsidRPr="001A5111">
        <w:t xml:space="preserve">, de acordo com a discricionariedade </w:t>
      </w:r>
      <w:r>
        <w:t xml:space="preserve">do </w:t>
      </w:r>
      <w:r w:rsidR="00C479DC">
        <w:t>Pregoeiro</w:t>
      </w:r>
      <w:r w:rsidRPr="001A5111">
        <w:t xml:space="preserve">, </w:t>
      </w:r>
      <w:r>
        <w:t>o mesmo</w:t>
      </w:r>
      <w:r w:rsidRPr="001A5111">
        <w:t xml:space="preserve"> designará </w:t>
      </w:r>
      <w:r w:rsidR="008F4EC2">
        <w:t>verbalmente</w:t>
      </w:r>
      <w:r w:rsidRPr="001A5111">
        <w:t xml:space="preserve"> novo dia e horário para a continuidade do certame</w:t>
      </w:r>
      <w:r w:rsidR="008F4EC2">
        <w:t>, considerando todos como notificados, dispensando-se a comunicação via e-mail</w:t>
      </w:r>
      <w:r w:rsidRPr="001A5111">
        <w:t>.</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3C7E16CE"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w:t>
      </w:r>
      <w:r w:rsidR="00B1580E">
        <w:rPr>
          <w:b/>
          <w:bCs/>
          <w:i/>
          <w:iCs/>
          <w:highlight w:val="yellow"/>
          <w:u w:val="single"/>
        </w:rPr>
        <w:t>protocolar</w:t>
      </w:r>
      <w:r w:rsidRPr="00E623D6">
        <w:rPr>
          <w:b/>
          <w:bCs/>
          <w:i/>
          <w:iCs/>
          <w:highlight w:val="yellow"/>
          <w:u w:val="single"/>
        </w:rPr>
        <w:t xml:space="preserve"> sua proposta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73B97091" w:rsidR="00C93BEF" w:rsidRDefault="00C54C6D" w:rsidP="00381C57">
      <w:pPr>
        <w:pStyle w:val="Itensesubitens"/>
        <w:numPr>
          <w:ilvl w:val="1"/>
          <w:numId w:val="19"/>
        </w:numPr>
        <w:ind w:left="0" w:firstLine="0"/>
      </w:pPr>
      <w:r w:rsidRPr="00F20348">
        <w:t xml:space="preserve">Encerrada a etapa </w:t>
      </w:r>
      <w:r w:rsidR="00414FE5">
        <w:t>competitiva</w:t>
      </w:r>
      <w:r w:rsidR="00A4495E">
        <w:t xml:space="preserve"> de todos os itens</w:t>
      </w:r>
      <w:r w:rsidRPr="00F20348">
        <w:t xml:space="preserve">, </w:t>
      </w:r>
      <w:r w:rsidR="008570C7">
        <w:t xml:space="preserve">o </w:t>
      </w:r>
      <w:r w:rsidR="00C479DC">
        <w:t>Pregoeiro</w:t>
      </w:r>
      <w:r w:rsidR="008570C7">
        <w:t xml:space="preserve"> </w:t>
      </w:r>
      <w:r w:rsidRPr="00F20348">
        <w:t xml:space="preserve">examinará a proposta classificada em primeiro lugar </w:t>
      </w:r>
      <w:r w:rsidR="00414FE5">
        <w:t>d</w:t>
      </w:r>
      <w:r w:rsidR="00B752DC">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para contratação neste Edital e em seus anexos.</w:t>
      </w:r>
    </w:p>
    <w:p w14:paraId="039EA038" w14:textId="712A1D12"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479DC">
        <w:rPr>
          <w:rFonts w:ascii="Calibri" w:hAnsi="Calibri" w:cs="Calibri"/>
          <w:bCs/>
          <w:sz w:val="24"/>
          <w:szCs w:val="24"/>
        </w:rPr>
        <w:t>Pregoeiro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 xml:space="preserve">Considera-se inexequível a proposta que apresente preços global ou unitários simbólicos, </w:t>
      </w:r>
      <w:r w:rsidRPr="00F20348">
        <w:lastRenderedPageBreak/>
        <w:t>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577DE875" w:rsidR="00D00C41" w:rsidRDefault="00150296" w:rsidP="00381C57">
      <w:pPr>
        <w:pStyle w:val="Itensesubitens"/>
        <w:numPr>
          <w:ilvl w:val="1"/>
          <w:numId w:val="19"/>
        </w:numPr>
        <w:ind w:left="0" w:firstLine="0"/>
      </w:pPr>
      <w:r>
        <w:t xml:space="preserve">O </w:t>
      </w:r>
      <w:r w:rsidR="00C479DC">
        <w:t>Pregoeiro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0F0B5729" w14:textId="38A7230D" w:rsidR="00941880" w:rsidRDefault="00CA2ED9" w:rsidP="00381C57">
      <w:pPr>
        <w:pStyle w:val="Itensesubitens"/>
        <w:numPr>
          <w:ilvl w:val="1"/>
          <w:numId w:val="19"/>
        </w:numPr>
        <w:ind w:left="0" w:firstLine="0"/>
      </w:pPr>
      <w:r>
        <w:t xml:space="preserve">O </w:t>
      </w:r>
      <w:r w:rsidR="00C479DC">
        <w:t>Pregoeiro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3AA80D36" w:rsidR="00BB3F36" w:rsidRPr="00F20348" w:rsidRDefault="00BB3F36" w:rsidP="00381C57">
      <w:pPr>
        <w:pStyle w:val="Itensesubitens"/>
        <w:numPr>
          <w:ilvl w:val="1"/>
          <w:numId w:val="19"/>
        </w:numPr>
        <w:ind w:left="0" w:firstLine="0"/>
      </w:pPr>
      <w:r>
        <w:t xml:space="preserve">O </w:t>
      </w:r>
      <w:r w:rsidR="00C479DC">
        <w:t>Pregoeiro</w:t>
      </w:r>
      <w:r w:rsidRPr="00F20348">
        <w:t xml:space="preserve"> poderá convocar o licitante para enviar documento complementar,</w:t>
      </w:r>
      <w:r w:rsidR="00EA3E13">
        <w:t xml:space="preserve"> </w:t>
      </w:r>
      <w:r w:rsidR="00EA3E13" w:rsidRPr="00D102DA">
        <w:t>digital</w:t>
      </w:r>
      <w:r w:rsidR="00EA3E13">
        <w:t xml:space="preserve"> ou presencialmente, </w:t>
      </w:r>
      <w:r w:rsidR="00D102DA">
        <w:t>seja para avaliar o item proposto ou a exequibilidade da proposta,</w:t>
      </w:r>
      <w:r w:rsidRPr="00F20348">
        <w:t xml:space="preserve">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479DC">
        <w:t>Pregoeiro</w:t>
      </w:r>
      <w:r w:rsidR="00005AEC">
        <w:t xml:space="preserve"> mediante </w:t>
      </w:r>
      <w:r w:rsidRPr="00F20348">
        <w:t>solicitação escrita e justificada do licitante, formulada antes de findo o prazo, e formalmente aceita</w:t>
      </w:r>
      <w:r w:rsidR="00005AEC">
        <w:t>.</w:t>
      </w:r>
    </w:p>
    <w:p w14:paraId="76971FAB" w14:textId="7C5A097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479DC">
        <w:t>Pregoeiro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479DC">
        <w:t>Pregoeiro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3CB48619"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479DC">
        <w:t>Pregoeiro</w:t>
      </w:r>
      <w:r w:rsidR="00BB3F36">
        <w:t xml:space="preserve"> </w:t>
      </w:r>
      <w:r w:rsidR="00884ED1">
        <w:t>pelo “chat”</w:t>
      </w:r>
      <w:r w:rsidR="00BB3F36">
        <w:t>.</w:t>
      </w:r>
    </w:p>
    <w:p w14:paraId="35B08D93" w14:textId="4EFD19BA"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479DC">
        <w:t>Pregoeiro</w:t>
      </w:r>
      <w:r w:rsidRPr="00F20348">
        <w:t xml:space="preserve"> examinará a proposta ou lance subsequente, e, assim sucessivamente, na ordem de classificação</w:t>
      </w:r>
      <w:r w:rsidR="005D50DC">
        <w:t>.</w:t>
      </w:r>
    </w:p>
    <w:p w14:paraId="26582120" w14:textId="0E8241AD"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479DC">
        <w:rPr>
          <w:rFonts w:ascii="Calibri" w:hAnsi="Calibri" w:cs="Calibri"/>
          <w:sz w:val="24"/>
          <w:szCs w:val="24"/>
        </w:rPr>
        <w:t>Pregoeiro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3E6DE47A" w14:textId="44C1012E" w:rsidR="00A4495E" w:rsidRDefault="00A4495E" w:rsidP="00A4495E">
      <w:pPr>
        <w:pStyle w:val="Itensesubitens"/>
        <w:numPr>
          <w:ilvl w:val="1"/>
          <w:numId w:val="19"/>
        </w:numPr>
        <w:ind w:left="0" w:firstLine="0"/>
      </w:pPr>
      <w:r w:rsidRPr="005C2BD6">
        <w:t xml:space="preserve">Encerrada a etapa </w:t>
      </w:r>
      <w:r>
        <w:t>competitiva de todos os itens</w:t>
      </w:r>
      <w:r w:rsidRPr="005C2BD6">
        <w:t>,</w:t>
      </w:r>
      <w:r w:rsidR="00B752DC">
        <w:t xml:space="preserve"> e aceito a proposta final,</w:t>
      </w:r>
      <w:r w:rsidRPr="005C2BD6">
        <w:t xml:space="preserve"> </w:t>
      </w:r>
      <w:r>
        <w:t xml:space="preserve">o </w:t>
      </w:r>
      <w:r w:rsidR="00C479DC">
        <w:t>Pregoeiro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w:t>
      </w:r>
      <w:r w:rsidRPr="005C2BD6">
        <w:lastRenderedPageBreak/>
        <w:t xml:space="preserve">correlata e este Edital,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w:t>
      </w:r>
      <w:r w:rsidR="00B752DC">
        <w:t xml:space="preserve"> Habilitação da(s)</w:t>
      </w:r>
      <w:r>
        <w:t xml:space="preserve"> proposta(s) vencedora(s).</w:t>
      </w:r>
    </w:p>
    <w:p w14:paraId="4B8586B8" w14:textId="6F204811" w:rsidR="00B752DC" w:rsidRDefault="00B752DC" w:rsidP="00B752DC">
      <w:pPr>
        <w:pStyle w:val="Itensesubitens"/>
        <w:numPr>
          <w:ilvl w:val="2"/>
          <w:numId w:val="19"/>
        </w:numPr>
        <w:ind w:left="0" w:firstLine="0"/>
      </w:pPr>
      <w:r w:rsidRPr="00B752DC">
        <w:t>A consulta aos cadastros será realizada em nome da empresa licitante e também de seu sócio majoritário, por força da vedação de que trata o artigo 12 da Lei n° 8.429, de 1992.</w:t>
      </w:r>
    </w:p>
    <w:p w14:paraId="4D249E45" w14:textId="00EEC6D2" w:rsidR="00A4495E" w:rsidRDefault="00B752DC" w:rsidP="00B752DC">
      <w:pPr>
        <w:pStyle w:val="Itensesubitens"/>
        <w:numPr>
          <w:ilvl w:val="2"/>
          <w:numId w:val="19"/>
        </w:numPr>
        <w:ind w:left="0" w:firstLine="0"/>
      </w:pPr>
      <w:r w:rsidRPr="00B752DC">
        <w:t>Na hipótese de aplicação de sanção que implique impedimento de licitar e contratar com o Município de São Francisco/SP,</w:t>
      </w:r>
      <w:r>
        <w:t xml:space="preserve"> ainda que em nome do sócio majoritário,</w:t>
      </w:r>
      <w:r w:rsidRPr="00B752DC">
        <w:t xml:space="preserve"> o licitante será desclassificado de todos os itens ou lotes nos quais tenha sido declarado vencedor, procedendo-se à convocação dos demais licitantes classificados, na ordem de classificação.</w:t>
      </w:r>
    </w:p>
    <w:p w14:paraId="469E219C" w14:textId="77777777" w:rsidR="00B752DC" w:rsidRPr="00A4495E" w:rsidRDefault="00B752DC" w:rsidP="00B752DC">
      <w:pPr>
        <w:pStyle w:val="Itensesubitens"/>
        <w:ind w:left="1224"/>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7079283F"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 xml:space="preserve">entro do prazo para </w:t>
      </w:r>
      <w:r w:rsidR="00B752DC">
        <w:rPr>
          <w:b/>
          <w:highlight w:val="yellow"/>
          <w:u w:val="single"/>
        </w:rPr>
        <w:t>protocolo</w:t>
      </w:r>
      <w:r w:rsidR="00C93BEF" w:rsidRPr="0056114B">
        <w:rPr>
          <w:b/>
          <w:highlight w:val="yellow"/>
          <w:u w:val="single"/>
        </w:rPr>
        <w:t xml:space="preserve">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B752DC">
        <w:t>o licitante deverá ter protocolado, em envelope específico, todos os documentos</w:t>
      </w:r>
      <w:r w:rsidRPr="00F34DFA">
        <w:t xml:space="preserve"> exigidos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A26878">
        <w:t>.</w:t>
      </w:r>
    </w:p>
    <w:p w14:paraId="45B1D123" w14:textId="1A132784" w:rsidR="00F34DFA" w:rsidRPr="0076218C" w:rsidRDefault="00D102DA"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00F34DFA" w:rsidRPr="0076218C">
        <w:rPr>
          <w:rFonts w:ascii="Calibri" w:hAnsi="Calibri" w:cs="Calibri"/>
          <w:sz w:val="24"/>
          <w:szCs w:val="24"/>
        </w:rPr>
        <w:t>oda a documentação apenas ficará visível a</w:t>
      </w:r>
      <w:r w:rsidR="00DA6E09" w:rsidRPr="0076218C">
        <w:rPr>
          <w:rFonts w:ascii="Calibri" w:hAnsi="Calibri" w:cs="Calibri"/>
          <w:sz w:val="24"/>
          <w:szCs w:val="24"/>
        </w:rPr>
        <w:t>o</w:t>
      </w:r>
      <w:r w:rsidR="00F34DFA" w:rsidRPr="0076218C">
        <w:rPr>
          <w:rFonts w:ascii="Calibri" w:hAnsi="Calibri" w:cs="Calibri"/>
          <w:sz w:val="24"/>
          <w:szCs w:val="24"/>
        </w:rPr>
        <w:t xml:space="preserve"> </w:t>
      </w:r>
      <w:r w:rsidR="00C479DC">
        <w:rPr>
          <w:rFonts w:ascii="Calibri" w:hAnsi="Calibri" w:cs="Calibri"/>
          <w:sz w:val="24"/>
          <w:szCs w:val="24"/>
        </w:rPr>
        <w:t>Pregoeiro</w:t>
      </w:r>
      <w:r w:rsidR="00DA6E09" w:rsidRPr="0076218C">
        <w:rPr>
          <w:rFonts w:ascii="Calibri" w:hAnsi="Calibri" w:cs="Calibri"/>
          <w:sz w:val="24"/>
          <w:szCs w:val="24"/>
        </w:rPr>
        <w:t>, equipe de apoio</w:t>
      </w:r>
      <w:r w:rsidR="00F34DFA" w:rsidRPr="0076218C">
        <w:rPr>
          <w:rFonts w:ascii="Calibri" w:hAnsi="Calibri" w:cs="Calibri"/>
          <w:sz w:val="24"/>
          <w:szCs w:val="24"/>
        </w:rPr>
        <w:t xml:space="preserve"> e aos demais licitantes na fase de habilitação,</w:t>
      </w:r>
      <w:r w:rsidR="00B752DC">
        <w:rPr>
          <w:rFonts w:ascii="Calibri" w:hAnsi="Calibri" w:cs="Calibri"/>
          <w:sz w:val="24"/>
          <w:szCs w:val="24"/>
        </w:rPr>
        <w:t xml:space="preserve"> momento em que os envelopes serão abertos,</w:t>
      </w:r>
      <w:r w:rsidR="00F34DFA" w:rsidRPr="0076218C">
        <w:rPr>
          <w:rFonts w:ascii="Calibri" w:hAnsi="Calibri" w:cs="Calibri"/>
          <w:sz w:val="24"/>
          <w:szCs w:val="24"/>
        </w:rPr>
        <w:t xml:space="preserve"> resguardando dessa forma </w:t>
      </w:r>
      <w:r w:rsidR="00B752DC">
        <w:rPr>
          <w:rFonts w:ascii="Calibri" w:hAnsi="Calibri" w:cs="Calibri"/>
          <w:sz w:val="24"/>
          <w:szCs w:val="24"/>
        </w:rPr>
        <w:t>o caráter competitivo da</w:t>
      </w:r>
      <w:r w:rsidR="004E43C8" w:rsidRPr="0076218C">
        <w:rPr>
          <w:rFonts w:ascii="Calibri" w:hAnsi="Calibri" w:cs="Calibri"/>
          <w:sz w:val="24"/>
          <w:szCs w:val="24"/>
        </w:rPr>
        <w:t xml:space="preserve"> disputa.</w:t>
      </w:r>
    </w:p>
    <w:p w14:paraId="766DCFFD" w14:textId="0041B0BC" w:rsidR="00410932" w:rsidRPr="001F41E5" w:rsidRDefault="00B752DC" w:rsidP="00381C57">
      <w:pPr>
        <w:pStyle w:val="Itensesubitens"/>
        <w:numPr>
          <w:ilvl w:val="1"/>
          <w:numId w:val="19"/>
        </w:numPr>
        <w:ind w:left="0" w:firstLine="0"/>
      </w:pPr>
      <w:r>
        <w:t>Iniciado a fase de Habilitação, s</w:t>
      </w:r>
      <w:r w:rsidR="00410932" w:rsidRPr="001F41E5">
        <w:t>erá verificado se o licitante apresentou declaração de que atende aos requisitos de habilitação, e o declarante responderá pela veracidade das informações prestadas, na forma da lei</w:t>
      </w:r>
      <w:r w:rsidR="00A234F6">
        <w:t xml:space="preserve">, com base no inciso I do </w:t>
      </w:r>
      <w:r w:rsidR="00410932" w:rsidRPr="001F41E5">
        <w:t xml:space="preserve">art. 63 da Lei </w:t>
      </w:r>
      <w:r w:rsidR="00A234F6">
        <w:t xml:space="preserve">Federal </w:t>
      </w:r>
      <w:r w:rsidR="00410932" w:rsidRPr="001F41E5">
        <w:t>nº 14.133/2021</w:t>
      </w:r>
      <w:r>
        <w:t>, além de toda a documentação exigida neste Edital</w:t>
      </w:r>
      <w:r w:rsidR="00410932" w:rsidRPr="001F41E5">
        <w:t>.</w:t>
      </w:r>
    </w:p>
    <w:p w14:paraId="31CF2305" w14:textId="7E6DD6B7" w:rsidR="00410932" w:rsidRDefault="00410932" w:rsidP="00381C57">
      <w:pPr>
        <w:pStyle w:val="Itensesubitens"/>
        <w:numPr>
          <w:ilvl w:val="1"/>
          <w:numId w:val="19"/>
        </w:numPr>
        <w:ind w:left="0" w:firstLine="0"/>
      </w:pPr>
      <w:r w:rsidRPr="001F41E5">
        <w:t xml:space="preserve">A verificação pelo </w:t>
      </w:r>
      <w:r w:rsidR="00C479DC">
        <w:t>Pregoeiro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7D8F5386"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C479DC">
        <w:t>Pregoeiro</w:t>
      </w:r>
      <w:r w:rsidR="0019609F">
        <w:t>”.</w:t>
      </w:r>
    </w:p>
    <w:p w14:paraId="5BC5760C" w14:textId="1150DB4B" w:rsidR="00CB552E" w:rsidRPr="00D102DA" w:rsidRDefault="00CB552E" w:rsidP="00CB552E">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479DC">
        <w:rPr>
          <w:rFonts w:ascii="Calibri" w:hAnsi="Calibri" w:cs="Calibri"/>
          <w:sz w:val="24"/>
          <w:szCs w:val="24"/>
        </w:rPr>
        <w:t>Pregoeiro</w:t>
      </w:r>
      <w:r w:rsidRPr="00D102DA">
        <w:rPr>
          <w:rFonts w:ascii="Calibri" w:hAnsi="Calibri" w:cs="Calibri"/>
          <w:sz w:val="24"/>
          <w:szCs w:val="24"/>
        </w:rPr>
        <w:t xml:space="preserve"> poderá convocar o licitante para enviar documento</w:t>
      </w:r>
      <w:r>
        <w:rPr>
          <w:rFonts w:ascii="Calibri" w:hAnsi="Calibri" w:cs="Calibri"/>
          <w:sz w:val="24"/>
          <w:szCs w:val="24"/>
        </w:rPr>
        <w:t>,</w:t>
      </w:r>
      <w:r w:rsidRPr="00D102DA">
        <w:rPr>
          <w:rFonts w:ascii="Calibri" w:hAnsi="Calibri" w:cs="Calibri"/>
          <w:sz w:val="24"/>
          <w:szCs w:val="24"/>
        </w:rPr>
        <w:t xml:space="preserve"> digital</w:t>
      </w:r>
      <w:r>
        <w:rPr>
          <w:rFonts w:ascii="Calibri" w:hAnsi="Calibri" w:cs="Calibri"/>
          <w:sz w:val="24"/>
          <w:szCs w:val="24"/>
        </w:rPr>
        <w:t xml:space="preserve"> ou presencialmente, hipótese na qual a continuidade da sessão</w:t>
      </w:r>
      <w:r w:rsidR="00F678FF">
        <w:rPr>
          <w:rFonts w:ascii="Calibri" w:hAnsi="Calibri" w:cs="Calibri"/>
          <w:sz w:val="24"/>
          <w:szCs w:val="24"/>
        </w:rPr>
        <w:t xml:space="preserve"> poderá</w:t>
      </w:r>
      <w:r>
        <w:rPr>
          <w:rFonts w:ascii="Calibri" w:hAnsi="Calibri" w:cs="Calibri"/>
          <w:sz w:val="24"/>
          <w:szCs w:val="24"/>
        </w:rPr>
        <w:t xml:space="preserve"> ser reagendada</w:t>
      </w:r>
      <w:r w:rsidRPr="00D102DA">
        <w:rPr>
          <w:rFonts w:ascii="Calibri" w:hAnsi="Calibri" w:cs="Calibri"/>
          <w:sz w:val="24"/>
          <w:szCs w:val="24"/>
        </w:rPr>
        <w:t xml:space="preserve">, no prazo </w:t>
      </w:r>
      <w:r>
        <w:rPr>
          <w:rFonts w:ascii="Calibri" w:hAnsi="Calibri" w:cs="Calibri"/>
          <w:sz w:val="24"/>
          <w:szCs w:val="24"/>
        </w:rPr>
        <w:t xml:space="preserve">e forma </w:t>
      </w:r>
      <w:r w:rsidRPr="00D102DA">
        <w:rPr>
          <w:rFonts w:ascii="Calibri" w:hAnsi="Calibri" w:cs="Calibri"/>
          <w:sz w:val="24"/>
          <w:szCs w:val="24"/>
        </w:rPr>
        <w:t xml:space="preserve">a ser </w:t>
      </w:r>
      <w:r>
        <w:rPr>
          <w:rFonts w:ascii="Calibri" w:hAnsi="Calibri" w:cs="Calibri"/>
          <w:sz w:val="24"/>
          <w:szCs w:val="24"/>
        </w:rPr>
        <w:t>definido</w:t>
      </w:r>
      <w:r w:rsidRPr="00D102DA">
        <w:rPr>
          <w:rFonts w:ascii="Calibri" w:hAnsi="Calibri" w:cs="Calibri"/>
          <w:sz w:val="24"/>
          <w:szCs w:val="24"/>
        </w:rPr>
        <w:t xml:space="preserve"> por ele, de no mínimo 02 (duas) horas, sob pena de inabilitação</w:t>
      </w:r>
      <w:r>
        <w:rPr>
          <w:rFonts w:ascii="Calibri" w:hAnsi="Calibri" w:cs="Calibri"/>
          <w:sz w:val="24"/>
          <w:szCs w:val="24"/>
        </w:rPr>
        <w:t>, podendo o</w:t>
      </w:r>
      <w:r w:rsidRPr="00D102DA">
        <w:rPr>
          <w:rFonts w:ascii="Calibri" w:hAnsi="Calibri" w:cs="Calibri"/>
          <w:sz w:val="24"/>
          <w:szCs w:val="24"/>
        </w:rPr>
        <w:t xml:space="preserve"> prazo estabelecido poderá ser prorrogado pelo </w:t>
      </w:r>
      <w:r w:rsidR="00C479DC">
        <w:rPr>
          <w:rFonts w:ascii="Calibri" w:hAnsi="Calibri" w:cs="Calibri"/>
          <w:sz w:val="24"/>
          <w:szCs w:val="24"/>
        </w:rPr>
        <w:t>Pregoeiro</w:t>
      </w:r>
      <w:r w:rsidRPr="00D102DA">
        <w:rPr>
          <w:rFonts w:ascii="Calibri" w:hAnsi="Calibri" w:cs="Calibri"/>
          <w:sz w:val="24"/>
          <w:szCs w:val="24"/>
        </w:rPr>
        <w:t xml:space="preserve"> mediante solicitação escrita e justificada do licitante, formulada antes de findo o prazo, e formalmente aceit</w:t>
      </w:r>
      <w:r>
        <w:rPr>
          <w:rFonts w:ascii="Calibri" w:hAnsi="Calibri" w:cs="Calibri"/>
          <w:sz w:val="24"/>
          <w:szCs w:val="24"/>
        </w:rPr>
        <w:t>a</w:t>
      </w:r>
      <w:r w:rsidRPr="00D102DA">
        <w:rPr>
          <w:rFonts w:ascii="Calibri" w:hAnsi="Calibri" w:cs="Calibri"/>
          <w:sz w:val="24"/>
          <w:szCs w:val="24"/>
        </w:rPr>
        <w:t>.</w:t>
      </w:r>
    </w:p>
    <w:p w14:paraId="4343D3F2" w14:textId="7AA1018B" w:rsidR="00E63268" w:rsidRPr="00E63268" w:rsidRDefault="00E63268" w:rsidP="00381C57">
      <w:pPr>
        <w:pStyle w:val="Itensesubitens"/>
        <w:numPr>
          <w:ilvl w:val="1"/>
          <w:numId w:val="19"/>
        </w:numPr>
        <w:ind w:left="0" w:firstLine="0"/>
      </w:pPr>
      <w:r w:rsidRPr="00B467CF">
        <w:t xml:space="preserve">Dúvidas em relação à </w:t>
      </w:r>
      <w:r w:rsidR="00437290">
        <w:t>apresentação dos documentos complementares dev</w:t>
      </w:r>
      <w:r w:rsidRPr="00B467CF">
        <w:t xml:space="preserve">em ser direcionadas diretamente </w:t>
      </w:r>
      <w:r w:rsidR="00437290">
        <w:t xml:space="preserve">ao </w:t>
      </w:r>
      <w:r w:rsidR="00C479DC">
        <w:t>Pregoeiro</w:t>
      </w:r>
      <w:r w:rsidR="00437290">
        <w:t xml:space="preserve"> durante a sessão</w:t>
      </w:r>
      <w:r w:rsidRPr="00B467CF">
        <w:t>.</w:t>
      </w:r>
    </w:p>
    <w:p w14:paraId="668677A5" w14:textId="620D6664" w:rsidR="00B467CF" w:rsidRPr="00B467CF" w:rsidRDefault="00B467CF" w:rsidP="00381C57">
      <w:pPr>
        <w:pStyle w:val="Itensesubitens"/>
        <w:numPr>
          <w:ilvl w:val="1"/>
          <w:numId w:val="19"/>
        </w:numPr>
        <w:ind w:left="0" w:firstLine="0"/>
      </w:pPr>
      <w:r w:rsidRPr="00B467CF">
        <w:t>Após find</w:t>
      </w:r>
      <w:r w:rsidR="00E63268">
        <w:t>o o prazo indicado</w:t>
      </w:r>
      <w:r w:rsidR="00E67CA1">
        <w:t xml:space="preserve"> pelo </w:t>
      </w:r>
      <w:r w:rsidR="00C479DC">
        <w:t>Pregoeiro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37290">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atualização de documentos cuja validade tenha expirado após a data de recebimento das propostas.</w:t>
      </w:r>
    </w:p>
    <w:p w14:paraId="7BF664F3" w14:textId="14E607D5" w:rsidR="00313B4E" w:rsidRDefault="00313B4E" w:rsidP="00381C57">
      <w:pPr>
        <w:pStyle w:val="Itensesubitens"/>
        <w:numPr>
          <w:ilvl w:val="1"/>
          <w:numId w:val="19"/>
        </w:numPr>
        <w:ind w:left="0" w:firstLine="0"/>
      </w:pPr>
      <w:r w:rsidRPr="001F41E5">
        <w:t>N</w:t>
      </w:r>
      <w:r w:rsidR="00410932" w:rsidRPr="001F41E5">
        <w:t xml:space="preserve">a análise dos documentos de habilitação, </w:t>
      </w:r>
      <w:r w:rsidR="00DA3D46">
        <w:t xml:space="preserve">o </w:t>
      </w:r>
      <w:r w:rsidR="00C479DC">
        <w:t>Pregoeiro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11DC42DC"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479DC">
        <w:rPr>
          <w:rFonts w:ascii="Calibri" w:hAnsi="Calibri" w:cs="Calibri"/>
          <w:sz w:val="24"/>
          <w:szCs w:val="24"/>
        </w:rPr>
        <w:t>Pregoeiro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w:t>
      </w:r>
      <w:r w:rsidR="00437290">
        <w:rPr>
          <w:rFonts w:ascii="Calibri" w:hAnsi="Calibri" w:cs="Calibri"/>
          <w:sz w:val="24"/>
          <w:szCs w:val="24"/>
        </w:rPr>
        <w:t xml:space="preserve"> ou apresentados presencialmente</w:t>
      </w:r>
      <w:r w:rsidRPr="0076218C">
        <w:rPr>
          <w:rFonts w:ascii="Calibri" w:hAnsi="Calibri" w:cs="Calibri"/>
          <w:sz w:val="24"/>
          <w:szCs w:val="24"/>
        </w:rPr>
        <w:t xml:space="preserve">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26BAF7B"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479DC">
        <w:rPr>
          <w:rFonts w:ascii="Calibri" w:hAnsi="Calibri" w:cs="Calibri"/>
          <w:sz w:val="24"/>
          <w:szCs w:val="24"/>
        </w:rPr>
        <w:t>Pregoeiro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w:t>
      </w:r>
      <w:r w:rsidR="005C030C" w:rsidRPr="005C030C">
        <w:lastRenderedPageBreak/>
        <w:t xml:space="preserve">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2CC610B7"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479DC">
        <w:rPr>
          <w:rFonts w:ascii="Calibri" w:hAnsi="Calibri" w:cs="Calibri"/>
          <w:sz w:val="24"/>
          <w:szCs w:val="24"/>
        </w:rPr>
        <w:t>Pregoeiro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477616BD"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1C6BF3" w:rsidRPr="0076218C">
        <w:rPr>
          <w:rFonts w:ascii="Calibri" w:hAnsi="Calibri" w:cs="Calibri"/>
          <w:sz w:val="24"/>
          <w:szCs w:val="24"/>
        </w:rPr>
        <w:t>E</w:t>
      </w:r>
      <w:r w:rsidRPr="0076218C">
        <w:rPr>
          <w:rFonts w:ascii="Calibri" w:hAnsi="Calibri" w:cs="Calibri"/>
          <w:sz w:val="24"/>
          <w:szCs w:val="24"/>
        </w:rPr>
        <w:t xml:space="preserve">dital,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40636826"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479DC">
        <w:rPr>
          <w:rFonts w:ascii="Calibri" w:hAnsi="Calibri" w:cs="Calibri"/>
          <w:sz w:val="24"/>
          <w:szCs w:val="24"/>
        </w:rPr>
        <w:t>Pregoeiro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3A02A201"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Edital, ou não enviar os documentos suplementares e adicionais solicitados pelo </w:t>
      </w:r>
      <w:r w:rsidR="00C479DC">
        <w:t>Pregoeiro</w:t>
      </w:r>
      <w:r w:rsidRPr="009833B8">
        <w:t xml:space="preserve"> dentro do prazo indicado.</w:t>
      </w:r>
    </w:p>
    <w:p w14:paraId="5556E39C" w14:textId="37287DB2"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479DC">
        <w:t>Pregoeiro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437290">
        <w:t xml:space="preserve"> e para cada item</w:t>
      </w:r>
      <w:r w:rsidRPr="001F41E5">
        <w:t xml:space="preserve">, até a apuração de um licitante que atenda aos requisitos do presente </w:t>
      </w:r>
      <w:r>
        <w:t>E</w:t>
      </w:r>
      <w:r w:rsidRPr="001F41E5">
        <w:t>dital</w:t>
      </w:r>
      <w:r>
        <w:t>, ou, se for o caso, procederá com o fracasso da licitação</w:t>
      </w:r>
      <w:r w:rsidRPr="001F41E5">
        <w:t>.</w:t>
      </w:r>
    </w:p>
    <w:p w14:paraId="63A6CFA2" w14:textId="49E676E4" w:rsidR="005001E4" w:rsidRPr="005001E4" w:rsidRDefault="005001E4" w:rsidP="00381C57">
      <w:pPr>
        <w:pStyle w:val="Itensesubitens"/>
        <w:numPr>
          <w:ilvl w:val="1"/>
          <w:numId w:val="19"/>
        </w:numPr>
        <w:ind w:left="0" w:firstLine="0"/>
      </w:pPr>
      <w:r>
        <w:t xml:space="preserve">Habilitado o licitante provisoriamente vencedor, o </w:t>
      </w:r>
      <w:r w:rsidR="00C479DC">
        <w:t>Pregoeiro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0A5614A7" w:rsidR="000F7772" w:rsidRDefault="003E3E47" w:rsidP="00381C57">
      <w:pPr>
        <w:pStyle w:val="Itensesubitens"/>
        <w:numPr>
          <w:ilvl w:val="1"/>
          <w:numId w:val="19"/>
        </w:numPr>
        <w:ind w:left="0" w:firstLine="0"/>
      </w:pPr>
      <w:r w:rsidRPr="008C38E3">
        <w:t xml:space="preserve">A interposição de recurso referente ao julgamento das propostas, à habilitação ou </w:t>
      </w:r>
      <w:r w:rsidRPr="000F7772">
        <w:t>inabilitação de licitantes, à anulação ou revogação da licitação, observará o disposto no art. 165 da Lei</w:t>
      </w:r>
      <w:r w:rsidR="00141754">
        <w:t xml:space="preserve"> Federal</w:t>
      </w:r>
      <w:r w:rsidRPr="000F7772">
        <w:t xml:space="preserve"> nº 14.133/2021.</w:t>
      </w:r>
    </w:p>
    <w:p w14:paraId="29BE4306" w14:textId="757035F8" w:rsidR="003C433F" w:rsidRDefault="003C433F" w:rsidP="00381C57">
      <w:pPr>
        <w:pStyle w:val="Itensesubitens"/>
        <w:numPr>
          <w:ilvl w:val="1"/>
          <w:numId w:val="19"/>
        </w:numPr>
        <w:ind w:left="0" w:firstLine="0"/>
      </w:pPr>
      <w:r>
        <w:t>No caso de pedido de reconsideração que tenha por objeto ato pratic</w:t>
      </w:r>
      <w:r w:rsidR="00327A7F">
        <w:t>ad</w:t>
      </w:r>
      <w:r>
        <w:t>o durante a sessão, observar-se-á os mesmos critérios e formas de apresentação dos recursos contra atos da sessão, afastando-se apenas a necessidade de encaminhamento à autoridade superior.</w:t>
      </w:r>
    </w:p>
    <w:p w14:paraId="4A7BADDD" w14:textId="2D089318"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C479DC">
        <w:t>Pregoeiro</w:t>
      </w:r>
      <w:r w:rsidR="003A6A9F" w:rsidRPr="000F7772">
        <w:t xml:space="preserve"> </w:t>
      </w:r>
      <w:r w:rsidRPr="000F7772">
        <w:t xml:space="preserve">sinalizará </w:t>
      </w:r>
      <w:r w:rsidR="00F3134A">
        <w:t>verbalmente</w:t>
      </w:r>
      <w:r w:rsidRPr="000F7772">
        <w:t xml:space="preserve"> o início da fase recursal</w:t>
      </w:r>
      <w:r w:rsidR="00775797">
        <w:t>,</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w:t>
      </w:r>
      <w:r w:rsidR="00F3134A">
        <w:t>verbalmente</w:t>
      </w:r>
      <w:r w:rsidRPr="000F7772">
        <w:t>, no prazo de 15 (quinze) minutos, através do seu representante,</w:t>
      </w:r>
      <w:r w:rsidR="00775797">
        <w:t xml:space="preserve"> </w:t>
      </w:r>
      <w:r w:rsidR="00F3134A">
        <w:t>indicando</w:t>
      </w:r>
      <w:r w:rsidR="00775797">
        <w:t xml:space="preserve">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Pr="000F7772">
        <w:t xml:space="preserve"> </w:t>
      </w:r>
      <w:r w:rsidR="000F7772">
        <w:t>indicando também, preferencialmente, os motivos de sua intenção</w:t>
      </w:r>
      <w:r w:rsidR="00A0529B" w:rsidRPr="000F7772">
        <w:t>,</w:t>
      </w:r>
      <w:r w:rsidRPr="000F7772">
        <w:t xml:space="preserve"> devendo juntar memoriais</w:t>
      </w:r>
      <w:r w:rsidR="00775797">
        <w:t xml:space="preserve"> com razões </w:t>
      </w:r>
      <w:r w:rsidR="00775797">
        <w:lastRenderedPageBreak/>
        <w:t>recursais</w:t>
      </w:r>
      <w:r w:rsidRPr="000F7772">
        <w:t xml:space="preserve"> no prazo de 03 (três) dias úteis, contados da data da sessão pública, </w:t>
      </w:r>
      <w:r w:rsidRPr="000F7772">
        <w:rPr>
          <w:highlight w:val="yellow"/>
          <w:u w:val="single"/>
        </w:rPr>
        <w:t xml:space="preserve">que deverá ser </w:t>
      </w:r>
      <w:r w:rsidR="00F3134A">
        <w:rPr>
          <w:highlight w:val="yellow"/>
          <w:u w:val="single"/>
        </w:rPr>
        <w:t>apresentado</w:t>
      </w:r>
      <w:r w:rsidR="00D725C0" w:rsidRPr="000F7772">
        <w:rPr>
          <w:highlight w:val="yellow"/>
          <w:u w:val="single"/>
        </w:rPr>
        <w:t xml:space="preserve"> </w:t>
      </w:r>
      <w:r w:rsidR="00F3134A">
        <w:rPr>
          <w:highlight w:val="yellow"/>
          <w:u w:val="single"/>
        </w:rPr>
        <w:t>presencialmente ou via e-mail licitacao@saofrancisco.sp.gov.br</w:t>
      </w:r>
      <w:r w:rsidRPr="000F7772">
        <w:rPr>
          <w:highlight w:val="yellow"/>
          <w:u w:val="single"/>
        </w:rPr>
        <w:t>.</w:t>
      </w:r>
    </w:p>
    <w:p w14:paraId="360E1DA4" w14:textId="43B36FA1"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licitante que não apresentar sua intenção de interpor recurso ou deixar de </w:t>
      </w:r>
      <w:r w:rsidR="00F3134A">
        <w:rPr>
          <w:rFonts w:ascii="Calibri" w:hAnsi="Calibri" w:cs="Calibri"/>
          <w:sz w:val="24"/>
          <w:szCs w:val="24"/>
        </w:rPr>
        <w:t>enviar</w:t>
      </w:r>
      <w:r w:rsidRPr="0076218C">
        <w:rPr>
          <w:rFonts w:ascii="Calibri" w:hAnsi="Calibri" w:cs="Calibri"/>
          <w:sz w:val="24"/>
          <w:szCs w:val="24"/>
        </w:rPr>
        <w:t xml:space="preserve"> suas razões terá seu direito precluso, uma vez que, na inobservância desses requisitos, </w:t>
      </w:r>
      <w:r w:rsidR="00F3134A" w:rsidRPr="0076218C">
        <w:rPr>
          <w:rFonts w:ascii="Calibri" w:hAnsi="Calibri" w:cs="Calibri"/>
          <w:sz w:val="24"/>
          <w:szCs w:val="24"/>
        </w:rPr>
        <w:t>avançara</w:t>
      </w:r>
      <w:r w:rsidR="00F3134A">
        <w:rPr>
          <w:rFonts w:ascii="Calibri" w:hAnsi="Calibri" w:cs="Calibri"/>
          <w:sz w:val="24"/>
          <w:szCs w:val="24"/>
        </w:rPr>
        <w:t xml:space="preserve">-se para </w:t>
      </w:r>
      <w:r w:rsidRPr="0076218C">
        <w:rPr>
          <w:rFonts w:ascii="Calibri" w:hAnsi="Calibri" w:cs="Calibri"/>
          <w:sz w:val="24"/>
          <w:szCs w:val="24"/>
        </w:rPr>
        <w:t>a fase “EM ADJUDICAÇÃO”</w:t>
      </w:r>
      <w:r w:rsidR="00D45FBF">
        <w:rPr>
          <w:rFonts w:ascii="Calibri" w:hAnsi="Calibri" w:cs="Calibri"/>
          <w:sz w:val="24"/>
          <w:szCs w:val="24"/>
        </w:rPr>
        <w:t xml:space="preserve"> (ENCERRAMENTO)</w:t>
      </w:r>
      <w:r w:rsidRPr="0076218C">
        <w:rPr>
          <w:rFonts w:ascii="Calibri" w:hAnsi="Calibri" w:cs="Calibri"/>
          <w:sz w:val="24"/>
          <w:szCs w:val="24"/>
        </w:rPr>
        <w:t>.</w:t>
      </w:r>
    </w:p>
    <w:p w14:paraId="40DE21BF" w14:textId="6C107119" w:rsidR="003C433F" w:rsidRDefault="003C433F" w:rsidP="00381C57">
      <w:pPr>
        <w:pStyle w:val="Itensesubitens"/>
        <w:numPr>
          <w:ilvl w:val="1"/>
          <w:numId w:val="19"/>
        </w:numPr>
        <w:ind w:left="0" w:firstLine="0"/>
      </w:pPr>
      <w:r w:rsidRPr="003C433F">
        <w:t xml:space="preserve">Apresentados os memoriais no prazo e na forma estabelecidos, será automaticamente concedido prazo idêntico para que os demais licitantes apresentem suas contrarrazões. Compete ao licitante recorrido, bem como aos demais classificados, consultar </w:t>
      </w:r>
      <w:r w:rsidR="00F3134A">
        <w:t xml:space="preserve">via </w:t>
      </w:r>
      <w:r w:rsidR="0012165C">
        <w:t>tele</w:t>
      </w:r>
      <w:r w:rsidR="00F3134A">
        <w:t>fone 17 3693-1101 ou e-mail licitacao@saofrancisco.sp.gov.br</w:t>
      </w:r>
      <w:r w:rsidRPr="003C433F">
        <w:t>, a fim de verificar a situação atual do certame, ou manter-se atento às comunicações encaminhadas por e-mail.</w:t>
      </w:r>
    </w:p>
    <w:p w14:paraId="29F825C0" w14:textId="19156D02"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w:t>
      </w:r>
      <w:r w:rsidR="00F3134A">
        <w:t xml:space="preserve">por meio diversos do disposto neste Edital </w:t>
      </w:r>
      <w:r w:rsidR="00295279">
        <w:t xml:space="preserve">sobre os atos da sessão </w:t>
      </w:r>
      <w:r w:rsidRPr="00CB2D05">
        <w:t>não serão conhecidos</w:t>
      </w:r>
      <w:r>
        <w:t xml:space="preserve">; nestes casos, o </w:t>
      </w:r>
      <w:r w:rsidR="00C479DC">
        <w:t>Pregoeiro</w:t>
      </w:r>
      <w:r>
        <w:t xml:space="preserve"> indicará, caso </w:t>
      </w:r>
      <w:r w:rsidR="000D7E7C">
        <w:t>a intenção de recorrer tenha sido manifestada</w:t>
      </w:r>
      <w:r w:rsidR="000F7772">
        <w:t xml:space="preserve"> e ainda haja prazo</w:t>
      </w:r>
      <w:r w:rsidR="000D7E7C">
        <w:t>, que</w:t>
      </w:r>
      <w:r>
        <w:t xml:space="preserve"> seja apresentado </w:t>
      </w:r>
      <w:r w:rsidR="00B0033A">
        <w:t>presencialmente ou via</w:t>
      </w:r>
      <w:r w:rsidR="00F3134A">
        <w:t xml:space="preserve"> e-mail licitacao@saofrancisco.sp.gov.br</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CD34023" w:rsidR="00695B19" w:rsidRDefault="00EC371F" w:rsidP="00381C57">
      <w:pPr>
        <w:pStyle w:val="Itensesubitens"/>
        <w:numPr>
          <w:ilvl w:val="1"/>
          <w:numId w:val="19"/>
        </w:numPr>
        <w:ind w:left="0" w:firstLine="0"/>
      </w:pPr>
      <w:r w:rsidRPr="008C38E3">
        <w:t xml:space="preserve">Dúvidas em relação à </w:t>
      </w:r>
      <w:r w:rsidR="00D45FBF">
        <w:t>apresentação do recurso, razões recursais ou contrarrazões</w:t>
      </w:r>
      <w:r w:rsidRPr="008C38E3">
        <w:t>, como forma de</w:t>
      </w:r>
      <w:r w:rsidRPr="00B31A5A">
        <w:t xml:space="preserve"> </w:t>
      </w:r>
      <w:r>
        <w:t>apresentar os recursos</w:t>
      </w:r>
      <w:r w:rsidRPr="00B31A5A">
        <w:t xml:space="preserve">, por exemplo, devem ser direcionadas diretamente </w:t>
      </w:r>
      <w:r w:rsidR="00D45FBF">
        <w:t>no telefone 17 3693-1101 ou e-mail licitacao@saofrancisco.sp.gov.br</w:t>
      </w:r>
      <w:r w:rsidRPr="00B31A5A">
        <w:t>.</w:t>
      </w:r>
    </w:p>
    <w:p w14:paraId="5C8CBC79" w14:textId="60E23D33" w:rsidR="00510514" w:rsidRPr="00695B19"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“ENCERRAMENTO”.</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C8376DC" w:rsidR="00C7439D" w:rsidRPr="00B674C2" w:rsidRDefault="00E77413" w:rsidP="00B674C2">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B674C2">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798AD311" w:rsidR="00EA6883" w:rsidRDefault="00695B19" w:rsidP="00381C57">
      <w:pPr>
        <w:pStyle w:val="Itensesubitens"/>
        <w:numPr>
          <w:ilvl w:val="1"/>
          <w:numId w:val="19"/>
        </w:numPr>
        <w:ind w:left="0" w:firstLine="0"/>
      </w:pPr>
      <w:r>
        <w:lastRenderedPageBreak/>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479DC">
        <w:t>Pregoeiro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vencedor não assinar instrumento contratual no prazo e nas condições estabelecidos no Edital;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lastRenderedPageBreak/>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48045EE1"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xml:space="preserve">, e que será enviada ou no e-mail </w:t>
      </w:r>
      <w:r w:rsidR="00EA2848">
        <w:t xml:space="preserve">informado </w:t>
      </w:r>
      <w:r w:rsidR="00EC5A15">
        <w:t>na proposta</w:t>
      </w:r>
      <w:r w:rsidR="00EA2848">
        <w:t xml:space="preserve"> ou cartão CNPJ</w:t>
      </w:r>
      <w:r w:rsidR="00EC5A15">
        <w:t>, devendo o licitante se atentar a ambos, caso divergentes</w:t>
      </w:r>
      <w:r w:rsidRPr="00BD6BB3">
        <w:t>.</w:t>
      </w:r>
    </w:p>
    <w:p w14:paraId="2939FD83" w14:textId="16B18DF3"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exigido neste Edital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lastRenderedPageBreak/>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1F5103C8"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1E1229" w:rsidRPr="001E1229">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70A1B">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10674C" w:rsidRDefault="008B4E01" w:rsidP="00381C57">
      <w:pPr>
        <w:pStyle w:val="Itensesubitens"/>
        <w:numPr>
          <w:ilvl w:val="1"/>
          <w:numId w:val="19"/>
        </w:numPr>
        <w:ind w:left="0" w:firstLine="0"/>
        <w:rPr>
          <w:b/>
        </w:rPr>
      </w:pPr>
      <w:r w:rsidRPr="0010674C">
        <w:rPr>
          <w:b/>
        </w:rPr>
        <w:t>São obrigações d</w:t>
      </w:r>
      <w:r w:rsidR="00734740" w:rsidRPr="0010674C">
        <w:rPr>
          <w:b/>
        </w:rPr>
        <w:t>a</w:t>
      </w:r>
      <w:r w:rsidRPr="0010674C">
        <w:rPr>
          <w:b/>
        </w:rPr>
        <w:t xml:space="preserve"> Contratante</w:t>
      </w:r>
      <w:r w:rsidRPr="0010674C">
        <w:t>,</w:t>
      </w:r>
      <w:r w:rsidRPr="0010674C">
        <w:rPr>
          <w:b/>
        </w:rPr>
        <w:t xml:space="preserve"> </w:t>
      </w:r>
      <w:r w:rsidRPr="0010674C">
        <w:t>além das obrigações resultantes da observância da Lei</w:t>
      </w:r>
      <w:r w:rsidR="00141754" w:rsidRPr="0010674C">
        <w:t xml:space="preserve"> Federal</w:t>
      </w:r>
      <w:r w:rsidRPr="0010674C">
        <w:t xml:space="preserve"> nº 14.133/2021 e demais constantes do Processo Administrativo em epígrafe</w:t>
      </w:r>
      <w:r w:rsidRPr="0010674C">
        <w:rPr>
          <w:b/>
        </w:rPr>
        <w:t>:</w:t>
      </w:r>
    </w:p>
    <w:p w14:paraId="6F8E52CF"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mediante designação formal de gestor e fiscais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xml:space="preserve">, conforme o art. 117 da Lei </w:t>
      </w:r>
      <w:r w:rsidR="00141754" w:rsidRPr="0010674C">
        <w:rPr>
          <w:rFonts w:ascii="Calibri" w:hAnsi="Calibri" w:cs="Calibri"/>
          <w:sz w:val="24"/>
          <w:szCs w:val="24"/>
        </w:rPr>
        <w:t xml:space="preserve">Federal </w:t>
      </w:r>
      <w:r w:rsidRPr="0010674C">
        <w:rPr>
          <w:rFonts w:ascii="Calibri" w:hAnsi="Calibri" w:cs="Calibri"/>
          <w:sz w:val="24"/>
          <w:szCs w:val="24"/>
        </w:rPr>
        <w:t>nº 14.133/2021, sem prejuízo da responsabilidade integral da Contratada pela boa execução do objeto.</w:t>
      </w:r>
    </w:p>
    <w:p w14:paraId="0EE3E192" w14:textId="482B657E"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sempre por meio formal.</w:t>
      </w:r>
    </w:p>
    <w:p w14:paraId="534A8AD8" w14:textId="02ACAB2F"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Receber o objeto nos prazos e condições estabelecidos, observando-se o disposto no art. 140 da Lei </w:t>
      </w:r>
      <w:r w:rsidR="00141754" w:rsidRPr="0010674C">
        <w:rPr>
          <w:rFonts w:ascii="Calibri" w:hAnsi="Calibri" w:cs="Calibri"/>
          <w:sz w:val="24"/>
          <w:szCs w:val="24"/>
        </w:rPr>
        <w:t xml:space="preserve">Federal </w:t>
      </w:r>
      <w:r w:rsidRPr="0010674C">
        <w:rPr>
          <w:rFonts w:ascii="Calibri" w:hAnsi="Calibri" w:cs="Calibri"/>
          <w:sz w:val="24"/>
          <w:szCs w:val="24"/>
        </w:rPr>
        <w:t>nº 14.133/2021 quanto aos recebimentos provisório e definitivo.</w:t>
      </w:r>
    </w:p>
    <w:p w14:paraId="7BEFA2BF" w14:textId="48022F90"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Aplicar, quando cabível, as penalidades previstas na legislação</w:t>
      </w:r>
      <w:r w:rsidR="00F4191D" w:rsidRPr="0010674C">
        <w:rPr>
          <w:rFonts w:ascii="Calibri" w:hAnsi="Calibri" w:cs="Calibri"/>
          <w:sz w:val="24"/>
          <w:szCs w:val="24"/>
        </w:rPr>
        <w:t xml:space="preserve"> e no processo licitatório</w:t>
      </w:r>
      <w:r w:rsidRPr="0010674C">
        <w:rPr>
          <w:rFonts w:ascii="Calibri" w:hAnsi="Calibri" w:cs="Calibri"/>
          <w:sz w:val="24"/>
          <w:szCs w:val="24"/>
        </w:rPr>
        <w:t>, em caso de inexecução total ou parcial, irregularidades ou atrasos injustificados.</w:t>
      </w:r>
    </w:p>
    <w:p w14:paraId="058EA394"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lastRenderedPageBreak/>
        <w:t>Emitir decisões, pareceres e manifestações em tempo hábil sobre solicitações ou requerimentos da Contratada, ressalvadas as pretensões impertinentes, infundadas ou protelatórias.</w:t>
      </w:r>
    </w:p>
    <w:p w14:paraId="21290F6E" w14:textId="45B39BB9"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Disponibilizar condições de acesso aos locais </w:t>
      </w:r>
      <w:r w:rsidR="000640D3" w:rsidRPr="0010674C">
        <w:rPr>
          <w:rFonts w:ascii="Calibri" w:hAnsi="Calibri" w:cs="Calibri"/>
          <w:sz w:val="24"/>
          <w:szCs w:val="24"/>
        </w:rPr>
        <w:t>de execução</w:t>
      </w:r>
      <w:r w:rsidRPr="0010674C">
        <w:rPr>
          <w:rFonts w:ascii="Calibri" w:hAnsi="Calibri" w:cs="Calibri"/>
          <w:sz w:val="24"/>
          <w:szCs w:val="24"/>
        </w:rPr>
        <w:t>,</w:t>
      </w:r>
      <w:r w:rsidR="000640D3" w:rsidRPr="0010674C">
        <w:rPr>
          <w:rFonts w:ascii="Calibri" w:hAnsi="Calibri" w:cs="Calibri"/>
          <w:sz w:val="24"/>
          <w:szCs w:val="24"/>
        </w:rPr>
        <w:t xml:space="preserve"> se for o caso,</w:t>
      </w:r>
      <w:r w:rsidRPr="0010674C">
        <w:rPr>
          <w:rFonts w:ascii="Calibri" w:hAnsi="Calibri" w:cs="Calibri"/>
          <w:sz w:val="24"/>
          <w:szCs w:val="24"/>
        </w:rPr>
        <w:t xml:space="preserve"> quando de sua responsabilidade, de modo a não comprometer a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w:t>
      </w:r>
    </w:p>
    <w:p w14:paraId="2D2D6ED3" w14:textId="77777777"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w:t>
      </w:r>
      <w:r w:rsidR="001C42B2" w:rsidRPr="0010674C">
        <w:rPr>
          <w:rFonts w:ascii="Calibri" w:hAnsi="Calibri" w:cs="Calibri"/>
          <w:sz w:val="24"/>
          <w:szCs w:val="24"/>
        </w:rPr>
        <w:t xml:space="preserve"> ou instrumento contratual equivalente</w:t>
      </w:r>
      <w:r w:rsidRPr="0010674C">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10674C" w:rsidRDefault="00734740"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 xml:space="preserve">Adotar, quando necessário, medidas de preservação do interesse público e de regular continuidade </w:t>
      </w:r>
      <w:r w:rsidR="000640D3" w:rsidRPr="0010674C">
        <w:rPr>
          <w:rFonts w:ascii="Calibri" w:hAnsi="Calibri" w:cs="Calibri"/>
          <w:sz w:val="24"/>
          <w:szCs w:val="24"/>
        </w:rPr>
        <w:t>da execução</w:t>
      </w:r>
      <w:r w:rsidRPr="0010674C">
        <w:rPr>
          <w:rFonts w:ascii="Calibri" w:hAnsi="Calibri" w:cs="Calibri"/>
          <w:sz w:val="24"/>
          <w:szCs w:val="24"/>
        </w:rPr>
        <w:t>, podendo intervir na execução em situações de emergência, risco ou abandono.</w:t>
      </w:r>
    </w:p>
    <w:p w14:paraId="7EBBD5B4" w14:textId="7F3D46A5" w:rsidR="0010674C" w:rsidRPr="0010674C" w:rsidRDefault="0010674C"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{{CONTRATANTE}}</w:t>
      </w:r>
    </w:p>
    <w:p w14:paraId="40E6D85B" w14:textId="3CE7D690" w:rsidR="0048729F" w:rsidRPr="0010674C" w:rsidRDefault="0048729F" w:rsidP="00381C57">
      <w:pPr>
        <w:pStyle w:val="PargrafodaLista"/>
        <w:numPr>
          <w:ilvl w:val="2"/>
          <w:numId w:val="19"/>
        </w:numPr>
        <w:ind w:left="0" w:firstLine="0"/>
        <w:jc w:val="both"/>
        <w:rPr>
          <w:rFonts w:ascii="Calibri" w:hAnsi="Calibri" w:cs="Calibri"/>
          <w:b/>
          <w:bCs/>
          <w:sz w:val="24"/>
          <w:szCs w:val="24"/>
        </w:rPr>
      </w:pPr>
      <w:r w:rsidRPr="0010674C">
        <w:rPr>
          <w:rFonts w:ascii="Calibri" w:hAnsi="Calibri" w:cs="Calibri"/>
          <w:sz w:val="24"/>
          <w:szCs w:val="24"/>
        </w:rPr>
        <w:t>Demais cláusulas do Termo de Referência e instrumento contratual.</w:t>
      </w:r>
    </w:p>
    <w:p w14:paraId="7BECC034" w14:textId="77777777" w:rsidR="00734740" w:rsidRPr="00A07D99" w:rsidRDefault="00734740" w:rsidP="00381C57">
      <w:pPr>
        <w:tabs>
          <w:tab w:val="left" w:pos="0"/>
          <w:tab w:val="left" w:pos="426"/>
        </w:tabs>
        <w:jc w:val="both"/>
        <w:rPr>
          <w:rFonts w:ascii="Calibri" w:hAnsi="Calibri" w:cs="Calibri"/>
          <w:b/>
          <w:bCs/>
          <w:sz w:val="24"/>
          <w:szCs w:val="24"/>
        </w:rPr>
      </w:pPr>
    </w:p>
    <w:p w14:paraId="3E690C88" w14:textId="66E31D99" w:rsidR="008B4E01" w:rsidRPr="0010674C" w:rsidRDefault="008B4E01" w:rsidP="00381C57">
      <w:pPr>
        <w:pStyle w:val="Itensesubitens"/>
        <w:numPr>
          <w:ilvl w:val="1"/>
          <w:numId w:val="19"/>
        </w:numPr>
        <w:ind w:left="0" w:firstLine="0"/>
        <w:rPr>
          <w:b/>
        </w:rPr>
      </w:pPr>
      <w:r w:rsidRPr="0010674C">
        <w:rPr>
          <w:b/>
        </w:rPr>
        <w:t>São obrigações da Contratada</w:t>
      </w:r>
      <w:r w:rsidRPr="0010674C">
        <w:t>,</w:t>
      </w:r>
      <w:r w:rsidRPr="0010674C">
        <w:rPr>
          <w:b/>
        </w:rPr>
        <w:t xml:space="preserve"> </w:t>
      </w:r>
      <w:r w:rsidRPr="0010674C">
        <w:t xml:space="preserve">além das obrigações resultantes da observância da Lei </w:t>
      </w:r>
      <w:r w:rsidR="00141754" w:rsidRPr="0010674C">
        <w:t xml:space="preserve">Federal </w:t>
      </w:r>
      <w:r w:rsidRPr="0010674C">
        <w:t>nº 14.133/2021 e demais constantes do Processo Administrativo em epígrafe</w:t>
      </w:r>
      <w:r w:rsidRPr="0010674C">
        <w:rPr>
          <w:b/>
        </w:rPr>
        <w:t>:</w:t>
      </w:r>
    </w:p>
    <w:p w14:paraId="1CB0469E" w14:textId="3C5F40AA"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Executar integralmente </w:t>
      </w:r>
      <w:r w:rsidR="000640D3" w:rsidRPr="0010674C">
        <w:rPr>
          <w:rFonts w:ascii="Calibri" w:eastAsia="Arial Unicode MS" w:hAnsi="Calibri" w:cs="Calibri"/>
          <w:bCs/>
          <w:iCs/>
          <w:sz w:val="24"/>
          <w:szCs w:val="24"/>
          <w:lang w:eastAsia="en-US" w:bidi="en-US"/>
        </w:rPr>
        <w:t>o objeto</w:t>
      </w:r>
      <w:r w:rsidRPr="0010674C">
        <w:rPr>
          <w:rFonts w:ascii="Calibri" w:eastAsia="Arial Unicode MS" w:hAnsi="Calibri" w:cs="Calibri"/>
          <w:bCs/>
          <w:iCs/>
          <w:sz w:val="24"/>
          <w:szCs w:val="24"/>
          <w:lang w:eastAsia="en-US" w:bidi="en-US"/>
        </w:rPr>
        <w:t>, observando rigorosamente descritivos</w:t>
      </w:r>
      <w:r w:rsidR="000640D3" w:rsidRPr="0010674C">
        <w:rPr>
          <w:rFonts w:ascii="Calibri" w:eastAsia="Arial Unicode MS" w:hAnsi="Calibri" w:cs="Calibri"/>
          <w:bCs/>
          <w:iCs/>
          <w:sz w:val="24"/>
          <w:szCs w:val="24"/>
          <w:lang w:eastAsia="en-US" w:bidi="en-US"/>
        </w:rPr>
        <w:t xml:space="preserve"> e</w:t>
      </w:r>
      <w:r w:rsidRPr="0010674C">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10674C">
        <w:rPr>
          <w:rFonts w:ascii="Calibri" w:eastAsia="Arial Unicode MS" w:hAnsi="Calibri" w:cs="Calibri"/>
          <w:bCs/>
          <w:iCs/>
          <w:sz w:val="24"/>
          <w:szCs w:val="24"/>
          <w:lang w:eastAsia="en-US" w:bidi="en-US"/>
        </w:rPr>
        <w:t>material</w:t>
      </w:r>
      <w:r w:rsidRPr="0010674C">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w:t>
      </w:r>
      <w:r w:rsidR="000640D3" w:rsidRPr="0010674C">
        <w:rPr>
          <w:rFonts w:ascii="Calibri" w:eastAsia="Arial Unicode MS" w:hAnsi="Calibri" w:cs="Calibri"/>
          <w:bCs/>
          <w:iCs/>
          <w:sz w:val="24"/>
          <w:szCs w:val="24"/>
          <w:lang w:eastAsia="en-US" w:bidi="en-US"/>
        </w:rPr>
        <w:t>, se for o caso,</w:t>
      </w:r>
      <w:r w:rsidRPr="0010674C">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10674C"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w:t>
      </w:r>
      <w:r w:rsidR="00615192" w:rsidRPr="0010674C">
        <w:rPr>
          <w:rFonts w:ascii="Calibri" w:eastAsia="Arial Unicode MS" w:hAnsi="Calibri" w:cs="Calibri"/>
          <w:bCs/>
          <w:iCs/>
          <w:sz w:val="24"/>
          <w:szCs w:val="24"/>
          <w:lang w:eastAsia="en-US" w:bidi="en-US"/>
        </w:rPr>
        <w:t>,</w:t>
      </w:r>
      <w:r w:rsidR="00734740" w:rsidRPr="0010674C">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10674C">
        <w:rPr>
          <w:rFonts w:ascii="Calibri" w:eastAsia="Arial Unicode MS" w:hAnsi="Calibri" w:cs="Calibri"/>
          <w:bCs/>
          <w:iCs/>
          <w:sz w:val="24"/>
          <w:szCs w:val="24"/>
          <w:lang w:eastAsia="en-US" w:bidi="en-US"/>
        </w:rPr>
        <w:t>6 e NR-</w:t>
      </w:r>
      <w:r w:rsidR="00734740" w:rsidRPr="0010674C">
        <w:rPr>
          <w:rFonts w:ascii="Calibri" w:eastAsia="Arial Unicode MS" w:hAnsi="Calibri" w:cs="Calibri"/>
          <w:bCs/>
          <w:iCs/>
          <w:sz w:val="24"/>
          <w:szCs w:val="24"/>
          <w:lang w:eastAsia="en-US" w:bidi="en-US"/>
        </w:rPr>
        <w:t>15, inclusive.</w:t>
      </w:r>
    </w:p>
    <w:p w14:paraId="35773B42"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Arcar com todos os custos diretos e indiretos relativos à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Responder civil, penal e administrativamente por quaisquer danos materiais, morais</w:t>
      </w:r>
      <w:r w:rsidR="00615192" w:rsidRPr="0010674C">
        <w:rPr>
          <w:rFonts w:ascii="Calibri" w:eastAsia="Arial Unicode MS" w:hAnsi="Calibri" w:cs="Calibri"/>
          <w:bCs/>
          <w:iCs/>
          <w:sz w:val="24"/>
          <w:szCs w:val="24"/>
          <w:lang w:eastAsia="en-US" w:bidi="en-US"/>
        </w:rPr>
        <w:t xml:space="preserve"> ou</w:t>
      </w:r>
      <w:r w:rsidRPr="0010674C">
        <w:rPr>
          <w:rFonts w:ascii="Calibri" w:eastAsia="Arial Unicode MS" w:hAnsi="Calibri" w:cs="Calibri"/>
          <w:bCs/>
          <w:iCs/>
          <w:sz w:val="24"/>
          <w:szCs w:val="24"/>
          <w:lang w:eastAsia="en-US" w:bidi="en-US"/>
        </w:rPr>
        <w:t xml:space="preserve"> ambientais </w:t>
      </w:r>
      <w:r w:rsidR="00615192" w:rsidRPr="0010674C">
        <w:rPr>
          <w:rFonts w:ascii="Calibri" w:eastAsia="Arial Unicode MS" w:hAnsi="Calibri" w:cs="Calibri"/>
          <w:bCs/>
          <w:iCs/>
          <w:sz w:val="24"/>
          <w:szCs w:val="24"/>
          <w:lang w:eastAsia="en-US" w:bidi="en-US"/>
        </w:rPr>
        <w:t xml:space="preserve">a patrimônio público ou privado </w:t>
      </w:r>
      <w:r w:rsidRPr="0010674C">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10674C">
        <w:rPr>
          <w:rFonts w:ascii="Calibri" w:eastAsia="Arial Unicode MS" w:hAnsi="Calibri" w:cs="Calibri"/>
          <w:bCs/>
          <w:iCs/>
          <w:sz w:val="24"/>
          <w:szCs w:val="24"/>
          <w:lang w:eastAsia="en-US" w:bidi="en-US"/>
        </w:rPr>
        <w:t xml:space="preserve">e fiscalização </w:t>
      </w:r>
      <w:r w:rsidRPr="0010674C">
        <w:rPr>
          <w:rFonts w:ascii="Calibri" w:eastAsia="Arial Unicode MS" w:hAnsi="Calibri" w:cs="Calibri"/>
          <w:bCs/>
          <w:iCs/>
          <w:sz w:val="24"/>
          <w:szCs w:val="24"/>
          <w:lang w:eastAsia="en-US" w:bidi="en-US"/>
        </w:rPr>
        <w:t>contratual.</w:t>
      </w:r>
    </w:p>
    <w:p w14:paraId="38FD6C01" w14:textId="77F849E4"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45E2C6D3" w14:textId="0F4141B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10674C">
        <w:rPr>
          <w:rFonts w:ascii="Calibri" w:eastAsia="Arial Unicode MS" w:hAnsi="Calibri" w:cs="Calibri"/>
          <w:bCs/>
          <w:iCs/>
          <w:sz w:val="24"/>
          <w:szCs w:val="24"/>
          <w:lang w:eastAsia="en-US" w:bidi="en-US"/>
        </w:rPr>
        <w:t>execução do objeto</w:t>
      </w:r>
      <w:r w:rsidRPr="0010674C">
        <w:rPr>
          <w:rFonts w:ascii="Calibri" w:eastAsia="Arial Unicode MS" w:hAnsi="Calibri" w:cs="Calibri"/>
          <w:bCs/>
          <w:iCs/>
          <w:sz w:val="24"/>
          <w:szCs w:val="24"/>
          <w:lang w:eastAsia="en-US" w:bidi="en-US"/>
        </w:rPr>
        <w:t>.</w:t>
      </w:r>
    </w:p>
    <w:p w14:paraId="1A0AB92C"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32E9B90A" w14:textId="3318560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nos termos da legislação vigente.</w:t>
      </w:r>
    </w:p>
    <w:p w14:paraId="1F5EB2D3" w14:textId="5E67673A"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fielmente todas as disposições constantes do Termo de Referência, editais e anexos</w:t>
      </w:r>
      <w:r w:rsidR="00615192" w:rsidRPr="0010674C">
        <w:rPr>
          <w:rFonts w:ascii="Calibri" w:eastAsia="Arial Unicode MS" w:hAnsi="Calibri" w:cs="Calibri"/>
          <w:bCs/>
          <w:iCs/>
          <w:sz w:val="24"/>
          <w:szCs w:val="24"/>
          <w:lang w:eastAsia="en-US" w:bidi="en-US"/>
        </w:rPr>
        <w:t xml:space="preserve"> e instrumentos contratuais</w:t>
      </w:r>
      <w:r w:rsidRPr="0010674C">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Apresentar, quando solicitado, relatórios de execução</w:t>
      </w:r>
      <w:r w:rsidR="00615192" w:rsidRPr="0010674C">
        <w:rPr>
          <w:rFonts w:ascii="Calibri" w:eastAsia="Arial Unicode MS" w:hAnsi="Calibri" w:cs="Calibri"/>
          <w:bCs/>
          <w:iCs/>
          <w:sz w:val="24"/>
          <w:szCs w:val="24"/>
          <w:lang w:eastAsia="en-US" w:bidi="en-US"/>
        </w:rPr>
        <w:t xml:space="preserve"> </w:t>
      </w:r>
      <w:r w:rsidRPr="0010674C">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10674C">
        <w:rPr>
          <w:rFonts w:ascii="Calibri" w:eastAsia="Arial Unicode MS" w:hAnsi="Calibri" w:cs="Calibri"/>
          <w:bCs/>
          <w:iCs/>
          <w:sz w:val="24"/>
          <w:szCs w:val="24"/>
          <w:lang w:eastAsia="en-US" w:bidi="en-US"/>
        </w:rPr>
        <w:t xml:space="preserve"> ou </w:t>
      </w:r>
      <w:r w:rsidR="001C42B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7760968A" w14:textId="77777777" w:rsidR="00734740" w:rsidRPr="0010674C"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10674C"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10674C">
        <w:rPr>
          <w:rFonts w:ascii="Calibri" w:eastAsiaTheme="minorEastAsia" w:hAnsi="Calibri" w:cs="Calibri"/>
          <w:color w:val="000000"/>
          <w:sz w:val="24"/>
          <w:szCs w:val="24"/>
        </w:rPr>
        <w:t xml:space="preserve"> ou materiais</w:t>
      </w:r>
      <w:r w:rsidRPr="0010674C">
        <w:rPr>
          <w:rFonts w:ascii="Calibri" w:eastAsiaTheme="minorEastAsia" w:hAnsi="Calibri" w:cs="Calibri"/>
          <w:color w:val="000000"/>
          <w:sz w:val="24"/>
          <w:szCs w:val="24"/>
        </w:rPr>
        <w:t xml:space="preserve">, </w:t>
      </w:r>
      <w:r w:rsidRPr="0010674C">
        <w:rPr>
          <w:rFonts w:ascii="Calibri" w:eastAsiaTheme="minorEastAsia" w:hAnsi="Calibri" w:cs="Calibri"/>
          <w:b/>
          <w:bCs/>
          <w:i/>
          <w:iCs/>
          <w:color w:val="000000"/>
          <w:sz w:val="24"/>
          <w:szCs w:val="24"/>
        </w:rPr>
        <w:t xml:space="preserve">em razão de falhas, vícios, defeitos ou imperfeições </w:t>
      </w:r>
      <w:r w:rsidR="00615192" w:rsidRPr="0010674C">
        <w:rPr>
          <w:rFonts w:ascii="Calibri" w:eastAsiaTheme="minorEastAsia" w:hAnsi="Calibri" w:cs="Calibri"/>
          <w:b/>
          <w:bCs/>
          <w:i/>
          <w:iCs/>
          <w:color w:val="000000"/>
          <w:sz w:val="24"/>
          <w:szCs w:val="24"/>
        </w:rPr>
        <w:t>erros na proposta</w:t>
      </w:r>
      <w:r w:rsidRPr="0010674C">
        <w:rPr>
          <w:rFonts w:ascii="Calibri" w:eastAsiaTheme="minorEastAsia" w:hAnsi="Calibri" w:cs="Calibri"/>
          <w:color w:val="000000"/>
          <w:sz w:val="24"/>
          <w:szCs w:val="24"/>
        </w:rPr>
        <w:t>, de execução, de planejamento</w:t>
      </w:r>
      <w:r w:rsidR="00615192" w:rsidRPr="0010674C">
        <w:rPr>
          <w:rFonts w:ascii="Calibri" w:eastAsiaTheme="minorEastAsia" w:hAnsi="Calibri" w:cs="Calibri"/>
          <w:color w:val="000000"/>
          <w:sz w:val="24"/>
          <w:szCs w:val="24"/>
        </w:rPr>
        <w:t xml:space="preserve"> ou</w:t>
      </w:r>
      <w:r w:rsidRPr="0010674C">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10674C"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10674C">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5B45A086" w14:textId="02CFD76F" w:rsidR="0010674C" w:rsidRPr="0010674C" w:rsidRDefault="0010674C" w:rsidP="00381C57">
      <w:pPr>
        <w:pStyle w:val="PargrafodaLista"/>
        <w:numPr>
          <w:ilvl w:val="2"/>
          <w:numId w:val="19"/>
        </w:numPr>
        <w:ind w:left="0" w:firstLine="0"/>
        <w:jc w:val="both"/>
        <w:rPr>
          <w:rFonts w:ascii="Calibri" w:eastAsiaTheme="minorEastAsia" w:hAnsi="Calibri" w:cs="Calibri"/>
          <w:color w:val="000000"/>
          <w:sz w:val="24"/>
          <w:szCs w:val="24"/>
        </w:rPr>
      </w:pPr>
      <w:r>
        <w:rPr>
          <w:rFonts w:ascii="Calibri" w:eastAsiaTheme="minorEastAsia" w:hAnsi="Calibri" w:cs="Calibri"/>
          <w:color w:val="000000"/>
          <w:sz w:val="24"/>
          <w:szCs w:val="24"/>
        </w:rPr>
        <w:t>{{CONTRATADA}}</w:t>
      </w:r>
    </w:p>
    <w:p w14:paraId="12D47D57" w14:textId="2D64202C" w:rsidR="008B4E01" w:rsidRPr="0010674C"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10674C">
        <w:rPr>
          <w:rFonts w:ascii="Calibri" w:eastAsia="Arial Unicode MS" w:hAnsi="Calibri" w:cs="Calibri"/>
          <w:bCs/>
          <w:sz w:val="24"/>
          <w:szCs w:val="24"/>
        </w:rPr>
        <w:t>Demais</w:t>
      </w:r>
      <w:r w:rsidRPr="0010674C">
        <w:rPr>
          <w:rFonts w:ascii="Calibri" w:eastAsia="Arial Unicode MS" w:hAnsi="Calibri" w:cs="Calibri"/>
          <w:sz w:val="24"/>
          <w:szCs w:val="24"/>
        </w:rPr>
        <w:t xml:space="preserve"> cláusulas do Termo de Referência</w:t>
      </w:r>
      <w:r w:rsidR="0048729F" w:rsidRPr="0010674C">
        <w:rPr>
          <w:rFonts w:ascii="Calibri" w:eastAsia="Arial Unicode MS" w:hAnsi="Calibri" w:cs="Calibri"/>
          <w:sz w:val="24"/>
          <w:szCs w:val="24"/>
        </w:rPr>
        <w:t xml:space="preserve"> e instrumento contratual</w:t>
      </w:r>
      <w:r w:rsidRPr="0010674C">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A07D99"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9DBC19A" w14:textId="77777777" w:rsidR="00ED6962" w:rsidRPr="003E13FB" w:rsidRDefault="00ED6962" w:rsidP="00ED6962">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FD2176">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137E9955"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747C57" w:rsidRPr="00747C57">
        <w:t>{{PRAZO DEVOLUCAO}}</w:t>
      </w:r>
      <w:r w:rsidR="00747C57">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 xml:space="preserve">Especialmente, mas não limitado, nos casos de prestação de serviços, contínuos ou não, </w:t>
      </w:r>
      <w:r>
        <w:lastRenderedPageBreak/>
        <w:t>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74106B">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necessária a modificação da forma de pagamento por imposição de circunstâncias supervenientes, mantido o valor inicial atualizado e vedada a antecipação do pagamento em relação ao cronograma financeiro fixado sem a correspondente contraprestação </w:t>
      </w:r>
      <w:r w:rsidRPr="0076218C">
        <w:rPr>
          <w:rFonts w:ascii="Calibri" w:hAnsi="Calibri" w:cs="Calibri"/>
          <w:sz w:val="24"/>
          <w:szCs w:val="24"/>
        </w:rPr>
        <w:lastRenderedPageBreak/>
        <w:t>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Nas alterações unilaterais, o contratado será obrigado a aceitar, nas mesmas condições contratuais, acréscimos ou supressões de até 25% (vinte e cinco por cento) do valor inicial 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7E1D9EF1"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F934F3">
        <w:rPr>
          <w:rFonts w:eastAsia="Arial Unicode MS"/>
          <w:bCs/>
        </w:rPr>
        <w:t>do instrumento contratual</w:t>
      </w:r>
      <w:r w:rsidRPr="00950EB2">
        <w:rPr>
          <w:rFonts w:eastAsia="Arial Unicode MS"/>
          <w:bCs/>
        </w:rPr>
        <w:t>, e adotado as medidas cabíveis para a obtenção de contratação mais vantajosa.</w:t>
      </w:r>
    </w:p>
    <w:p w14:paraId="0727D9E3" w14:textId="56F4E482" w:rsidR="00870631" w:rsidRPr="00030BD9" w:rsidRDefault="00870631" w:rsidP="00381C57">
      <w:pPr>
        <w:pStyle w:val="Itensesubitens"/>
        <w:numPr>
          <w:ilvl w:val="2"/>
          <w:numId w:val="19"/>
        </w:numPr>
        <w:ind w:left="0" w:firstLine="0"/>
        <w:rPr>
          <w:rFonts w:eastAsia="Arial Unicode MS"/>
          <w:bCs/>
          <w:highlight w:val="green"/>
        </w:rPr>
      </w:pPr>
      <w:r w:rsidRPr="00030BD9">
        <w:rPr>
          <w:rFonts w:eastAsia="Arial Unicode MS"/>
          <w:bCs/>
          <w:highlight w:val="green"/>
        </w:rPr>
        <w:t>Na hipótese de redução do preço registrado, será comunicado aos órgãos e às entidades que tiverem firmado contratos decorrentes da ata de registro de preços,</w:t>
      </w:r>
      <w:r w:rsidR="00F934F3" w:rsidRPr="00030BD9">
        <w:rPr>
          <w:rFonts w:eastAsia="Arial Unicode MS"/>
          <w:bCs/>
          <w:highlight w:val="green"/>
        </w:rPr>
        <w:t xml:space="preserve"> se for o caso,</w:t>
      </w:r>
      <w:r w:rsidRPr="00030BD9">
        <w:rPr>
          <w:rFonts w:eastAsia="Arial Unicode MS"/>
          <w:bCs/>
          <w:highlight w:val="green"/>
        </w:rPr>
        <w:t xml:space="preserve"> para que </w:t>
      </w:r>
      <w:r w:rsidRPr="00030BD9">
        <w:rPr>
          <w:rFonts w:eastAsia="Arial Unicode MS"/>
          <w:bCs/>
          <w:highlight w:val="green"/>
        </w:rPr>
        <w:lastRenderedPageBreak/>
        <w:t>avaliem a conveniência e a oportunidade de diligenciarem negociação com vistas à alteração contratual.</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7098354D" w14:textId="77777777" w:rsidR="00870631" w:rsidRPr="00030BD9" w:rsidRDefault="00870631" w:rsidP="00381C57">
      <w:pPr>
        <w:pStyle w:val="Itensesubitens"/>
        <w:numPr>
          <w:ilvl w:val="1"/>
          <w:numId w:val="19"/>
        </w:numPr>
        <w:ind w:left="0" w:firstLine="0"/>
        <w:rPr>
          <w:rFonts w:eastAsia="Arial Unicode MS"/>
          <w:bCs/>
          <w:highlight w:val="green"/>
        </w:rPr>
      </w:pPr>
      <w:r w:rsidRPr="00030BD9">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lastRenderedPageBreak/>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701431AF"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{{GESTOR}}</w:t>
      </w:r>
    </w:p>
    <w:p w14:paraId="51C2E74E" w14:textId="77777777" w:rsidR="00DC7DE5" w:rsidRPr="00DC7DE5" w:rsidRDefault="00DC7DE5" w:rsidP="00DC7DE5">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DC7DE5">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31A9FB56" w14:textId="0BA47870" w:rsidR="00B823E7" w:rsidRPr="005231E3" w:rsidRDefault="005231E3" w:rsidP="00381C57">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Pr="005231E3" w:rsidRDefault="00B823E7" w:rsidP="00381C57">
      <w:pPr>
        <w:widowControl w:val="0"/>
        <w:tabs>
          <w:tab w:val="left" w:pos="0"/>
        </w:tabs>
        <w:autoSpaceDE w:val="0"/>
        <w:autoSpaceDN w:val="0"/>
        <w:adjustRightInd w:val="0"/>
        <w:jc w:val="both"/>
        <w:rPr>
          <w:rFonts w:ascii="Calibri" w:hAnsi="Calibri" w:cs="Calibri"/>
          <w:b/>
          <w:sz w:val="24"/>
          <w:szCs w:val="24"/>
          <w:u w:val="single"/>
        </w:rPr>
      </w:pPr>
    </w:p>
    <w:p w14:paraId="7153CF36" w14:textId="6188ECC2" w:rsidR="00B823E7" w:rsidRPr="005231E3" w:rsidRDefault="00C67CA1" w:rsidP="005231E3">
      <w:pPr>
        <w:pStyle w:val="Itensesubitens"/>
        <w:numPr>
          <w:ilvl w:val="1"/>
          <w:numId w:val="19"/>
        </w:numPr>
        <w:ind w:left="0" w:firstLine="0"/>
        <w:rPr>
          <w:b/>
          <w:bCs/>
          <w:u w:val="single"/>
        </w:rPr>
      </w:pPr>
      <w:r w:rsidRPr="005231E3">
        <w:t xml:space="preserve">Constitui como valor </w:t>
      </w:r>
      <w:r w:rsidRPr="005231E3">
        <w:rPr>
          <w:b/>
          <w:bCs/>
          <w:i/>
          <w:iCs/>
          <w:u w:val="single"/>
        </w:rPr>
        <w:t>estimado</w:t>
      </w:r>
      <w:r w:rsidRPr="005231E3">
        <w:t xml:space="preserve"> para esta</w:t>
      </w:r>
      <w:r w:rsidR="00526A5C" w:rsidRPr="005231E3">
        <w:t xml:space="preserve"> c</w:t>
      </w:r>
      <w:r w:rsidRPr="005231E3">
        <w:t xml:space="preserve">ontratação o </w:t>
      </w:r>
      <w:r w:rsidR="00B823E7" w:rsidRPr="005231E3">
        <w:rPr>
          <w:b/>
          <w:u w:val="single"/>
        </w:rPr>
        <w:t>VALOR TOTAL</w:t>
      </w:r>
      <w:r w:rsidRPr="005231E3">
        <w:rPr>
          <w:b/>
        </w:rPr>
        <w:t xml:space="preserve"> de</w:t>
      </w:r>
      <w:r w:rsidR="00D238B9" w:rsidRPr="005231E3">
        <w:rPr>
          <w:b/>
        </w:rPr>
        <w:t xml:space="preserve"> </w:t>
      </w:r>
      <w:r w:rsidR="005231E3" w:rsidRPr="005231E3">
        <w:rPr>
          <w:u w:val="single"/>
        </w:rPr>
        <w:t>{{VALOR}}</w:t>
      </w:r>
      <w:r w:rsidR="00936E5D">
        <w:rPr>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A87655" w:rsidRDefault="00B823E7" w:rsidP="00381C57">
      <w:pPr>
        <w:pStyle w:val="Itensesubitens"/>
        <w:numPr>
          <w:ilvl w:val="1"/>
          <w:numId w:val="19"/>
        </w:numPr>
        <w:ind w:left="0" w:firstLine="0"/>
      </w:pPr>
      <w:bookmarkStart w:id="76" w:name="_Hlk216683302"/>
      <w:bookmarkStart w:id="77" w:name="_Hlk166510994"/>
      <w:bookmarkStart w:id="78" w:name="_Hlk161753174"/>
      <w:r w:rsidRPr="00A87655">
        <w:t xml:space="preserve">Pagamento conforme </w:t>
      </w:r>
      <w:r w:rsidR="00F95F2C" w:rsidRPr="00A87655">
        <w:t>medição dos serviços</w:t>
      </w:r>
      <w:r w:rsidR="00D238B9" w:rsidRPr="00A87655">
        <w:t xml:space="preserve"> ou entregas</w:t>
      </w:r>
      <w:r w:rsidR="00F95F2C" w:rsidRPr="00A87655">
        <w:t xml:space="preserve"> realizad</w:t>
      </w:r>
      <w:r w:rsidR="00D238B9" w:rsidRPr="00A87655">
        <w:t>a</w:t>
      </w:r>
      <w:r w:rsidR="00F95F2C" w:rsidRPr="00A87655">
        <w:t>s</w:t>
      </w:r>
      <w:r w:rsidRPr="00A87655">
        <w:t xml:space="preserve">, até o 10º dia após a </w:t>
      </w:r>
      <w:r w:rsidR="00F95F2C" w:rsidRPr="00A87655">
        <w:t xml:space="preserve">liberação pelo fiscal do </w:t>
      </w:r>
      <w:r w:rsidR="00D238B9" w:rsidRPr="00A87655">
        <w:t>instrumento contratual</w:t>
      </w:r>
      <w:r w:rsidR="00F95F2C" w:rsidRPr="00A87655">
        <w:t xml:space="preserve"> e </w:t>
      </w:r>
      <w:r w:rsidRPr="00A87655">
        <w:t xml:space="preserve">devida entrega e emissão de Nota Fiscal e aceite pelo setor Contábil. </w:t>
      </w:r>
    </w:p>
    <w:p w14:paraId="35C96897" w14:textId="4DDF9B5A"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A87655">
        <w:rPr>
          <w:rFonts w:ascii="Calibri" w:hAnsi="Calibri" w:cs="Calibri"/>
          <w:sz w:val="24"/>
          <w:szCs w:val="24"/>
        </w:rPr>
        <w:t xml:space="preserve">Na nota fiscal deverão constar o número do processo administrativo e </w:t>
      </w:r>
      <w:r w:rsidR="00C7387D" w:rsidRPr="00A87655">
        <w:rPr>
          <w:rFonts w:ascii="Calibri" w:hAnsi="Calibri" w:cs="Calibri"/>
          <w:sz w:val="24"/>
          <w:szCs w:val="24"/>
        </w:rPr>
        <w:t>d</w:t>
      </w:r>
      <w:r w:rsidR="0002577E" w:rsidRPr="00A87655">
        <w:rPr>
          <w:rFonts w:ascii="Calibri" w:hAnsi="Calibri" w:cs="Calibri"/>
          <w:sz w:val="24"/>
          <w:szCs w:val="24"/>
        </w:rPr>
        <w:t>a modalidade.</w:t>
      </w:r>
    </w:p>
    <w:p w14:paraId="40B27118" w14:textId="77777777"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necessidade de correção da Nota Fiscal, o prazo se reiniciará a contar a partir da regularização.</w:t>
      </w:r>
    </w:p>
    <w:p w14:paraId="333A0FD5" w14:textId="4133E9EC" w:rsidR="00A61348" w:rsidRPr="00A87655" w:rsidRDefault="00A61348" w:rsidP="00381C57">
      <w:pPr>
        <w:pStyle w:val="PargrafodaLista"/>
        <w:numPr>
          <w:ilvl w:val="1"/>
          <w:numId w:val="19"/>
        </w:numPr>
        <w:ind w:left="0" w:firstLine="0"/>
        <w:jc w:val="both"/>
        <w:rPr>
          <w:rFonts w:ascii="Calibri" w:hAnsi="Calibri" w:cs="Calibri"/>
          <w:sz w:val="24"/>
          <w:szCs w:val="24"/>
        </w:rPr>
      </w:pPr>
      <w:r w:rsidRPr="00A87655">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A87655" w:rsidRDefault="00B823E7" w:rsidP="00381C57">
      <w:pPr>
        <w:pStyle w:val="Itensesubitens"/>
        <w:numPr>
          <w:ilvl w:val="1"/>
          <w:numId w:val="19"/>
        </w:numPr>
        <w:ind w:left="0" w:firstLine="0"/>
      </w:pPr>
      <w:r w:rsidRPr="00A87655">
        <w:t xml:space="preserve">Para liberação do pagamento, a </w:t>
      </w:r>
      <w:r w:rsidR="00D238B9" w:rsidRPr="00A87655">
        <w:t>e</w:t>
      </w:r>
      <w:r w:rsidRPr="00A87655">
        <w:t>mpresa deverá anexar junto à Nota Fiscal a Declaração de Optante pelo Simples Nacional e Certidão Negativa de Débitos para com a Receita Federal.</w:t>
      </w:r>
    </w:p>
    <w:p w14:paraId="44ED7CAF" w14:textId="77777777" w:rsidR="00B823E7" w:rsidRPr="00A87655" w:rsidRDefault="00B823E7" w:rsidP="00381C57">
      <w:pPr>
        <w:pStyle w:val="Itensesubitens"/>
        <w:numPr>
          <w:ilvl w:val="1"/>
          <w:numId w:val="19"/>
        </w:numPr>
        <w:ind w:left="0" w:firstLine="0"/>
      </w:pPr>
      <w:r w:rsidRPr="00A87655">
        <w:t>No pagamento poderão ser retidos os impostos legais, conforme determinar a lei.</w:t>
      </w:r>
    </w:p>
    <w:p w14:paraId="65D50E8D" w14:textId="77777777" w:rsidR="00B823E7" w:rsidRPr="00A87655"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A87655" w:rsidRDefault="00D238B9" w:rsidP="00381C57">
      <w:pPr>
        <w:pStyle w:val="Itensesubitens"/>
        <w:numPr>
          <w:ilvl w:val="1"/>
          <w:numId w:val="19"/>
        </w:numPr>
        <w:ind w:left="0" w:firstLine="0"/>
      </w:pPr>
      <w:bookmarkStart w:id="80" w:name="_Hlk216683323"/>
      <w:r w:rsidRPr="00A87655">
        <w:t>Não será permitido pagamento antecipado, parcial ou total, relativo a parcelas contratuais vinculadas ao fornecimento de bens ou à prestação de serviços, nos termos do art. 145 da Lei Federal nº 14.133/2021</w:t>
      </w:r>
      <w:r w:rsidR="00525535" w:rsidRPr="00A87655">
        <w:t>.</w:t>
      </w:r>
    </w:p>
    <w:p w14:paraId="682B5D34" w14:textId="777A3A1B" w:rsidR="004B0562" w:rsidRPr="00A87655"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 xml:space="preserve">A antecipação de pagamento somente será permitida se propiciar sensível economia de </w:t>
      </w:r>
      <w:r w:rsidRPr="00A87655">
        <w:rPr>
          <w:rFonts w:ascii="Calibri" w:hAnsi="Calibri" w:cs="Calibri"/>
          <w:sz w:val="24"/>
          <w:szCs w:val="24"/>
        </w:rPr>
        <w:lastRenderedPageBreak/>
        <w:t>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
      <w:bookmarkEnd w:id="84"/>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ii"/>
      <w:bookmarkEnd w:id="85"/>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v"/>
      <w:bookmarkEnd w:id="86"/>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
      <w:bookmarkEnd w:id="87"/>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
      <w:bookmarkEnd w:id="88"/>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
      <w:bookmarkEnd w:id="89"/>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ii"/>
      <w:bookmarkEnd w:id="90"/>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ix"/>
      <w:bookmarkEnd w:id="91"/>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
      <w:bookmarkEnd w:id="92"/>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
      <w:bookmarkEnd w:id="93"/>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ii"/>
      <w:bookmarkEnd w:id="94"/>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5" w:name="art156"/>
      <w:bookmarkEnd w:id="95"/>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
      <w:bookmarkEnd w:id="96"/>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
      <w:bookmarkEnd w:id="97"/>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ii"/>
      <w:bookmarkEnd w:id="98"/>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v"/>
      <w:bookmarkEnd w:id="99"/>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0" w:name="art156§1"/>
      <w:bookmarkEnd w:id="100"/>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
      <w:bookmarkEnd w:id="101"/>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
      <w:bookmarkEnd w:id="102"/>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ii"/>
      <w:bookmarkEnd w:id="103"/>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v"/>
      <w:bookmarkEnd w:id="104"/>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v"/>
      <w:bookmarkEnd w:id="105"/>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6" w:name="art156§2"/>
      <w:bookmarkEnd w:id="106"/>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4A9DA53D" w:rsidR="0002050E" w:rsidRPr="0002050E" w:rsidRDefault="0002050E" w:rsidP="00381C57">
      <w:pPr>
        <w:pStyle w:val="Itensesubitens"/>
        <w:numPr>
          <w:ilvl w:val="1"/>
          <w:numId w:val="19"/>
        </w:numPr>
        <w:ind w:left="0" w:firstLine="0"/>
      </w:pPr>
      <w:bookmarkStart w:id="107" w:name="art156§3"/>
      <w:bookmarkEnd w:id="107"/>
      <w:r w:rsidRPr="0002050E">
        <w:t xml:space="preserve">A sanção </w:t>
      </w:r>
      <w:r w:rsidR="0025092A">
        <w:t>multa</w:t>
      </w:r>
      <w:r w:rsidRPr="0002050E">
        <w:t xml:space="preserve">, calculada </w:t>
      </w:r>
      <w:r w:rsidR="0025092A">
        <w:t>sobre o valor do Edital,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xml:space="preserve">, </w:t>
      </w:r>
      <w:r w:rsidRPr="0002050E">
        <w:lastRenderedPageBreak/>
        <w:t>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8" w:name="art156§4"/>
      <w:bookmarkEnd w:id="108"/>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9" w:name="art156§5"/>
      <w:bookmarkEnd w:id="109"/>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comportar-se de modo inidôneo 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0" w:name="art156§6"/>
      <w:bookmarkEnd w:id="110"/>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1" w:name="art156§6ii"/>
      <w:bookmarkStart w:id="112" w:name="art156§7"/>
      <w:bookmarkEnd w:id="111"/>
      <w:bookmarkEnd w:id="112"/>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3" w:name="art156§8"/>
      <w:bookmarkEnd w:id="113"/>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4" w:name="art156§9"/>
      <w:bookmarkEnd w:id="114"/>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5" w:name="art157"/>
      <w:bookmarkEnd w:id="115"/>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6" w:name="art158"/>
      <w:bookmarkEnd w:id="116"/>
      <w:r w:rsidRPr="00906C84">
        <w:t>A aplicação das sanções</w:t>
      </w:r>
      <w:r w:rsidR="007D0F54" w:rsidRPr="00906C84">
        <w:t xml:space="preserve"> de </w:t>
      </w:r>
      <w:r w:rsidR="00241D94" w:rsidRPr="00906C84">
        <w:t>impedimento de licitar e contratar e declaração de inidoneidade para licitar ou contratar</w:t>
      </w:r>
      <w:r w:rsidRPr="00906C84">
        <w:t xml:space="preserve"> requererá a instauração de processo de responsabilização, </w:t>
      </w:r>
      <w:r w:rsidRPr="00906C84">
        <w:lastRenderedPageBreak/>
        <w:t>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7" w:name="art158§1"/>
      <w:bookmarkStart w:id="118" w:name="art158§2"/>
      <w:bookmarkEnd w:id="117"/>
      <w:bookmarkEnd w:id="118"/>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3"/>
      <w:bookmarkEnd w:id="119"/>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0" w:name="art158§4"/>
      <w:bookmarkEnd w:id="120"/>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
      <w:bookmarkEnd w:id="121"/>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
      <w:bookmarkEnd w:id="122"/>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ii"/>
      <w:bookmarkEnd w:id="123"/>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4" w:name="art159"/>
      <w:bookmarkEnd w:id="124"/>
      <w:r w:rsidRPr="00906C84">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5" w:name="art159p"/>
      <w:bookmarkStart w:id="126" w:name="art160"/>
      <w:bookmarkEnd w:id="125"/>
      <w:bookmarkEnd w:id="126"/>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7" w:name="art161"/>
      <w:bookmarkEnd w:id="127"/>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8" w:name="art161p"/>
      <w:bookmarkEnd w:id="128"/>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9" w:name="art162"/>
      <w:bookmarkEnd w:id="129"/>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0" w:name="art162p"/>
      <w:bookmarkEnd w:id="130"/>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1" w:name="art163"/>
      <w:bookmarkEnd w:id="131"/>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
      <w:bookmarkEnd w:id="132"/>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
      <w:bookmarkEnd w:id="133"/>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ii"/>
      <w:bookmarkEnd w:id="134"/>
      <w:r w:rsidRPr="0076218C">
        <w:rPr>
          <w:rFonts w:ascii="Calibri" w:hAnsi="Calibri" w:cs="Calibri"/>
          <w:sz w:val="24"/>
          <w:szCs w:val="24"/>
        </w:rPr>
        <w:lastRenderedPageBreak/>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v"/>
      <w:bookmarkEnd w:id="135"/>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v"/>
      <w:bookmarkEnd w:id="136"/>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7" w:name="art163p"/>
      <w:bookmarkEnd w:id="137"/>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8" w:name="_Toc216938922"/>
      <w:bookmarkStart w:id="139" w:name="_Toc216941002"/>
      <w:bookmarkEnd w:id="78"/>
      <w:r w:rsidRPr="00B31A5A">
        <w:t>DA EXTINÇÃO DO INSTRUMENTO CONTRATUAL</w:t>
      </w:r>
      <w:bookmarkEnd w:id="138"/>
      <w:bookmarkEnd w:id="139"/>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ou cumprimento irregular de normas editalícias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atraso superior a 2 (dois) meses, contado da emissão da nota fiscal, dos pagamentos ou </w:t>
      </w:r>
      <w:r w:rsidRPr="0076218C">
        <w:rPr>
          <w:rFonts w:ascii="Calibri" w:hAnsi="Calibri" w:cs="Calibri"/>
          <w:sz w:val="24"/>
          <w:szCs w:val="24"/>
        </w:rPr>
        <w:lastRenderedPageBreak/>
        <w:t>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 xml:space="preserve">e </w:t>
      </w:r>
      <w:r w:rsidRPr="0076218C">
        <w:rPr>
          <w:rFonts w:ascii="Calibri" w:hAnsi="Calibri" w:cs="Calibri"/>
          <w:sz w:val="24"/>
          <w:szCs w:val="24"/>
        </w:rPr>
        <w:lastRenderedPageBreak/>
        <w:t>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0" w:name="_Toc216938923"/>
      <w:bookmarkStart w:id="141" w:name="_Toc216941003"/>
      <w:r w:rsidRPr="00B31A5A">
        <w:t>DAS DISPOSIÇÕES FINAIS</w:t>
      </w:r>
      <w:bookmarkEnd w:id="140"/>
      <w:bookmarkEnd w:id="141"/>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4F71D18"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479DC">
        <w:t>Pregoeiro</w:t>
      </w:r>
      <w:r w:rsidRPr="00CC2CAF">
        <w:t xml:space="preserve"> porventura julgar necessário.</w:t>
      </w:r>
    </w:p>
    <w:p w14:paraId="75CB2167" w14:textId="63945DE5" w:rsidR="00CC2CAF" w:rsidRPr="00CC2CAF" w:rsidRDefault="00CC2CAF" w:rsidP="00381C57">
      <w:pPr>
        <w:pStyle w:val="Itensesubitens"/>
        <w:numPr>
          <w:ilvl w:val="1"/>
          <w:numId w:val="19"/>
        </w:numPr>
        <w:ind w:left="0" w:firstLine="0"/>
      </w:pPr>
      <w:r w:rsidRPr="00CC2CAF">
        <w:t xml:space="preserve">É facultado ao </w:t>
      </w:r>
      <w:r w:rsidR="00C479DC">
        <w:t>Pregoeiro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B89D11A"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A03781">
        <w:t>Pregão</w:t>
      </w:r>
      <w:r w:rsidRPr="00CC2CAF">
        <w:t xml:space="preserve"> serão solucionados pelo </w:t>
      </w:r>
      <w:r w:rsidR="00C479DC">
        <w:t>Pregoeiro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 xml:space="preserve">Não serão toleradas ou admitidas quaisquer condutas, ações ou omissões que visem, direta ou indiretamente, criar artifícios ou subterfúgios destinados a afastar, total ou parcialmente, as obrigações da Contratada, a qual responderá civil, administrativa e </w:t>
      </w:r>
      <w:r w:rsidRPr="00CF1CA1">
        <w:lastRenderedPageBreak/>
        <w:t>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Pr="00A07D99" w:rsidRDefault="001527C7" w:rsidP="00381C57">
      <w:pPr>
        <w:tabs>
          <w:tab w:val="left" w:pos="0"/>
        </w:tabs>
        <w:jc w:val="center"/>
        <w:rPr>
          <w:rFonts w:ascii="Calibri" w:hAnsi="Calibri" w:cs="Calibri"/>
          <w:sz w:val="24"/>
          <w:szCs w:val="24"/>
        </w:rPr>
      </w:pPr>
    </w:p>
    <w:p w14:paraId="13CDF31B" w14:textId="442EB86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0C6367">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2" w:name="_Toc216938924"/>
      <w:r w:rsidRPr="00B31A5A">
        <w:lastRenderedPageBreak/>
        <w:t>ANEXO I – DOCUMENTO DE FORMALIZAÇÃO DE DEMANDA</w:t>
      </w:r>
      <w:bookmarkEnd w:id="142"/>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0ACB6E9F"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3"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3"/>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6B57AA6"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4"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4"/>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2DB437D6" w:rsidR="00C21905" w:rsidRPr="007D2F4A" w:rsidRDefault="007D2F4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7D2F4A">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5"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5"/>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9C197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9C197E">
        <w:rPr>
          <w:rFonts w:ascii="Calibri" w:hAnsi="Calibri" w:cs="Calibri"/>
          <w:sz w:val="24"/>
          <w:szCs w:val="24"/>
        </w:rPr>
        <w:t>PROPOSTA</w:t>
      </w:r>
    </w:p>
    <w:p w14:paraId="6D034B6F" w14:textId="603C420E" w:rsidR="009F0342" w:rsidRPr="009C197E" w:rsidRDefault="009F0342" w:rsidP="00381C57">
      <w:pPr>
        <w:widowControl w:val="0"/>
        <w:tabs>
          <w:tab w:val="left" w:pos="0"/>
        </w:tabs>
        <w:suppressAutoHyphens/>
        <w:autoSpaceDN w:val="0"/>
        <w:snapToGrid w:val="0"/>
        <w:textAlignment w:val="baseline"/>
        <w:rPr>
          <w:rFonts w:ascii="Calibri" w:hAnsi="Calibri" w:cs="Calibri"/>
          <w:sz w:val="24"/>
          <w:szCs w:val="24"/>
        </w:rPr>
      </w:pPr>
      <w:r w:rsidRPr="009C197E">
        <w:rPr>
          <w:rFonts w:ascii="Calibri" w:hAnsi="Calibri" w:cs="Calibri"/>
          <w:sz w:val="24"/>
          <w:szCs w:val="24"/>
        </w:rPr>
        <w:t xml:space="preserve">PROCESSO Nº </w:t>
      </w:r>
      <w:r w:rsidR="002C72DF" w:rsidRPr="009C197E">
        <w:rPr>
          <w:rFonts w:ascii="Calibri" w:hAnsi="Calibri" w:cs="Calibri"/>
          <w:sz w:val="24"/>
          <w:szCs w:val="24"/>
        </w:rPr>
        <w:t>{{N.PROCESSO}}</w:t>
      </w:r>
    </w:p>
    <w:p w14:paraId="3271D3E4" w14:textId="20A5B442" w:rsidR="009F0342"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9C197E">
        <w:rPr>
          <w:rFonts w:ascii="Calibri" w:hAnsi="Calibri" w:cs="Calibri"/>
          <w:sz w:val="24"/>
          <w:szCs w:val="24"/>
        </w:rPr>
        <w:t>PREGÃO</w:t>
      </w:r>
      <w:r w:rsidR="000E13D5" w:rsidRPr="009C197E">
        <w:rPr>
          <w:rFonts w:ascii="Calibri" w:hAnsi="Calibri" w:cs="Calibri"/>
          <w:sz w:val="24"/>
          <w:szCs w:val="24"/>
        </w:rPr>
        <w:t xml:space="preserve"> </w:t>
      </w:r>
      <w:r w:rsidR="004270D1" w:rsidRPr="009C197E">
        <w:rPr>
          <w:rFonts w:ascii="Calibri" w:hAnsi="Calibri" w:cs="Calibri"/>
          <w:sz w:val="24"/>
          <w:szCs w:val="24"/>
        </w:rPr>
        <w:t>PRESENCIAL</w:t>
      </w:r>
      <w:r w:rsidR="009F0342" w:rsidRPr="009C197E">
        <w:rPr>
          <w:rFonts w:ascii="Calibri" w:hAnsi="Calibri" w:cs="Calibri"/>
          <w:sz w:val="24"/>
          <w:szCs w:val="24"/>
        </w:rPr>
        <w:t xml:space="preserve"> Nº </w:t>
      </w:r>
      <w:r w:rsidR="007443EB" w:rsidRPr="009C197E">
        <w:rPr>
          <w:rFonts w:ascii="Calibri" w:hAnsi="Calibri" w:cs="Calibri"/>
          <w:sz w:val="24"/>
          <w:szCs w:val="24"/>
        </w:rPr>
        <w:t>{{</w:t>
      </w:r>
      <w:r w:rsidR="007443EB" w:rsidRPr="007443EB">
        <w:rPr>
          <w:rFonts w:ascii="Calibri" w:hAnsi="Calibri" w:cs="Calibri"/>
          <w:sz w:val="24"/>
          <w:szCs w:val="24"/>
        </w:rPr>
        <w:t>N.MODALIDADE}}</w:t>
      </w:r>
    </w:p>
    <w:p w14:paraId="2918A268" w14:textId="720A0E3B" w:rsidR="00417756"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OBJETO:</w:t>
      </w:r>
      <w:r w:rsidR="00E57D13" w:rsidRPr="000220BE">
        <w:rPr>
          <w:rFonts w:ascii="Calibri" w:hAnsi="Calibri" w:cs="Calibri"/>
          <w:sz w:val="24"/>
          <w:szCs w:val="24"/>
        </w:rPr>
        <w:t xml:space="preserve"> </w:t>
      </w:r>
      <w:r w:rsidR="003C3BC6" w:rsidRPr="003C3BC6">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58DE5872" w:rsidR="002F7174" w:rsidRPr="000220BE" w:rsidRDefault="009C197E"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9C197E">
              <w:rPr>
                <w:rFonts w:ascii="Calibri"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3105CB67"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6" w:name="_Hlk187325388"/>
      <w:r w:rsidR="006343F9" w:rsidRPr="000220BE">
        <w:rPr>
          <w:rFonts w:ascii="Calibri" w:hAnsi="Calibri" w:cs="Calibri"/>
          <w:sz w:val="24"/>
          <w:szCs w:val="24"/>
        </w:rPr>
        <w:t>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6"/>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71B94430"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1C6BF3" w:rsidRPr="000C5DDA">
        <w:rPr>
          <w:rFonts w:ascii="Calibri" w:hAnsi="Calibri" w:cs="Calibri"/>
          <w:sz w:val="24"/>
          <w:szCs w:val="24"/>
        </w:rPr>
        <w:t>E</w:t>
      </w:r>
      <w:r w:rsidRPr="000C5DDA">
        <w:rPr>
          <w:rFonts w:ascii="Calibri" w:hAnsi="Calibri" w:cs="Calibri"/>
          <w:sz w:val="24"/>
          <w:szCs w:val="24"/>
        </w:rPr>
        <w:t>dital, com eles concordamos plenamente;</w:t>
      </w:r>
    </w:p>
    <w:p w14:paraId="641C06BF" w14:textId="4C3DB002"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75960807"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t xml:space="preserve">somos microempresa OU empresa de pequeno porte OU empresa de médio porte OU </w:t>
      </w:r>
      <w:r w:rsidRPr="000C5DDA">
        <w:rPr>
          <w:rFonts w:ascii="Calibri" w:hAnsi="Calibri" w:cs="Calibri"/>
          <w:b/>
          <w:bCs/>
          <w:color w:val="FF0000"/>
          <w:sz w:val="24"/>
          <w:szCs w:val="24"/>
        </w:rPr>
        <w:lastRenderedPageBreak/>
        <w:t>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7"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7"/>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6D6E0486" w14:textId="0BB5E5A1" w:rsidR="00AD6559" w:rsidRPr="00A07D99"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00A03590" w:rsidRPr="00A03590">
        <w:rPr>
          <w:rFonts w:ascii="Calibri" w:hAnsi="Calibri" w:cs="Calibri"/>
          <w:sz w:val="24"/>
          <w:szCs w:val="24"/>
        </w:rPr>
        <w:t>{{N.PROCESSO}}</w:t>
      </w:r>
    </w:p>
    <w:p w14:paraId="60E3930F" w14:textId="3BB89E5A" w:rsidR="00AD6559" w:rsidRPr="000220BE" w:rsidRDefault="00A0378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PREGÃO</w:t>
      </w:r>
      <w:r w:rsidR="000E13D5" w:rsidRPr="000220BE">
        <w:rPr>
          <w:rFonts w:ascii="Calibri" w:hAnsi="Calibri" w:cs="Calibri"/>
          <w:sz w:val="24"/>
          <w:szCs w:val="24"/>
        </w:rPr>
        <w:t xml:space="preserve"> </w:t>
      </w:r>
      <w:r w:rsidR="004270D1">
        <w:rPr>
          <w:rFonts w:ascii="Calibri" w:hAnsi="Calibri" w:cs="Calibri"/>
          <w:sz w:val="24"/>
          <w:szCs w:val="24"/>
        </w:rPr>
        <w:t>PRESENCIAL</w:t>
      </w:r>
      <w:r w:rsidR="00AD6559" w:rsidRPr="000220BE">
        <w:rPr>
          <w:rFonts w:ascii="Calibri" w:hAnsi="Calibri" w:cs="Calibri"/>
          <w:sz w:val="24"/>
          <w:szCs w:val="24"/>
        </w:rPr>
        <w:t xml:space="preserve"> Nº </w:t>
      </w:r>
      <w:r w:rsidR="007443EB" w:rsidRPr="007443EB">
        <w:rPr>
          <w:rFonts w:ascii="Calibri" w:hAnsi="Calibri" w:cs="Calibri"/>
          <w:sz w:val="24"/>
          <w:szCs w:val="24"/>
        </w:rPr>
        <w:t>{{N.MODALIDADE}}</w:t>
      </w:r>
    </w:p>
    <w:p w14:paraId="4AA7F6AB" w14:textId="05621F73" w:rsidR="00417756" w:rsidRPr="000220BE" w:rsidRDefault="009F0342" w:rsidP="00381C57">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003C3BC6" w:rsidRPr="003C3BC6">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38156347"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0E13D5" w:rsidRPr="008A69BD">
        <w:rPr>
          <w:rFonts w:ascii="Calibri" w:hAnsi="Calibri" w:cs="Calibri"/>
          <w:sz w:val="24"/>
          <w:szCs w:val="24"/>
        </w:rPr>
        <w:t xml:space="preserve">Edital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8"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8"/>
      <w:r w:rsidR="0062630C" w:rsidRPr="008A69BD">
        <w:rPr>
          <w:rFonts w:ascii="Calibri" w:hAnsi="Calibri" w:cs="Calibri"/>
          <w:sz w:val="24"/>
          <w:szCs w:val="24"/>
        </w:rPr>
        <w:t>;</w:t>
      </w:r>
    </w:p>
    <w:p w14:paraId="7FC64264" w14:textId="51B64FA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no prazo conveniado, dos itens cujo vencer, conforme especificações discriminadas no Edital</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6EE9E920" w14:textId="39983CAA" w:rsidR="003F0441" w:rsidRPr="00D62AAB" w:rsidRDefault="00D62AAB"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9" w:name="_Toc216938929"/>
      <w:r w:rsidRPr="00B31A5A">
        <w:lastRenderedPageBreak/>
        <w:t>ANEXO VI – MINUTA DO CONTRATO</w:t>
      </w:r>
      <w:bookmarkEnd w:id="149"/>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453C16AB" w:rsidR="00793416" w:rsidRPr="00A07D99"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9C0CF7" w:rsidRPr="009C0CF7">
        <w:rPr>
          <w:rFonts w:ascii="Calibri" w:hAnsi="Calibri" w:cs="Calibri"/>
          <w:b/>
          <w:sz w:val="24"/>
          <w:szCs w:val="24"/>
        </w:rPr>
        <w:t>{{N.PROCESSO}}</w:t>
      </w:r>
    </w:p>
    <w:p w14:paraId="563F20E2" w14:textId="3E79726A" w:rsidR="00793416" w:rsidRPr="000220BE" w:rsidRDefault="00793416"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 xml:space="preserve">PRESENCIAL </w:t>
      </w:r>
      <w:r w:rsidRPr="000220BE">
        <w:rPr>
          <w:rFonts w:ascii="Calibri" w:hAnsi="Calibri" w:cs="Calibri"/>
          <w:b/>
          <w:sz w:val="24"/>
          <w:szCs w:val="24"/>
        </w:rPr>
        <w:t xml:space="preserve">Nº </w:t>
      </w:r>
      <w:r w:rsidR="0037413A" w:rsidRPr="0037413A">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0" w:name="_Toc216938930"/>
      <w:bookmarkStart w:id="151" w:name="_Toc216941004"/>
      <w:r w:rsidRPr="00593649">
        <w:rPr>
          <w:rFonts w:eastAsia="Arial Unicode MS"/>
        </w:rPr>
        <w:t>DO OBJETO</w:t>
      </w:r>
      <w:bookmarkEnd w:id="150"/>
      <w:bookmarkEnd w:id="151"/>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39CE4A50"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665439" w:rsidRPr="0066543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6DD195E"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557265" w:rsidRPr="00557265">
        <w:t>{{N.PROCESSO}}</w:t>
      </w:r>
      <w:r w:rsidRPr="002D7CE2">
        <w:t xml:space="preserve"> – Pregão </w:t>
      </w:r>
      <w:r w:rsidR="004270D1">
        <w:t>Presencial</w:t>
      </w:r>
      <w:r w:rsidRPr="002D7CE2">
        <w:t xml:space="preserve"> </w:t>
      </w:r>
      <w:r w:rsidR="004D2591" w:rsidRPr="004D2591">
        <w:t>{{N.MODALIDADE}}</w:t>
      </w:r>
      <w:r w:rsidR="004D2591">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2" w:name="_Toc216938931"/>
      <w:bookmarkStart w:id="153" w:name="_Toc216941005"/>
      <w:r w:rsidRPr="00D14F5A">
        <w:rPr>
          <w:rFonts w:eastAsia="Arial Unicode MS"/>
        </w:rPr>
        <w:t>DO VALOR</w:t>
      </w:r>
      <w:bookmarkEnd w:id="152"/>
      <w:bookmarkEnd w:id="153"/>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1D6F3E">
        <w:trPr>
          <w:jc w:val="center"/>
        </w:trPr>
        <w:tc>
          <w:tcPr>
            <w:tcW w:w="398" w:type="dxa"/>
            <w:vAlign w:val="center"/>
          </w:tcPr>
          <w:p w14:paraId="1DFE6F7B"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77473D55" w:rsidR="00793416" w:rsidRPr="00BA1446" w:rsidRDefault="001D6F3E" w:rsidP="001D6F3E">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1D6F3E">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923F33D" w14:textId="7AAAB356" w:rsidR="005A0885" w:rsidRPr="00E77D7B" w:rsidRDefault="00E77D7B" w:rsidP="00381C57">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77777777"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4" w:name="_Toc216938932"/>
      <w:bookmarkStart w:id="155" w:name="_Toc216941006"/>
      <w:r w:rsidRPr="00B31A5A">
        <w:rPr>
          <w:rFonts w:eastAsia="Arial Unicode MS"/>
        </w:rPr>
        <w:t>DA VIGÊNCIA</w:t>
      </w:r>
      <w:bookmarkEnd w:id="154"/>
      <w:bookmarkEnd w:id="155"/>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00A79D6E" w14:textId="4849EF0C" w:rsidR="00793416" w:rsidRPr="001527C7" w:rsidRDefault="00793416"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 a partir do primeiro dia útil subsequente à data de divulgação no diário oficial</w:t>
      </w:r>
      <w:r w:rsidRPr="001527C7">
        <w:rPr>
          <w:rFonts w:eastAsia="Arial Unicode MS"/>
        </w:rPr>
        <w:t>,</w:t>
      </w:r>
      <w:r w:rsidR="004726C6">
        <w:rPr>
          <w:rFonts w:eastAsia="Arial Unicode MS"/>
        </w:rPr>
        <w:t xml:space="preserve"> e</w:t>
      </w:r>
      <w:r w:rsidRPr="001527C7">
        <w:rPr>
          <w:rFonts w:eastAsia="Arial Unicode MS"/>
        </w:rPr>
        <w:t xml:space="preserve"> </w:t>
      </w:r>
      <w:r w:rsidR="00E70A1B">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6" w:name="_Toc216938933"/>
      <w:bookmarkStart w:id="157" w:name="_Toc216941007"/>
      <w:r w:rsidRPr="00AE3EF2">
        <w:rPr>
          <w:rFonts w:eastAsia="Arial Unicode MS"/>
        </w:rPr>
        <w:t>DAS OBRIGAÇÕES</w:t>
      </w:r>
      <w:bookmarkEnd w:id="156"/>
      <w:bookmarkEnd w:id="157"/>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8" w:name="_Hlk161819545"/>
    </w:p>
    <w:p w14:paraId="3DC361AC" w14:textId="77777777" w:rsidR="00793416" w:rsidRPr="0010674C" w:rsidRDefault="00793416" w:rsidP="00381C57">
      <w:pPr>
        <w:pStyle w:val="Itensesubitens"/>
        <w:numPr>
          <w:ilvl w:val="1"/>
          <w:numId w:val="28"/>
        </w:numPr>
        <w:ind w:left="0" w:firstLine="0"/>
      </w:pPr>
      <w:r w:rsidRPr="0010674C">
        <w:rPr>
          <w:b/>
        </w:rPr>
        <w:t>São obrigações da Contratante</w:t>
      </w:r>
      <w:r w:rsidRPr="0010674C">
        <w:t>,</w:t>
      </w:r>
      <w:r w:rsidRPr="0010674C">
        <w:rPr>
          <w:b/>
        </w:rPr>
        <w:t xml:space="preserve"> </w:t>
      </w:r>
      <w:r w:rsidRPr="0010674C">
        <w:t>além das obrigações resultantes da observância da Lei nº 14.133/2021 e demais constantes do Processo Administrativo em epígrafe</w:t>
      </w:r>
      <w:r w:rsidRPr="0010674C">
        <w:rPr>
          <w:b/>
        </w:rPr>
        <w:t>:</w:t>
      </w:r>
    </w:p>
    <w:p w14:paraId="0B86E9C4"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Efetuar os pagamentos devidos à Contratada, observadas as condições, prazos e formas estabelecidas neste Contrato, bem como a regularidade fiscal e trabalhista da contratada.</w:t>
      </w:r>
    </w:p>
    <w:p w14:paraId="2207EB45"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lastRenderedPageBreak/>
        <w:t>Aplicar, quando cabível, as penalidades previstas neste Contrato e na legislação, em caso de inexecução total ou parcial, irregularidades ou atrasos injustificados.</w:t>
      </w:r>
    </w:p>
    <w:p w14:paraId="24D98305"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10674C"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8F50923" w14:textId="4D2AC798" w:rsidR="0010674C" w:rsidRPr="0010674C" w:rsidRDefault="0010674C" w:rsidP="0010674C">
      <w:pPr>
        <w:pStyle w:val="PargrafodaLista"/>
        <w:numPr>
          <w:ilvl w:val="2"/>
          <w:numId w:val="28"/>
        </w:numPr>
        <w:ind w:left="0" w:firstLine="0"/>
        <w:jc w:val="both"/>
        <w:rPr>
          <w:rFonts w:ascii="Calibri" w:hAnsi="Calibri" w:cs="Calibri"/>
          <w:b/>
          <w:bCs/>
          <w:sz w:val="24"/>
          <w:szCs w:val="24"/>
        </w:rPr>
      </w:pPr>
      <w:r w:rsidRPr="0010674C">
        <w:rPr>
          <w:rFonts w:ascii="Calibri" w:hAnsi="Calibri" w:cs="Calibri"/>
          <w:sz w:val="24"/>
          <w:szCs w:val="24"/>
        </w:rPr>
        <w:t>{{CONTRATANTE}}</w:t>
      </w:r>
    </w:p>
    <w:p w14:paraId="261CB388" w14:textId="58DDCF5D" w:rsidR="0010674C" w:rsidRPr="0010674C" w:rsidRDefault="0010674C" w:rsidP="0010674C">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Arial Unicode MS" w:hAnsi="Calibri" w:cs="Calibri"/>
          <w:bCs/>
          <w:sz w:val="24"/>
          <w:szCs w:val="24"/>
        </w:rPr>
        <w:t>Demais</w:t>
      </w:r>
      <w:r w:rsidRPr="0010674C">
        <w:rPr>
          <w:rFonts w:ascii="Calibri" w:eastAsia="Arial Unicode MS" w:hAnsi="Calibri" w:cs="Calibri"/>
          <w:sz w:val="24"/>
          <w:szCs w:val="24"/>
        </w:rPr>
        <w:t xml:space="preserve"> cláusulas do Termo de Referência.</w:t>
      </w:r>
    </w:p>
    <w:p w14:paraId="30AF2468" w14:textId="77777777" w:rsidR="00793416" w:rsidRPr="00A07D99"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10674C" w:rsidRDefault="00793416" w:rsidP="00381C57">
      <w:pPr>
        <w:pStyle w:val="Itensesubitens"/>
        <w:numPr>
          <w:ilvl w:val="1"/>
          <w:numId w:val="28"/>
        </w:numPr>
        <w:ind w:left="0" w:firstLine="0"/>
      </w:pPr>
      <w:r w:rsidRPr="0010674C">
        <w:rPr>
          <w:b/>
        </w:rPr>
        <w:t>São obrigações da contratada</w:t>
      </w:r>
      <w:r w:rsidRPr="0010674C">
        <w:rPr>
          <w:bCs/>
        </w:rPr>
        <w:t>, além das obrigações resultantes da observância da Lei nº 14.133/2021 e demais constantes do Processo Administrativo em epígrafe.</w:t>
      </w:r>
    </w:p>
    <w:bookmarkEnd w:id="158"/>
    <w:p w14:paraId="0DB4575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0BCBFD7A"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10674C">
        <w:rPr>
          <w:rFonts w:ascii="Calibri" w:eastAsiaTheme="minorEastAsia" w:hAnsi="Calibri" w:cs="Calibri"/>
          <w:b/>
          <w:bCs/>
          <w:i/>
          <w:iCs/>
          <w:color w:val="000000"/>
          <w:sz w:val="24"/>
          <w:szCs w:val="24"/>
        </w:rPr>
        <w:t>em razão de falhas, vícios, defeitos ou imperfeições erros na proposta</w:t>
      </w:r>
      <w:r w:rsidRPr="0010674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Cumprir com todas as demais normais que, embora não citadas diretamente, sejam aplicáveis naturalmente à execução.</w:t>
      </w:r>
    </w:p>
    <w:p w14:paraId="27B59369" w14:textId="77777777" w:rsidR="00793416" w:rsidRPr="0010674C"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10674C">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62E88A4F" w14:textId="4A0FC749" w:rsidR="0010674C" w:rsidRPr="0010674C" w:rsidRDefault="0010674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{{CONTRATADA}}</w:t>
      </w:r>
    </w:p>
    <w:p w14:paraId="7BE4E261" w14:textId="77777777" w:rsidR="00793416" w:rsidRPr="00BA1446"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9" w:name="_Toc216938934"/>
      <w:bookmarkStart w:id="160" w:name="_Toc216941008"/>
      <w:r w:rsidRPr="00AE3EF2">
        <w:rPr>
          <w:rFonts w:eastAsia="Arial Unicode MS"/>
        </w:rPr>
        <w:t>DA EXECUÇÃO</w:t>
      </w:r>
      <w:bookmarkEnd w:id="159"/>
      <w:bookmarkEnd w:id="160"/>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0122BA8" w14:textId="77777777" w:rsidR="00ED6962" w:rsidRPr="00ED6962" w:rsidRDefault="00ED6962" w:rsidP="00FD2176">
      <w:pPr>
        <w:pStyle w:val="PargrafodaLista"/>
        <w:numPr>
          <w:ilvl w:val="1"/>
          <w:numId w:val="28"/>
        </w:numPr>
        <w:ind w:left="0" w:firstLine="0"/>
        <w:jc w:val="both"/>
        <w:rPr>
          <w:rFonts w:ascii="Calibri" w:hAnsi="Calibri" w:cs="Calibri"/>
          <w:sz w:val="24"/>
          <w:szCs w:val="24"/>
        </w:rPr>
      </w:pPr>
      <w:r w:rsidRPr="00ED6962">
        <w:rPr>
          <w:rFonts w:ascii="Calibri" w:hAnsi="Calibri" w:cs="Calibri"/>
          <w:sz w:val="24"/>
          <w:szCs w:val="24"/>
        </w:rPr>
        <w:t>{{EXECUCAO}}</w:t>
      </w:r>
    </w:p>
    <w:p w14:paraId="46EE8276" w14:textId="77777777" w:rsidR="00793416" w:rsidRPr="00ED6962" w:rsidRDefault="00793416" w:rsidP="00381C57">
      <w:pPr>
        <w:pStyle w:val="Itensesubitens"/>
        <w:numPr>
          <w:ilvl w:val="1"/>
          <w:numId w:val="28"/>
        </w:numPr>
        <w:ind w:left="0" w:firstLine="0"/>
        <w:rPr>
          <w:rFonts w:eastAsia="Arial Unicode MS"/>
          <w:b/>
        </w:rPr>
      </w:pPr>
      <w:r w:rsidRPr="00ED6962">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ED6962" w:rsidRDefault="00793416" w:rsidP="00381C57">
      <w:pPr>
        <w:pStyle w:val="Itensesubitens"/>
        <w:numPr>
          <w:ilvl w:val="1"/>
          <w:numId w:val="28"/>
        </w:numPr>
        <w:ind w:left="0" w:firstLine="0"/>
        <w:rPr>
          <w:rFonts w:eastAsia="Arial Unicode MS"/>
          <w:b/>
        </w:rPr>
      </w:pPr>
      <w:r w:rsidRPr="00ED6962">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D6962"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D6962">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D6962" w:rsidRDefault="00793416" w:rsidP="00381C57">
      <w:pPr>
        <w:pStyle w:val="Itensesubitens"/>
        <w:numPr>
          <w:ilvl w:val="1"/>
          <w:numId w:val="28"/>
        </w:numPr>
        <w:ind w:left="0" w:firstLine="0"/>
        <w:rPr>
          <w:rFonts w:eastAsia="Arial Unicode MS"/>
          <w:b/>
        </w:rPr>
      </w:pPr>
      <w:r w:rsidRPr="00ED6962">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1" w:name="_Toc216938935"/>
      <w:bookmarkStart w:id="162" w:name="_Toc216941009"/>
      <w:r w:rsidRPr="004D3558">
        <w:rPr>
          <w:rFonts w:eastAsia="Arial Unicode MS"/>
        </w:rPr>
        <w:t>DAS CONDIÇÕES DE RECEBIMENTO DO OBJETO</w:t>
      </w:r>
      <w:bookmarkEnd w:id="161"/>
      <w:bookmarkEnd w:id="162"/>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3" w:name="_Hlk162353723"/>
    </w:p>
    <w:bookmarkEnd w:id="163"/>
    <w:p w14:paraId="33E55F2A" w14:textId="52943B94" w:rsidR="005329E4" w:rsidRPr="00E77D7B" w:rsidRDefault="005329E4" w:rsidP="00381C57">
      <w:pPr>
        <w:pStyle w:val="Itensesubitens"/>
        <w:numPr>
          <w:ilvl w:val="1"/>
          <w:numId w:val="28"/>
        </w:numPr>
        <w:ind w:left="0" w:firstLine="0"/>
      </w:pPr>
      <w:r w:rsidRPr="00E77D7B">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77D7B" w:rsidRDefault="005329E4" w:rsidP="00381C57">
      <w:pPr>
        <w:pStyle w:val="Itensesubitens"/>
        <w:numPr>
          <w:ilvl w:val="1"/>
          <w:numId w:val="28"/>
        </w:numPr>
        <w:ind w:left="0" w:firstLine="0"/>
      </w:pPr>
      <w:r w:rsidRPr="00E77D7B">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77D7B" w:rsidRDefault="005329E4" w:rsidP="00381C57">
      <w:pPr>
        <w:pStyle w:val="Itensesubitens"/>
        <w:numPr>
          <w:ilvl w:val="1"/>
          <w:numId w:val="28"/>
        </w:numPr>
        <w:ind w:left="0" w:firstLine="0"/>
      </w:pPr>
      <w:r w:rsidRPr="00E77D7B">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77D7B" w:rsidRDefault="005329E4" w:rsidP="00381C57">
      <w:pPr>
        <w:pStyle w:val="Itensesubitens"/>
        <w:numPr>
          <w:ilvl w:val="1"/>
          <w:numId w:val="28"/>
        </w:numPr>
        <w:ind w:left="0" w:firstLine="0"/>
      </w:pPr>
      <w:r w:rsidRPr="00E77D7B">
        <w:t>A parcela controversa será objeto de avaliação da comissão sancionadora, se for o caso.</w:t>
      </w:r>
    </w:p>
    <w:p w14:paraId="5BEBCCEF" w14:textId="77777777" w:rsidR="005329E4" w:rsidRPr="00E77D7B" w:rsidRDefault="005329E4" w:rsidP="00381C57">
      <w:pPr>
        <w:pStyle w:val="Itensesubitens"/>
        <w:numPr>
          <w:ilvl w:val="1"/>
          <w:numId w:val="28"/>
        </w:numPr>
        <w:ind w:left="0" w:firstLine="0"/>
      </w:pPr>
      <w:r w:rsidRPr="00E77D7B">
        <w:t>Na hipótese do fiel cumprimento do instrumento contratual, será liberado o prosseguimento para pagamento diretamente.</w:t>
      </w:r>
    </w:p>
    <w:p w14:paraId="0021CE89" w14:textId="77777777" w:rsidR="005329E4" w:rsidRPr="00E77D7B" w:rsidRDefault="005329E4" w:rsidP="00381C57">
      <w:pPr>
        <w:pStyle w:val="Itensesubitens"/>
        <w:numPr>
          <w:ilvl w:val="1"/>
          <w:numId w:val="28"/>
        </w:numPr>
        <w:ind w:left="0" w:firstLine="0"/>
      </w:pPr>
      <w:r w:rsidRPr="00E77D7B">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2BFD0BDA" w14:textId="77777777" w:rsidR="005329E4" w:rsidRPr="00E77D7B" w:rsidRDefault="005329E4" w:rsidP="00381C57">
      <w:pPr>
        <w:pStyle w:val="Itensesubitens"/>
        <w:numPr>
          <w:ilvl w:val="1"/>
          <w:numId w:val="28"/>
        </w:numPr>
        <w:ind w:left="0" w:firstLine="0"/>
      </w:pPr>
      <w:r w:rsidRPr="00E77D7B">
        <w:t xml:space="preserve">Especialmente, mas não limitado, nos casos de prestação de serviços, contínuos ou não, alternativamente ao encaminhamento para comissão sancionadora, a forma de refazimento </w:t>
      </w:r>
      <w:r w:rsidRPr="00E77D7B">
        <w:lastRenderedPageBreak/>
        <w:t>poderá ser definida pelo fiscal do Contrato, tendo como amparo o CAPÍTULO XII – DOS MEIOS ALTERNATIVOS DE RESOLUÇÃO DE CONTROVÉRSIAS da Lei Federal nº 14.133/2021 e demais normas aplicáveis.</w:t>
      </w:r>
    </w:p>
    <w:p w14:paraId="25BC78E0" w14:textId="77777777" w:rsidR="005329E4" w:rsidRPr="00E77D7B" w:rsidRDefault="005329E4" w:rsidP="00381C57">
      <w:pPr>
        <w:pStyle w:val="Itensesubitens"/>
        <w:numPr>
          <w:ilvl w:val="1"/>
          <w:numId w:val="28"/>
        </w:numPr>
        <w:ind w:left="0" w:firstLine="0"/>
      </w:pPr>
      <w:r w:rsidRPr="00E77D7B">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E77D7B" w:rsidRDefault="005329E4" w:rsidP="00381C57">
      <w:pPr>
        <w:pStyle w:val="Itensesubitens"/>
        <w:numPr>
          <w:ilvl w:val="1"/>
          <w:numId w:val="28"/>
        </w:numPr>
        <w:ind w:left="0" w:firstLine="0"/>
      </w:pPr>
      <w:r w:rsidRPr="00E77D7B">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77D7B" w:rsidRDefault="005329E4" w:rsidP="00381C57">
      <w:pPr>
        <w:pStyle w:val="Itensesubitens"/>
        <w:numPr>
          <w:ilvl w:val="1"/>
          <w:numId w:val="28"/>
        </w:numPr>
        <w:ind w:left="0" w:firstLine="0"/>
      </w:pPr>
      <w:r w:rsidRPr="00E77D7B">
        <w:t>O objeto do instrumento contratual poderá ser rejeitado, no todo ou em parte, quando estiver em desacordo com as especificações do Termo de Referência.</w:t>
      </w:r>
    </w:p>
    <w:p w14:paraId="2B972681" w14:textId="132C1040" w:rsidR="00793416" w:rsidRPr="00E77D7B" w:rsidRDefault="005329E4" w:rsidP="00381C57">
      <w:pPr>
        <w:pStyle w:val="Itensesubitens"/>
        <w:numPr>
          <w:ilvl w:val="1"/>
          <w:numId w:val="28"/>
        </w:numPr>
        <w:ind w:left="0" w:firstLine="0"/>
      </w:pPr>
      <w:r w:rsidRPr="00E77D7B">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4" w:name="_Toc216938936"/>
      <w:bookmarkStart w:id="165" w:name="_Toc216941010"/>
      <w:r w:rsidRPr="00273820">
        <w:rPr>
          <w:rFonts w:eastAsia="Arial Unicode MS"/>
        </w:rPr>
        <w:t>DA ALTERAÇÃO DO INSTRUMENTO CONTRATUAL</w:t>
      </w:r>
      <w:bookmarkEnd w:id="164"/>
      <w:bookmarkEnd w:id="165"/>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para restabelecer o equilíbrio econômico-financeiro inicial do contrato em caso de força maior, caso fortuito ou fato do príncipe ou em decorrência de fatos imprevisíveis ou </w:t>
      </w:r>
      <w:r w:rsidRPr="00BA1446">
        <w:rPr>
          <w:rFonts w:ascii="Calibri" w:eastAsia="Arial Unicode MS" w:hAnsi="Calibri" w:cs="Calibri"/>
          <w:bCs/>
          <w:sz w:val="24"/>
          <w:szCs w:val="24"/>
        </w:rPr>
        <w:lastRenderedPageBreak/>
        <w:t>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2B9F494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Se não obtiver êxito nas negociações, será procedido o cancelamento </w:t>
      </w:r>
      <w:r w:rsidR="00221D28">
        <w:rPr>
          <w:rFonts w:eastAsia="Arial Unicode MS"/>
          <w:bCs/>
        </w:rPr>
        <w:t>do instrumento contratual</w:t>
      </w:r>
      <w:r w:rsidRPr="00950EB2">
        <w:rPr>
          <w:rFonts w:eastAsia="Arial Unicode MS"/>
          <w:bCs/>
        </w:rPr>
        <w:t>, e adotado as medidas cabíveis para a obtenção de contratação mais vantajosa.</w:t>
      </w:r>
    </w:p>
    <w:p w14:paraId="5B2D2FC2" w14:textId="7051842C" w:rsidR="00950EB2" w:rsidRPr="00EB1D6B" w:rsidRDefault="00950EB2" w:rsidP="00381C57">
      <w:pPr>
        <w:pStyle w:val="Itensesubitens"/>
        <w:numPr>
          <w:ilvl w:val="2"/>
          <w:numId w:val="28"/>
        </w:numPr>
        <w:ind w:left="0" w:firstLine="0"/>
        <w:rPr>
          <w:rFonts w:eastAsia="Arial Unicode MS"/>
          <w:bCs/>
          <w:highlight w:val="green"/>
        </w:rPr>
      </w:pPr>
      <w:r w:rsidRPr="00EB1D6B">
        <w:rPr>
          <w:rFonts w:eastAsia="Arial Unicode MS"/>
          <w:bCs/>
          <w:highlight w:val="green"/>
        </w:rPr>
        <w:t>Na hipótese de redução do preço registrado, será comunicado aos órgãos e às entidades que tiverem firmado contratos decorrentes da ata de registro de preços,</w:t>
      </w:r>
      <w:r w:rsidR="00221D28" w:rsidRPr="00EB1D6B">
        <w:rPr>
          <w:rFonts w:eastAsia="Arial Unicode MS"/>
          <w:bCs/>
          <w:highlight w:val="green"/>
        </w:rPr>
        <w:t xml:space="preserve"> se for o caso,</w:t>
      </w:r>
      <w:r w:rsidRPr="00EB1D6B">
        <w:rPr>
          <w:rFonts w:eastAsia="Arial Unicode MS"/>
          <w:bCs/>
          <w:highlight w:val="green"/>
        </w:rPr>
        <w:t xml:space="preserve"> para que avaliem a conveniência e a oportunidade de diligenciarem negociação com vistas à alteração contratual.</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w:t>
      </w:r>
      <w:r w:rsidRPr="00950EB2">
        <w:rPr>
          <w:rFonts w:eastAsia="Arial Unicode MS"/>
          <w:bCs/>
        </w:rPr>
        <w:lastRenderedPageBreak/>
        <w:t xml:space="preserve">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041EE203" w14:textId="039571EE" w:rsidR="00950EB2" w:rsidRPr="00EB1D6B" w:rsidRDefault="00950EB2" w:rsidP="00381C57">
      <w:pPr>
        <w:pStyle w:val="Itensesubitens"/>
        <w:numPr>
          <w:ilvl w:val="1"/>
          <w:numId w:val="28"/>
        </w:numPr>
        <w:ind w:left="0" w:firstLine="0"/>
        <w:rPr>
          <w:rFonts w:eastAsia="Arial Unicode MS"/>
          <w:bCs/>
          <w:highlight w:val="green"/>
        </w:rPr>
      </w:pPr>
      <w:r w:rsidRPr="00EB1D6B">
        <w:rPr>
          <w:rFonts w:eastAsia="Arial Unicode MS"/>
          <w:bCs/>
          <w:highlight w:val="green"/>
        </w:rPr>
        <w:t>A Administração comunicará aos órgãos e às entidades que tiverem firmado contratos decorrentes da ata de registro de preços sobre a efetiva alteração do preço registrado, para que avaliem a necessidade de alteração contratual.</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6" w:name="_Toc216938937"/>
      <w:bookmarkStart w:id="167" w:name="_Toc216941011"/>
      <w:r w:rsidRPr="006E6A37">
        <w:t>DA FISCALIZAÇÃO</w:t>
      </w:r>
      <w:bookmarkEnd w:id="166"/>
      <w:bookmarkEnd w:id="167"/>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lastRenderedPageBreak/>
        <w:t>Serão gestores e fiscais os que seguem</w:t>
      </w:r>
      <w:r>
        <w:t>:</w:t>
      </w:r>
    </w:p>
    <w:p w14:paraId="5ED07248"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7DBD1B41" w14:textId="77777777" w:rsidR="00DC7DE5" w:rsidRPr="00BA1446" w:rsidRDefault="00DC7DE5" w:rsidP="00DC7DE5">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8" w:name="_Toc216938938"/>
      <w:bookmarkStart w:id="169" w:name="_Toc216941012"/>
      <w:r w:rsidRPr="006E6A37">
        <w:t>DA DOTAÇÃO ORÇAMENTÁRIA</w:t>
      </w:r>
      <w:bookmarkEnd w:id="168"/>
      <w:bookmarkEnd w:id="169"/>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4CCC7B7A" w14:textId="77777777" w:rsidR="005231E3" w:rsidRPr="005231E3" w:rsidRDefault="005231E3" w:rsidP="005231E3">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0" w:name="_Toc216938939"/>
      <w:bookmarkStart w:id="171" w:name="_Toc216941013"/>
      <w:r w:rsidRPr="00B31A5A">
        <w:t>DO PAGAMENTO</w:t>
      </w:r>
      <w:bookmarkEnd w:id="170"/>
      <w:bookmarkEnd w:id="171"/>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6BFF33A8"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do Pregão </w:t>
      </w:r>
      <w:r w:rsidR="004270D1">
        <w:rPr>
          <w:rFonts w:ascii="Calibri" w:hAnsi="Calibri" w:cs="Calibri"/>
          <w:sz w:val="24"/>
          <w:szCs w:val="24"/>
        </w:rPr>
        <w:t>Presencial</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2" w:name="_Toc216938940"/>
      <w:bookmarkStart w:id="173" w:name="_Toc216941014"/>
      <w:r w:rsidRPr="007C7218">
        <w:t>DAS PENALIDADES E MULTAS</w:t>
      </w:r>
      <w:bookmarkEnd w:id="172"/>
      <w:bookmarkEnd w:id="173"/>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01EA639D" w14:textId="77777777" w:rsidR="000A6807" w:rsidRDefault="000A6807" w:rsidP="000A6807">
      <w:pPr>
        <w:pStyle w:val="Itensesubitens"/>
        <w:numPr>
          <w:ilvl w:val="1"/>
          <w:numId w:val="28"/>
        </w:numPr>
        <w:ind w:left="0" w:firstLine="0"/>
        <w:textAlignment w:val="auto"/>
      </w:pPr>
      <w:r>
        <w:t xml:space="preserve">O licitante ou o contratado responderá administrativamente pelas infrações previstas na </w:t>
      </w:r>
      <w:r>
        <w:lastRenderedPageBreak/>
        <w:t>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17FC3E7A" w14:textId="77777777" w:rsidR="000A6807" w:rsidRDefault="000A6807" w:rsidP="000A6807">
      <w:pPr>
        <w:pStyle w:val="Itensesubitens"/>
        <w:numPr>
          <w:ilvl w:val="1"/>
          <w:numId w:val="28"/>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2F589E4" w14:textId="77777777" w:rsidR="000A6807" w:rsidRDefault="000A6807" w:rsidP="000A6807">
      <w:pPr>
        <w:pStyle w:val="Itensesubitens"/>
        <w:numPr>
          <w:ilvl w:val="1"/>
          <w:numId w:val="28"/>
        </w:numPr>
        <w:ind w:left="0" w:firstLine="0"/>
        <w:textAlignment w:val="auto"/>
      </w:pPr>
      <w:r>
        <w:t>O licitante ou o contratado será responsabilizado administrativamente pelas seguintes infrações:</w:t>
      </w:r>
    </w:p>
    <w:p w14:paraId="60B7C9D1" w14:textId="77777777" w:rsidR="000A6807" w:rsidRDefault="000A6807" w:rsidP="000A6807">
      <w:pPr>
        <w:pStyle w:val="Itensesubitens"/>
        <w:numPr>
          <w:ilvl w:val="2"/>
          <w:numId w:val="28"/>
        </w:numPr>
        <w:ind w:left="0" w:firstLine="0"/>
        <w:textAlignment w:val="auto"/>
      </w:pPr>
      <w:r>
        <w:t>I - dar causa à inexecução parcial do instrumento contratual;</w:t>
      </w:r>
    </w:p>
    <w:p w14:paraId="05C6368A" w14:textId="77777777" w:rsidR="000A6807" w:rsidRDefault="000A6807" w:rsidP="000A6807">
      <w:pPr>
        <w:pStyle w:val="Itensesubitens"/>
        <w:numPr>
          <w:ilvl w:val="2"/>
          <w:numId w:val="28"/>
        </w:numPr>
        <w:ind w:left="0" w:firstLine="0"/>
        <w:textAlignment w:val="auto"/>
      </w:pPr>
      <w:r>
        <w:t>II - dar causa à inexecução parcial do instrumento contratual que cause grave dano à administração, ao funcionamento dos serviços públicos ou ao interesse coletivo;</w:t>
      </w:r>
    </w:p>
    <w:p w14:paraId="2026F6EB" w14:textId="77777777" w:rsidR="000A6807" w:rsidRDefault="000A6807" w:rsidP="000A6807">
      <w:pPr>
        <w:pStyle w:val="Itensesubitens"/>
        <w:numPr>
          <w:ilvl w:val="2"/>
          <w:numId w:val="28"/>
        </w:numPr>
        <w:ind w:left="0" w:firstLine="0"/>
        <w:textAlignment w:val="auto"/>
      </w:pPr>
      <w:r>
        <w:t>III - dar causa à inexecução total do instrumento contratual;</w:t>
      </w:r>
    </w:p>
    <w:p w14:paraId="11DB6459" w14:textId="77777777" w:rsidR="000A6807" w:rsidRDefault="000A6807" w:rsidP="000A6807">
      <w:pPr>
        <w:pStyle w:val="Itensesubitens"/>
        <w:numPr>
          <w:ilvl w:val="2"/>
          <w:numId w:val="28"/>
        </w:numPr>
        <w:ind w:left="0" w:firstLine="0"/>
        <w:textAlignment w:val="auto"/>
      </w:pPr>
      <w:r>
        <w:t>IV - deixar de entregar a documentação exigida;</w:t>
      </w:r>
    </w:p>
    <w:p w14:paraId="28A56F0B" w14:textId="77777777" w:rsidR="000A6807" w:rsidRDefault="000A6807" w:rsidP="000A6807">
      <w:pPr>
        <w:pStyle w:val="Itensesubitens"/>
        <w:numPr>
          <w:ilvl w:val="2"/>
          <w:numId w:val="28"/>
        </w:numPr>
        <w:ind w:left="0" w:firstLine="0"/>
        <w:textAlignment w:val="auto"/>
      </w:pPr>
      <w:r>
        <w:t>V - não manter a proposta, salvo em decorrência de fato superveniente devidamente justificado;</w:t>
      </w:r>
    </w:p>
    <w:p w14:paraId="6DA1C220" w14:textId="77777777" w:rsidR="000A6807" w:rsidRDefault="000A6807" w:rsidP="000A6807">
      <w:pPr>
        <w:pStyle w:val="Itensesubitens"/>
        <w:numPr>
          <w:ilvl w:val="2"/>
          <w:numId w:val="28"/>
        </w:numPr>
        <w:ind w:left="0" w:firstLine="0"/>
        <w:textAlignment w:val="auto"/>
      </w:pPr>
      <w:r>
        <w:t>VI - não celebrar o instrumento contratual ou não entregar a documentação exigida para a contratação, quando convocado dentro do prazo de validade de sua proposta;</w:t>
      </w:r>
    </w:p>
    <w:p w14:paraId="71A12A40" w14:textId="77777777" w:rsidR="000A6807" w:rsidRDefault="000A6807" w:rsidP="000A6807">
      <w:pPr>
        <w:pStyle w:val="Itensesubitens"/>
        <w:numPr>
          <w:ilvl w:val="2"/>
          <w:numId w:val="28"/>
        </w:numPr>
        <w:ind w:left="0" w:firstLine="0"/>
        <w:textAlignment w:val="auto"/>
      </w:pPr>
      <w:r>
        <w:t>VII - ensejar o retardamento da execução ou da entrega do objeto da licitação sem motivo justificado;</w:t>
      </w:r>
    </w:p>
    <w:p w14:paraId="4EDED75B" w14:textId="77777777" w:rsidR="000A6807" w:rsidRDefault="000A6807" w:rsidP="000A6807">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55F88C82" w14:textId="77777777" w:rsidR="000A6807" w:rsidRDefault="000A6807" w:rsidP="000A6807">
      <w:pPr>
        <w:pStyle w:val="Itensesubitens"/>
        <w:numPr>
          <w:ilvl w:val="2"/>
          <w:numId w:val="28"/>
        </w:numPr>
        <w:ind w:left="0" w:firstLine="0"/>
        <w:textAlignment w:val="auto"/>
      </w:pPr>
      <w:r>
        <w:t>IX - fraudar a licitação ou praticar ato fraudulento na execução do instrumento contratual;</w:t>
      </w:r>
    </w:p>
    <w:p w14:paraId="3B3337E2" w14:textId="77777777" w:rsidR="000A6807" w:rsidRDefault="000A6807" w:rsidP="000A6807">
      <w:pPr>
        <w:pStyle w:val="Itensesubitens"/>
        <w:numPr>
          <w:ilvl w:val="2"/>
          <w:numId w:val="28"/>
        </w:numPr>
        <w:ind w:left="0" w:firstLine="0"/>
        <w:textAlignment w:val="auto"/>
      </w:pPr>
      <w:r>
        <w:t>X - comportar-se de modo inidôneo ou cometer fraude de qualquer natureza;</w:t>
      </w:r>
    </w:p>
    <w:p w14:paraId="36F3BF14" w14:textId="77777777" w:rsidR="000A6807" w:rsidRDefault="000A6807" w:rsidP="000A6807">
      <w:pPr>
        <w:pStyle w:val="Itensesubitens"/>
        <w:numPr>
          <w:ilvl w:val="2"/>
          <w:numId w:val="28"/>
        </w:numPr>
        <w:ind w:left="0" w:firstLine="0"/>
        <w:textAlignment w:val="auto"/>
      </w:pPr>
      <w:r>
        <w:t>XI - praticar atos ilícitos com vistas a frustrar os objetivos da licitação;</w:t>
      </w:r>
    </w:p>
    <w:p w14:paraId="3FF64446" w14:textId="77777777" w:rsidR="000A6807" w:rsidRDefault="000A6807" w:rsidP="000A6807">
      <w:pPr>
        <w:pStyle w:val="Itensesubitens"/>
        <w:numPr>
          <w:ilvl w:val="2"/>
          <w:numId w:val="28"/>
        </w:numPr>
        <w:ind w:left="0" w:firstLine="0"/>
        <w:textAlignment w:val="auto"/>
      </w:pPr>
      <w:r>
        <w:t>XII - praticar ato lesivo previsto no art. 5º da Lei Federal nº 12.846, de 1º de agosto de 2013.</w:t>
      </w:r>
    </w:p>
    <w:p w14:paraId="65A5FB62" w14:textId="77777777" w:rsidR="000A6807" w:rsidRDefault="000A6807" w:rsidP="000A6807">
      <w:pPr>
        <w:pStyle w:val="Itensesubitens"/>
        <w:numPr>
          <w:ilvl w:val="1"/>
          <w:numId w:val="28"/>
        </w:numPr>
        <w:ind w:left="0" w:firstLine="0"/>
        <w:textAlignment w:val="auto"/>
      </w:pPr>
      <w:r>
        <w:t>A prática de atos ilícitos sujeita o infrator à aplicação das seguintes sanções administrativas:</w:t>
      </w:r>
    </w:p>
    <w:p w14:paraId="2BA9C328" w14:textId="77777777" w:rsidR="000A6807" w:rsidRDefault="000A6807" w:rsidP="000A6807">
      <w:pPr>
        <w:pStyle w:val="Itensesubitens"/>
        <w:numPr>
          <w:ilvl w:val="2"/>
          <w:numId w:val="28"/>
        </w:numPr>
        <w:ind w:left="0" w:firstLine="0"/>
        <w:textAlignment w:val="auto"/>
      </w:pPr>
      <w:r>
        <w:t>I - advertência;</w:t>
      </w:r>
    </w:p>
    <w:p w14:paraId="2AB0A63B" w14:textId="77777777" w:rsidR="000A6807" w:rsidRDefault="000A6807" w:rsidP="000A6807">
      <w:pPr>
        <w:pStyle w:val="Itensesubitens"/>
        <w:numPr>
          <w:ilvl w:val="2"/>
          <w:numId w:val="28"/>
        </w:numPr>
        <w:ind w:left="0" w:firstLine="0"/>
        <w:textAlignment w:val="auto"/>
      </w:pPr>
      <w:r>
        <w:t>II - multa;</w:t>
      </w:r>
    </w:p>
    <w:p w14:paraId="55E5F0F6" w14:textId="77777777" w:rsidR="000A6807" w:rsidRDefault="000A6807" w:rsidP="000A6807">
      <w:pPr>
        <w:pStyle w:val="Itensesubitens"/>
        <w:numPr>
          <w:ilvl w:val="2"/>
          <w:numId w:val="28"/>
        </w:numPr>
        <w:ind w:left="0" w:firstLine="0"/>
        <w:textAlignment w:val="auto"/>
      </w:pPr>
      <w:r>
        <w:t>III - impedimento de licitar e contratar;</w:t>
      </w:r>
    </w:p>
    <w:p w14:paraId="7159EACD" w14:textId="77777777" w:rsidR="000A6807" w:rsidRDefault="000A6807" w:rsidP="000A6807">
      <w:pPr>
        <w:pStyle w:val="Itensesubitens"/>
        <w:numPr>
          <w:ilvl w:val="2"/>
          <w:numId w:val="28"/>
        </w:numPr>
        <w:ind w:left="0" w:firstLine="0"/>
        <w:textAlignment w:val="auto"/>
      </w:pPr>
      <w:r>
        <w:t>IV - declaração de inidoneidade para licitar ou contratar.</w:t>
      </w:r>
    </w:p>
    <w:p w14:paraId="2191A7B8" w14:textId="77777777" w:rsidR="000A6807" w:rsidRDefault="000A6807" w:rsidP="000A6807">
      <w:pPr>
        <w:pStyle w:val="Itensesubitens"/>
        <w:numPr>
          <w:ilvl w:val="1"/>
          <w:numId w:val="28"/>
        </w:numPr>
        <w:ind w:left="0" w:firstLine="0"/>
        <w:textAlignment w:val="auto"/>
      </w:pPr>
      <w:r>
        <w:t>As sanções previstas nos incisos I, II e III não dependerão de prévio parecer jurídico.</w:t>
      </w:r>
    </w:p>
    <w:p w14:paraId="6BDC1163" w14:textId="77777777" w:rsidR="000A6807" w:rsidRDefault="000A6807" w:rsidP="000A6807">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7493F11B" w14:textId="77777777" w:rsidR="000A6807" w:rsidRDefault="000A6807" w:rsidP="000A6807">
      <w:pPr>
        <w:pStyle w:val="Itensesubitens"/>
        <w:numPr>
          <w:ilvl w:val="1"/>
          <w:numId w:val="28"/>
        </w:numPr>
        <w:ind w:left="0" w:firstLine="0"/>
        <w:textAlignment w:val="auto"/>
      </w:pPr>
      <w:r>
        <w:t>A sanção de advertência será aplicada somente se inexistirem danos ao erário ou má-fé no ato tipificador.</w:t>
      </w:r>
    </w:p>
    <w:p w14:paraId="6A95999C" w14:textId="77777777" w:rsidR="000A6807" w:rsidRDefault="000A6807" w:rsidP="000A6807">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0832D8CE" w14:textId="77777777" w:rsidR="000A6807" w:rsidRDefault="000A6807" w:rsidP="000A6807">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21B4163A" w14:textId="77777777" w:rsidR="000A6807" w:rsidRDefault="000A6807" w:rsidP="000A6807">
      <w:pPr>
        <w:pStyle w:val="Itensesubitens"/>
        <w:numPr>
          <w:ilvl w:val="1"/>
          <w:numId w:val="28"/>
        </w:numPr>
        <w:ind w:left="0" w:firstLine="0"/>
        <w:textAlignment w:val="auto"/>
      </w:pPr>
      <w:r>
        <w:t xml:space="preserve">Considera-se multa moratória aquela aplicada nas hipóteses de atraso injustificado na </w:t>
      </w:r>
      <w:r>
        <w:lastRenderedPageBreak/>
        <w:t>entrega do objeto da prestação contratual, na forma prevista no edital ou instrumento contratual.</w:t>
      </w:r>
    </w:p>
    <w:p w14:paraId="14C57C2D" w14:textId="77777777" w:rsidR="000A6807" w:rsidRDefault="000A6807" w:rsidP="000A6807">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77397A4C" w14:textId="77777777" w:rsidR="000A6807" w:rsidRDefault="000A6807" w:rsidP="000A6807">
      <w:pPr>
        <w:pStyle w:val="Itensesubitens"/>
        <w:numPr>
          <w:ilvl w:val="1"/>
          <w:numId w:val="28"/>
        </w:numPr>
        <w:ind w:left="0" w:firstLine="0"/>
        <w:textAlignment w:val="auto"/>
      </w:pPr>
      <w:r>
        <w:t>Não serão aplicadas multas moratórias e compensatórias pelo mesmo fato contratual.</w:t>
      </w:r>
    </w:p>
    <w:p w14:paraId="7315BF66" w14:textId="77777777" w:rsidR="000A6807" w:rsidRDefault="000A6807" w:rsidP="000A6807">
      <w:pPr>
        <w:pStyle w:val="Itensesubitens"/>
        <w:numPr>
          <w:ilvl w:val="1"/>
          <w:numId w:val="28"/>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245CADC2"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1282AF24" w14:textId="77777777" w:rsidR="000A6807" w:rsidRDefault="000A6807" w:rsidP="000A6807">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3A85AC61" w14:textId="77777777" w:rsidR="000A6807" w:rsidRDefault="000A6807" w:rsidP="000A6807">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3532D6D6" w14:textId="77777777" w:rsidR="000A6807" w:rsidRDefault="000A6807" w:rsidP="000A6807">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7A68A229" w14:textId="77777777" w:rsidR="000A6807" w:rsidRDefault="000A6807" w:rsidP="000A6807">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1B21F79B" w14:textId="77777777" w:rsidR="000A6807" w:rsidRDefault="000A6807" w:rsidP="000A6807">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0124C0C4" w14:textId="77777777" w:rsidR="000A6807" w:rsidRDefault="000A6807" w:rsidP="000A6807">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A03CF4E" w14:textId="77777777" w:rsidR="000A6807" w:rsidRDefault="000A6807" w:rsidP="000A6807">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7F34D4B3" w14:textId="77777777" w:rsidR="000A6807" w:rsidRDefault="000A6807" w:rsidP="000A6807">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28D0DC07" w14:textId="77777777" w:rsidR="000A6807" w:rsidRDefault="000A6807" w:rsidP="000A6807">
      <w:pPr>
        <w:pStyle w:val="Itensesubitens"/>
        <w:numPr>
          <w:ilvl w:val="2"/>
          <w:numId w:val="28"/>
        </w:numPr>
        <w:ind w:left="0" w:firstLine="0"/>
        <w:textAlignment w:val="auto"/>
      </w:pPr>
      <w:r>
        <w:t>I – obrigatoriamente, após exame jurídico, ao responsável pelas infrações administrativas previstas nos incisos VIII, IX, X, XI e XII;</w:t>
      </w:r>
    </w:p>
    <w:p w14:paraId="6F95BBE7" w14:textId="77777777" w:rsidR="000A6807" w:rsidRDefault="000A6807" w:rsidP="000A6807">
      <w:pPr>
        <w:pStyle w:val="Itensesubitens"/>
        <w:numPr>
          <w:ilvl w:val="2"/>
          <w:numId w:val="28"/>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5E567212" w14:textId="77777777" w:rsidR="000A6807" w:rsidRDefault="000A6807" w:rsidP="000A6807">
      <w:pPr>
        <w:pStyle w:val="Itensesubitens"/>
        <w:numPr>
          <w:ilvl w:val="1"/>
          <w:numId w:val="28"/>
        </w:numPr>
        <w:ind w:left="0" w:firstLine="0"/>
        <w:textAlignment w:val="auto"/>
      </w:pPr>
      <w:r>
        <w:t xml:space="preserve">No caso da prática de atos lesivos previstos no art. 5º da Lei Federal nº 12.846, de 1º de agosto de 2013, a que se refere o inciso XII, todas as infrações administrativas conexas serão </w:t>
      </w:r>
      <w:r>
        <w:lastRenderedPageBreak/>
        <w:t>apuradas e julgadas conjuntamente, nos termos da referida lei e do Decreto nº 16.954, de 2 de agosto de 2018.</w:t>
      </w:r>
    </w:p>
    <w:p w14:paraId="3562FEC5" w14:textId="77777777" w:rsidR="000A6807" w:rsidRDefault="000A6807" w:rsidP="000A6807">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31D4AA6D" w14:textId="77777777" w:rsidR="000A6807" w:rsidRDefault="000A6807" w:rsidP="000A6807">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469AEFCA" w14:textId="77777777" w:rsidR="000A6807" w:rsidRDefault="000A6807" w:rsidP="000A6807">
      <w:pPr>
        <w:pStyle w:val="Itensesubitens"/>
        <w:numPr>
          <w:ilvl w:val="2"/>
          <w:numId w:val="28"/>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40EDEA34" w14:textId="77777777" w:rsidR="000A6807" w:rsidRDefault="000A6807" w:rsidP="000A6807">
      <w:pPr>
        <w:pStyle w:val="Itensesubitens"/>
        <w:numPr>
          <w:ilvl w:val="2"/>
          <w:numId w:val="28"/>
        </w:numPr>
        <w:ind w:left="0" w:firstLine="0"/>
        <w:textAlignment w:val="auto"/>
      </w:pPr>
      <w:r>
        <w:t>II - analisar a justificativa.</w:t>
      </w:r>
    </w:p>
    <w:p w14:paraId="023EB439" w14:textId="77777777" w:rsidR="000A6807" w:rsidRDefault="000A6807" w:rsidP="000A6807">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3A948E54" w14:textId="77777777" w:rsidR="000A6807" w:rsidRDefault="000A6807" w:rsidP="000A6807">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7024F904"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557210C1" w14:textId="77777777" w:rsidR="000A6807" w:rsidRDefault="000A6807" w:rsidP="000A6807">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13F99129" w14:textId="77777777" w:rsidR="000A6807" w:rsidRDefault="000A6807" w:rsidP="000A6807">
      <w:pPr>
        <w:pStyle w:val="Itensesubitens"/>
        <w:numPr>
          <w:ilvl w:val="1"/>
          <w:numId w:val="28"/>
        </w:numPr>
        <w:ind w:left="0" w:firstLine="0"/>
        <w:textAlignment w:val="auto"/>
      </w:pPr>
      <w:r>
        <w:t>Incumbe à intimada alegar na defesa escrita, sob pena de preclusão:</w:t>
      </w:r>
    </w:p>
    <w:p w14:paraId="68428B96" w14:textId="77777777" w:rsidR="000A6807" w:rsidRDefault="000A6807" w:rsidP="000A6807">
      <w:pPr>
        <w:pStyle w:val="Itensesubitens"/>
        <w:numPr>
          <w:ilvl w:val="2"/>
          <w:numId w:val="28"/>
        </w:numPr>
        <w:ind w:left="0" w:firstLine="0"/>
        <w:textAlignment w:val="auto"/>
      </w:pPr>
      <w:r>
        <w:t>I - inexistência ou nulidade da intimação;</w:t>
      </w:r>
    </w:p>
    <w:p w14:paraId="5BF1F473" w14:textId="77777777" w:rsidR="000A6807" w:rsidRDefault="000A6807" w:rsidP="000A6807">
      <w:pPr>
        <w:pStyle w:val="Itensesubitens"/>
        <w:numPr>
          <w:ilvl w:val="2"/>
          <w:numId w:val="28"/>
        </w:numPr>
        <w:ind w:left="0" w:firstLine="0"/>
        <w:textAlignment w:val="auto"/>
      </w:pPr>
      <w:r>
        <w:t>II - incompetência da autoridade sancionadora;</w:t>
      </w:r>
    </w:p>
    <w:p w14:paraId="6C3BBC63" w14:textId="77777777" w:rsidR="000A6807" w:rsidRDefault="000A6807" w:rsidP="000A6807">
      <w:pPr>
        <w:pStyle w:val="Itensesubitens"/>
        <w:numPr>
          <w:ilvl w:val="2"/>
          <w:numId w:val="28"/>
        </w:numPr>
        <w:ind w:left="0" w:firstLine="0"/>
        <w:textAlignment w:val="auto"/>
      </w:pPr>
      <w:r>
        <w:t>III - existência de processo administrativo, em andamento ou já encerrado, com os mesmos fundamentos jurídicos e fáticos;</w:t>
      </w:r>
    </w:p>
    <w:p w14:paraId="4AB70F49" w14:textId="77777777" w:rsidR="000A6807" w:rsidRDefault="000A6807" w:rsidP="000A6807">
      <w:pPr>
        <w:pStyle w:val="Itensesubitens"/>
        <w:numPr>
          <w:ilvl w:val="2"/>
          <w:numId w:val="28"/>
        </w:numPr>
        <w:ind w:left="0" w:firstLine="0"/>
        <w:textAlignment w:val="auto"/>
      </w:pPr>
      <w:r>
        <w:t>IV - decisão judicial que de qualquer forma obste o regular andamento do processo administrativo;</w:t>
      </w:r>
    </w:p>
    <w:p w14:paraId="6BD23DF5" w14:textId="77777777" w:rsidR="000A6807" w:rsidRDefault="000A6807" w:rsidP="000A6807">
      <w:pPr>
        <w:pStyle w:val="Itensesubitens"/>
        <w:numPr>
          <w:ilvl w:val="2"/>
          <w:numId w:val="28"/>
        </w:numPr>
        <w:ind w:left="0" w:firstLine="0"/>
        <w:textAlignment w:val="auto"/>
      </w:pPr>
      <w:r>
        <w:t>V - decadência ou prescrição;</w:t>
      </w:r>
    </w:p>
    <w:p w14:paraId="7B9FC30E" w14:textId="77777777" w:rsidR="000A6807" w:rsidRDefault="000A6807" w:rsidP="000A6807">
      <w:pPr>
        <w:pStyle w:val="Itensesubitens"/>
        <w:numPr>
          <w:ilvl w:val="2"/>
          <w:numId w:val="28"/>
        </w:numPr>
        <w:ind w:left="0" w:firstLine="0"/>
        <w:textAlignment w:val="auto"/>
      </w:pPr>
      <w:r>
        <w:t>VI - as provas que pretende produzir e os fatos que pretenda comprovar;</w:t>
      </w:r>
    </w:p>
    <w:p w14:paraId="3B0AF562" w14:textId="77777777" w:rsidR="000A6807" w:rsidRDefault="000A6807" w:rsidP="000A6807">
      <w:pPr>
        <w:pStyle w:val="Itensesubitens"/>
        <w:numPr>
          <w:ilvl w:val="2"/>
          <w:numId w:val="28"/>
        </w:numPr>
        <w:ind w:left="0" w:firstLine="0"/>
        <w:textAlignment w:val="auto"/>
      </w:pPr>
      <w:r>
        <w:t>VII - todas as questões e fatos de mérito.</w:t>
      </w:r>
    </w:p>
    <w:p w14:paraId="2E748FD6" w14:textId="77777777" w:rsidR="000A6807" w:rsidRDefault="000A6807" w:rsidP="000A6807">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48BED969" w14:textId="77777777" w:rsidR="000A6807" w:rsidRDefault="000A6807" w:rsidP="000A6807">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5CA774B9" w14:textId="77777777" w:rsidR="000A6807" w:rsidRDefault="000A6807" w:rsidP="000A6807">
      <w:pPr>
        <w:pStyle w:val="Itensesubitens"/>
        <w:numPr>
          <w:ilvl w:val="1"/>
          <w:numId w:val="28"/>
        </w:numPr>
        <w:ind w:left="0" w:firstLine="0"/>
        <w:textAlignment w:val="auto"/>
      </w:pPr>
      <w:r>
        <w:t xml:space="preserve">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w:t>
      </w:r>
      <w:r>
        <w:lastRenderedPageBreak/>
        <w:t>convicção e critérios de reabilitação, quando for o caso.</w:t>
      </w:r>
    </w:p>
    <w:p w14:paraId="1F35C669" w14:textId="77777777" w:rsidR="000A6807" w:rsidRDefault="000A6807" w:rsidP="000A6807">
      <w:pPr>
        <w:pStyle w:val="Itensesubitens"/>
        <w:numPr>
          <w:ilvl w:val="1"/>
          <w:numId w:val="28"/>
        </w:numPr>
        <w:ind w:left="0" w:firstLine="0"/>
        <w:textAlignment w:val="auto"/>
      </w:pPr>
      <w:r>
        <w:t>O PAS, com o relatório de autoria da Comissão Sancionadora, será encaminhado para decisão do Presidente.</w:t>
      </w:r>
    </w:p>
    <w:p w14:paraId="6D095E84" w14:textId="77777777" w:rsidR="000A6807" w:rsidRDefault="000A6807" w:rsidP="000A6807">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1B7BECE2" w14:textId="77777777" w:rsidR="000A6807" w:rsidRDefault="000A6807" w:rsidP="000A6807">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7C3B688C" w14:textId="77777777" w:rsidR="000A6807" w:rsidRDefault="000A6807" w:rsidP="000A6807">
      <w:pPr>
        <w:pStyle w:val="Itensesubitens"/>
        <w:numPr>
          <w:ilvl w:val="1"/>
          <w:numId w:val="28"/>
        </w:numPr>
        <w:ind w:left="0" w:firstLine="0"/>
        <w:textAlignment w:val="auto"/>
      </w:pPr>
      <w:r>
        <w:t>A autoridade competente, considerando o relatório do PAS, ao aplicar as sanções, avaliará:</w:t>
      </w:r>
    </w:p>
    <w:p w14:paraId="0E26C9E2" w14:textId="77777777" w:rsidR="000A6807" w:rsidRDefault="000A6807" w:rsidP="000A6807">
      <w:pPr>
        <w:pStyle w:val="Itensesubitens"/>
        <w:numPr>
          <w:ilvl w:val="2"/>
          <w:numId w:val="28"/>
        </w:numPr>
        <w:ind w:left="0" w:firstLine="0"/>
        <w:textAlignment w:val="auto"/>
      </w:pPr>
      <w:r>
        <w:t>I - a natureza e a gravidade da infração cometida;</w:t>
      </w:r>
    </w:p>
    <w:p w14:paraId="011BA2DF" w14:textId="77777777" w:rsidR="000A6807" w:rsidRDefault="000A6807" w:rsidP="000A6807">
      <w:pPr>
        <w:pStyle w:val="Itensesubitens"/>
        <w:numPr>
          <w:ilvl w:val="2"/>
          <w:numId w:val="28"/>
        </w:numPr>
        <w:ind w:left="0" w:firstLine="0"/>
        <w:textAlignment w:val="auto"/>
      </w:pPr>
      <w:r>
        <w:t>II - as peculiaridades do caso concreto;</w:t>
      </w:r>
    </w:p>
    <w:p w14:paraId="1C43E83B" w14:textId="77777777" w:rsidR="000A6807" w:rsidRDefault="000A6807" w:rsidP="000A6807">
      <w:pPr>
        <w:pStyle w:val="Itensesubitens"/>
        <w:numPr>
          <w:ilvl w:val="2"/>
          <w:numId w:val="28"/>
        </w:numPr>
        <w:ind w:left="0" w:firstLine="0"/>
        <w:textAlignment w:val="auto"/>
      </w:pPr>
      <w:r>
        <w:t>III - as circunstâncias agravantes ou atenuantes;</w:t>
      </w:r>
    </w:p>
    <w:p w14:paraId="7430E125" w14:textId="77777777" w:rsidR="000A6807" w:rsidRDefault="000A6807" w:rsidP="000A6807">
      <w:pPr>
        <w:pStyle w:val="Itensesubitens"/>
        <w:numPr>
          <w:ilvl w:val="2"/>
          <w:numId w:val="28"/>
        </w:numPr>
        <w:ind w:left="0" w:firstLine="0"/>
        <w:textAlignment w:val="auto"/>
      </w:pPr>
      <w:r>
        <w:t>IV - os danos que dela provierem para a Administração Pública;</w:t>
      </w:r>
    </w:p>
    <w:p w14:paraId="123A3940" w14:textId="77777777" w:rsidR="000A6807" w:rsidRDefault="000A6807" w:rsidP="000A6807">
      <w:pPr>
        <w:pStyle w:val="Itensesubitens"/>
        <w:numPr>
          <w:ilvl w:val="2"/>
          <w:numId w:val="28"/>
        </w:numPr>
        <w:ind w:left="0" w:firstLine="0"/>
        <w:textAlignment w:val="auto"/>
      </w:pPr>
      <w:r>
        <w:t>V - a implantação ou o aperfeiçoamento de programa de integridade, conforme normas e orientações dos órgãos de controle.</w:t>
      </w:r>
    </w:p>
    <w:p w14:paraId="5EB2FE3A" w14:textId="77777777" w:rsidR="000A6807" w:rsidRDefault="000A6807" w:rsidP="000A6807">
      <w:pPr>
        <w:pStyle w:val="Itensesubitens"/>
        <w:numPr>
          <w:ilvl w:val="1"/>
          <w:numId w:val="28"/>
        </w:numPr>
        <w:ind w:left="0" w:firstLine="0"/>
        <w:textAlignment w:val="auto"/>
      </w:pPr>
      <w:r>
        <w:t>São circunstâncias que agravam a sanção:</w:t>
      </w:r>
    </w:p>
    <w:p w14:paraId="13CFD6D5" w14:textId="77777777" w:rsidR="000A6807" w:rsidRDefault="000A6807" w:rsidP="000A6807">
      <w:pPr>
        <w:pStyle w:val="Itensesubitens"/>
        <w:numPr>
          <w:ilvl w:val="3"/>
          <w:numId w:val="28"/>
        </w:numPr>
        <w:ind w:left="0" w:firstLine="0"/>
        <w:textAlignment w:val="auto"/>
      </w:pPr>
      <w:r>
        <w:t>I - a reincidência;</w:t>
      </w:r>
    </w:p>
    <w:p w14:paraId="2771621A" w14:textId="77777777" w:rsidR="000A6807" w:rsidRDefault="000A6807" w:rsidP="000A6807">
      <w:pPr>
        <w:pStyle w:val="Itensesubitens"/>
        <w:numPr>
          <w:ilvl w:val="3"/>
          <w:numId w:val="28"/>
        </w:numPr>
        <w:ind w:left="0" w:firstLine="0"/>
        <w:textAlignment w:val="auto"/>
      </w:pPr>
      <w:r>
        <w:t>II - não responder às notificações enviadas pela gestão do instrumento contratual ou correlato quando se tratar de nota de empenho substituta de instrumento contratual;</w:t>
      </w:r>
    </w:p>
    <w:p w14:paraId="43CD462D" w14:textId="77777777" w:rsidR="000A6807" w:rsidRDefault="000A6807" w:rsidP="000A6807">
      <w:pPr>
        <w:pStyle w:val="Itensesubitens"/>
        <w:numPr>
          <w:ilvl w:val="3"/>
          <w:numId w:val="28"/>
        </w:numPr>
        <w:ind w:left="0" w:firstLine="0"/>
        <w:textAlignment w:val="auto"/>
      </w:pPr>
      <w:r>
        <w:t>III - a prática da infração com violação de dever inerente a cargo, ofício ou profissão;</w:t>
      </w:r>
    </w:p>
    <w:p w14:paraId="350A182C" w14:textId="77777777" w:rsidR="000A6807" w:rsidRDefault="000A6807" w:rsidP="000A6807">
      <w:pPr>
        <w:pStyle w:val="Itensesubitens"/>
        <w:numPr>
          <w:ilvl w:val="3"/>
          <w:numId w:val="28"/>
        </w:numPr>
        <w:ind w:left="0" w:firstLine="0"/>
        <w:textAlignment w:val="auto"/>
      </w:pPr>
      <w:r>
        <w:t>IV - o conluio entre licitantes ou contratados para a prática da infração;</w:t>
      </w:r>
    </w:p>
    <w:p w14:paraId="5F4E1212" w14:textId="77777777" w:rsidR="000A6807" w:rsidRDefault="000A6807" w:rsidP="000A6807">
      <w:pPr>
        <w:pStyle w:val="Itensesubitens"/>
        <w:numPr>
          <w:ilvl w:val="3"/>
          <w:numId w:val="28"/>
        </w:numPr>
        <w:ind w:left="0" w:firstLine="0"/>
        <w:textAlignment w:val="auto"/>
      </w:pPr>
      <w:r>
        <w:t>V - a apresentação de documento falso no curso do processo administrativo de apuração de responsabilidade;</w:t>
      </w:r>
    </w:p>
    <w:p w14:paraId="51181E52" w14:textId="77777777" w:rsidR="000A6807" w:rsidRDefault="000A6807" w:rsidP="000A6807">
      <w:pPr>
        <w:pStyle w:val="Itensesubitens"/>
        <w:numPr>
          <w:ilvl w:val="3"/>
          <w:numId w:val="28"/>
        </w:numPr>
        <w:ind w:left="0" w:firstLine="0"/>
        <w:textAlignment w:val="auto"/>
      </w:pPr>
      <w:r>
        <w:t>VI - a prática de infrações em outros instrumentos contratuais administrativos celebrados com a administração municipal.</w:t>
      </w:r>
    </w:p>
    <w:p w14:paraId="25500B34" w14:textId="77777777" w:rsidR="000A6807" w:rsidRDefault="000A6807" w:rsidP="000A6807">
      <w:pPr>
        <w:pStyle w:val="Itensesubitens"/>
        <w:numPr>
          <w:ilvl w:val="1"/>
          <w:numId w:val="28"/>
        </w:numPr>
        <w:ind w:left="0" w:firstLine="0"/>
        <w:textAlignment w:val="auto"/>
      </w:pPr>
      <w:r>
        <w:t>São circunstâncias que atenuam a sanção:</w:t>
      </w:r>
    </w:p>
    <w:p w14:paraId="0ACA9473" w14:textId="77777777" w:rsidR="000A6807" w:rsidRDefault="000A6807" w:rsidP="000A6807">
      <w:pPr>
        <w:pStyle w:val="Itensesubitens"/>
        <w:numPr>
          <w:ilvl w:val="2"/>
          <w:numId w:val="28"/>
        </w:numPr>
        <w:ind w:left="0" w:firstLine="0"/>
        <w:textAlignment w:val="auto"/>
      </w:pPr>
      <w:r>
        <w:t>I - o processado ser Microempresa ou Empresa de Pequeno Porte;</w:t>
      </w:r>
    </w:p>
    <w:p w14:paraId="18ADA8FE" w14:textId="77777777" w:rsidR="000A6807" w:rsidRDefault="000A6807" w:rsidP="000A6807">
      <w:pPr>
        <w:pStyle w:val="Itensesubitens"/>
        <w:numPr>
          <w:ilvl w:val="2"/>
          <w:numId w:val="28"/>
        </w:numPr>
        <w:ind w:left="0" w:firstLine="0"/>
        <w:textAlignment w:val="auto"/>
      </w:pPr>
      <w:r>
        <w:t>II - a primariedade;</w:t>
      </w:r>
    </w:p>
    <w:p w14:paraId="5938C800" w14:textId="77777777" w:rsidR="000A6807" w:rsidRDefault="000A6807" w:rsidP="000A6807">
      <w:pPr>
        <w:pStyle w:val="Itensesubitens"/>
        <w:numPr>
          <w:ilvl w:val="2"/>
          <w:numId w:val="28"/>
        </w:numPr>
        <w:ind w:left="0" w:firstLine="0"/>
        <w:textAlignment w:val="auto"/>
      </w:pPr>
      <w:r>
        <w:t>III - procurar evitar ou minorar as consequências da infração antes do julgamento;</w:t>
      </w:r>
    </w:p>
    <w:p w14:paraId="725D9CE3" w14:textId="77777777" w:rsidR="000A6807" w:rsidRDefault="000A6807" w:rsidP="000A6807">
      <w:pPr>
        <w:pStyle w:val="Itensesubitens"/>
        <w:numPr>
          <w:ilvl w:val="2"/>
          <w:numId w:val="28"/>
        </w:numPr>
        <w:ind w:left="0" w:firstLine="0"/>
        <w:textAlignment w:val="auto"/>
      </w:pPr>
      <w:r>
        <w:t>IV - reparar o dano antes do julgamento;</w:t>
      </w:r>
    </w:p>
    <w:p w14:paraId="0C589818" w14:textId="77777777" w:rsidR="000A6807" w:rsidRDefault="000A6807" w:rsidP="000A6807">
      <w:pPr>
        <w:pStyle w:val="Itensesubitens"/>
        <w:numPr>
          <w:ilvl w:val="2"/>
          <w:numId w:val="28"/>
        </w:numPr>
        <w:ind w:left="0" w:firstLine="0"/>
        <w:textAlignment w:val="auto"/>
      </w:pPr>
      <w:r>
        <w:t>V - confessar a autoria da infração.</w:t>
      </w:r>
    </w:p>
    <w:p w14:paraId="3DCF8C4A" w14:textId="77777777" w:rsidR="000A6807" w:rsidRDefault="000A6807" w:rsidP="000A6807">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5E45B5DE" w14:textId="77777777" w:rsidR="000A6807" w:rsidRDefault="000A6807" w:rsidP="000A6807">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335EEE53" w14:textId="77777777" w:rsidR="000A6807" w:rsidRDefault="000A6807" w:rsidP="000A6807">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5BE9B679" w14:textId="77777777" w:rsidR="000A6807" w:rsidRDefault="000A6807" w:rsidP="000A6807">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300A355F" w14:textId="77777777" w:rsidR="000A6807" w:rsidRDefault="000A6807" w:rsidP="000A6807">
      <w:pPr>
        <w:pStyle w:val="Itensesubitens"/>
        <w:numPr>
          <w:ilvl w:val="1"/>
          <w:numId w:val="28"/>
        </w:numPr>
        <w:ind w:left="0" w:firstLine="0"/>
        <w:textAlignment w:val="auto"/>
      </w:pPr>
      <w:r>
        <w:t>O recurso e o pedido de reconsideração não serão conhecidos quando interpostos:</w:t>
      </w:r>
    </w:p>
    <w:p w14:paraId="12AE4931" w14:textId="77777777" w:rsidR="000A6807" w:rsidRDefault="000A6807" w:rsidP="000A6807">
      <w:pPr>
        <w:pStyle w:val="Itensesubitens"/>
        <w:numPr>
          <w:ilvl w:val="2"/>
          <w:numId w:val="28"/>
        </w:numPr>
        <w:ind w:left="0" w:firstLine="0"/>
        <w:textAlignment w:val="auto"/>
      </w:pPr>
      <w:r>
        <w:t>I - fora do prazo;</w:t>
      </w:r>
    </w:p>
    <w:p w14:paraId="433AA1CF" w14:textId="77777777" w:rsidR="000A6807" w:rsidRDefault="000A6807" w:rsidP="000A6807">
      <w:pPr>
        <w:pStyle w:val="Itensesubitens"/>
        <w:numPr>
          <w:ilvl w:val="2"/>
          <w:numId w:val="28"/>
        </w:numPr>
        <w:ind w:left="0" w:firstLine="0"/>
        <w:textAlignment w:val="auto"/>
      </w:pPr>
      <w:r>
        <w:lastRenderedPageBreak/>
        <w:t>II - por quem não seja legitimado;</w:t>
      </w:r>
    </w:p>
    <w:p w14:paraId="3B5E6734" w14:textId="77777777" w:rsidR="000A6807" w:rsidRDefault="000A6807" w:rsidP="000A6807">
      <w:pPr>
        <w:pStyle w:val="Itensesubitens"/>
        <w:numPr>
          <w:ilvl w:val="2"/>
          <w:numId w:val="28"/>
        </w:numPr>
        <w:ind w:left="0" w:firstLine="0"/>
        <w:textAlignment w:val="auto"/>
      </w:pPr>
      <w:r>
        <w:t>III - após exaurida a esfera administrativa;</w:t>
      </w:r>
    </w:p>
    <w:p w14:paraId="2FAA0A09" w14:textId="77777777" w:rsidR="000A6807" w:rsidRDefault="000A6807" w:rsidP="000A6807">
      <w:pPr>
        <w:pStyle w:val="Itensesubitens"/>
        <w:numPr>
          <w:ilvl w:val="2"/>
          <w:numId w:val="28"/>
        </w:numPr>
        <w:ind w:left="0" w:firstLine="0"/>
        <w:textAlignment w:val="auto"/>
      </w:pPr>
      <w:r>
        <w:t>IV - por ausência de interesse recursal;</w:t>
      </w:r>
    </w:p>
    <w:p w14:paraId="294FD470" w14:textId="77777777" w:rsidR="000A6807" w:rsidRDefault="000A6807" w:rsidP="000A6807">
      <w:pPr>
        <w:pStyle w:val="Itensesubitens"/>
        <w:numPr>
          <w:ilvl w:val="2"/>
          <w:numId w:val="28"/>
        </w:numPr>
        <w:ind w:left="0" w:firstLine="0"/>
        <w:textAlignment w:val="auto"/>
      </w:pPr>
      <w:r>
        <w:t>V - contra atos de mero expediente ou preparatórios de decisões, bem como em face de análises técnicas e pareceres ou decisões irrecorríveis.</w:t>
      </w:r>
    </w:p>
    <w:p w14:paraId="76958601" w14:textId="77777777" w:rsidR="000A6807" w:rsidRDefault="000A6807" w:rsidP="000A6807">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6142D2D7" w14:textId="77777777" w:rsidR="000A6807" w:rsidRDefault="000A6807" w:rsidP="000A6807">
      <w:pPr>
        <w:pStyle w:val="Itensesubitens"/>
        <w:numPr>
          <w:ilvl w:val="1"/>
          <w:numId w:val="28"/>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B9F7352" w14:textId="77777777" w:rsidR="000A6807" w:rsidRDefault="000A6807" w:rsidP="000A6807">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0F17FC3D" w14:textId="77777777" w:rsidR="000A6807" w:rsidRDefault="000A6807" w:rsidP="000A6807">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263475C5" w14:textId="77777777" w:rsidR="000A6807" w:rsidRDefault="000A6807" w:rsidP="000A6807">
      <w:pPr>
        <w:pStyle w:val="Itensesubitens"/>
        <w:numPr>
          <w:ilvl w:val="1"/>
          <w:numId w:val="28"/>
        </w:numPr>
        <w:ind w:left="0" w:firstLine="0"/>
        <w:textAlignment w:val="auto"/>
      </w:pPr>
      <w:r>
        <w:t>A multa será executada da seguinte forma:</w:t>
      </w:r>
    </w:p>
    <w:p w14:paraId="4596D697" w14:textId="77777777" w:rsidR="000A6807" w:rsidRDefault="000A6807" w:rsidP="000A6807">
      <w:pPr>
        <w:pStyle w:val="Itensesubitens"/>
        <w:numPr>
          <w:ilvl w:val="2"/>
          <w:numId w:val="28"/>
        </w:numPr>
        <w:ind w:left="0" w:firstLine="0"/>
        <w:textAlignment w:val="auto"/>
      </w:pPr>
      <w:r>
        <w:t>I - descontada do valor de pagamento devido à apenada;</w:t>
      </w:r>
    </w:p>
    <w:p w14:paraId="46B33865" w14:textId="77777777" w:rsidR="000A6807" w:rsidRDefault="000A6807" w:rsidP="000A6807">
      <w:pPr>
        <w:pStyle w:val="Itensesubitens"/>
        <w:numPr>
          <w:ilvl w:val="2"/>
          <w:numId w:val="28"/>
        </w:numPr>
        <w:ind w:left="0" w:firstLine="0"/>
        <w:textAlignment w:val="auto"/>
      </w:pPr>
      <w:r>
        <w:t>II - descontada do valor da garantia, se na modalidade caução em dinheiro;</w:t>
      </w:r>
    </w:p>
    <w:p w14:paraId="648756DA" w14:textId="77777777" w:rsidR="000A6807" w:rsidRDefault="000A6807" w:rsidP="000A6807">
      <w:pPr>
        <w:pStyle w:val="Itensesubitens"/>
        <w:numPr>
          <w:ilvl w:val="2"/>
          <w:numId w:val="28"/>
        </w:numPr>
        <w:ind w:left="0" w:firstLine="0"/>
        <w:textAlignment w:val="auto"/>
      </w:pPr>
      <w:r>
        <w:t>III - descontada do valor da apólice de seguro ou fiança;</w:t>
      </w:r>
    </w:p>
    <w:p w14:paraId="371BD312" w14:textId="77777777" w:rsidR="000A6807" w:rsidRDefault="000A6807" w:rsidP="000A6807">
      <w:pPr>
        <w:pStyle w:val="Itensesubitens"/>
        <w:numPr>
          <w:ilvl w:val="2"/>
          <w:numId w:val="28"/>
        </w:numPr>
        <w:ind w:left="0" w:firstLine="0"/>
        <w:textAlignment w:val="auto"/>
      </w:pPr>
      <w:r>
        <w:t>IV - paga diretamente ao erário, em parcela única ou parceladamente, conforme o rito previsto pelo Departamento de Tributos e pela legislação para os débitos perante a Fazenda Pública.</w:t>
      </w:r>
    </w:p>
    <w:p w14:paraId="417D2644" w14:textId="77777777" w:rsidR="000A6807" w:rsidRDefault="000A6807" w:rsidP="000A6807">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7931D88A" w14:textId="77777777" w:rsidR="000A6807" w:rsidRDefault="000A6807" w:rsidP="000A6807">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84D1E2C" w14:textId="77777777" w:rsidR="000A6807" w:rsidRDefault="000A6807" w:rsidP="000A6807">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118B312A" w14:textId="77777777" w:rsidR="000A6807" w:rsidRDefault="000A6807" w:rsidP="000A6807">
      <w:pPr>
        <w:pStyle w:val="Itensesubitens"/>
        <w:numPr>
          <w:ilvl w:val="1"/>
          <w:numId w:val="28"/>
        </w:numPr>
        <w:ind w:left="0" w:firstLine="0"/>
        <w:textAlignment w:val="auto"/>
      </w:pPr>
      <w:r>
        <w:t>Aplicam-se subsidiariamente, no que couber e na ausência de disposições expressas em contrário:</w:t>
      </w:r>
    </w:p>
    <w:p w14:paraId="23E9CE0F" w14:textId="77777777" w:rsidR="000A6807" w:rsidRDefault="000A6807" w:rsidP="000A6807">
      <w:pPr>
        <w:pStyle w:val="Itensesubitens"/>
        <w:numPr>
          <w:ilvl w:val="2"/>
          <w:numId w:val="28"/>
        </w:numPr>
        <w:ind w:left="0" w:firstLine="0"/>
        <w:textAlignment w:val="auto"/>
      </w:pPr>
      <w:r>
        <w:t>I - o Decreto-Lei Federal nº 4.657, de 4 de setembro de 1942 - Lei de Introdução às Normas do Direito Brasileiro;</w:t>
      </w:r>
    </w:p>
    <w:p w14:paraId="5B92D8F5" w14:textId="77777777" w:rsidR="000A6807" w:rsidRDefault="000A6807" w:rsidP="000A6807">
      <w:pPr>
        <w:pStyle w:val="Itensesubitens"/>
        <w:numPr>
          <w:ilvl w:val="2"/>
          <w:numId w:val="28"/>
        </w:numPr>
        <w:ind w:left="0" w:firstLine="0"/>
        <w:textAlignment w:val="auto"/>
      </w:pPr>
      <w:r>
        <w:t>II - a Lei Federal nº 9.784, de 29 de janeiro de 1999, que regula o processo administrativo no âmbito da administração pública federal;</w:t>
      </w:r>
    </w:p>
    <w:p w14:paraId="2B9A2218" w14:textId="77777777" w:rsidR="000A6807" w:rsidRDefault="000A6807" w:rsidP="000A6807">
      <w:pPr>
        <w:pStyle w:val="Itensesubitens"/>
        <w:numPr>
          <w:ilvl w:val="2"/>
          <w:numId w:val="28"/>
        </w:numPr>
        <w:ind w:left="0" w:firstLine="0"/>
        <w:textAlignment w:val="auto"/>
      </w:pPr>
      <w:r>
        <w:t>III - a Lei Federal nº 13.105, de 16 de março de 2015 - Código de Processo Civil;</w:t>
      </w:r>
    </w:p>
    <w:p w14:paraId="4541E728" w14:textId="5ECBD599" w:rsidR="00793416" w:rsidRDefault="000A6807" w:rsidP="000A6807">
      <w:pPr>
        <w:pStyle w:val="Itensesubitens"/>
        <w:numPr>
          <w:ilvl w:val="2"/>
          <w:numId w:val="28"/>
        </w:numPr>
        <w:ind w:left="0" w:firstLine="0"/>
        <w:textAlignment w:val="auto"/>
      </w:pPr>
      <w:r>
        <w:t>IV - o Decreto Federal nº 9.830, de 10 de junho de 2019.</w:t>
      </w:r>
      <w:r w:rsidR="00793416" w:rsidRPr="006E6A37">
        <w:t>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4" w:name="_Toc216938941"/>
      <w:bookmarkStart w:id="175" w:name="_Toc216941015"/>
      <w:r w:rsidRPr="00B31A5A">
        <w:t>DA EXTINÇÃO</w:t>
      </w:r>
      <w:r>
        <w:t xml:space="preserve"> DO INSTRUMENTO CONTRATUAL</w:t>
      </w:r>
      <w:bookmarkEnd w:id="174"/>
      <w:bookmarkEnd w:id="175"/>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lastRenderedPageBreak/>
        <w:t>Constituirão motivos para extinção do instrumento contratual, a qual deverá ser formalmente motivada em autos de processo, assegurados o contraditório e a ampla defesa, as seguintes situações:</w:t>
      </w:r>
    </w:p>
    <w:p w14:paraId="5527040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 xml:space="preserve">Na hipótese da ocupação e utilização do local, das instalações, dos equipamentos, do material e do pessoal empregados na execução do contrato e necessários à sua continuidade, o </w:t>
      </w:r>
      <w:r w:rsidRPr="00580F09">
        <w:lastRenderedPageBreak/>
        <w:t>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6" w:name="_Toc216938942"/>
      <w:bookmarkStart w:id="177" w:name="_Toc216941016"/>
      <w:r w:rsidRPr="00B31A5A">
        <w:t>DA CONFORMIDADE COM A LEI GERAL DE PROTEÇÃO DE DADOS (LEI Nº 13.709/2018)</w:t>
      </w:r>
      <w:bookmarkEnd w:id="176"/>
      <w:bookmarkEnd w:id="177"/>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w:t>
      </w:r>
      <w:r w:rsidRPr="00B31A5A">
        <w:rPr>
          <w:rFonts w:eastAsiaTheme="minorEastAsia"/>
          <w:color w:val="000000"/>
        </w:rPr>
        <w:lastRenderedPageBreak/>
        <w:t>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8" w:name="_Toc216938943"/>
      <w:bookmarkStart w:id="179" w:name="_Toc216941017"/>
      <w:r w:rsidRPr="00B31A5A">
        <w:t>DO FORO CONTRATUAL</w:t>
      </w:r>
      <w:bookmarkEnd w:id="178"/>
      <w:bookmarkEnd w:id="179"/>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0"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0"/>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7F3645DE" w14:textId="0F4B612C" w:rsidR="00793416" w:rsidRDefault="00793416"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360D186" w14:textId="77777777" w:rsidR="002D72FF" w:rsidRDefault="002D72FF" w:rsidP="00381C57">
      <w:pPr>
        <w:tabs>
          <w:tab w:val="left" w:pos="0"/>
        </w:tabs>
        <w:jc w:val="center"/>
        <w:rPr>
          <w:rFonts w:ascii="Calibri" w:hAnsi="Calibri" w:cs="Calibri"/>
          <w:sz w:val="24"/>
          <w:szCs w:val="24"/>
        </w:rPr>
      </w:pPr>
    </w:p>
    <w:p w14:paraId="06DC7019" w14:textId="77777777" w:rsidR="002D72FF" w:rsidRDefault="002D72FF" w:rsidP="00381C57">
      <w:pPr>
        <w:tabs>
          <w:tab w:val="left" w:pos="0"/>
        </w:tabs>
        <w:jc w:val="center"/>
        <w:rPr>
          <w:rFonts w:ascii="Calibri" w:hAnsi="Calibri" w:cs="Calibri"/>
          <w:sz w:val="24"/>
          <w:szCs w:val="24"/>
        </w:rPr>
      </w:pPr>
    </w:p>
    <w:p w14:paraId="159A394B" w14:textId="77777777" w:rsidR="002D72FF" w:rsidRPr="000220BE" w:rsidRDefault="002D72FF"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793416" w:rsidRPr="00B31A5A" w14:paraId="369DDF7E" w14:textId="77777777" w:rsidTr="00717C11">
        <w:tc>
          <w:tcPr>
            <w:tcW w:w="4252" w:type="dxa"/>
          </w:tcPr>
          <w:p w14:paraId="55725D0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1F67F13F"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719EC29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729C30B6" w14:textId="77777777" w:rsidR="00793416" w:rsidRPr="000220BE" w:rsidRDefault="00793416"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5CF763AB" w14:textId="77777777" w:rsidR="00793416"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D059ABE" w14:textId="77777777" w:rsidR="005B2BB3" w:rsidRPr="000220BE" w:rsidRDefault="005B2BB3" w:rsidP="00381C57">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B0E692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2E3E570" w14:textId="77777777" w:rsidR="00793416" w:rsidRPr="000220BE" w:rsidRDefault="00793416"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3BE5DA58"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7BF647F1"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3232F0EC"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p w14:paraId="675157B0"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278C91E8" w14:textId="77777777" w:rsidTr="00717C11">
        <w:tc>
          <w:tcPr>
            <w:tcW w:w="4252" w:type="dxa"/>
          </w:tcPr>
          <w:p w14:paraId="2EC7886C" w14:textId="77777777" w:rsidR="00793416" w:rsidRDefault="007F5945" w:rsidP="00381C57">
            <w:pPr>
              <w:widowControl w:val="0"/>
              <w:tabs>
                <w:tab w:val="left" w:pos="0"/>
              </w:tabs>
              <w:autoSpaceDE w:val="0"/>
              <w:autoSpaceDN w:val="0"/>
              <w:jc w:val="center"/>
              <w:rPr>
                <w:rFonts w:ascii="Calibri" w:eastAsia="Calibri" w:hAnsi="Calibri" w:cs="Calibri"/>
                <w:bCs/>
                <w:sz w:val="24"/>
                <w:szCs w:val="24"/>
                <w:lang w:val="pt-PT"/>
              </w:rPr>
            </w:pPr>
            <w:r w:rsidRPr="007F5945">
              <w:rPr>
                <w:rFonts w:ascii="Calibri" w:eastAsia="Calibri" w:hAnsi="Calibri" w:cs="Calibri"/>
                <w:bCs/>
                <w:sz w:val="24"/>
                <w:szCs w:val="24"/>
                <w:lang w:val="pt-PT"/>
              </w:rPr>
              <w:t>{{GES.ASS}}</w:t>
            </w:r>
          </w:p>
          <w:p w14:paraId="4123A87C" w14:textId="17E6A63C" w:rsidR="007F5945" w:rsidRPr="000220BE" w:rsidRDefault="007F5945" w:rsidP="00381C57">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31F8EB0D" w14:textId="77777777" w:rsidR="00793416" w:rsidRDefault="007F5945" w:rsidP="00381C57">
            <w:pPr>
              <w:widowControl w:val="0"/>
              <w:tabs>
                <w:tab w:val="left" w:pos="0"/>
              </w:tabs>
              <w:autoSpaceDE w:val="0"/>
              <w:autoSpaceDN w:val="0"/>
              <w:jc w:val="center"/>
              <w:rPr>
                <w:rFonts w:ascii="Calibri" w:eastAsia="Calibri" w:hAnsi="Calibri" w:cs="Calibri"/>
                <w:sz w:val="24"/>
                <w:szCs w:val="24"/>
                <w:lang w:val="pt-PT"/>
              </w:rPr>
            </w:pPr>
            <w:r w:rsidRPr="00E11631">
              <w:rPr>
                <w:rFonts w:ascii="Calibri" w:eastAsia="Calibri" w:hAnsi="Calibri" w:cs="Calibri"/>
                <w:sz w:val="24"/>
                <w:szCs w:val="24"/>
                <w:lang w:val="pt-PT"/>
              </w:rPr>
              <w:t>{{FIS.ASS}}</w:t>
            </w:r>
          </w:p>
          <w:p w14:paraId="3D19F303" w14:textId="3C35933F" w:rsidR="005B2BB3" w:rsidRPr="00B31A5A" w:rsidRDefault="005B2BB3"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18366091" w14:textId="77777777" w:rsidTr="00717C11">
        <w:trPr>
          <w:trHeight w:val="77"/>
        </w:trPr>
        <w:tc>
          <w:tcPr>
            <w:tcW w:w="4252" w:type="dxa"/>
            <w:vAlign w:val="center"/>
          </w:tcPr>
          <w:p w14:paraId="44D6B963" w14:textId="77777777" w:rsidR="00793416" w:rsidRDefault="00793416"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29638FE4" w14:textId="77777777" w:rsidR="002D72FF" w:rsidRDefault="002D72FF" w:rsidP="00381C57">
            <w:pPr>
              <w:widowControl w:val="0"/>
              <w:tabs>
                <w:tab w:val="left" w:pos="0"/>
              </w:tabs>
              <w:autoSpaceDE w:val="0"/>
              <w:autoSpaceDN w:val="0"/>
              <w:rPr>
                <w:rFonts w:ascii="Calibri" w:eastAsia="Calibri" w:hAnsi="Calibri" w:cs="Calibri"/>
                <w:sz w:val="24"/>
                <w:szCs w:val="24"/>
                <w:lang w:val="pt-PT"/>
              </w:rPr>
            </w:pPr>
          </w:p>
          <w:p w14:paraId="48349651" w14:textId="59DB980B" w:rsidR="002D72FF" w:rsidRPr="00B31A5A" w:rsidRDefault="002D72FF"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24778502"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p>
        </w:tc>
      </w:tr>
      <w:tr w:rsidR="00793416" w:rsidRPr="00B31A5A" w14:paraId="670FB9BF" w14:textId="77777777" w:rsidTr="00717C11">
        <w:trPr>
          <w:trHeight w:val="451"/>
        </w:trPr>
        <w:tc>
          <w:tcPr>
            <w:tcW w:w="4252" w:type="dxa"/>
          </w:tcPr>
          <w:p w14:paraId="79234F0C"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A9C7E49" w14:textId="77777777" w:rsidR="005A5022" w:rsidRPr="00B31A5A" w:rsidRDefault="005A5022"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40A5AB55" w14:textId="77777777" w:rsidR="00793416" w:rsidRPr="000220BE" w:rsidRDefault="00793416"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EAABC8A" w14:textId="77777777" w:rsidR="00793416" w:rsidRPr="00B31A5A" w:rsidRDefault="00793416" w:rsidP="00381C57">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405931FB" w:rsidR="00793416" w:rsidRPr="00514116" w:rsidRDefault="00793416" w:rsidP="00381C57">
      <w:pPr>
        <w:tabs>
          <w:tab w:val="left" w:pos="0"/>
        </w:tabs>
        <w:rPr>
          <w:rFonts w:ascii="Calibri" w:hAnsi="Calibri" w:cs="Calibri"/>
          <w:b/>
          <w:sz w:val="24"/>
          <w:szCs w:val="24"/>
        </w:rPr>
      </w:pPr>
      <w:r w:rsidRPr="00514116">
        <w:rPr>
          <w:rFonts w:ascii="Calibri" w:hAnsi="Calibri" w:cs="Calibri"/>
          <w:b/>
          <w:sz w:val="24"/>
          <w:szCs w:val="24"/>
        </w:rPr>
        <w:t xml:space="preserve">PROC. </w:t>
      </w:r>
      <w:r w:rsidR="00557265" w:rsidRPr="00514116">
        <w:rPr>
          <w:rFonts w:ascii="Calibri" w:hAnsi="Calibri" w:cs="Calibri"/>
          <w:b/>
          <w:sz w:val="24"/>
          <w:szCs w:val="24"/>
        </w:rPr>
        <w:t>{{N.PROCESSO}}</w:t>
      </w:r>
      <w:r w:rsidRPr="00514116">
        <w:rPr>
          <w:rFonts w:ascii="Calibri" w:hAnsi="Calibri" w:cs="Calibri"/>
          <w:b/>
          <w:sz w:val="24"/>
          <w:szCs w:val="24"/>
        </w:rPr>
        <w:t xml:space="preserve">             PREGÃO </w:t>
      </w:r>
      <w:r w:rsidR="004270D1" w:rsidRPr="00514116">
        <w:rPr>
          <w:rFonts w:ascii="Calibri" w:hAnsi="Calibri" w:cs="Calibri"/>
          <w:b/>
          <w:sz w:val="24"/>
          <w:szCs w:val="24"/>
        </w:rPr>
        <w:t>PRESENCIAL</w:t>
      </w:r>
      <w:r w:rsidRPr="00514116">
        <w:rPr>
          <w:rFonts w:ascii="Calibri" w:hAnsi="Calibri" w:cs="Calibri"/>
          <w:b/>
          <w:sz w:val="24"/>
          <w:szCs w:val="24"/>
        </w:rPr>
        <w:t xml:space="preserve"> </w:t>
      </w:r>
      <w:r w:rsidR="00D26AA8" w:rsidRPr="00514116">
        <w:rPr>
          <w:rFonts w:ascii="Calibri" w:hAnsi="Calibri" w:cs="Calibri"/>
          <w:b/>
          <w:sz w:val="24"/>
          <w:szCs w:val="24"/>
        </w:rPr>
        <w:t>{{N.MODALIDADE}}</w:t>
      </w:r>
    </w:p>
    <w:p w14:paraId="5E975580" w14:textId="77777777" w:rsidR="00793416" w:rsidRPr="00B31A5A" w:rsidRDefault="00793416" w:rsidP="00381C57">
      <w:pPr>
        <w:tabs>
          <w:tab w:val="left" w:pos="0"/>
        </w:tabs>
        <w:rPr>
          <w:rFonts w:ascii="Calibri" w:eastAsia="Calibri" w:hAnsi="Calibri" w:cs="Calibri"/>
          <w:b/>
          <w:caps/>
          <w:sz w:val="24"/>
          <w:szCs w:val="24"/>
        </w:rPr>
      </w:pPr>
    </w:p>
    <w:p w14:paraId="6EB7FCBE"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2367FEC9" w14:textId="77777777" w:rsidR="00793416" w:rsidRPr="000220BE" w:rsidRDefault="00793416"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67A61EF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w:t>
      </w:r>
      <w:r w:rsidRPr="005A0885">
        <w:rPr>
          <w:rFonts w:ascii="Calibri" w:eastAsia="Arial Unicode MS" w:hAnsi="Calibri" w:cs="Calibri"/>
          <w:sz w:val="24"/>
          <w:szCs w:val="24"/>
        </w:rPr>
        <w:t>-XX</w:t>
      </w:r>
    </w:p>
    <w:p w14:paraId="6AFDC6AF" w14:textId="0B4F6753" w:rsidR="00793416" w:rsidRPr="000220BE" w:rsidRDefault="00793416"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CONTRATO Nº (DE ORIGEM): </w:t>
      </w:r>
      <w:r w:rsidR="005A0885" w:rsidRPr="005A0885">
        <w:rPr>
          <w:rFonts w:ascii="Calibri" w:eastAsia="Calibri" w:hAnsi="Calibri" w:cs="Calibri"/>
          <w:sz w:val="24"/>
          <w:szCs w:val="24"/>
        </w:rPr>
        <w:t>__</w:t>
      </w:r>
      <w:r w:rsidRPr="005A0885">
        <w:rPr>
          <w:rFonts w:ascii="Calibri" w:eastAsia="Calibri" w:hAnsi="Calibri" w:cs="Calibri"/>
          <w:sz w:val="24"/>
          <w:szCs w:val="24"/>
        </w:rPr>
        <w:t>/2026</w:t>
      </w:r>
    </w:p>
    <w:p w14:paraId="24BC1E30" w14:textId="0B39239B" w:rsidR="00793416" w:rsidRPr="000220BE" w:rsidRDefault="00793416"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0C0013" w:rsidRPr="000C0013">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4"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7466320A" w14:textId="77777777" w:rsidR="00496FD7" w:rsidRDefault="00496FD7" w:rsidP="002A63CA">
      <w:pPr>
        <w:tabs>
          <w:tab w:val="left" w:pos="0"/>
        </w:tabs>
        <w:rPr>
          <w:rFonts w:ascii="Calibri" w:hAnsi="Calibri" w:cs="Calibri"/>
          <w:bCs/>
          <w:sz w:val="24"/>
          <w:szCs w:val="24"/>
        </w:rPr>
      </w:pPr>
      <w:r w:rsidRPr="001035EA">
        <w:rPr>
          <w:rFonts w:ascii="Calibri" w:hAnsi="Calibri" w:cs="Calibri"/>
          <w:bCs/>
          <w:sz w:val="24"/>
          <w:szCs w:val="24"/>
        </w:rPr>
        <w:t>{{GES.FIS.ANEXOS}}</w:t>
      </w:r>
    </w:p>
    <w:p w14:paraId="431513C5" w14:textId="77777777" w:rsidR="0053747A" w:rsidRPr="001035EA" w:rsidRDefault="0053747A" w:rsidP="002A63CA">
      <w:pPr>
        <w:tabs>
          <w:tab w:val="left" w:pos="0"/>
        </w:tabs>
        <w:rPr>
          <w:rFonts w:ascii="Calibri" w:eastAsia="Calibri" w:hAnsi="Calibri" w:cs="Calibri"/>
          <w:bCs/>
          <w:sz w:val="24"/>
          <w:szCs w:val="24"/>
        </w:rPr>
      </w:pPr>
    </w:p>
    <w:p w14:paraId="45217E47"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2F25D48C" w:rsidR="00793416" w:rsidRPr="00A07D99" w:rsidRDefault="00793416" w:rsidP="00381C57">
      <w:pPr>
        <w:tabs>
          <w:tab w:val="left" w:pos="0"/>
        </w:tabs>
        <w:rPr>
          <w:rFonts w:ascii="Calibri" w:hAnsi="Calibri" w:cs="Calibri"/>
          <w:b/>
          <w:sz w:val="24"/>
          <w:szCs w:val="24"/>
        </w:rPr>
      </w:pPr>
      <w:r w:rsidRPr="00D634E0">
        <w:rPr>
          <w:rFonts w:ascii="Calibri" w:hAnsi="Calibri" w:cs="Calibri"/>
          <w:b/>
          <w:sz w:val="24"/>
          <w:szCs w:val="24"/>
        </w:rPr>
        <w:t xml:space="preserve">PROC. </w:t>
      </w:r>
      <w:r w:rsidR="002851DC" w:rsidRPr="00D634E0">
        <w:rPr>
          <w:rFonts w:ascii="Calibri" w:hAnsi="Calibri" w:cs="Calibri"/>
          <w:b/>
          <w:sz w:val="24"/>
          <w:szCs w:val="24"/>
        </w:rPr>
        <w:t>{{N.PROCESSO}}</w:t>
      </w:r>
      <w:r w:rsidRPr="00D634E0">
        <w:rPr>
          <w:rFonts w:ascii="Calibri" w:hAnsi="Calibri" w:cs="Calibri"/>
          <w:b/>
          <w:sz w:val="24"/>
          <w:szCs w:val="24"/>
        </w:rPr>
        <w:t xml:space="preserve">             PREGÃO </w:t>
      </w:r>
      <w:r w:rsidR="004270D1" w:rsidRPr="00D634E0">
        <w:rPr>
          <w:rFonts w:ascii="Calibri" w:hAnsi="Calibri" w:cs="Calibri"/>
          <w:b/>
          <w:sz w:val="24"/>
          <w:szCs w:val="24"/>
        </w:rPr>
        <w:t>PRESENCIAL</w:t>
      </w:r>
      <w:r w:rsidRPr="00D634E0">
        <w:rPr>
          <w:rFonts w:ascii="Calibri" w:hAnsi="Calibri" w:cs="Calibri"/>
          <w:b/>
          <w:sz w:val="24"/>
          <w:szCs w:val="24"/>
        </w:rPr>
        <w:t xml:space="preserve"> </w:t>
      </w:r>
      <w:r w:rsidR="00D26AA8" w:rsidRPr="00D634E0">
        <w:rPr>
          <w:rFonts w:ascii="Calibri" w:hAnsi="Calibri" w:cs="Calibri"/>
          <w:b/>
          <w:sz w:val="24"/>
          <w:szCs w:val="24"/>
        </w:rPr>
        <w:t>{{N.MODALIDADE</w:t>
      </w:r>
      <w:r w:rsidR="00D26AA8" w:rsidRPr="00D26AA8">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263D0B6F" w:rsidR="005A0885" w:rsidRPr="00A07D99" w:rsidRDefault="00793416" w:rsidP="00381C57">
      <w:pPr>
        <w:jc w:val="both"/>
        <w:rPr>
          <w:rFonts w:ascii="Calibri" w:hAnsi="Calibri" w:cs="Calibri"/>
          <w:sz w:val="28"/>
          <w:szCs w:val="28"/>
        </w:rPr>
      </w:pPr>
      <w:r w:rsidRPr="000220BE">
        <w:rPr>
          <w:rFonts w:ascii="Calibri" w:hAnsi="Calibri" w:cs="Calibri"/>
          <w:b/>
          <w:bCs/>
          <w:sz w:val="24"/>
          <w:szCs w:val="24"/>
        </w:rPr>
        <w:t xml:space="preserve">OBJETO: </w:t>
      </w:r>
      <w:r w:rsidR="000C0013" w:rsidRPr="000C0013">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D634E0" w:rsidRDefault="00793416" w:rsidP="00381C57">
      <w:pPr>
        <w:tabs>
          <w:tab w:val="left" w:pos="0"/>
        </w:tabs>
        <w:jc w:val="both"/>
        <w:rPr>
          <w:rFonts w:ascii="Calibri" w:hAnsi="Calibri" w:cs="Calibri"/>
          <w:i/>
          <w:iCs/>
          <w:sz w:val="24"/>
          <w:szCs w:val="24"/>
        </w:rPr>
      </w:pPr>
      <w:r w:rsidRPr="00D634E0">
        <w:rPr>
          <w:rFonts w:ascii="Calibri" w:hAnsi="Calibri" w:cs="Calibri"/>
          <w:i/>
          <w:iCs/>
          <w:sz w:val="24"/>
          <w:szCs w:val="24"/>
        </w:rPr>
        <w:t>Em se tratando de obras/serviços de engenharia:</w:t>
      </w:r>
    </w:p>
    <w:p w14:paraId="718B973A" w14:textId="77777777" w:rsidR="00793416" w:rsidRPr="00D634E0" w:rsidRDefault="00793416" w:rsidP="00381C57">
      <w:pPr>
        <w:tabs>
          <w:tab w:val="left" w:pos="0"/>
        </w:tabs>
        <w:jc w:val="both"/>
        <w:rPr>
          <w:rFonts w:ascii="Calibri" w:hAnsi="Calibri" w:cs="Calibri"/>
          <w:sz w:val="24"/>
          <w:szCs w:val="24"/>
        </w:rPr>
      </w:pPr>
      <w:r w:rsidRPr="00D634E0">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memorial descritivo dos trabalhos e respectivo cronograma físico-financeiro;</w:t>
      </w:r>
    </w:p>
    <w:p w14:paraId="070E59DE" w14:textId="0E6A2341"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orçamento detalhado em planilhas que expressem a composição de todos os seus custos unitários;</w:t>
      </w:r>
    </w:p>
    <w:p w14:paraId="4C9A5FEE" w14:textId="00CD79C0"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D634E0" w:rsidRDefault="00793416"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comprovação no Plano Plurianual de que o produto das obras ou serviços foi contemplado em suas metas;</w:t>
      </w:r>
    </w:p>
    <w:p w14:paraId="36DA35E8" w14:textId="01BFBA1B" w:rsidR="0090487C" w:rsidRPr="00D634E0" w:rsidRDefault="00793416" w:rsidP="00D634E0">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as plantas e projetos de engenharia e arquitetura.</w:t>
      </w:r>
    </w:p>
    <w:p w14:paraId="41CDBF5E" w14:textId="77777777" w:rsidR="0090487C" w:rsidRDefault="0090487C" w:rsidP="00381C57">
      <w:pPr>
        <w:tabs>
          <w:tab w:val="left" w:pos="0"/>
        </w:tabs>
        <w:jc w:val="right"/>
        <w:rPr>
          <w:rFonts w:ascii="Calibri" w:hAnsi="Calibri" w:cs="Calibri"/>
          <w:b/>
          <w:sz w:val="24"/>
          <w:szCs w:val="24"/>
        </w:rPr>
      </w:pPr>
    </w:p>
    <w:p w14:paraId="73084F70" w14:textId="6C52DBF9"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0C14F69F" w14:textId="77777777" w:rsidR="00C21905" w:rsidRPr="000220BE" w:rsidRDefault="00793416" w:rsidP="00381C57">
      <w:pPr>
        <w:tabs>
          <w:tab w:val="left" w:pos="0"/>
        </w:tabs>
        <w:spacing w:before="100" w:beforeAutospacing="1" w:after="100" w:afterAutospacing="1"/>
        <w:rPr>
          <w:rFonts w:ascii="Calibri" w:eastAsia="Calibri" w:hAnsi="Calibri" w:cs="Calibri"/>
          <w:b/>
          <w:sz w:val="24"/>
          <w:szCs w:val="24"/>
        </w:rPr>
        <w:sectPr w:rsidR="00C21905" w:rsidRPr="000220BE" w:rsidSect="00717C11">
          <w:pgSz w:w="11906" w:h="16838"/>
          <w:pgMar w:top="1843" w:right="1133" w:bottom="993" w:left="1418" w:header="426" w:footer="708" w:gutter="0"/>
          <w:cols w:space="708"/>
          <w:docGrid w:linePitch="360"/>
        </w:sectPr>
      </w:pPr>
      <w:r w:rsidRPr="000220BE">
        <w:rPr>
          <w:rFonts w:ascii="Calibri" w:eastAsia="Calibri" w:hAnsi="Calibri" w:cs="Calibri"/>
          <w:b/>
          <w:sz w:val="24"/>
          <w:szCs w:val="24"/>
        </w:rPr>
        <w:t>Assinatura:______________________________________________________</w:t>
      </w:r>
    </w:p>
    <w:p w14:paraId="2760F1BA" w14:textId="7DC088B5" w:rsidR="00793416" w:rsidRPr="00793416" w:rsidRDefault="00793416" w:rsidP="00381C57">
      <w:pPr>
        <w:pStyle w:val="DOCUMENTO"/>
      </w:pPr>
      <w:bookmarkStart w:id="181" w:name="_Toc216938944"/>
      <w:r w:rsidRPr="00793416">
        <w:rPr>
          <w:highlight w:val="green"/>
        </w:rPr>
        <w:lastRenderedPageBreak/>
        <w:t>ANEXO VII - MINUTA DA ATA DE REGISTRO DE PREÇOS</w:t>
      </w:r>
      <w:bookmarkEnd w:id="181"/>
    </w:p>
    <w:p w14:paraId="7C8B2E3C" w14:textId="77777777" w:rsidR="006B592F" w:rsidRDefault="006B592F" w:rsidP="00381C57">
      <w:pPr>
        <w:tabs>
          <w:tab w:val="left" w:pos="0"/>
        </w:tabs>
        <w:jc w:val="center"/>
        <w:rPr>
          <w:rFonts w:ascii="Calibri" w:hAnsi="Calibri" w:cs="Calibri"/>
          <w:b/>
          <w:bCs/>
          <w:sz w:val="24"/>
          <w:szCs w:val="24"/>
        </w:rPr>
      </w:pPr>
    </w:p>
    <w:p w14:paraId="73FA55E4" w14:textId="11F9B24C" w:rsidR="00340E03" w:rsidRPr="000220BE" w:rsidRDefault="00494F6E" w:rsidP="00381C57">
      <w:pPr>
        <w:tabs>
          <w:tab w:val="left" w:pos="0"/>
        </w:tabs>
        <w:jc w:val="center"/>
        <w:rPr>
          <w:rFonts w:ascii="Calibri" w:hAnsi="Calibri" w:cs="Calibri"/>
          <w:b/>
          <w:bCs/>
          <w:sz w:val="24"/>
          <w:szCs w:val="24"/>
        </w:rPr>
      </w:pPr>
      <w:r>
        <w:rPr>
          <w:rFonts w:ascii="Calibri" w:hAnsi="Calibri" w:cs="Calibri"/>
          <w:b/>
          <w:bCs/>
          <w:sz w:val="24"/>
          <w:szCs w:val="24"/>
        </w:rPr>
        <w:t>ATA DE REGISTRO DE PREÇOS</w:t>
      </w:r>
      <w:r w:rsidR="00340E03" w:rsidRPr="000220BE">
        <w:rPr>
          <w:rFonts w:ascii="Calibri" w:hAnsi="Calibri" w:cs="Calibri"/>
          <w:b/>
          <w:bCs/>
          <w:sz w:val="24"/>
          <w:szCs w:val="24"/>
        </w:rPr>
        <w:t xml:space="preserve"> nº XX/2026</w:t>
      </w:r>
    </w:p>
    <w:p w14:paraId="65BE0450" w14:textId="77777777" w:rsidR="00340E03" w:rsidRPr="00B31A5A" w:rsidRDefault="00340E03" w:rsidP="00381C57">
      <w:pPr>
        <w:tabs>
          <w:tab w:val="left" w:pos="0"/>
        </w:tabs>
        <w:jc w:val="both"/>
        <w:rPr>
          <w:rFonts w:ascii="Calibri" w:hAnsi="Calibri" w:cs="Calibri"/>
          <w:b/>
          <w:bCs/>
          <w:sz w:val="24"/>
          <w:szCs w:val="24"/>
        </w:rPr>
      </w:pPr>
    </w:p>
    <w:p w14:paraId="45B84DE6" w14:textId="0998CF40" w:rsidR="00340E03" w:rsidRPr="00A07D99"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PROCESSO Nº </w:t>
      </w:r>
      <w:r w:rsidR="002851DC" w:rsidRPr="002851DC">
        <w:rPr>
          <w:rFonts w:ascii="Calibri" w:hAnsi="Calibri" w:cs="Calibri"/>
          <w:b/>
          <w:sz w:val="24"/>
          <w:szCs w:val="24"/>
        </w:rPr>
        <w:t>{{N.PROCESSO}}</w:t>
      </w:r>
    </w:p>
    <w:p w14:paraId="4A914C6B" w14:textId="0DFDCFBA" w:rsidR="00340E03" w:rsidRPr="000220BE" w:rsidRDefault="00340E03" w:rsidP="00381C57">
      <w:pPr>
        <w:tabs>
          <w:tab w:val="left" w:pos="0"/>
        </w:tabs>
        <w:jc w:val="both"/>
        <w:rPr>
          <w:rFonts w:ascii="Calibri" w:hAnsi="Calibri" w:cs="Calibri"/>
          <w:b/>
          <w:sz w:val="24"/>
          <w:szCs w:val="24"/>
        </w:rPr>
      </w:pPr>
      <w:r w:rsidRPr="000220BE">
        <w:rPr>
          <w:rFonts w:ascii="Calibri" w:hAnsi="Calibri" w:cs="Calibri"/>
          <w:b/>
          <w:sz w:val="24"/>
          <w:szCs w:val="24"/>
        </w:rPr>
        <w:t xml:space="preserve">PREGÃO </w:t>
      </w:r>
      <w:r w:rsidR="004270D1">
        <w:rPr>
          <w:rFonts w:ascii="Calibri" w:hAnsi="Calibri" w:cs="Calibri"/>
          <w:b/>
          <w:sz w:val="24"/>
          <w:szCs w:val="24"/>
        </w:rPr>
        <w:t>PRESENCIAL</w:t>
      </w:r>
      <w:r w:rsidRPr="000220BE">
        <w:rPr>
          <w:rFonts w:ascii="Calibri" w:hAnsi="Calibri" w:cs="Calibri"/>
          <w:b/>
          <w:sz w:val="24"/>
          <w:szCs w:val="24"/>
        </w:rPr>
        <w:t xml:space="preserve"> Nº </w:t>
      </w:r>
      <w:r w:rsidR="00281D63" w:rsidRPr="00281D63">
        <w:rPr>
          <w:rFonts w:ascii="Calibri" w:hAnsi="Calibri" w:cs="Calibri"/>
          <w:b/>
          <w:sz w:val="24"/>
          <w:szCs w:val="24"/>
        </w:rPr>
        <w:t>{{N.MODALIDADE}}</w:t>
      </w:r>
    </w:p>
    <w:p w14:paraId="432D72DF" w14:textId="77777777" w:rsidR="00340E03" w:rsidRPr="00B31A5A" w:rsidRDefault="00340E03" w:rsidP="00381C57">
      <w:pPr>
        <w:tabs>
          <w:tab w:val="left" w:pos="0"/>
        </w:tabs>
        <w:jc w:val="both"/>
        <w:rPr>
          <w:rFonts w:ascii="Calibri" w:hAnsi="Calibri" w:cs="Calibri"/>
          <w:b/>
          <w:sz w:val="24"/>
          <w:szCs w:val="24"/>
        </w:rPr>
      </w:pPr>
    </w:p>
    <w:p w14:paraId="419CB239" w14:textId="77777777" w:rsidR="00340E03" w:rsidRPr="000220BE" w:rsidRDefault="00340E03" w:rsidP="00381C57">
      <w:pPr>
        <w:widowControl w:val="0"/>
        <w:tabs>
          <w:tab w:val="left" w:pos="0"/>
        </w:tabs>
        <w:autoSpaceDE w:val="0"/>
        <w:autoSpaceDN w:val="0"/>
        <w:adjustRightInd w:val="0"/>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336E0D0C" w14:textId="6540CEF2" w:rsidR="00340E03" w:rsidRPr="000220BE" w:rsidRDefault="00920801"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(ÓRGÃO GERENC.)</w:t>
      </w:r>
      <w:r w:rsidR="00340E03">
        <w:rPr>
          <w:rFonts w:ascii="Calibri" w:hAnsi="Calibri" w:cs="Calibri"/>
          <w:sz w:val="24"/>
          <w:szCs w:val="24"/>
        </w:rPr>
        <w:tab/>
      </w:r>
      <w:r w:rsidR="00340E03" w:rsidRPr="000220BE">
        <w:rPr>
          <w:rFonts w:ascii="Calibri" w:hAnsi="Calibri" w:cs="Calibri"/>
          <w:sz w:val="24"/>
          <w:szCs w:val="24"/>
        </w:rPr>
        <w:t>Avenida Oscar Antônio da Costa, 1187 - Centro</w:t>
      </w:r>
    </w:p>
    <w:p w14:paraId="1FF7651F"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CEP: 15.710-011 – SÃO FRANCISCO (SP)</w:t>
      </w:r>
    </w:p>
    <w:p w14:paraId="70EF0EFB" w14:textId="77777777" w:rsidR="00340E03" w:rsidRPr="000220BE" w:rsidRDefault="00340E03" w:rsidP="00381C57">
      <w:pPr>
        <w:widowControl w:val="0"/>
        <w:tabs>
          <w:tab w:val="left" w:pos="0"/>
        </w:tabs>
        <w:autoSpaceDE w:val="0"/>
        <w:autoSpaceDN w:val="0"/>
        <w:adjustRightInd w:val="0"/>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Pr="000220BE">
        <w:rPr>
          <w:rFonts w:ascii="Calibri" w:hAnsi="Calibri" w:cs="Calibri"/>
          <w:sz w:val="24"/>
          <w:szCs w:val="24"/>
        </w:rPr>
        <w:t>CNPJ: 46.603.395/0001-18</w:t>
      </w:r>
    </w:p>
    <w:p w14:paraId="1E1EA048" w14:textId="77777777" w:rsidR="00340E03" w:rsidRPr="00B31A5A" w:rsidRDefault="00340E03" w:rsidP="00381C57">
      <w:pPr>
        <w:widowControl w:val="0"/>
        <w:tabs>
          <w:tab w:val="left" w:pos="0"/>
        </w:tabs>
        <w:autoSpaceDE w:val="0"/>
        <w:autoSpaceDN w:val="0"/>
        <w:adjustRightInd w:val="0"/>
        <w:spacing w:before="45" w:after="45"/>
        <w:jc w:val="both"/>
        <w:rPr>
          <w:rFonts w:ascii="Calibri" w:hAnsi="Calibri" w:cs="Calibri"/>
          <w:sz w:val="24"/>
          <w:szCs w:val="24"/>
        </w:rPr>
      </w:pPr>
    </w:p>
    <w:p w14:paraId="17F7AF9E" w14:textId="77777777"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1419027D" w14:textId="5C02E471" w:rsidR="00340E03" w:rsidRPr="000220BE" w:rsidRDefault="00920801"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(FORNECEDOR)</w:t>
      </w:r>
      <w:r w:rsidR="00340E03">
        <w:rPr>
          <w:rFonts w:ascii="Calibri" w:eastAsia="Arial Unicode MS" w:hAnsi="Calibri" w:cs="Calibri"/>
          <w:sz w:val="24"/>
          <w:szCs w:val="24"/>
        </w:rPr>
        <w:tab/>
      </w:r>
      <w:r w:rsidR="00340E03">
        <w:rPr>
          <w:rFonts w:ascii="Calibri" w:eastAsia="Arial Unicode MS" w:hAnsi="Calibri" w:cs="Calibri"/>
          <w:sz w:val="24"/>
          <w:szCs w:val="24"/>
        </w:rPr>
        <w:tab/>
      </w:r>
      <w:r w:rsidR="00340E03" w:rsidRPr="000220BE">
        <w:rPr>
          <w:rFonts w:ascii="Calibri" w:eastAsia="Arial Unicode MS" w:hAnsi="Calibri" w:cs="Calibri"/>
          <w:sz w:val="24"/>
          <w:szCs w:val="24"/>
        </w:rPr>
        <w:t>CNPJ: XX.XXX.XXX/XXXX-XX</w:t>
      </w:r>
    </w:p>
    <w:p w14:paraId="1E8130D5" w14:textId="77777777" w:rsidR="00340E03" w:rsidRPr="00B31A5A" w:rsidRDefault="00340E03" w:rsidP="00381C57">
      <w:pPr>
        <w:tabs>
          <w:tab w:val="left" w:pos="0"/>
          <w:tab w:val="left" w:pos="1842"/>
        </w:tabs>
        <w:jc w:val="both"/>
        <w:rPr>
          <w:rFonts w:ascii="Calibri" w:hAnsi="Calibri" w:cs="Calibri"/>
          <w:sz w:val="24"/>
          <w:szCs w:val="24"/>
        </w:rPr>
      </w:pPr>
    </w:p>
    <w:p w14:paraId="5D3B106D" w14:textId="55E1DB28" w:rsidR="00340E03" w:rsidRPr="000220BE"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w:t>
      </w:r>
      <w:r w:rsidR="00920801">
        <w:rPr>
          <w:rFonts w:ascii="Calibri" w:eastAsia="Arial Unicode MS" w:hAnsi="Calibri" w:cs="Calibri"/>
          <w:sz w:val="24"/>
          <w:szCs w:val="24"/>
        </w:rPr>
        <w:t xml:space="preserve"> ou ÓRGÃO GERENCIADOR</w:t>
      </w:r>
      <w:r w:rsidRPr="000220BE">
        <w:rPr>
          <w:rFonts w:ascii="Calibri" w:eastAsia="Arial Unicode MS" w:hAnsi="Calibri" w:cs="Calibri"/>
          <w:sz w:val="24"/>
          <w:szCs w:val="24"/>
        </w:rPr>
        <w:t>,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w:t>
      </w:r>
      <w:r w:rsidR="00920801">
        <w:rPr>
          <w:rFonts w:ascii="Calibri" w:eastAsia="Arial Unicode MS" w:hAnsi="Calibri" w:cs="Calibri"/>
          <w:sz w:val="24"/>
          <w:szCs w:val="24"/>
        </w:rPr>
        <w:t xml:space="preserve"> ou FORNECEDOR</w:t>
      </w:r>
      <w:r w:rsidRPr="000220BE">
        <w:rPr>
          <w:rFonts w:ascii="Calibri" w:eastAsia="Arial Unicode MS" w:hAnsi="Calibri" w:cs="Calibri"/>
          <w:sz w:val="24"/>
          <w:szCs w:val="24"/>
        </w:rPr>
        <w:t>, tem justo e combinado que mutuamente aceitam e outorgam, a saber:</w:t>
      </w:r>
    </w:p>
    <w:p w14:paraId="3DF21684" w14:textId="77777777" w:rsidR="00340E03" w:rsidRPr="00B31A5A" w:rsidRDefault="00340E03" w:rsidP="00381C57">
      <w:pPr>
        <w:tabs>
          <w:tab w:val="left" w:pos="0"/>
        </w:tabs>
        <w:jc w:val="both"/>
        <w:rPr>
          <w:rFonts w:ascii="Calibri" w:eastAsia="Arial Unicode MS" w:hAnsi="Calibri" w:cs="Calibri"/>
          <w:sz w:val="24"/>
          <w:szCs w:val="24"/>
        </w:rPr>
      </w:pPr>
    </w:p>
    <w:p w14:paraId="0B569588" w14:textId="77777777" w:rsidR="00340E03" w:rsidRPr="00593649" w:rsidRDefault="00340E03" w:rsidP="00381C57">
      <w:pPr>
        <w:pStyle w:val="ATA"/>
        <w:numPr>
          <w:ilvl w:val="0"/>
          <w:numId w:val="38"/>
        </w:numPr>
      </w:pPr>
      <w:r w:rsidRPr="00593649">
        <w:t>DO OBJETO</w:t>
      </w:r>
    </w:p>
    <w:p w14:paraId="13B33223" w14:textId="77777777" w:rsidR="00340E03" w:rsidRPr="00B31A5A" w:rsidRDefault="00340E03" w:rsidP="00381C57">
      <w:pPr>
        <w:tabs>
          <w:tab w:val="left" w:pos="0"/>
        </w:tabs>
        <w:jc w:val="both"/>
        <w:rPr>
          <w:rFonts w:ascii="Calibri" w:eastAsia="Arial Unicode MS" w:hAnsi="Calibri" w:cs="Calibri"/>
          <w:b/>
          <w:sz w:val="24"/>
          <w:szCs w:val="24"/>
        </w:rPr>
      </w:pPr>
    </w:p>
    <w:p w14:paraId="5C97373D" w14:textId="70C69F78" w:rsidR="00340E03" w:rsidRPr="000220BE" w:rsidRDefault="00340E03"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0C0013" w:rsidRPr="000C0013">
        <w:rPr>
          <w:rFonts w:ascii="Calibri" w:hAnsi="Calibri" w:cs="Calibri"/>
          <w:sz w:val="24"/>
          <w:szCs w:val="24"/>
        </w:rPr>
        <w:t>{{OBJETO}}</w:t>
      </w:r>
    </w:p>
    <w:p w14:paraId="302F06CA" w14:textId="77777777" w:rsidR="00340E03" w:rsidRPr="00B31A5A" w:rsidRDefault="00340E03" w:rsidP="00381C57">
      <w:pPr>
        <w:tabs>
          <w:tab w:val="left" w:pos="0"/>
        </w:tabs>
        <w:jc w:val="both"/>
        <w:rPr>
          <w:rFonts w:ascii="Calibri" w:hAnsi="Calibri" w:cs="Calibri"/>
          <w:sz w:val="24"/>
          <w:szCs w:val="24"/>
        </w:rPr>
      </w:pPr>
    </w:p>
    <w:p w14:paraId="17242EE1" w14:textId="77777777" w:rsidR="00340E03" w:rsidRDefault="00340E03"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622729C1" w14:textId="201348F9" w:rsidR="00340E03" w:rsidRDefault="00340E03" w:rsidP="00381C57">
      <w:pPr>
        <w:pStyle w:val="Itensesubitens"/>
        <w:numPr>
          <w:ilvl w:val="1"/>
          <w:numId w:val="28"/>
        </w:numPr>
        <w:ind w:left="0" w:firstLine="0"/>
        <w:rPr>
          <w:b/>
          <w:bCs/>
          <w:i/>
          <w:iCs/>
          <w:u w:val="single"/>
        </w:rPr>
      </w:pPr>
      <w:r w:rsidRPr="00B31A5A">
        <w:t>Est</w:t>
      </w:r>
      <w:r w:rsidR="00522ED2">
        <w:t>a Ata</w:t>
      </w:r>
      <w:r w:rsidRPr="00B31A5A">
        <w:t xml:space="preserve"> vincula-se ao </w:t>
      </w:r>
      <w:r w:rsidRPr="002D7CE2">
        <w:t xml:space="preserve">Proc. </w:t>
      </w:r>
      <w:r w:rsidR="0079155E">
        <w:t>{{N.PROCESSO}}</w:t>
      </w:r>
      <w:r w:rsidRPr="002D7CE2">
        <w:t xml:space="preserve"> – Pregão </w:t>
      </w:r>
      <w:r w:rsidR="004270D1">
        <w:t>Presencial</w:t>
      </w:r>
      <w:r w:rsidRPr="002D7CE2">
        <w:t xml:space="preserve"> </w:t>
      </w:r>
      <w:r w:rsidR="00281D63" w:rsidRPr="00281D63">
        <w:t>{{N.MODALIDADE}}</w:t>
      </w:r>
      <w:r w:rsidR="00281D63">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1379BDEA" w14:textId="0C280358" w:rsidR="00340E03" w:rsidRPr="00593649" w:rsidRDefault="00340E03"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0776398"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F3490CA" w14:textId="77777777" w:rsidR="00340E03" w:rsidRPr="00D14F5A" w:rsidRDefault="00340E03" w:rsidP="00381C57">
      <w:pPr>
        <w:pStyle w:val="TITULO"/>
        <w:numPr>
          <w:ilvl w:val="0"/>
          <w:numId w:val="28"/>
        </w:numPr>
        <w:rPr>
          <w:rFonts w:eastAsia="Arial Unicode MS"/>
        </w:rPr>
      </w:pPr>
      <w:r w:rsidRPr="00D14F5A">
        <w:rPr>
          <w:rFonts w:eastAsia="Arial Unicode MS"/>
        </w:rPr>
        <w:t>DO VALOR</w:t>
      </w:r>
    </w:p>
    <w:p w14:paraId="5EA375AA" w14:textId="77777777" w:rsidR="00340E03" w:rsidRPr="00B31A5A" w:rsidRDefault="00340E03" w:rsidP="00381C57">
      <w:pPr>
        <w:tabs>
          <w:tab w:val="left" w:pos="0"/>
        </w:tabs>
        <w:jc w:val="both"/>
        <w:rPr>
          <w:rFonts w:ascii="Calibri" w:eastAsia="Arial Unicode MS" w:hAnsi="Calibri" w:cs="Calibri"/>
          <w:sz w:val="24"/>
          <w:szCs w:val="24"/>
        </w:rPr>
      </w:pPr>
    </w:p>
    <w:p w14:paraId="3FE5E442" w14:textId="77777777" w:rsidR="00340E03" w:rsidRPr="00D14F5A" w:rsidRDefault="00340E03" w:rsidP="00381C57">
      <w:pPr>
        <w:pStyle w:val="Itensesubitens"/>
        <w:numPr>
          <w:ilvl w:val="1"/>
          <w:numId w:val="28"/>
        </w:numPr>
        <w:ind w:left="0" w:firstLine="0"/>
      </w:pPr>
      <w:r w:rsidRPr="00D14F5A">
        <w:t>Fica fixado os seguintes valores e quantidades, com os respectivos totais:</w:t>
      </w:r>
    </w:p>
    <w:p w14:paraId="71728839"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340E03" w:rsidRPr="00B31A5A" w14:paraId="6DCBB234" w14:textId="77777777" w:rsidTr="001D6F3E">
        <w:trPr>
          <w:jc w:val="center"/>
        </w:trPr>
        <w:tc>
          <w:tcPr>
            <w:tcW w:w="398" w:type="dxa"/>
            <w:vAlign w:val="center"/>
          </w:tcPr>
          <w:p w14:paraId="51E0E127"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3B2A651E"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64760278"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1E4995E1" w14:textId="24D75DDC" w:rsidR="00340E03" w:rsidRPr="00BA1446" w:rsidRDefault="001D6F3E" w:rsidP="001D6F3E">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1D6F3E">
              <w:rPr>
                <w:rFonts w:ascii="Calibri" w:eastAsia="Arial Unicode MS" w:hAnsi="Calibri" w:cs="Calibri"/>
                <w:sz w:val="24"/>
                <w:szCs w:val="24"/>
              </w:rPr>
              <w:t>{{UNID}}</w:t>
            </w:r>
          </w:p>
        </w:tc>
        <w:tc>
          <w:tcPr>
            <w:tcW w:w="1344" w:type="dxa"/>
            <w:vAlign w:val="center"/>
          </w:tcPr>
          <w:p w14:paraId="08079BE1"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26F3B0A0" w14:textId="77777777" w:rsidR="00340E03" w:rsidRPr="00BA1446" w:rsidRDefault="00340E03" w:rsidP="001D6F3E">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340E03" w:rsidRPr="00B31A5A" w14:paraId="1283A5CD" w14:textId="77777777" w:rsidTr="00717C11">
        <w:trPr>
          <w:jc w:val="center"/>
        </w:trPr>
        <w:tc>
          <w:tcPr>
            <w:tcW w:w="398" w:type="dxa"/>
          </w:tcPr>
          <w:p w14:paraId="3A806B0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6B97BCCB"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3732A73E"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2D46B3CA"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C6C240D"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2BAFCE22" w14:textId="77777777" w:rsidR="00340E03" w:rsidRPr="00BA1446" w:rsidRDefault="00340E03"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5F7C6CD5" w14:textId="40A7FFC2"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46A815F" w14:textId="706B2989" w:rsidR="009A5954" w:rsidRPr="00836267" w:rsidRDefault="00836267" w:rsidP="009A5954">
      <w:pPr>
        <w:pStyle w:val="Itensesubitens"/>
        <w:numPr>
          <w:ilvl w:val="1"/>
          <w:numId w:val="28"/>
        </w:numPr>
        <w:ind w:left="0" w:firstLine="0"/>
        <w:rPr>
          <w:rFonts w:eastAsia="Arial Unicode MS"/>
        </w:rPr>
      </w:pPr>
      <w:r w:rsidRPr="00836267">
        <w:rPr>
          <w:rFonts w:eastAsia="Arial Unicode MS"/>
        </w:rPr>
        <w:t>{{ESPECIFICACOES ESPECIAIS}}</w:t>
      </w:r>
    </w:p>
    <w:p w14:paraId="577FF0C1" w14:textId="77777777" w:rsidR="009A5954" w:rsidRDefault="009A5954"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38BBB357" w14:textId="6E94F0D1" w:rsidR="00A80B64" w:rsidRDefault="00A80B64" w:rsidP="00381C57">
      <w:pPr>
        <w:pStyle w:val="Itensesubitens"/>
        <w:numPr>
          <w:ilvl w:val="1"/>
          <w:numId w:val="28"/>
        </w:numPr>
        <w:ind w:left="0" w:firstLine="0"/>
        <w:rPr>
          <w:rFonts w:eastAsia="Arial Unicode MS"/>
        </w:rPr>
      </w:pPr>
      <w:r w:rsidRPr="00A80B64">
        <w:rPr>
          <w:rFonts w:eastAsia="Arial Unicode MS"/>
        </w:rPr>
        <w:t>É vedado efetuar acréscimos nos quantitativos fixados na ata de registro de preços.</w:t>
      </w:r>
    </w:p>
    <w:p w14:paraId="6781C635" w14:textId="67CDFC04" w:rsidR="00A80B64" w:rsidRDefault="00A80B64" w:rsidP="00381C57">
      <w:pPr>
        <w:pStyle w:val="Itensesubitens"/>
        <w:numPr>
          <w:ilvl w:val="1"/>
          <w:numId w:val="28"/>
        </w:numPr>
        <w:ind w:left="0" w:firstLine="0"/>
        <w:rPr>
          <w:rFonts w:eastAsia="Arial Unicode MS"/>
        </w:rPr>
      </w:pPr>
      <w:r w:rsidRPr="00A80B64">
        <w:rPr>
          <w:rFonts w:eastAsia="Arial Unicode MS"/>
        </w:rPr>
        <w:t>Além do gerenciador, não há órgãos e entidades públicas participantes do registro de preços.</w:t>
      </w:r>
    </w:p>
    <w:p w14:paraId="43680C88" w14:textId="3A8FC66A" w:rsidR="00340E03" w:rsidRPr="00B31A5A" w:rsidRDefault="00340E03"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09B59F7E" w14:textId="77777777" w:rsidR="00340E03" w:rsidRPr="00273820" w:rsidRDefault="00340E03"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Edital;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17B44F56" w14:textId="77777777" w:rsidR="00340E03" w:rsidRPr="00273820"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7B54504F" w14:textId="77777777" w:rsidR="00340E03" w:rsidRPr="00B31A5A" w:rsidRDefault="00340E03" w:rsidP="00381C57">
      <w:pPr>
        <w:pStyle w:val="TITULO"/>
        <w:numPr>
          <w:ilvl w:val="0"/>
          <w:numId w:val="28"/>
        </w:numPr>
        <w:rPr>
          <w:rFonts w:eastAsia="Arial Unicode MS"/>
        </w:rPr>
      </w:pPr>
      <w:r w:rsidRPr="00B31A5A">
        <w:rPr>
          <w:rFonts w:eastAsia="Arial Unicode MS"/>
        </w:rPr>
        <w:t>DA VIGÊNCIA</w:t>
      </w:r>
    </w:p>
    <w:p w14:paraId="6C99DE22" w14:textId="77777777" w:rsidR="00340E03" w:rsidRPr="00B31A5A"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65EBACDE" w14:textId="240FD6DA"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001E1229" w:rsidRPr="001E1229">
        <w:rPr>
          <w:rFonts w:eastAsia="Arial Unicode MS"/>
        </w:rPr>
        <w:t>{{VIGENCIA}}</w:t>
      </w:r>
      <w:r w:rsidRPr="001527C7">
        <w:rPr>
          <w:rFonts w:eastAsia="Arial Unicode MS"/>
        </w:rPr>
        <w:t xml:space="preserve">, </w:t>
      </w:r>
      <w:r w:rsidR="00950EB2" w:rsidRPr="00950EB2">
        <w:rPr>
          <w:rFonts w:eastAsia="Arial Unicode MS"/>
        </w:rPr>
        <w:t>contado</w:t>
      </w:r>
      <w:r w:rsidR="00950EB2">
        <w:rPr>
          <w:rFonts w:eastAsia="Arial Unicode MS"/>
        </w:rPr>
        <w:t>s</w:t>
      </w:r>
      <w:r w:rsidR="00950EB2" w:rsidRPr="00950EB2">
        <w:rPr>
          <w:rFonts w:eastAsia="Arial Unicode MS"/>
        </w:rPr>
        <w:t xml:space="preserve"> a partir do primeiro dia útil subsequente à data de divulgação no diário oficial</w:t>
      </w:r>
      <w:r w:rsidRPr="001527C7">
        <w:rPr>
          <w:rFonts w:eastAsia="Arial Unicode MS"/>
        </w:rPr>
        <w:t xml:space="preserve">, </w:t>
      </w:r>
      <w:r w:rsidR="00E70A1B">
        <w:rPr>
          <w:rFonts w:eastAsia="Arial Unicode MS"/>
        </w:rPr>
        <w:t>e {{PRORROGACAO}}</w:t>
      </w:r>
      <w:r w:rsidRPr="001527C7">
        <w:rPr>
          <w:rFonts w:eastAsia="Arial Unicode MS"/>
        </w:rPr>
        <w:t>, e iniciará sua vigência a partir da publicação de sua assinatura.</w:t>
      </w:r>
    </w:p>
    <w:p w14:paraId="1B0B6DD4" w14:textId="2769A3E7" w:rsidR="00950EB2" w:rsidRDefault="00950EB2" w:rsidP="00381C57">
      <w:pPr>
        <w:pStyle w:val="Itensesubitens"/>
        <w:numPr>
          <w:ilvl w:val="2"/>
          <w:numId w:val="28"/>
        </w:numPr>
        <w:ind w:left="0" w:firstLine="0"/>
        <w:rPr>
          <w:rFonts w:eastAsia="Arial Unicode MS"/>
        </w:rPr>
      </w:pPr>
      <w:r w:rsidRPr="00950EB2">
        <w:rPr>
          <w:rFonts w:eastAsia="Arial Unicode MS"/>
        </w:rPr>
        <w:t>O contrato decorrente da ata de registro de preços terá sua vigência estabelecida no próprio instrumento contratual e observará no momento da contratação e a cada exercício financeiro a disponibilidade de créditos orçamentários, bem como a previsão no plano plurianual, quando ultrapassar 1 (um) exercício financeiro.</w:t>
      </w:r>
    </w:p>
    <w:p w14:paraId="04C59004" w14:textId="544ACB64" w:rsidR="00950EB2" w:rsidRPr="00950EB2" w:rsidRDefault="00950EB2" w:rsidP="00381C57">
      <w:pPr>
        <w:pStyle w:val="Itensesubitens"/>
        <w:numPr>
          <w:ilvl w:val="1"/>
          <w:numId w:val="28"/>
        </w:numPr>
        <w:ind w:left="0" w:firstLine="0"/>
        <w:textAlignment w:val="auto"/>
        <w:rPr>
          <w:b/>
          <w:bCs/>
          <w:i/>
          <w:iCs/>
          <w:color w:val="EE0000"/>
          <w:highlight w:val="yellow"/>
          <w:u w:val="single"/>
        </w:rPr>
      </w:pPr>
      <w:r w:rsidRPr="00950EB2">
        <w:rPr>
          <w:b/>
          <w:bCs/>
          <w:i/>
          <w:iCs/>
          <w:color w:val="EE0000"/>
          <w:highlight w:val="yellow"/>
          <w:u w:val="single"/>
        </w:rPr>
        <w:t>A existência de preços registrados implicará compromisso de fornecimento nas condições estabelecidas, mas não obrigará a Administração a contratar, facultada a realização de licitação específica para a aquisição pretendida, desde que devidamente justificada.</w:t>
      </w:r>
    </w:p>
    <w:p w14:paraId="11D60B9C" w14:textId="53FBFA7E" w:rsidR="00950EB2" w:rsidRDefault="00950EB2" w:rsidP="00381C57">
      <w:pPr>
        <w:pStyle w:val="Itensesubitens"/>
        <w:numPr>
          <w:ilvl w:val="1"/>
          <w:numId w:val="28"/>
        </w:numPr>
        <w:ind w:left="0" w:firstLine="0"/>
        <w:rPr>
          <w:rFonts w:eastAsia="Arial Unicode MS"/>
        </w:rPr>
      </w:pPr>
      <w:r w:rsidRPr="00950EB2">
        <w:rPr>
          <w:rFonts w:eastAsia="Arial Unicode MS"/>
        </w:rPr>
        <w:t>A contratação será formalizada pelo órgão ou pela entidade interessada por intermédio de instrumento contratual, emissão de nota de empenho de despesa, autorização de compra ou outro instrumento hábil, conforme o art. 95 da Lei</w:t>
      </w:r>
      <w:r>
        <w:rPr>
          <w:rFonts w:eastAsia="Arial Unicode MS"/>
        </w:rPr>
        <w:t xml:space="preserve"> Federal</w:t>
      </w:r>
      <w:r w:rsidRPr="00950EB2">
        <w:rPr>
          <w:rFonts w:eastAsia="Arial Unicode MS"/>
        </w:rPr>
        <w:t xml:space="preserve"> nº 14.133, de 2021.</w:t>
      </w:r>
    </w:p>
    <w:p w14:paraId="3056778E" w14:textId="5D053E3B" w:rsidR="00950EB2" w:rsidRDefault="00950EB2" w:rsidP="00381C57">
      <w:pPr>
        <w:pStyle w:val="Itensesubitens"/>
        <w:numPr>
          <w:ilvl w:val="1"/>
          <w:numId w:val="28"/>
        </w:numPr>
        <w:ind w:left="0" w:firstLine="0"/>
        <w:rPr>
          <w:rFonts w:eastAsia="Arial Unicode MS"/>
        </w:rPr>
      </w:pPr>
      <w:r w:rsidRPr="00950EB2">
        <w:rPr>
          <w:rFonts w:eastAsia="Arial Unicode MS"/>
        </w:rPr>
        <w:t>O instrumento contratual de que trata o item acima deverá ser assinado no prazo de validade da ata de registro de preços.</w:t>
      </w:r>
    </w:p>
    <w:p w14:paraId="1115EDC3" w14:textId="6625B9DA" w:rsidR="00950EB2" w:rsidRPr="001527C7" w:rsidRDefault="00950EB2" w:rsidP="00381C57">
      <w:pPr>
        <w:pStyle w:val="Itensesubitens"/>
        <w:numPr>
          <w:ilvl w:val="1"/>
          <w:numId w:val="28"/>
        </w:numPr>
        <w:ind w:left="0" w:firstLine="0"/>
        <w:rPr>
          <w:rFonts w:eastAsia="Arial Unicode MS"/>
        </w:rPr>
      </w:pPr>
      <w:r w:rsidRPr="00950EB2">
        <w:rPr>
          <w:rFonts w:eastAsia="Arial Unicode MS"/>
        </w:rPr>
        <w:t xml:space="preserve">Os contratos decorrentes do sistema de registro de preços poderão ser alterados, observado o art. 124 da </w:t>
      </w:r>
      <w:r>
        <w:rPr>
          <w:rFonts w:eastAsia="Arial Unicode MS"/>
        </w:rPr>
        <w:t>L</w:t>
      </w:r>
      <w:r w:rsidRPr="00950EB2">
        <w:rPr>
          <w:rFonts w:eastAsia="Arial Unicode MS"/>
        </w:rPr>
        <w:t>ei</w:t>
      </w:r>
      <w:r>
        <w:rPr>
          <w:rFonts w:eastAsia="Arial Unicode MS"/>
        </w:rPr>
        <w:t xml:space="preserve"> Federal nº</w:t>
      </w:r>
      <w:r w:rsidRPr="00950EB2">
        <w:rPr>
          <w:rFonts w:eastAsia="Arial Unicode MS"/>
        </w:rPr>
        <w:t xml:space="preserve"> 14.133/2021.</w:t>
      </w:r>
    </w:p>
    <w:p w14:paraId="1D53BDDB" w14:textId="7DCC4EEC" w:rsidR="00340E03" w:rsidRDefault="00340E03" w:rsidP="00381C57">
      <w:pPr>
        <w:pStyle w:val="Itensesubitens"/>
        <w:numPr>
          <w:ilvl w:val="1"/>
          <w:numId w:val="28"/>
        </w:numPr>
        <w:ind w:left="0" w:firstLine="0"/>
        <w:rPr>
          <w:rFonts w:eastAsia="Arial Unicode MS"/>
        </w:rPr>
      </w:pPr>
      <w:r w:rsidRPr="001527C7">
        <w:rPr>
          <w:rFonts w:eastAsia="Arial Unicode MS"/>
        </w:rPr>
        <w:t xml:space="preserve">Durante a vigência </w:t>
      </w:r>
      <w:r w:rsidR="00950EB2">
        <w:rPr>
          <w:rFonts w:eastAsia="Arial Unicode MS"/>
        </w:rPr>
        <w:t>da ata</w:t>
      </w:r>
      <w:r w:rsidRPr="001527C7">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522ED2">
        <w:rPr>
          <w:rFonts w:eastAsia="Arial Unicode MS"/>
        </w:rPr>
        <w:t xml:space="preserve"> ou instrumento contratual equivalente</w:t>
      </w:r>
      <w:r w:rsidRPr="001527C7">
        <w:rPr>
          <w:rFonts w:eastAsia="Arial Unicode MS"/>
        </w:rPr>
        <w:t>.</w:t>
      </w:r>
      <w:r>
        <w:rPr>
          <w:rFonts w:eastAsia="Arial Unicode MS"/>
        </w:rPr>
        <w:t xml:space="preserve"> </w:t>
      </w:r>
    </w:p>
    <w:p w14:paraId="30A7420B" w14:textId="77777777" w:rsidR="00340E03" w:rsidRDefault="00340E03"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B9D5E6A" w14:textId="77777777" w:rsidR="00340E03" w:rsidRPr="00AE3EF2" w:rsidRDefault="00340E03" w:rsidP="00381C57">
      <w:pPr>
        <w:pStyle w:val="TITULO"/>
        <w:numPr>
          <w:ilvl w:val="0"/>
          <w:numId w:val="28"/>
        </w:numPr>
        <w:rPr>
          <w:rFonts w:eastAsia="Arial Unicode MS"/>
        </w:rPr>
      </w:pPr>
      <w:r w:rsidRPr="00AE3EF2">
        <w:rPr>
          <w:rFonts w:eastAsia="Arial Unicode MS"/>
        </w:rPr>
        <w:t>DAS OBRIGAÇÕES</w:t>
      </w:r>
    </w:p>
    <w:p w14:paraId="7F3BC7BE"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36ACFEA" w14:textId="77777777" w:rsidR="00340E03" w:rsidRPr="0010674C" w:rsidRDefault="00340E03" w:rsidP="00381C57">
      <w:pPr>
        <w:pStyle w:val="Itensesubitens"/>
        <w:numPr>
          <w:ilvl w:val="1"/>
          <w:numId w:val="28"/>
        </w:numPr>
        <w:ind w:left="0" w:firstLine="0"/>
      </w:pPr>
      <w:r w:rsidRPr="0010674C">
        <w:rPr>
          <w:b/>
        </w:rPr>
        <w:t>São obrigações da Contratante</w:t>
      </w:r>
      <w:r w:rsidRPr="0010674C">
        <w:t>,</w:t>
      </w:r>
      <w:r w:rsidRPr="0010674C">
        <w:rPr>
          <w:b/>
        </w:rPr>
        <w:t xml:space="preserve"> </w:t>
      </w:r>
      <w:r w:rsidRPr="0010674C">
        <w:t>além das obrigações resultantes da observância da Lei nº 14.133/2021 e demais constantes do Processo Administrativo em epígrafe</w:t>
      </w:r>
      <w:r w:rsidRPr="0010674C">
        <w:rPr>
          <w:b/>
        </w:rPr>
        <w:t>:</w:t>
      </w:r>
    </w:p>
    <w:p w14:paraId="23B722A5"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Exigir o fiel cumprimento de todas as obrigações assumidas pela Contratada, conforme o instrumento contratual e seus anexos.</w:t>
      </w:r>
    </w:p>
    <w:p w14:paraId="43B8D73A" w14:textId="2998ADFC"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Acompanhar, supervisionar, controlar e fiscalizar a execução da obra, mediante designação formal de gestor e fiscais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conforme o art. 117 da Lei nº 14.133/2021, sem prejuízo da responsabilidade integral da Contratada pela boa execução do objeto.</w:t>
      </w:r>
    </w:p>
    <w:p w14:paraId="2525AA42" w14:textId="028765F0"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Fornecer à Contratada, quando solicitado e pertinente, informações, elementos e documentos necessários à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sempre por meio formal.</w:t>
      </w:r>
    </w:p>
    <w:p w14:paraId="310165D1"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Receber o objeto nos prazos e condições estabelecidos, observando-se o disposto no art. 140 da Lei nº 14.133/2021 quanto aos recebimentos provisório e definitivo.</w:t>
      </w:r>
    </w:p>
    <w:p w14:paraId="1DABD37A"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63DCACE9" w14:textId="47D654F6"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 xml:space="preserve">Efetuar os pagamentos devidos à Contratada, observadas as condições, prazos e formas estabelecidas </w:t>
      </w:r>
      <w:r w:rsidR="00522ED2" w:rsidRPr="0010674C">
        <w:rPr>
          <w:rFonts w:ascii="Calibri" w:hAnsi="Calibri" w:cs="Calibri"/>
          <w:sz w:val="24"/>
          <w:szCs w:val="24"/>
        </w:rPr>
        <w:t>no Contrato ou instrumento contratual equivalente</w:t>
      </w:r>
      <w:r w:rsidRPr="0010674C">
        <w:rPr>
          <w:rFonts w:ascii="Calibri" w:hAnsi="Calibri" w:cs="Calibri"/>
          <w:sz w:val="24"/>
          <w:szCs w:val="24"/>
        </w:rPr>
        <w:t>, bem como a regularidade fiscal e trabalhista da contratada.</w:t>
      </w:r>
    </w:p>
    <w:p w14:paraId="23E24C53" w14:textId="61CDACA5"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 xml:space="preserve">Aplicar, quando cabível, as penalidades previstas </w:t>
      </w:r>
      <w:r w:rsidR="00522ED2" w:rsidRPr="0010674C">
        <w:rPr>
          <w:rFonts w:ascii="Calibri" w:hAnsi="Calibri" w:cs="Calibri"/>
          <w:sz w:val="24"/>
          <w:szCs w:val="24"/>
        </w:rPr>
        <w:t>no Contrato ou instrumento contratual equivalente</w:t>
      </w:r>
      <w:r w:rsidRPr="0010674C">
        <w:rPr>
          <w:rFonts w:ascii="Calibri" w:hAnsi="Calibri" w:cs="Calibri"/>
          <w:sz w:val="24"/>
          <w:szCs w:val="24"/>
        </w:rPr>
        <w:t xml:space="preserve"> e na legislação, em caso de inexecução total ou parcial, irregularidades ou atrasos injustificados.</w:t>
      </w:r>
    </w:p>
    <w:p w14:paraId="3B96D249"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Comunicar ao órgão de representação judicial ou à Procuradoria Municipal eventuais descumprimentos contratuais para adoção das medidas legais cabíveis.</w:t>
      </w:r>
    </w:p>
    <w:p w14:paraId="240E14F6"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4B46DE0F" w14:textId="2CBCB29F"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Disponibilizar condições de acesso aos locais da obra, quando de sua responsabilidade, de modo a não comprometer a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w:t>
      </w:r>
    </w:p>
    <w:p w14:paraId="78C1C43B"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Fiscalizar a observância das normas de segurança, medicina e higiene do trabalho e de proteção ao meio ambiente durante a execução contratual.</w:t>
      </w:r>
    </w:p>
    <w:p w14:paraId="3C920305" w14:textId="40B61964"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Não responder por compromissos assumidos pela Contratada com terceiros, ainda que vinculados à execução do contrato</w:t>
      </w:r>
      <w:r w:rsidR="00522ED2" w:rsidRPr="0010674C">
        <w:rPr>
          <w:rFonts w:ascii="Calibri" w:hAnsi="Calibri" w:cs="Calibri"/>
          <w:sz w:val="24"/>
          <w:szCs w:val="24"/>
        </w:rPr>
        <w:t xml:space="preserve"> ou instrumento contratual equivalente</w:t>
      </w:r>
      <w:r w:rsidRPr="0010674C">
        <w:rPr>
          <w:rFonts w:ascii="Calibri" w:hAnsi="Calibri" w:cs="Calibri"/>
          <w:sz w:val="24"/>
          <w:szCs w:val="24"/>
        </w:rPr>
        <w:t>, nem por quaisquer danos causados a terceiros em decorrência de atos, omissões, erros ou negligência da Contratada, de seus empregados, prepostos ou subcontratados.</w:t>
      </w:r>
    </w:p>
    <w:p w14:paraId="488AACC2"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Promover o recebimento formal e documentado da obra, lavrando termos circunstanciados de recebimento provisório e definitivo.</w:t>
      </w:r>
    </w:p>
    <w:p w14:paraId="0B12756E" w14:textId="77777777" w:rsidR="00340E03" w:rsidRPr="0010674C" w:rsidRDefault="00340E03"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60DAC0A6" w14:textId="31DC3BC8" w:rsidR="0010674C" w:rsidRPr="0010674C" w:rsidRDefault="0010674C" w:rsidP="00381C57">
      <w:pPr>
        <w:pStyle w:val="PargrafodaLista"/>
        <w:numPr>
          <w:ilvl w:val="2"/>
          <w:numId w:val="28"/>
        </w:numPr>
        <w:tabs>
          <w:tab w:val="left" w:pos="993"/>
        </w:tabs>
        <w:ind w:left="0" w:firstLine="0"/>
        <w:jc w:val="both"/>
        <w:rPr>
          <w:rFonts w:ascii="Calibri" w:hAnsi="Calibri" w:cs="Calibri"/>
          <w:b/>
          <w:bCs/>
          <w:sz w:val="24"/>
          <w:szCs w:val="24"/>
        </w:rPr>
      </w:pPr>
      <w:r w:rsidRPr="0010674C">
        <w:rPr>
          <w:rFonts w:ascii="Calibri" w:hAnsi="Calibri" w:cs="Calibri"/>
          <w:sz w:val="24"/>
          <w:szCs w:val="24"/>
        </w:rPr>
        <w:t>{{CONTRATANTE}}</w:t>
      </w:r>
    </w:p>
    <w:p w14:paraId="41792B8A" w14:textId="1557988C" w:rsidR="0010674C" w:rsidRPr="0010674C" w:rsidRDefault="0010674C" w:rsidP="0010674C">
      <w:pPr>
        <w:pStyle w:val="PargrafodaLista"/>
        <w:numPr>
          <w:ilvl w:val="2"/>
          <w:numId w:val="28"/>
        </w:numPr>
        <w:tabs>
          <w:tab w:val="left" w:pos="0"/>
        </w:tabs>
        <w:ind w:left="0" w:firstLine="0"/>
        <w:jc w:val="both"/>
        <w:rPr>
          <w:rFonts w:ascii="Calibri" w:eastAsiaTheme="minorEastAsia" w:hAnsi="Calibri" w:cs="Calibri"/>
          <w:color w:val="000000"/>
          <w:sz w:val="24"/>
          <w:szCs w:val="24"/>
        </w:rPr>
      </w:pPr>
      <w:r>
        <w:rPr>
          <w:rFonts w:ascii="Calibri" w:eastAsia="Arial Unicode MS" w:hAnsi="Calibri" w:cs="Calibri"/>
          <w:bCs/>
          <w:sz w:val="24"/>
          <w:szCs w:val="24"/>
        </w:rPr>
        <w:t>Demais</w:t>
      </w:r>
      <w:r>
        <w:rPr>
          <w:rFonts w:ascii="Calibri" w:eastAsia="Arial Unicode MS" w:hAnsi="Calibri" w:cs="Calibri"/>
          <w:sz w:val="24"/>
          <w:szCs w:val="24"/>
        </w:rPr>
        <w:t xml:space="preserve"> cláusulas do Termo de Referência.</w:t>
      </w:r>
    </w:p>
    <w:p w14:paraId="5E2FC677" w14:textId="77777777" w:rsidR="00340E03" w:rsidRPr="00A07D99" w:rsidRDefault="00340E03"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69DDA456" w14:textId="77777777" w:rsidR="00340E03" w:rsidRPr="0010674C" w:rsidRDefault="00340E03" w:rsidP="00381C57">
      <w:pPr>
        <w:pStyle w:val="Itensesubitens"/>
        <w:numPr>
          <w:ilvl w:val="1"/>
          <w:numId w:val="28"/>
        </w:numPr>
        <w:ind w:left="0" w:firstLine="0"/>
      </w:pPr>
      <w:r w:rsidRPr="0010674C">
        <w:rPr>
          <w:b/>
        </w:rPr>
        <w:t>São obrigações da contratada</w:t>
      </w:r>
      <w:r w:rsidRPr="0010674C">
        <w:rPr>
          <w:bCs/>
        </w:rPr>
        <w:t>, além das obrigações resultantes da observância da Lei nº 14.133/2021 e demais constantes do Processo Administrativo em epígrafe.</w:t>
      </w:r>
    </w:p>
    <w:p w14:paraId="76F660A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Executar integralmente o objeto, observando rigorosamente descritivos e especificações técnicas, regulamentos técnicos e demais documentos contratuais.</w:t>
      </w:r>
    </w:p>
    <w:p w14:paraId="64E74966"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7F7C0C6" w14:textId="0A6F3078"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durante toda 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6AB22EE"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3E67C460"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DE56E6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55C8D22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143354F3" w14:textId="0E2FBA38"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Arcar com todos os custos diretos e indiretos relativos à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04EB0E4"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35E4E0A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288B9853" w14:textId="2C44409B"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0E5F755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7F24F4CC"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47D03BC8" w14:textId="39516A54"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 nos termos da legislação vigente.</w:t>
      </w:r>
    </w:p>
    <w:p w14:paraId="1A92434C"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782C73B4"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lastRenderedPageBreak/>
        <w:t>Apresentar, quando solicitado, relatórios de execução e demais documentos técnicos necessários à fiscalização.</w:t>
      </w:r>
    </w:p>
    <w:p w14:paraId="5C5FA9F7"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5D084005"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08CF11C" w14:textId="6D9105EC"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522ED2" w:rsidRPr="0010674C">
        <w:rPr>
          <w:rFonts w:ascii="Calibri" w:eastAsia="Arial Unicode MS" w:hAnsi="Calibri" w:cs="Calibri"/>
          <w:bCs/>
          <w:iCs/>
          <w:sz w:val="24"/>
          <w:szCs w:val="24"/>
          <w:lang w:eastAsia="en-US" w:bidi="en-US"/>
        </w:rPr>
        <w:t xml:space="preserve"> ou </w:t>
      </w:r>
      <w:r w:rsidR="00522ED2" w:rsidRPr="0010674C">
        <w:rPr>
          <w:rFonts w:ascii="Calibri" w:hAnsi="Calibri" w:cs="Calibri"/>
          <w:sz w:val="24"/>
          <w:szCs w:val="24"/>
        </w:rPr>
        <w:t>instrumento contratual equivalente</w:t>
      </w:r>
      <w:r w:rsidRPr="0010674C">
        <w:rPr>
          <w:rFonts w:ascii="Calibri" w:eastAsia="Arial Unicode MS" w:hAnsi="Calibri" w:cs="Calibri"/>
          <w:bCs/>
          <w:iCs/>
          <w:sz w:val="24"/>
          <w:szCs w:val="24"/>
          <w:lang w:eastAsia="en-US" w:bidi="en-US"/>
        </w:rPr>
        <w:t>.</w:t>
      </w:r>
    </w:p>
    <w:p w14:paraId="5A0A8B3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10674C">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618BF18E"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10674C">
        <w:rPr>
          <w:rFonts w:ascii="Calibri" w:eastAsiaTheme="minorEastAsia" w:hAnsi="Calibri" w:cs="Calibri"/>
          <w:b/>
          <w:bCs/>
          <w:i/>
          <w:iCs/>
          <w:color w:val="000000"/>
          <w:sz w:val="24"/>
          <w:szCs w:val="24"/>
        </w:rPr>
        <w:t>em razão de falhas, vícios, defeitos ou imperfeições erros na proposta</w:t>
      </w:r>
      <w:r w:rsidRPr="0010674C">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10674C">
        <w:rPr>
          <w:rFonts w:ascii="Calibri" w:eastAsiaTheme="minorEastAsia" w:hAnsi="Calibri" w:cs="Calibri"/>
          <w:b/>
          <w:bCs/>
          <w:color w:val="000000"/>
          <w:sz w:val="24"/>
          <w:szCs w:val="24"/>
        </w:rPr>
        <w:t>previsíveis ou controláveis</w:t>
      </w:r>
      <w:r w:rsidRPr="0010674C">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50BECB59"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Cumprir com todas as demais normais que, embora não citadas diretamente, sejam aplicáveis naturalmente à execução.</w:t>
      </w:r>
    </w:p>
    <w:p w14:paraId="428BEB5A" w14:textId="77777777" w:rsidR="00340E03" w:rsidRPr="0010674C"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504F285D" w14:textId="230B294A" w:rsidR="0010674C" w:rsidRPr="0010674C" w:rsidRDefault="0010674C"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10674C">
        <w:rPr>
          <w:rFonts w:ascii="Calibri" w:eastAsiaTheme="minorEastAsia" w:hAnsi="Calibri" w:cs="Calibri"/>
          <w:color w:val="000000"/>
          <w:sz w:val="24"/>
          <w:szCs w:val="24"/>
        </w:rPr>
        <w:t>{{CONTRATADA}}</w:t>
      </w:r>
    </w:p>
    <w:p w14:paraId="0CD0A341" w14:textId="77777777" w:rsidR="00340E03" w:rsidRPr="00BA1446" w:rsidRDefault="00340E03"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BA1446">
        <w:rPr>
          <w:rFonts w:ascii="Calibri" w:eastAsia="Arial Unicode MS" w:hAnsi="Calibri" w:cs="Calibri"/>
          <w:bCs/>
          <w:sz w:val="24"/>
          <w:szCs w:val="24"/>
        </w:rPr>
        <w:t>Demais</w:t>
      </w:r>
      <w:r w:rsidRPr="00BA1446">
        <w:rPr>
          <w:rFonts w:ascii="Calibri" w:eastAsia="Arial Unicode MS" w:hAnsi="Calibri" w:cs="Calibri"/>
          <w:sz w:val="24"/>
          <w:szCs w:val="24"/>
        </w:rPr>
        <w:t xml:space="preserve"> cláusulas do Termo de Referência.</w:t>
      </w:r>
    </w:p>
    <w:p w14:paraId="3B13B9FF" w14:textId="77777777" w:rsidR="00340E03" w:rsidRPr="00B31A5A" w:rsidRDefault="00340E03"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7ED34D1D" w14:textId="77777777" w:rsidR="00340E03" w:rsidRPr="00FE5B68" w:rsidRDefault="00340E03" w:rsidP="00381C57">
      <w:pPr>
        <w:pStyle w:val="TITULO"/>
        <w:numPr>
          <w:ilvl w:val="0"/>
          <w:numId w:val="28"/>
        </w:numPr>
        <w:rPr>
          <w:rFonts w:eastAsia="Arial Unicode MS"/>
        </w:rPr>
      </w:pPr>
      <w:r w:rsidRPr="00AE3EF2">
        <w:rPr>
          <w:rFonts w:eastAsia="Arial Unicode MS"/>
        </w:rPr>
        <w:t>DA EXECUÇÃO</w:t>
      </w:r>
    </w:p>
    <w:p w14:paraId="0B425DCE" w14:textId="77777777" w:rsidR="00340E03" w:rsidRPr="00FE5B68"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779D918B" w14:textId="77777777" w:rsidR="0050200C" w:rsidRPr="0050200C" w:rsidRDefault="0050200C" w:rsidP="00FD2176">
      <w:pPr>
        <w:pStyle w:val="PargrafodaLista"/>
        <w:numPr>
          <w:ilvl w:val="1"/>
          <w:numId w:val="28"/>
        </w:numPr>
        <w:ind w:left="0" w:firstLine="0"/>
        <w:jc w:val="both"/>
        <w:rPr>
          <w:rFonts w:ascii="Calibri" w:hAnsi="Calibri" w:cs="Calibri"/>
          <w:sz w:val="24"/>
          <w:szCs w:val="24"/>
        </w:rPr>
      </w:pPr>
      <w:r w:rsidRPr="0050200C">
        <w:rPr>
          <w:rFonts w:ascii="Calibri" w:hAnsi="Calibri" w:cs="Calibri"/>
          <w:sz w:val="24"/>
          <w:szCs w:val="24"/>
        </w:rPr>
        <w:t>{{EXECUCAO}}</w:t>
      </w:r>
    </w:p>
    <w:p w14:paraId="2A8ADBAB" w14:textId="77777777" w:rsidR="00340E03" w:rsidRPr="0050200C" w:rsidRDefault="00340E03" w:rsidP="00381C57">
      <w:pPr>
        <w:pStyle w:val="Itensesubitens"/>
        <w:numPr>
          <w:ilvl w:val="1"/>
          <w:numId w:val="28"/>
        </w:numPr>
        <w:ind w:left="0" w:firstLine="0"/>
        <w:rPr>
          <w:rFonts w:eastAsia="Arial Unicode MS"/>
          <w:b/>
        </w:rPr>
      </w:pPr>
      <w:r w:rsidRPr="0050200C">
        <w:t xml:space="preserve">Será rejeitado o fornecimento de produtos com marca ou modelo diverso do contratado, salvo prévia comunicação e autorização expressa da Administração quanto à substituição proposta. </w:t>
      </w:r>
    </w:p>
    <w:p w14:paraId="2C19ECF0" w14:textId="77777777" w:rsidR="00340E03" w:rsidRPr="0050200C" w:rsidRDefault="00340E03" w:rsidP="00381C57">
      <w:pPr>
        <w:pStyle w:val="Itensesubitens"/>
        <w:numPr>
          <w:ilvl w:val="1"/>
          <w:numId w:val="28"/>
        </w:numPr>
        <w:ind w:left="0" w:firstLine="0"/>
        <w:rPr>
          <w:rFonts w:eastAsia="Arial Unicode MS"/>
          <w:b/>
        </w:rPr>
      </w:pPr>
      <w:r w:rsidRPr="0050200C">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79A38767" w14:textId="77777777" w:rsidR="00340E03" w:rsidRPr="0050200C"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50200C">
        <w:rPr>
          <w:rFonts w:ascii="Calibri" w:hAnsi="Calibri" w:cs="Calibri"/>
          <w:sz w:val="24"/>
          <w:szCs w:val="24"/>
        </w:rPr>
        <w:t>A substituição do profissional deverá ser realizada no prazo de até 03 (três) dias úteis após a solicitação da Administração.</w:t>
      </w:r>
    </w:p>
    <w:p w14:paraId="118E80EB" w14:textId="421D92C0" w:rsidR="00340E03" w:rsidRPr="0050200C" w:rsidRDefault="00340E03" w:rsidP="00381C57">
      <w:pPr>
        <w:pStyle w:val="Itensesubitens"/>
        <w:numPr>
          <w:ilvl w:val="1"/>
          <w:numId w:val="28"/>
        </w:numPr>
        <w:ind w:left="0" w:firstLine="0"/>
        <w:rPr>
          <w:rFonts w:eastAsia="Arial Unicode MS"/>
          <w:b/>
        </w:rPr>
      </w:pPr>
      <w:r w:rsidRPr="0050200C">
        <w:t>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w:t>
      </w:r>
      <w:r w:rsidR="00522ED2" w:rsidRPr="0050200C">
        <w:t xml:space="preserve"> ou instrumento contratual equivalente</w:t>
      </w:r>
      <w:r w:rsidRPr="0050200C">
        <w:t xml:space="preserve">. </w:t>
      </w:r>
    </w:p>
    <w:p w14:paraId="22F46CA6" w14:textId="77777777" w:rsidR="00340E03" w:rsidRPr="0095542C"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F8D567" w14:textId="77777777" w:rsidR="00340E03" w:rsidRPr="004D3558" w:rsidRDefault="00340E03" w:rsidP="00381C57">
      <w:pPr>
        <w:pStyle w:val="TITULO"/>
        <w:numPr>
          <w:ilvl w:val="0"/>
          <w:numId w:val="28"/>
        </w:numPr>
        <w:rPr>
          <w:rFonts w:eastAsia="Arial Unicode MS"/>
        </w:rPr>
      </w:pPr>
      <w:r w:rsidRPr="004D3558">
        <w:rPr>
          <w:rFonts w:eastAsia="Arial Unicode MS"/>
        </w:rPr>
        <w:lastRenderedPageBreak/>
        <w:t>DAS CONDIÇÕES DE RECEBIMENTO DO OBJETO</w:t>
      </w:r>
    </w:p>
    <w:p w14:paraId="061F93A2" w14:textId="77777777" w:rsidR="00340E03" w:rsidRPr="00B31A5A" w:rsidRDefault="00340E03" w:rsidP="00381C57">
      <w:pPr>
        <w:pStyle w:val="PargrafodaLista"/>
        <w:tabs>
          <w:tab w:val="left" w:pos="0"/>
        </w:tabs>
        <w:ind w:left="0"/>
        <w:jc w:val="both"/>
        <w:rPr>
          <w:rFonts w:ascii="Calibri" w:hAnsi="Calibri" w:cs="Calibri"/>
          <w:b/>
          <w:bCs/>
          <w:sz w:val="24"/>
          <w:szCs w:val="24"/>
        </w:rPr>
      </w:pPr>
    </w:p>
    <w:p w14:paraId="046F5EB5" w14:textId="0C021503" w:rsidR="00340E03" w:rsidRPr="00E77D7B" w:rsidRDefault="00340E03" w:rsidP="00381C57">
      <w:pPr>
        <w:pStyle w:val="Itensesubitens"/>
        <w:numPr>
          <w:ilvl w:val="1"/>
          <w:numId w:val="28"/>
        </w:numPr>
        <w:ind w:left="0" w:firstLine="0"/>
      </w:pPr>
      <w:r w:rsidRPr="00E77D7B">
        <w:t>Os bens e serviços de entrega única ou parcelada serão recebidos provisoriamente no momento da entrega, mediante conferência visual e documental, pelo fiscal do contrato</w:t>
      </w:r>
      <w:r w:rsidR="00522ED2" w:rsidRPr="00E77D7B">
        <w:t xml:space="preserve"> ou instrumento contratual equivalente</w:t>
      </w:r>
      <w:r w:rsidRPr="00E77D7B">
        <w:t xml:space="preserve">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3F9109B7" w14:textId="77777777" w:rsidR="00340E03" w:rsidRPr="00E77D7B" w:rsidRDefault="00340E03" w:rsidP="00381C57">
      <w:pPr>
        <w:pStyle w:val="Itensesubitens"/>
        <w:numPr>
          <w:ilvl w:val="1"/>
          <w:numId w:val="28"/>
        </w:numPr>
        <w:ind w:left="0" w:firstLine="0"/>
      </w:pPr>
      <w:r w:rsidRPr="00E77D7B">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A2E81A8" w14:textId="77777777" w:rsidR="00340E03" w:rsidRPr="00E77D7B" w:rsidRDefault="00340E03" w:rsidP="00381C57">
      <w:pPr>
        <w:pStyle w:val="Itensesubitens"/>
        <w:numPr>
          <w:ilvl w:val="1"/>
          <w:numId w:val="28"/>
        </w:numPr>
        <w:ind w:left="0" w:firstLine="0"/>
      </w:pPr>
      <w:r w:rsidRPr="00E77D7B">
        <w:t>Se as deficiências encontradas no recebimento provisório não influenciarem, direta ou indiretamente, nos atos praticados regulares, a parcela incontroversa será liberada para pagamento, nos termos do art. 143 da Lei Federal nº 14.133/2021.</w:t>
      </w:r>
    </w:p>
    <w:p w14:paraId="2530CB25" w14:textId="77777777" w:rsidR="00340E03" w:rsidRPr="00E77D7B" w:rsidRDefault="00340E03" w:rsidP="00381C57">
      <w:pPr>
        <w:pStyle w:val="Itensesubitens"/>
        <w:numPr>
          <w:ilvl w:val="1"/>
          <w:numId w:val="28"/>
        </w:numPr>
        <w:ind w:left="0" w:firstLine="0"/>
      </w:pPr>
      <w:r w:rsidRPr="00E77D7B">
        <w:t>A parcela controversa será objeto de avaliação da comissão sancionadora, se for o caso.</w:t>
      </w:r>
    </w:p>
    <w:p w14:paraId="5BEE1E5C" w14:textId="77777777" w:rsidR="00340E03" w:rsidRPr="00E77D7B" w:rsidRDefault="00340E03" w:rsidP="00381C57">
      <w:pPr>
        <w:pStyle w:val="Itensesubitens"/>
        <w:numPr>
          <w:ilvl w:val="1"/>
          <w:numId w:val="28"/>
        </w:numPr>
        <w:ind w:left="0" w:firstLine="0"/>
      </w:pPr>
      <w:r w:rsidRPr="00E77D7B">
        <w:t>Na hipótese do fiel cumprimento do instrumento contratual, será liberado o prosseguimento para pagamento diretamente.</w:t>
      </w:r>
    </w:p>
    <w:p w14:paraId="590F9A0B" w14:textId="77777777" w:rsidR="00340E03" w:rsidRPr="00E77D7B" w:rsidRDefault="00340E03" w:rsidP="00381C57">
      <w:pPr>
        <w:pStyle w:val="Itensesubitens"/>
        <w:numPr>
          <w:ilvl w:val="1"/>
          <w:numId w:val="28"/>
        </w:numPr>
        <w:ind w:left="0" w:firstLine="0"/>
      </w:pPr>
      <w:r w:rsidRPr="00E77D7B">
        <w:t xml:space="preserve">Os produtos/serviços rejeitados deverão ser substituídos pela Contratada no prazo máximo de 05 (cinco) dias úteis, contado da notificação formal, sem ônus adicional para a Administração, sob pena de aplicação das sanções administrativas cabíveis. </w:t>
      </w:r>
    </w:p>
    <w:p w14:paraId="4695840B" w14:textId="7923B326" w:rsidR="00340E03" w:rsidRPr="00E77D7B" w:rsidRDefault="00340E03" w:rsidP="00381C57">
      <w:pPr>
        <w:pStyle w:val="Itensesubitens"/>
        <w:numPr>
          <w:ilvl w:val="1"/>
          <w:numId w:val="28"/>
        </w:numPr>
        <w:ind w:left="0" w:firstLine="0"/>
      </w:pPr>
      <w:r w:rsidRPr="00E77D7B">
        <w:t>Especialmente, mas não limitado, nos casos de prestação de serviços, contínuos ou não, alternativamente ao encaminhamento para comissão sancionadora, a forma de refazimento poderá ser definida pelo fiscal do Contrato</w:t>
      </w:r>
      <w:r w:rsidR="00522ED2" w:rsidRPr="00E77D7B">
        <w:t xml:space="preserve"> ou instrumento contratual equivalente</w:t>
      </w:r>
      <w:r w:rsidRPr="00E77D7B">
        <w:t>, tendo como amparo o CAPÍTULO XII – DOS MEIOS ALTERNATIVOS DE RESOLUÇÃO DE CONTROVÉRSIAS da Lei Federal nº 14.133/2021 e demais normas aplicáveis.</w:t>
      </w:r>
    </w:p>
    <w:p w14:paraId="70F770FC" w14:textId="77777777" w:rsidR="00340E03" w:rsidRPr="00E77D7B" w:rsidRDefault="00340E03" w:rsidP="00381C57">
      <w:pPr>
        <w:pStyle w:val="Itensesubitens"/>
        <w:numPr>
          <w:ilvl w:val="1"/>
          <w:numId w:val="28"/>
        </w:numPr>
        <w:ind w:left="0" w:firstLine="0"/>
      </w:pPr>
      <w:r w:rsidRPr="00E77D7B">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5FB66F54" w14:textId="77777777" w:rsidR="00340E03" w:rsidRPr="00E77D7B" w:rsidRDefault="00340E03" w:rsidP="00381C57">
      <w:pPr>
        <w:pStyle w:val="Itensesubitens"/>
        <w:numPr>
          <w:ilvl w:val="1"/>
          <w:numId w:val="28"/>
        </w:numPr>
        <w:ind w:left="0" w:firstLine="0"/>
      </w:pPr>
      <w:r w:rsidRPr="00E77D7B">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4D9C60D" w14:textId="77777777" w:rsidR="00340E03" w:rsidRPr="00E77D7B" w:rsidRDefault="00340E03" w:rsidP="00381C57">
      <w:pPr>
        <w:pStyle w:val="Itensesubitens"/>
        <w:numPr>
          <w:ilvl w:val="1"/>
          <w:numId w:val="28"/>
        </w:numPr>
        <w:ind w:left="0" w:firstLine="0"/>
      </w:pPr>
      <w:r w:rsidRPr="00E77D7B">
        <w:t>O objeto do instrumento contratual poderá ser rejeitado, no todo ou em parte, quando estiver em desacordo com as especificações do Termo de Referência.</w:t>
      </w:r>
    </w:p>
    <w:p w14:paraId="618FC713" w14:textId="77777777" w:rsidR="00340E03" w:rsidRPr="00E77D7B" w:rsidRDefault="00340E03" w:rsidP="00381C57">
      <w:pPr>
        <w:pStyle w:val="Itensesubitens"/>
        <w:numPr>
          <w:ilvl w:val="1"/>
          <w:numId w:val="28"/>
        </w:numPr>
        <w:ind w:left="0" w:firstLine="0"/>
      </w:pPr>
      <w:r w:rsidRPr="00E77D7B">
        <w:t>O recebimento provisório ou definitivo não exime a Contratada da responsabilidade por vícios, defeitos ou prejuízos decorrentes da execução incorreta do objeto, respondendo integralmente pelos danos causados à Administração Pública ou a terceiros.</w:t>
      </w:r>
    </w:p>
    <w:p w14:paraId="63D50289" w14:textId="77777777" w:rsidR="00340E03" w:rsidRPr="005329E4" w:rsidRDefault="00340E03" w:rsidP="00381C57">
      <w:pPr>
        <w:pStyle w:val="Itensesubitens"/>
        <w:rPr>
          <w:b/>
          <w:bCs/>
        </w:rPr>
      </w:pPr>
    </w:p>
    <w:p w14:paraId="7DCF2B6A" w14:textId="77777777" w:rsidR="00340E03" w:rsidRPr="00273820" w:rsidRDefault="00340E03" w:rsidP="00381C57">
      <w:pPr>
        <w:pStyle w:val="TITULO"/>
        <w:numPr>
          <w:ilvl w:val="0"/>
          <w:numId w:val="28"/>
        </w:numPr>
        <w:rPr>
          <w:rFonts w:eastAsia="Arial Unicode MS"/>
        </w:rPr>
      </w:pPr>
      <w:r w:rsidRPr="00273820">
        <w:rPr>
          <w:rFonts w:eastAsia="Arial Unicode MS"/>
        </w:rPr>
        <w:t>DA ALTERAÇÃO DO INSTRUMENTO CONTRATUAL</w:t>
      </w:r>
    </w:p>
    <w:p w14:paraId="0FC1860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0E40AD5E" w14:textId="31319D2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regime jurídico do contrato</w:t>
      </w:r>
      <w:r w:rsidR="00522ED2">
        <w:rPr>
          <w:rFonts w:eastAsia="Arial Unicode MS"/>
          <w:bCs/>
        </w:rPr>
        <w:t xml:space="preserve"> ou </w:t>
      </w:r>
      <w:r w:rsidR="00522ED2">
        <w:t>instrumento contratual equivalente</w:t>
      </w:r>
      <w:r w:rsidRPr="003C33EE">
        <w:rPr>
          <w:rFonts w:eastAsia="Arial Unicode MS"/>
          <w:bCs/>
        </w:rPr>
        <w:t xml:space="preserve"> concede à Administração as prerrogativas de:</w:t>
      </w:r>
    </w:p>
    <w:p w14:paraId="6247A04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70DD89C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DFC89E3"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lastRenderedPageBreak/>
        <w:t>fiscalizar sua execução;</w:t>
      </w:r>
    </w:p>
    <w:p w14:paraId="5C42B296"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05CA1EB4" w14:textId="46D5D9EB"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ocupar provisoriamente bens móveis e imóveis e utilizar pessoal e serviços vinculados ao objeto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nas hipóteses de:</w:t>
      </w:r>
    </w:p>
    <w:p w14:paraId="36089CAF"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036FAF62" w14:textId="25D75C0E"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EA7F2D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3C1C9480"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2F79BD5B"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6C621124"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09387E0E"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574888D2"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14B5C0CD"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1BB22A27" w14:textId="77777777"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D07DE0E" w14:textId="72E72C73" w:rsidR="00340E03" w:rsidRPr="00BA1446" w:rsidRDefault="00340E03"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para restabelecer o equilíbrio econômico-financeiro inicial do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 xml:space="preserve"> em caso de força maior, caso fortuito ou fato do príncipe ou em decorrência de fatos imprevisíveis ou previsíveis de consequências incalculáveis, que inviabilizem a execução do contrato </w:t>
      </w:r>
      <w:r w:rsidR="00522ED2">
        <w:rPr>
          <w:rFonts w:ascii="Calibri" w:eastAsia="Arial Unicode MS" w:hAnsi="Calibri" w:cs="Calibri"/>
          <w:bCs/>
          <w:sz w:val="24"/>
          <w:szCs w:val="24"/>
        </w:rPr>
        <w:t xml:space="preserve">ou </w:t>
      </w:r>
      <w:r w:rsidR="00522ED2">
        <w:rPr>
          <w:rFonts w:ascii="Calibri" w:hAnsi="Calibri" w:cs="Calibri"/>
          <w:sz w:val="24"/>
          <w:szCs w:val="24"/>
        </w:rPr>
        <w:t>instrumento contratual equivalente</w:t>
      </w:r>
      <w:r w:rsidR="00522ED2" w:rsidRPr="00BA1446">
        <w:rPr>
          <w:rFonts w:ascii="Calibri" w:eastAsia="Arial Unicode MS" w:hAnsi="Calibri" w:cs="Calibri"/>
          <w:bCs/>
          <w:sz w:val="24"/>
          <w:szCs w:val="24"/>
        </w:rPr>
        <w:t xml:space="preserve"> </w:t>
      </w:r>
      <w:r w:rsidRPr="00BA1446">
        <w:rPr>
          <w:rFonts w:ascii="Calibri" w:eastAsia="Arial Unicode MS" w:hAnsi="Calibri" w:cs="Calibri"/>
          <w:bCs/>
          <w:sz w:val="24"/>
          <w:szCs w:val="24"/>
        </w:rPr>
        <w:t>tal como pactuado, respeitada, em qualquer caso, a repartição objetiva de risco estabelecida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51DE884A" w14:textId="43A7C845"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unilaterais, o contratado será obrigado a aceitar, nas mesmas condições contratuais, acréscimos ou supressões de até 25% (vinte e cinco por cento) do valor inicial atualizado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que se fizerem nas obras, nos serviços ou nas compras, e, no caso de reforma de edifício ou de equipamento, o limite para os acréscimos será de 50% (cinquenta por cento).</w:t>
      </w:r>
    </w:p>
    <w:p w14:paraId="611F6A7A"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0D44C43B" w14:textId="0631E50F"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Os valores ora pactuados no presente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 xml:space="preserve">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antes de eventual prorrogação nos termos do art. 131 parágrafo único da lei 14.133/2021.</w:t>
      </w:r>
    </w:p>
    <w:p w14:paraId="2228D338" w14:textId="71BDB903"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contratações de obras e serviços de engenharia, a diferença percentual entre o valor global do contrato </w:t>
      </w:r>
      <w:r w:rsidR="00522ED2">
        <w:rPr>
          <w:rFonts w:eastAsia="Arial Unicode MS"/>
          <w:bCs/>
        </w:rPr>
        <w:t xml:space="preserve">ou </w:t>
      </w:r>
      <w:r w:rsidR="00522ED2">
        <w:t>instrumento contratual equivalente</w:t>
      </w:r>
      <w:r w:rsidR="00522ED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133BBF46" w14:textId="77777777"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Nas alterações contratuais para supressão, se o contratado já houver adquirido os </w:t>
      </w:r>
      <w:r w:rsidRPr="003C33EE">
        <w:rPr>
          <w:rFonts w:eastAsia="Arial Unicode MS"/>
          <w:bCs/>
        </w:rPr>
        <w:lastRenderedPageBreak/>
        <w:t>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76258F2F" w14:textId="77777777" w:rsidR="00340E03" w:rsidRDefault="00340E03"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188FC865" w14:textId="77777777" w:rsidR="00870631" w:rsidRPr="003C33EE" w:rsidRDefault="00870631" w:rsidP="00381C57">
      <w:pPr>
        <w:pStyle w:val="Itensesubitens"/>
        <w:rPr>
          <w:rFonts w:eastAsia="Arial Unicode MS"/>
          <w:bCs/>
        </w:rPr>
      </w:pPr>
    </w:p>
    <w:p w14:paraId="6E0FA705"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69876240"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09D11FC6" w14:textId="77777777" w:rsidR="00870631" w:rsidRDefault="00870631"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36BC9F56" w14:textId="77777777" w:rsidR="00870631" w:rsidRDefault="00870631"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da ata de registro de preços, e adotado as medidas cabíveis para a obtenção de contratação mais vantajosa.</w:t>
      </w:r>
    </w:p>
    <w:p w14:paraId="7D3966C1" w14:textId="4B3CB1C5" w:rsidR="00870631" w:rsidRDefault="00870631" w:rsidP="00381C57">
      <w:pPr>
        <w:pStyle w:val="Itensesubitens"/>
        <w:numPr>
          <w:ilvl w:val="2"/>
          <w:numId w:val="28"/>
        </w:numPr>
        <w:ind w:left="0" w:firstLine="0"/>
        <w:rPr>
          <w:rFonts w:eastAsia="Arial Unicode MS"/>
          <w:bCs/>
        </w:rPr>
      </w:pPr>
      <w:r w:rsidRPr="00950EB2">
        <w:rPr>
          <w:rFonts w:eastAsia="Arial Unicode MS"/>
          <w:bCs/>
        </w:rPr>
        <w:t xml:space="preserve">Na hipótese de redução do preço registrado, será comunicado aos órgãos e às entidades que tiverem firmado contratos </w:t>
      </w:r>
      <w:r w:rsidR="00522ED2">
        <w:rPr>
          <w:rFonts w:eastAsia="Arial Unicode MS"/>
          <w:bCs/>
        </w:rPr>
        <w:t xml:space="preserve">ou </w:t>
      </w:r>
      <w:r w:rsidR="00522ED2">
        <w:t>instrumentos contratuais equivalentes</w:t>
      </w:r>
      <w:r w:rsidR="00522ED2" w:rsidRPr="00950EB2">
        <w:rPr>
          <w:rFonts w:eastAsia="Arial Unicode MS"/>
          <w:bCs/>
        </w:rPr>
        <w:t xml:space="preserve"> </w:t>
      </w:r>
      <w:r w:rsidRPr="00950EB2">
        <w:rPr>
          <w:rFonts w:eastAsia="Arial Unicode MS"/>
          <w:bCs/>
        </w:rPr>
        <w:t>decorrentes da ata de registro de preços, para que avaliem a conveniência e a oportunidade de diligenciarem negociação com vistas à alteração contratual.</w:t>
      </w:r>
    </w:p>
    <w:p w14:paraId="1E27E304" w14:textId="77777777" w:rsidR="00870631" w:rsidRDefault="00870631" w:rsidP="00381C57">
      <w:pPr>
        <w:pStyle w:val="Itensesubitens"/>
        <w:rPr>
          <w:rFonts w:eastAsia="Arial Unicode MS"/>
          <w:bCs/>
        </w:rPr>
      </w:pPr>
    </w:p>
    <w:p w14:paraId="7B3CCF51" w14:textId="77777777" w:rsidR="00870631" w:rsidRPr="00950EB2" w:rsidRDefault="00870631"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66EA3F79" w14:textId="71E00C7D" w:rsidR="00870631" w:rsidRPr="00950EB2" w:rsidRDefault="00870631" w:rsidP="00381C57">
      <w:pPr>
        <w:pStyle w:val="Itensesubitens"/>
        <w:numPr>
          <w:ilvl w:val="2"/>
          <w:numId w:val="28"/>
        </w:numPr>
        <w:ind w:left="0" w:firstLine="0"/>
        <w:rPr>
          <w:rFonts w:eastAsia="Arial Unicode MS"/>
          <w:bCs/>
        </w:rPr>
      </w:pPr>
      <w:r w:rsidRPr="00950EB2">
        <w:rPr>
          <w:rFonts w:eastAsia="Arial Unicode MS"/>
          <w:bCs/>
        </w:rPr>
        <w:t>Para fins do disposto n</w:t>
      </w:r>
      <w:r>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4391F846"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1EE5DCF" w14:textId="77777777" w:rsidR="00870631" w:rsidRDefault="00870631"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4091B9DF" w14:textId="661BFA3A" w:rsidR="00870631" w:rsidRDefault="00870631" w:rsidP="00381C57">
      <w:pPr>
        <w:pStyle w:val="Itensesubitens"/>
        <w:numPr>
          <w:ilvl w:val="1"/>
          <w:numId w:val="28"/>
        </w:numPr>
        <w:ind w:left="0" w:firstLine="0"/>
        <w:rPr>
          <w:rFonts w:eastAsia="Arial Unicode MS"/>
          <w:bCs/>
        </w:rPr>
      </w:pPr>
      <w:r w:rsidRPr="00950EB2">
        <w:rPr>
          <w:rFonts w:eastAsia="Arial Unicode MS"/>
          <w:bCs/>
        </w:rPr>
        <w:t>A Administração comunicará aos órgãos e às entidades que tiverem firmado contratos</w:t>
      </w:r>
      <w:r w:rsidR="00522ED2">
        <w:rPr>
          <w:rFonts w:eastAsia="Arial Unicode MS"/>
          <w:bCs/>
        </w:rPr>
        <w:t xml:space="preserve"> ou </w:t>
      </w:r>
      <w:r w:rsidR="00522ED2">
        <w:t>instrumento contratuais equivalentes</w:t>
      </w:r>
      <w:r w:rsidRPr="00950EB2">
        <w:rPr>
          <w:rFonts w:eastAsia="Arial Unicode MS"/>
          <w:bCs/>
        </w:rPr>
        <w:t xml:space="preserve"> decorrentes da ata de registro de preços sobre a efetiva alteração do preço registrado, para que avaliem a necessidade de alteração contratual.</w:t>
      </w:r>
    </w:p>
    <w:p w14:paraId="56CF6983" w14:textId="77777777" w:rsidR="00870631" w:rsidRDefault="00870631" w:rsidP="00381C57">
      <w:pPr>
        <w:pStyle w:val="Itensesubitens"/>
        <w:rPr>
          <w:rFonts w:eastAsia="Arial Unicode MS"/>
          <w:bCs/>
        </w:rPr>
      </w:pPr>
    </w:p>
    <w:p w14:paraId="3135D0C0" w14:textId="512B0D5D"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O prazo para manifestação quanto aos pedidos de reajuste, reequilíbrio e repactuação será de 15 dias, a contar da data de protocolo do requerimento, podendo ser prorrogado </w:t>
      </w:r>
      <w:r w:rsidRPr="003C33EE">
        <w:rPr>
          <w:rFonts w:eastAsia="Arial Unicode MS"/>
          <w:bCs/>
        </w:rPr>
        <w:lastRenderedPageBreak/>
        <w:t>mediante justificativa do Fiscal do Contrato</w:t>
      </w:r>
      <w:r w:rsidR="00522ED2">
        <w:rPr>
          <w:rFonts w:eastAsia="Arial Unicode MS"/>
          <w:bCs/>
        </w:rPr>
        <w:t xml:space="preserve"> ou </w:t>
      </w:r>
      <w:r w:rsidR="00522ED2">
        <w:t>instrumento contratual equivalente</w:t>
      </w:r>
      <w:r w:rsidRPr="003C33EE">
        <w:rPr>
          <w:rFonts w:eastAsia="Arial Unicode MS"/>
          <w:bCs/>
        </w:rPr>
        <w:t>, especialmente quando necessário em virtude da complexidade do caso.</w:t>
      </w:r>
    </w:p>
    <w:p w14:paraId="78961BF4" w14:textId="77777777" w:rsidR="00340E03" w:rsidRPr="00BA1446"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31BB6769" w14:textId="77777777" w:rsidR="00340E03" w:rsidRPr="0076218C" w:rsidRDefault="00340E03"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09D62D27" w14:textId="77777777" w:rsidR="00950EB2" w:rsidRPr="0076218C"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73A50C6C" w14:textId="311ACB51" w:rsidR="00340E03" w:rsidRPr="003C33EE" w:rsidRDefault="00340E03"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Pr="003C33EE">
        <w:rPr>
          <w:rFonts w:eastAsia="Arial Unicode MS"/>
          <w:bCs/>
        </w:rPr>
        <w:t xml:space="preserve">rt. 136 da </w:t>
      </w:r>
      <w:r w:rsidR="00A80B64">
        <w:rPr>
          <w:rFonts w:eastAsia="Arial Unicode MS"/>
          <w:bCs/>
        </w:rPr>
        <w:t>L</w:t>
      </w:r>
      <w:r w:rsidRPr="003C33EE">
        <w:rPr>
          <w:rFonts w:eastAsia="Arial Unicode MS"/>
          <w:bCs/>
        </w:rPr>
        <w:t xml:space="preserve">ei </w:t>
      </w:r>
      <w:r w:rsidR="00A80B64">
        <w:rPr>
          <w:rFonts w:eastAsia="Arial Unicode MS"/>
          <w:bCs/>
        </w:rPr>
        <w:t xml:space="preserve">Federal nº </w:t>
      </w:r>
      <w:r w:rsidRPr="003C33EE">
        <w:rPr>
          <w:rFonts w:eastAsia="Arial Unicode MS"/>
          <w:bCs/>
        </w:rPr>
        <w:t>14.133/</w:t>
      </w:r>
      <w:r w:rsidR="00A80B64">
        <w:rPr>
          <w:rFonts w:eastAsia="Arial Unicode MS"/>
          <w:bCs/>
        </w:rPr>
        <w:t>20</w:t>
      </w:r>
      <w:r w:rsidRPr="003C33EE">
        <w:rPr>
          <w:rFonts w:eastAsia="Arial Unicode MS"/>
          <w:bCs/>
        </w:rPr>
        <w:t>21, registros que não caracterizam alteração do contrato</w:t>
      </w:r>
      <w:r w:rsidR="00522ED2">
        <w:rPr>
          <w:rFonts w:eastAsia="Arial Unicode MS"/>
          <w:bCs/>
        </w:rPr>
        <w:t xml:space="preserve"> ou </w:t>
      </w:r>
      <w:r w:rsidR="00522ED2">
        <w:t>instrumento contratual equivalente</w:t>
      </w:r>
      <w:r w:rsidRPr="003C33EE">
        <w:rPr>
          <w:rFonts w:eastAsia="Arial Unicode MS"/>
          <w:bCs/>
        </w:rPr>
        <w:t xml:space="preserve"> podem ser realizados por simples apostila, dispensada a celebração de termo aditivo, como nas seguintes situações:</w:t>
      </w:r>
    </w:p>
    <w:p w14:paraId="1DDA7F73" w14:textId="21407850"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2582E20" w14:textId="74E24AD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r w:rsidR="00522ED2">
        <w:rPr>
          <w:rFonts w:ascii="Calibri" w:eastAsia="Arial Unicode MS" w:hAnsi="Calibri" w:cs="Calibri"/>
          <w:bCs/>
          <w:sz w:val="24"/>
          <w:szCs w:val="24"/>
        </w:rPr>
        <w:t xml:space="preserve"> ou </w:t>
      </w:r>
      <w:r w:rsidR="00522ED2">
        <w:rPr>
          <w:rFonts w:ascii="Calibri" w:hAnsi="Calibri" w:cs="Calibri"/>
          <w:sz w:val="24"/>
          <w:szCs w:val="24"/>
        </w:rPr>
        <w:t>instrumento contratual equivalente</w:t>
      </w:r>
      <w:r w:rsidRPr="00BA1446">
        <w:rPr>
          <w:rFonts w:ascii="Calibri" w:eastAsia="Arial Unicode MS" w:hAnsi="Calibri" w:cs="Calibri"/>
          <w:bCs/>
          <w:sz w:val="24"/>
          <w:szCs w:val="24"/>
        </w:rPr>
        <w:t>;</w:t>
      </w:r>
    </w:p>
    <w:p w14:paraId="6BEE692C"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3445BE3D" w14:textId="77777777" w:rsidR="00340E03" w:rsidRPr="00BA1446" w:rsidRDefault="00340E03"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29FEA5F"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25A3A45" w14:textId="58502700" w:rsidR="00340E03" w:rsidRPr="00CB348A" w:rsidRDefault="00340E03" w:rsidP="00381C57">
      <w:pPr>
        <w:pStyle w:val="ATA"/>
      </w:pPr>
      <w:r w:rsidRPr="006E6A37">
        <w:t>DA FISCALIZAÇÃO</w:t>
      </w:r>
    </w:p>
    <w:p w14:paraId="7A7A2A53"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3BB6BA5F" w14:textId="77777777" w:rsidR="00340E03" w:rsidRPr="006E6A37" w:rsidRDefault="00340E03" w:rsidP="00381C57">
      <w:pPr>
        <w:pStyle w:val="Itensesubitens"/>
        <w:numPr>
          <w:ilvl w:val="1"/>
          <w:numId w:val="28"/>
        </w:numPr>
        <w:ind w:left="0" w:firstLine="0"/>
      </w:pPr>
      <w:r w:rsidRPr="006E6A37">
        <w:t>Serão gestores e fiscais os que seguem</w:t>
      </w:r>
      <w:r>
        <w:t>:</w:t>
      </w:r>
    </w:p>
    <w:p w14:paraId="6C18B10A" w14:textId="22F1477C"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0A4CC75E" w14:textId="21C4A0B7" w:rsidR="00340E03" w:rsidRPr="00BA1446" w:rsidRDefault="005A3468"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3E892901" w14:textId="77777777" w:rsidR="00340E03" w:rsidRPr="00BC54EE" w:rsidRDefault="00340E03" w:rsidP="00381C57">
      <w:pPr>
        <w:pStyle w:val="Itensesubitens"/>
        <w:numPr>
          <w:ilvl w:val="1"/>
          <w:numId w:val="28"/>
        </w:numPr>
        <w:ind w:left="0" w:firstLine="0"/>
      </w:pPr>
      <w:r w:rsidRPr="00BC54EE">
        <w:t>Os fiscais e gestor ora designados poderão vir a ser substituídos à critério da Administração.</w:t>
      </w:r>
    </w:p>
    <w:p w14:paraId="2EF6EC9F" w14:textId="77777777" w:rsidR="00340E03" w:rsidRPr="00BC54EE" w:rsidRDefault="00340E03"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instrumento contratual</w:t>
      </w:r>
      <w:r>
        <w:t xml:space="preserve"> </w:t>
      </w:r>
      <w:r w:rsidRPr="00BC54EE">
        <w:t xml:space="preserve">e tudo dará ciência à Contratada, conforme artigo 117 da Lei </w:t>
      </w:r>
      <w:r>
        <w:t xml:space="preserve">Federal nº </w:t>
      </w:r>
      <w:r w:rsidRPr="00BC54EE">
        <w:t xml:space="preserve">14.133/2021. </w:t>
      </w:r>
    </w:p>
    <w:p w14:paraId="51E060C2" w14:textId="77777777" w:rsidR="00340E03" w:rsidRDefault="00340E03"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0E22FAC5" w14:textId="77777777" w:rsidR="00A80B64" w:rsidRDefault="00A80B64" w:rsidP="00381C57">
      <w:pPr>
        <w:pStyle w:val="Itensesubitens"/>
      </w:pPr>
    </w:p>
    <w:p w14:paraId="074B3060" w14:textId="6C160033" w:rsidR="00A80B64" w:rsidRPr="00BC54EE" w:rsidRDefault="00A80B64" w:rsidP="00381C57">
      <w:pPr>
        <w:pStyle w:val="ATA"/>
      </w:pPr>
      <w:r>
        <w:t>DA ADESÃO À ATA DE REGISTRO DE PREÇOS</w:t>
      </w:r>
    </w:p>
    <w:p w14:paraId="75692FA8" w14:textId="77777777" w:rsidR="00A80B64" w:rsidRDefault="00A80B64" w:rsidP="00381C57">
      <w:pPr>
        <w:pStyle w:val="Itensesubitens"/>
      </w:pPr>
    </w:p>
    <w:p w14:paraId="5C4AE672" w14:textId="77777777" w:rsidR="00A80B64" w:rsidRDefault="00A80B64" w:rsidP="00381C57">
      <w:pPr>
        <w:pStyle w:val="Itensesubitens"/>
        <w:numPr>
          <w:ilvl w:val="1"/>
          <w:numId w:val="28"/>
        </w:numPr>
        <w:ind w:left="0" w:firstLine="0"/>
      </w:pPr>
      <w:r w:rsidRPr="00A80B64">
        <w:t xml:space="preserve">Durante a vigência da ata, os órgãos e as entidades da Administração Pública federal, estadual, distrital e municipal que não participaram do procedimento de </w:t>
      </w:r>
      <w:r>
        <w:t>intenção de registro de preços</w:t>
      </w:r>
      <w:r w:rsidRPr="00A80B64">
        <w:t xml:space="preserve"> poderão aderir à ata de registro de preços na condição de não participantes, observados os seguintes requisitos:</w:t>
      </w:r>
    </w:p>
    <w:p w14:paraId="62117DBD" w14:textId="77777777" w:rsidR="00A80B64" w:rsidRDefault="00A80B64" w:rsidP="00381C57">
      <w:pPr>
        <w:pStyle w:val="Itensesubitens"/>
        <w:numPr>
          <w:ilvl w:val="2"/>
          <w:numId w:val="28"/>
        </w:numPr>
        <w:ind w:left="0" w:firstLine="0"/>
      </w:pPr>
      <w:r w:rsidRPr="00A80B64">
        <w:t xml:space="preserve">apresentação de justificativa da vantagem da adesão, inclusive em situações de provável </w:t>
      </w:r>
      <w:r w:rsidRPr="00A80B64">
        <w:lastRenderedPageBreak/>
        <w:t>desabastecimento ou descontinuidade de serviço público;</w:t>
      </w:r>
    </w:p>
    <w:p w14:paraId="3C4C93AC" w14:textId="77777777" w:rsidR="00A80B64" w:rsidRDefault="00A80B64" w:rsidP="00381C57">
      <w:pPr>
        <w:pStyle w:val="Itensesubitens"/>
        <w:numPr>
          <w:ilvl w:val="2"/>
          <w:numId w:val="28"/>
        </w:numPr>
        <w:ind w:left="0" w:firstLine="0"/>
      </w:pPr>
      <w:r w:rsidRPr="00A80B64">
        <w:t>demonstração de que os valores registrados estão compatíveis com os valores praticados pelo mercado na forma do art. 23 da lei 14.133/2021; e</w:t>
      </w:r>
    </w:p>
    <w:p w14:paraId="25892B53" w14:textId="77777777" w:rsidR="00A80B64" w:rsidRDefault="00A80B64" w:rsidP="00381C57">
      <w:pPr>
        <w:pStyle w:val="Itensesubitens"/>
        <w:numPr>
          <w:ilvl w:val="2"/>
          <w:numId w:val="28"/>
        </w:numPr>
        <w:ind w:left="0" w:firstLine="0"/>
      </w:pPr>
      <w:r w:rsidRPr="00A80B64">
        <w:t xml:space="preserve">consulta e aceitação prévias do órgão ou da entidade gerenciadora e do fornecedor. </w:t>
      </w:r>
    </w:p>
    <w:p w14:paraId="15651A1D" w14:textId="77777777" w:rsidR="00A80B64" w:rsidRDefault="00A80B64" w:rsidP="00381C57">
      <w:pPr>
        <w:pStyle w:val="Itensesubitens"/>
        <w:numPr>
          <w:ilvl w:val="1"/>
          <w:numId w:val="28"/>
        </w:numPr>
        <w:ind w:left="0" w:firstLine="0"/>
      </w:pPr>
      <w:r w:rsidRPr="00A80B64">
        <w:t xml:space="preserve">A autorização do órgão ou entidade gerenciadora apenas será realizada após a aceitação da adesão pelo fornecedor. </w:t>
      </w:r>
    </w:p>
    <w:p w14:paraId="3A5A31C3" w14:textId="0A562C67" w:rsidR="00A80B64" w:rsidRDefault="00A80B64" w:rsidP="00381C57">
      <w:pPr>
        <w:pStyle w:val="Itensesubitens"/>
        <w:numPr>
          <w:ilvl w:val="2"/>
          <w:numId w:val="28"/>
        </w:numPr>
        <w:ind w:left="0" w:firstLine="0"/>
      </w:pPr>
      <w:r w:rsidRPr="00A80B64">
        <w:t xml:space="preserve">O órgão ou entidade gerenciadora poderá rejeitar adesões caso elas possam acarretar prejuízo à execução de seus próprios contratos </w:t>
      </w:r>
      <w:r w:rsidR="00522ED2">
        <w:t>ou instrumentos contratuais equivalentes</w:t>
      </w:r>
      <w:r w:rsidR="00522ED2" w:rsidRPr="00A80B64">
        <w:t xml:space="preserve"> </w:t>
      </w:r>
      <w:r w:rsidRPr="00A80B64">
        <w:t>ou à sua capacidade de gerenciamento.</w:t>
      </w:r>
    </w:p>
    <w:p w14:paraId="6D61783D" w14:textId="77777777" w:rsidR="00A80B64" w:rsidRDefault="00A80B64" w:rsidP="00381C57">
      <w:pPr>
        <w:pStyle w:val="Itensesubitens"/>
        <w:numPr>
          <w:ilvl w:val="1"/>
          <w:numId w:val="28"/>
        </w:numPr>
        <w:ind w:left="0" w:firstLine="0"/>
      </w:pPr>
      <w:r w:rsidRPr="00A80B64">
        <w:t xml:space="preserve">Após a autorização do órgão ou da entidade gerenciadora, o órgão ou entidade não participante deverá efetivar a aquisição ou a contratação solicitada em até noventa dias, observado o prazo de vigência da ata. </w:t>
      </w:r>
    </w:p>
    <w:p w14:paraId="21FBE7C5" w14:textId="77777777" w:rsidR="00A80B64" w:rsidRDefault="00A80B64" w:rsidP="00381C57">
      <w:pPr>
        <w:pStyle w:val="Itensesubitens"/>
        <w:numPr>
          <w:ilvl w:val="1"/>
          <w:numId w:val="28"/>
        </w:numPr>
        <w:ind w:left="0" w:firstLine="0"/>
      </w:pPr>
      <w:r w:rsidRPr="00A80B64">
        <w:t>O prazo de que trata o subitem anterior, relativo à efetivação da contratação, poderá ser prorrogado excepcionalmente, mediante solicitação do órgão ou da entidade não participante aceita pelo órgão ou pela entidade gerenciadora, desde que respeitado o limite temporal de vigência da ata de registro de preços.</w:t>
      </w:r>
    </w:p>
    <w:p w14:paraId="784E80B3" w14:textId="1CCA8FD0" w:rsidR="00A80B64" w:rsidRDefault="00A80B64" w:rsidP="00381C57">
      <w:pPr>
        <w:pStyle w:val="Itensesubitens"/>
        <w:numPr>
          <w:ilvl w:val="1"/>
          <w:numId w:val="28"/>
        </w:numPr>
        <w:ind w:left="0" w:firstLine="0"/>
      </w:pPr>
      <w:r w:rsidRPr="00A80B64">
        <w:t>O órgão ou a entidade poderá aderir a item da ata de registro de preços da qual seja integrante, na qualidade de não participante, para aqueles itens para os quais não tenha quantitativo registrado, observados os requisitos dispostos nesta ata.</w:t>
      </w:r>
    </w:p>
    <w:p w14:paraId="5C1478A9" w14:textId="77777777" w:rsidR="00A80B64" w:rsidRP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bookmarkStart w:id="182" w:name="_Ref214354774"/>
      <w:r w:rsidRPr="00A80B64">
        <w:rPr>
          <w:rFonts w:asciiTheme="minorHAnsi" w:hAnsiTheme="minorHAnsi" w:cstheme="minorHAnsi"/>
          <w:i w:val="0"/>
          <w:iCs w:val="0"/>
          <w:color w:val="auto"/>
          <w:sz w:val="24"/>
          <w:szCs w:val="24"/>
        </w:rPr>
        <w:t>As aquisições ou contratações adicionais não poderão exceder, por órgão ou entidade, a cinquenta por cento dos quantitativos dos itens do instrumento convocatório registrados na ata de registro de preços para o gerenciador e para os participantes.</w:t>
      </w:r>
      <w:bookmarkEnd w:id="182"/>
    </w:p>
    <w:p w14:paraId="1865CE9A" w14:textId="77777777" w:rsidR="00A80B64" w:rsidRDefault="00A80B64"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A80B64">
        <w:rPr>
          <w:rFonts w:asciiTheme="minorHAnsi" w:hAnsiTheme="minorHAnsi" w:cstheme="minorHAnsi"/>
          <w:i w:val="0"/>
          <w:iCs w:val="0"/>
          <w:color w:val="auto"/>
          <w:sz w:val="24"/>
          <w:szCs w:val="24"/>
        </w:rPr>
        <w:t>O quantitativo decorrente das adesões não poderá exceder, na totalidade, ao dobro do quantitativo de cada item registrado na ata de registro de preços para o gerenciador e os participantes, independentemente do número de órgãos ou entidades não participantes que aderirem à ata de registro de preços.</w:t>
      </w:r>
    </w:p>
    <w:p w14:paraId="22CED1CA" w14:textId="77777777" w:rsid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139EBDC6" w14:textId="6CD7FC99" w:rsidR="00945D67" w:rsidRDefault="00945D67" w:rsidP="00381C57">
      <w:pPr>
        <w:pStyle w:val="ATA"/>
      </w:pPr>
      <w:r>
        <w:t>DO REMANEJAMENTO DE QUANTIDADES</w:t>
      </w:r>
    </w:p>
    <w:p w14:paraId="53733F1A" w14:textId="77777777" w:rsidR="00945D67" w:rsidRPr="00945D67" w:rsidRDefault="00945D67" w:rsidP="00381C57">
      <w:pPr>
        <w:pStyle w:val="Nvel2-Red"/>
        <w:numPr>
          <w:ilvl w:val="0"/>
          <w:numId w:val="0"/>
        </w:numPr>
        <w:spacing w:before="0" w:after="0" w:line="240" w:lineRule="auto"/>
        <w:rPr>
          <w:rFonts w:asciiTheme="minorHAnsi" w:hAnsiTheme="minorHAnsi" w:cstheme="minorHAnsi"/>
          <w:i w:val="0"/>
          <w:iCs w:val="0"/>
          <w:color w:val="auto"/>
          <w:sz w:val="24"/>
          <w:szCs w:val="24"/>
        </w:rPr>
      </w:pPr>
    </w:p>
    <w:p w14:paraId="5AA039FF" w14:textId="796F426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As quantidades previstas para os itens com preços registrados nas atas de registro de preços poderão ser remanejadas pelo órgão ou entidade gerenciadora entre os órgãos ou as entidades participantes e não participantes do registro de preços.</w:t>
      </w:r>
    </w:p>
    <w:p w14:paraId="4FDDE505"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 O remanejamento somente poderá ser feito:</w:t>
      </w:r>
    </w:p>
    <w:p w14:paraId="0EA7D48D"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participante; ou</w:t>
      </w:r>
    </w:p>
    <w:p w14:paraId="5791CFA2" w14:textId="77777777" w:rsidR="00945D67" w:rsidRPr="00945D67" w:rsidRDefault="00945D67" w:rsidP="00381C57">
      <w:pPr>
        <w:pStyle w:val="Nvel2-Red"/>
        <w:numPr>
          <w:ilvl w:val="2"/>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De órgão ou entidade participante para órgão ou entidade não participante.</w:t>
      </w:r>
    </w:p>
    <w:p w14:paraId="0FD74C5A"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O órgão ou entidade gerenciadora que tiver estimado as quantidades que pretende contratar será considerado participante para efeito do remanejamento.</w:t>
      </w:r>
      <w:bookmarkStart w:id="183" w:name="gerenciador_estimador_é_partic_em_remane"/>
      <w:bookmarkEnd w:id="183"/>
    </w:p>
    <w:p w14:paraId="5198CBA5" w14:textId="57250241"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de remanejamento de órgão ou entidade participante para órgão ou entidade não participante, serão observados os limites previstos no art. 32 do Decreto</w:t>
      </w:r>
      <w:r>
        <w:rPr>
          <w:rFonts w:asciiTheme="minorHAnsi" w:hAnsiTheme="minorHAnsi" w:cstheme="minorHAnsi"/>
          <w:i w:val="0"/>
          <w:iCs w:val="0"/>
          <w:color w:val="auto"/>
          <w:sz w:val="24"/>
          <w:szCs w:val="24"/>
        </w:rPr>
        <w:t xml:space="preserve"> Federal</w:t>
      </w:r>
      <w:r w:rsidRPr="00945D67">
        <w:rPr>
          <w:rFonts w:asciiTheme="minorHAnsi" w:hAnsiTheme="minorHAnsi" w:cstheme="minorHAnsi"/>
          <w:i w:val="0"/>
          <w:iCs w:val="0"/>
          <w:color w:val="auto"/>
          <w:sz w:val="24"/>
          <w:szCs w:val="24"/>
        </w:rPr>
        <w:t xml:space="preserve"> nº 11.462, de 2023.</w:t>
      </w:r>
    </w:p>
    <w:p w14:paraId="6DC9668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Competirá ao órgão ou à entidade gerenciadora autorizar o remanejamento solicitado, com a redução do quantitativo inicialmente informado pelo órgão ou pela entidade participante, desde que haja prévia anuência do órgão ou da entidade que sofrer redução dos quantitativos informados.</w:t>
      </w:r>
    </w:p>
    <w:p w14:paraId="6270722F" w14:textId="77777777"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 xml:space="preserve">Caso o remanejamento seja feito entre órgãos ou entidades dos Estados, do Distrito Federal ou de Municípios distintos, caberá ao fornecedor beneficiário da ata de registro de </w:t>
      </w:r>
      <w:r w:rsidRPr="00945D67">
        <w:rPr>
          <w:rFonts w:asciiTheme="minorHAnsi" w:hAnsiTheme="minorHAnsi" w:cstheme="minorHAnsi"/>
          <w:i w:val="0"/>
          <w:iCs w:val="0"/>
          <w:color w:val="auto"/>
          <w:sz w:val="24"/>
          <w:szCs w:val="24"/>
        </w:rPr>
        <w:lastRenderedPageBreak/>
        <w:t>preços, observadas as condições nela estabelecidas, optar pela aceitação ou não do fornecimento decorrente do remanejamento dos itens.</w:t>
      </w:r>
    </w:p>
    <w:p w14:paraId="39F70408" w14:textId="175EA2B4" w:rsidR="00945D67" w:rsidRPr="00945D67" w:rsidRDefault="00945D67" w:rsidP="00381C57">
      <w:pPr>
        <w:pStyle w:val="Nvel2-Red"/>
        <w:numPr>
          <w:ilvl w:val="1"/>
          <w:numId w:val="28"/>
        </w:numPr>
        <w:spacing w:before="0" w:after="0" w:line="240" w:lineRule="auto"/>
        <w:ind w:left="0" w:firstLine="0"/>
        <w:rPr>
          <w:rFonts w:asciiTheme="minorHAnsi" w:hAnsiTheme="minorHAnsi" w:cstheme="minorHAnsi"/>
          <w:i w:val="0"/>
          <w:iCs w:val="0"/>
          <w:color w:val="auto"/>
          <w:sz w:val="24"/>
          <w:szCs w:val="24"/>
        </w:rPr>
      </w:pPr>
      <w:r w:rsidRPr="00945D67">
        <w:rPr>
          <w:rFonts w:asciiTheme="minorHAnsi" w:hAnsiTheme="minorHAnsi" w:cstheme="minorHAnsi"/>
          <w:i w:val="0"/>
          <w:iCs w:val="0"/>
          <w:color w:val="auto"/>
          <w:sz w:val="24"/>
          <w:szCs w:val="24"/>
        </w:rPr>
        <w:t>Na hipótese da compra centralizada, não havendo indicação pelo órgão ou pela entidade gerenciadora, dos quantitativos dos participantes da compra centralizada, a distribuição das quantidades para a execução descentralizada será por meio do remanejamento.</w:t>
      </w:r>
    </w:p>
    <w:p w14:paraId="27ECD9E1" w14:textId="77777777" w:rsidR="00340E03" w:rsidRPr="00945D67"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6F59B1" w14:textId="77777777" w:rsidR="00340E03" w:rsidRPr="000B0D39" w:rsidRDefault="00340E03" w:rsidP="00381C57">
      <w:pPr>
        <w:pStyle w:val="TITULO"/>
        <w:numPr>
          <w:ilvl w:val="0"/>
          <w:numId w:val="28"/>
        </w:numPr>
      </w:pPr>
      <w:r w:rsidRPr="006E6A37">
        <w:t>DA DOTAÇÃO ORÇAMENTÁRIA</w:t>
      </w:r>
    </w:p>
    <w:p w14:paraId="7ED0A3AE"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52435E3" w14:textId="77777777" w:rsidR="00340E03" w:rsidRPr="006E6A37" w:rsidRDefault="00340E03"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7933F9B0" w14:textId="77777777" w:rsidR="00340E03" w:rsidRPr="00B31A5A"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00D8E0FB" w14:textId="77777777" w:rsidR="005231E3" w:rsidRPr="005231E3" w:rsidRDefault="005231E3" w:rsidP="005231E3">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303285EA"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D4840DF" w14:textId="77777777" w:rsidR="00340E03" w:rsidRPr="00B31A5A" w:rsidRDefault="00340E03" w:rsidP="00381C57">
      <w:pPr>
        <w:pStyle w:val="TITULO"/>
        <w:numPr>
          <w:ilvl w:val="0"/>
          <w:numId w:val="28"/>
        </w:numPr>
      </w:pPr>
      <w:r w:rsidRPr="00B31A5A">
        <w:t>DO PAGAMENTO</w:t>
      </w:r>
    </w:p>
    <w:p w14:paraId="77ED5CD6" w14:textId="77777777" w:rsidR="00340E03" w:rsidRPr="00B31A5A" w:rsidRDefault="00340E03" w:rsidP="00381C57">
      <w:pPr>
        <w:tabs>
          <w:tab w:val="left" w:pos="0"/>
        </w:tabs>
        <w:autoSpaceDE w:val="0"/>
        <w:autoSpaceDN w:val="0"/>
        <w:adjustRightInd w:val="0"/>
        <w:jc w:val="both"/>
        <w:rPr>
          <w:rFonts w:ascii="Calibri" w:eastAsia="Arial Unicode MS" w:hAnsi="Calibri" w:cs="Calibri"/>
          <w:sz w:val="24"/>
          <w:szCs w:val="24"/>
        </w:rPr>
      </w:pPr>
    </w:p>
    <w:p w14:paraId="680F75ED" w14:textId="77777777" w:rsidR="00340E03" w:rsidRPr="00A87655" w:rsidRDefault="00340E03" w:rsidP="00381C57">
      <w:pPr>
        <w:pStyle w:val="Itensesubitens"/>
        <w:numPr>
          <w:ilvl w:val="1"/>
          <w:numId w:val="28"/>
        </w:numPr>
        <w:ind w:left="0" w:firstLine="0"/>
      </w:pPr>
      <w:r w:rsidRPr="00A87655">
        <w:t xml:space="preserve">Pagamento conforme medição dos serviços ou entregas realizadas, até o 10º dia após a liberação pelo fiscal do instrumento contratual e devida entrega e emissão de Nota Fiscal e aceite pelo setor Contábil. </w:t>
      </w:r>
    </w:p>
    <w:p w14:paraId="342BEC6D" w14:textId="4EF4D9B3"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 xml:space="preserve">Na nota fiscal deverão constar o número do processo administrativo e do Pregão </w:t>
      </w:r>
      <w:r w:rsidR="004270D1" w:rsidRPr="00A87655">
        <w:rPr>
          <w:rFonts w:ascii="Calibri" w:hAnsi="Calibri" w:cs="Calibri"/>
          <w:sz w:val="24"/>
          <w:szCs w:val="24"/>
        </w:rPr>
        <w:t>Presencial</w:t>
      </w:r>
      <w:r w:rsidRPr="00A87655">
        <w:rPr>
          <w:rFonts w:ascii="Calibri" w:hAnsi="Calibri" w:cs="Calibri"/>
          <w:sz w:val="24"/>
          <w:szCs w:val="24"/>
        </w:rPr>
        <w:t>.</w:t>
      </w:r>
    </w:p>
    <w:p w14:paraId="1419D795" w14:textId="77777777"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No caso de necessidade de correção da Nota Fiscal, o prazo se reiniciará a contar a partir da regularização.</w:t>
      </w:r>
    </w:p>
    <w:p w14:paraId="2A9B6BBD" w14:textId="5EE164E1" w:rsidR="00A61348" w:rsidRPr="00A87655" w:rsidRDefault="00A61348" w:rsidP="00381C57">
      <w:pPr>
        <w:pStyle w:val="PargrafodaLista"/>
        <w:numPr>
          <w:ilvl w:val="1"/>
          <w:numId w:val="28"/>
        </w:numPr>
        <w:ind w:left="0" w:firstLine="0"/>
        <w:jc w:val="both"/>
        <w:rPr>
          <w:rFonts w:ascii="Calibri" w:hAnsi="Calibri" w:cs="Calibri"/>
          <w:sz w:val="24"/>
          <w:szCs w:val="24"/>
        </w:rPr>
      </w:pPr>
      <w:r w:rsidRPr="00A87655">
        <w:rPr>
          <w:rFonts w:ascii="Calibri" w:hAnsi="Calibri" w:cs="Calibri"/>
          <w:sz w:val="24"/>
          <w:szCs w:val="24"/>
        </w:rPr>
        <w:t>Nos termos do art. 142 da Lei Federal nº 14.133/2021, o pagamento poderá ser suspenso na hipótese de ocorrências de natureza grave durante a execução do objeto.</w:t>
      </w:r>
    </w:p>
    <w:p w14:paraId="72AC7AC8" w14:textId="2780EBA8" w:rsidR="00340E03" w:rsidRPr="00A87655" w:rsidRDefault="00340E03" w:rsidP="00381C57">
      <w:pPr>
        <w:pStyle w:val="Itensesubitens"/>
        <w:numPr>
          <w:ilvl w:val="1"/>
          <w:numId w:val="28"/>
        </w:numPr>
        <w:ind w:left="0" w:firstLine="0"/>
      </w:pPr>
      <w:r w:rsidRPr="00A87655">
        <w:t>Para liberação do pagamento, a Empresa deverá anexar junto à Nota Fiscal a Declaração de Optante pelo Simples Nacional e Certidão Negativa de Débitos para com a Receita Federal.</w:t>
      </w:r>
    </w:p>
    <w:p w14:paraId="5DEF4F0E" w14:textId="77777777" w:rsidR="00340E03" w:rsidRPr="00A87655" w:rsidRDefault="00340E03" w:rsidP="00381C57">
      <w:pPr>
        <w:pStyle w:val="Itensesubitens"/>
        <w:numPr>
          <w:ilvl w:val="1"/>
          <w:numId w:val="28"/>
        </w:numPr>
        <w:ind w:left="0" w:firstLine="0"/>
      </w:pPr>
      <w:r w:rsidRPr="00A87655">
        <w:t>No pagamento poderão ser retidos os impostos legais, conforme determinar a lei.</w:t>
      </w:r>
    </w:p>
    <w:p w14:paraId="40B8A46D" w14:textId="77777777" w:rsidR="00340E03" w:rsidRPr="00A87655" w:rsidRDefault="00340E03" w:rsidP="00381C57">
      <w:pPr>
        <w:pStyle w:val="Itensesubitens"/>
        <w:numPr>
          <w:ilvl w:val="1"/>
          <w:numId w:val="28"/>
        </w:numPr>
        <w:ind w:left="0" w:firstLine="0"/>
      </w:pPr>
      <w:r w:rsidRPr="00A87655">
        <w:t>No caso de optantes pelo Simples Nacional, não haverá retenção de Imposto de Renda, desde que o licitante ora contratado anexe o comprovante junto à nota fiscal.</w:t>
      </w:r>
    </w:p>
    <w:p w14:paraId="0688C95C" w14:textId="77777777" w:rsidR="00340E03" w:rsidRPr="00A87655" w:rsidRDefault="00340E03" w:rsidP="00381C57">
      <w:pPr>
        <w:pStyle w:val="Itensesubitens"/>
        <w:numPr>
          <w:ilvl w:val="1"/>
          <w:numId w:val="28"/>
        </w:numPr>
        <w:ind w:left="0" w:firstLine="0"/>
      </w:pPr>
      <w:r w:rsidRPr="00A87655">
        <w:t>Não será permitido pagamento antecipado, parcial ou total, relativo a parcelas contratuais vinculadas ao fornecimento de bens ou à prestação de serviços, nos termos do art. 145 da Lei Federal nº 14.133/2021.</w:t>
      </w:r>
    </w:p>
    <w:p w14:paraId="48A18724" w14:textId="77777777" w:rsidR="00340E03" w:rsidRPr="00A87655" w:rsidRDefault="00340E03"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A87655">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77CA5D2C" w14:textId="77777777" w:rsidR="00340E03" w:rsidRDefault="00340E0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9654CCF" w14:textId="77777777" w:rsidR="00340E03" w:rsidRPr="007C7218" w:rsidRDefault="00340E03" w:rsidP="00381C57">
      <w:pPr>
        <w:pStyle w:val="TITULO"/>
        <w:numPr>
          <w:ilvl w:val="0"/>
          <w:numId w:val="28"/>
        </w:numPr>
      </w:pPr>
      <w:r w:rsidRPr="007C7218">
        <w:t>DAS PENALIDADES E MULTAS</w:t>
      </w:r>
    </w:p>
    <w:p w14:paraId="2E40635D" w14:textId="77777777" w:rsidR="00340E03" w:rsidRDefault="00340E03" w:rsidP="00381C57">
      <w:pPr>
        <w:tabs>
          <w:tab w:val="left" w:pos="0"/>
          <w:tab w:val="left" w:pos="3600"/>
        </w:tabs>
        <w:jc w:val="both"/>
        <w:rPr>
          <w:rFonts w:ascii="Calibri" w:eastAsia="Arial Unicode MS" w:hAnsi="Calibri" w:cs="Calibri"/>
          <w:iCs/>
          <w:sz w:val="24"/>
          <w:szCs w:val="24"/>
          <w:lang w:eastAsia="en-US" w:bidi="en-US"/>
        </w:rPr>
      </w:pPr>
    </w:p>
    <w:p w14:paraId="2BD5416A" w14:textId="77777777" w:rsidR="000A6807" w:rsidRDefault="000A6807" w:rsidP="000A6807">
      <w:pPr>
        <w:pStyle w:val="Itensesubitens"/>
        <w:numPr>
          <w:ilvl w:val="1"/>
          <w:numId w:val="28"/>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2F3B42CB" w14:textId="77777777" w:rsidR="000A6807" w:rsidRDefault="000A6807" w:rsidP="000A6807">
      <w:pPr>
        <w:pStyle w:val="Itensesubitens"/>
        <w:numPr>
          <w:ilvl w:val="1"/>
          <w:numId w:val="28"/>
        </w:numPr>
        <w:ind w:left="0" w:firstLine="0"/>
        <w:textAlignment w:val="auto"/>
      </w:pPr>
      <w:r>
        <w:t xml:space="preserve">O processo administrativo sancionador obedecerá, dentre outros, aos princípios da transparência, legalidade, finalidade, motivação, razoabilidade, proporcionalidade, moralidade, </w:t>
      </w:r>
      <w:r>
        <w:lastRenderedPageBreak/>
        <w:t>ampla defesa, contraditório, segurança jurídica, impessoalidade, eficiência, celeridade, oficialidade, publicidade e supremacia do interesse público.</w:t>
      </w:r>
    </w:p>
    <w:p w14:paraId="0F7E43EF" w14:textId="77777777" w:rsidR="000A6807" w:rsidRDefault="000A6807" w:rsidP="000A6807">
      <w:pPr>
        <w:pStyle w:val="Itensesubitens"/>
        <w:numPr>
          <w:ilvl w:val="1"/>
          <w:numId w:val="28"/>
        </w:numPr>
        <w:ind w:left="0" w:firstLine="0"/>
        <w:textAlignment w:val="auto"/>
      </w:pPr>
      <w:r>
        <w:t>O licitante ou o contratado será responsabilizado administrativamente pelas seguintes infrações:</w:t>
      </w:r>
    </w:p>
    <w:p w14:paraId="7A00E7A9" w14:textId="77777777" w:rsidR="000A6807" w:rsidRDefault="000A6807" w:rsidP="000A6807">
      <w:pPr>
        <w:pStyle w:val="Itensesubitens"/>
        <w:numPr>
          <w:ilvl w:val="2"/>
          <w:numId w:val="28"/>
        </w:numPr>
        <w:ind w:left="0" w:firstLine="0"/>
        <w:textAlignment w:val="auto"/>
      </w:pPr>
      <w:r>
        <w:t>I - dar causa à inexecução parcial do instrumento contratual;</w:t>
      </w:r>
    </w:p>
    <w:p w14:paraId="0FC4354F" w14:textId="77777777" w:rsidR="000A6807" w:rsidRDefault="000A6807" w:rsidP="000A6807">
      <w:pPr>
        <w:pStyle w:val="Itensesubitens"/>
        <w:numPr>
          <w:ilvl w:val="2"/>
          <w:numId w:val="28"/>
        </w:numPr>
        <w:ind w:left="0" w:firstLine="0"/>
        <w:textAlignment w:val="auto"/>
      </w:pPr>
      <w:r>
        <w:t>II - dar causa à inexecução parcial do instrumento contratual que cause grave dano à administração, ao funcionamento dos serviços públicos ou ao interesse coletivo;</w:t>
      </w:r>
    </w:p>
    <w:p w14:paraId="753DD55D" w14:textId="77777777" w:rsidR="000A6807" w:rsidRDefault="000A6807" w:rsidP="000A6807">
      <w:pPr>
        <w:pStyle w:val="Itensesubitens"/>
        <w:numPr>
          <w:ilvl w:val="2"/>
          <w:numId w:val="28"/>
        </w:numPr>
        <w:ind w:left="0" w:firstLine="0"/>
        <w:textAlignment w:val="auto"/>
      </w:pPr>
      <w:r>
        <w:t>III - dar causa à inexecução total do instrumento contratual;</w:t>
      </w:r>
    </w:p>
    <w:p w14:paraId="602F3D6E" w14:textId="77777777" w:rsidR="000A6807" w:rsidRDefault="000A6807" w:rsidP="000A6807">
      <w:pPr>
        <w:pStyle w:val="Itensesubitens"/>
        <w:numPr>
          <w:ilvl w:val="2"/>
          <w:numId w:val="28"/>
        </w:numPr>
        <w:ind w:left="0" w:firstLine="0"/>
        <w:textAlignment w:val="auto"/>
      </w:pPr>
      <w:r>
        <w:t>IV - deixar de entregar a documentação exigida;</w:t>
      </w:r>
    </w:p>
    <w:p w14:paraId="0F548D7D" w14:textId="77777777" w:rsidR="000A6807" w:rsidRDefault="000A6807" w:rsidP="000A6807">
      <w:pPr>
        <w:pStyle w:val="Itensesubitens"/>
        <w:numPr>
          <w:ilvl w:val="2"/>
          <w:numId w:val="28"/>
        </w:numPr>
        <w:ind w:left="0" w:firstLine="0"/>
        <w:textAlignment w:val="auto"/>
      </w:pPr>
      <w:r>
        <w:t>V - não manter a proposta, salvo em decorrência de fato superveniente devidamente justificado;</w:t>
      </w:r>
    </w:p>
    <w:p w14:paraId="39C4B6CC" w14:textId="77777777" w:rsidR="000A6807" w:rsidRDefault="000A6807" w:rsidP="000A6807">
      <w:pPr>
        <w:pStyle w:val="Itensesubitens"/>
        <w:numPr>
          <w:ilvl w:val="2"/>
          <w:numId w:val="28"/>
        </w:numPr>
        <w:ind w:left="0" w:firstLine="0"/>
        <w:textAlignment w:val="auto"/>
      </w:pPr>
      <w:r>
        <w:t>VI - não celebrar o instrumento contratual ou não entregar a documentação exigida para a contratação, quando convocado dentro do prazo de validade de sua proposta;</w:t>
      </w:r>
    </w:p>
    <w:p w14:paraId="4AA58767" w14:textId="77777777" w:rsidR="000A6807" w:rsidRDefault="000A6807" w:rsidP="000A6807">
      <w:pPr>
        <w:pStyle w:val="Itensesubitens"/>
        <w:numPr>
          <w:ilvl w:val="2"/>
          <w:numId w:val="28"/>
        </w:numPr>
        <w:ind w:left="0" w:firstLine="0"/>
        <w:textAlignment w:val="auto"/>
      </w:pPr>
      <w:r>
        <w:t>VII - ensejar o retardamento da execução ou da entrega do objeto da licitação sem motivo justificado;</w:t>
      </w:r>
    </w:p>
    <w:p w14:paraId="4B484559" w14:textId="77777777" w:rsidR="000A6807" w:rsidRDefault="000A6807" w:rsidP="000A6807">
      <w:pPr>
        <w:pStyle w:val="Itensesubitens"/>
        <w:numPr>
          <w:ilvl w:val="2"/>
          <w:numId w:val="28"/>
        </w:numPr>
        <w:ind w:left="0" w:firstLine="0"/>
        <w:textAlignment w:val="auto"/>
      </w:pPr>
      <w:r>
        <w:t>VIII - apresentar declaração ou documentação falsa ou prestar declaração falsa durante a licitação ou a execução do instrumento contratual;</w:t>
      </w:r>
    </w:p>
    <w:p w14:paraId="2E993363" w14:textId="77777777" w:rsidR="000A6807" w:rsidRDefault="000A6807" w:rsidP="000A6807">
      <w:pPr>
        <w:pStyle w:val="Itensesubitens"/>
        <w:numPr>
          <w:ilvl w:val="2"/>
          <w:numId w:val="28"/>
        </w:numPr>
        <w:ind w:left="0" w:firstLine="0"/>
        <w:textAlignment w:val="auto"/>
      </w:pPr>
      <w:r>
        <w:t>IX - fraudar a licitação ou praticar ato fraudulento na execução do instrumento contratual;</w:t>
      </w:r>
    </w:p>
    <w:p w14:paraId="46551E74" w14:textId="77777777" w:rsidR="000A6807" w:rsidRDefault="000A6807" w:rsidP="000A6807">
      <w:pPr>
        <w:pStyle w:val="Itensesubitens"/>
        <w:numPr>
          <w:ilvl w:val="2"/>
          <w:numId w:val="28"/>
        </w:numPr>
        <w:ind w:left="0" w:firstLine="0"/>
        <w:textAlignment w:val="auto"/>
      </w:pPr>
      <w:r>
        <w:t>X - comportar-se de modo inidôneo ou cometer fraude de qualquer natureza;</w:t>
      </w:r>
    </w:p>
    <w:p w14:paraId="4A7E188A" w14:textId="77777777" w:rsidR="000A6807" w:rsidRDefault="000A6807" w:rsidP="000A6807">
      <w:pPr>
        <w:pStyle w:val="Itensesubitens"/>
        <w:numPr>
          <w:ilvl w:val="2"/>
          <w:numId w:val="28"/>
        </w:numPr>
        <w:ind w:left="0" w:firstLine="0"/>
        <w:textAlignment w:val="auto"/>
      </w:pPr>
      <w:r>
        <w:t>XI - praticar atos ilícitos com vistas a frustrar os objetivos da licitação;</w:t>
      </w:r>
    </w:p>
    <w:p w14:paraId="62803C26" w14:textId="77777777" w:rsidR="000A6807" w:rsidRDefault="000A6807" w:rsidP="000A6807">
      <w:pPr>
        <w:pStyle w:val="Itensesubitens"/>
        <w:numPr>
          <w:ilvl w:val="2"/>
          <w:numId w:val="28"/>
        </w:numPr>
        <w:ind w:left="0" w:firstLine="0"/>
        <w:textAlignment w:val="auto"/>
      </w:pPr>
      <w:r>
        <w:t>XII - praticar ato lesivo previsto no art. 5º da Lei Federal nº 12.846, de 1º de agosto de 2013.</w:t>
      </w:r>
    </w:p>
    <w:p w14:paraId="6C906BB9" w14:textId="77777777" w:rsidR="000A6807" w:rsidRDefault="000A6807" w:rsidP="000A6807">
      <w:pPr>
        <w:pStyle w:val="Itensesubitens"/>
        <w:numPr>
          <w:ilvl w:val="1"/>
          <w:numId w:val="28"/>
        </w:numPr>
        <w:ind w:left="0" w:firstLine="0"/>
        <w:textAlignment w:val="auto"/>
      </w:pPr>
      <w:r>
        <w:t>A prática de atos ilícitos sujeita o infrator à aplicação das seguintes sanções administrativas:</w:t>
      </w:r>
    </w:p>
    <w:p w14:paraId="7B8183F3" w14:textId="77777777" w:rsidR="000A6807" w:rsidRDefault="000A6807" w:rsidP="000A6807">
      <w:pPr>
        <w:pStyle w:val="Itensesubitens"/>
        <w:numPr>
          <w:ilvl w:val="2"/>
          <w:numId w:val="28"/>
        </w:numPr>
        <w:ind w:left="0" w:firstLine="0"/>
        <w:textAlignment w:val="auto"/>
      </w:pPr>
      <w:r>
        <w:t>I - advertência;</w:t>
      </w:r>
    </w:p>
    <w:p w14:paraId="32B00946" w14:textId="77777777" w:rsidR="000A6807" w:rsidRDefault="000A6807" w:rsidP="000A6807">
      <w:pPr>
        <w:pStyle w:val="Itensesubitens"/>
        <w:numPr>
          <w:ilvl w:val="2"/>
          <w:numId w:val="28"/>
        </w:numPr>
        <w:ind w:left="0" w:firstLine="0"/>
        <w:textAlignment w:val="auto"/>
      </w:pPr>
      <w:r>
        <w:t>II - multa;</w:t>
      </w:r>
    </w:p>
    <w:p w14:paraId="26608FFB" w14:textId="77777777" w:rsidR="000A6807" w:rsidRDefault="000A6807" w:rsidP="000A6807">
      <w:pPr>
        <w:pStyle w:val="Itensesubitens"/>
        <w:numPr>
          <w:ilvl w:val="2"/>
          <w:numId w:val="28"/>
        </w:numPr>
        <w:ind w:left="0" w:firstLine="0"/>
        <w:textAlignment w:val="auto"/>
      </w:pPr>
      <w:r>
        <w:t>III - impedimento de licitar e contratar;</w:t>
      </w:r>
    </w:p>
    <w:p w14:paraId="618069F2" w14:textId="77777777" w:rsidR="000A6807" w:rsidRDefault="000A6807" w:rsidP="000A6807">
      <w:pPr>
        <w:pStyle w:val="Itensesubitens"/>
        <w:numPr>
          <w:ilvl w:val="2"/>
          <w:numId w:val="28"/>
        </w:numPr>
        <w:ind w:left="0" w:firstLine="0"/>
        <w:textAlignment w:val="auto"/>
      </w:pPr>
      <w:r>
        <w:t>IV - declaração de inidoneidade para licitar ou contratar.</w:t>
      </w:r>
    </w:p>
    <w:p w14:paraId="166D59FC" w14:textId="77777777" w:rsidR="000A6807" w:rsidRDefault="000A6807" w:rsidP="000A6807">
      <w:pPr>
        <w:pStyle w:val="Itensesubitens"/>
        <w:numPr>
          <w:ilvl w:val="1"/>
          <w:numId w:val="28"/>
        </w:numPr>
        <w:ind w:left="0" w:firstLine="0"/>
        <w:textAlignment w:val="auto"/>
      </w:pPr>
      <w:r>
        <w:t>As sanções previstas nos incisos I, II e III não dependerão de prévio parecer jurídico.</w:t>
      </w:r>
    </w:p>
    <w:p w14:paraId="7C21CFB1" w14:textId="77777777" w:rsidR="000A6807" w:rsidRDefault="000A6807" w:rsidP="000A6807">
      <w:pPr>
        <w:pStyle w:val="Itensesubitens"/>
        <w:numPr>
          <w:ilvl w:val="1"/>
          <w:numId w:val="28"/>
        </w:numPr>
        <w:ind w:left="0" w:firstLine="0"/>
        <w:textAlignment w:val="auto"/>
      </w:pPr>
      <w:r>
        <w:t>A sanção de advertência será aplicada exclusivamente pela infração administrativa prevista no inciso I, quando não se justificar a imposição de penalidade mais grave.</w:t>
      </w:r>
    </w:p>
    <w:p w14:paraId="3829AD84" w14:textId="77777777" w:rsidR="000A6807" w:rsidRDefault="000A6807" w:rsidP="000A6807">
      <w:pPr>
        <w:pStyle w:val="Itensesubitens"/>
        <w:numPr>
          <w:ilvl w:val="1"/>
          <w:numId w:val="28"/>
        </w:numPr>
        <w:ind w:left="0" w:firstLine="0"/>
        <w:textAlignment w:val="auto"/>
      </w:pPr>
      <w:r>
        <w:t>A sanção de advertência será aplicada somente se inexistirem danos ao erário ou má-fé no ato tipificador.</w:t>
      </w:r>
    </w:p>
    <w:p w14:paraId="31F2704E" w14:textId="77777777" w:rsidR="000A6807" w:rsidRDefault="000A6807" w:rsidP="000A6807">
      <w:pPr>
        <w:pStyle w:val="Itensesubitens"/>
        <w:numPr>
          <w:ilvl w:val="1"/>
          <w:numId w:val="28"/>
        </w:numPr>
        <w:ind w:left="0" w:firstLine="0"/>
        <w:textAlignment w:val="auto"/>
      </w:pPr>
      <w:r>
        <w:t>A sanção de multa terá natureza moratória ou compensatória e poderá ser aplicada ao licitante ou contratado pelo cometimento de qualquer das infrações administrativas previstas.</w:t>
      </w:r>
    </w:p>
    <w:p w14:paraId="3CCB2186" w14:textId="77777777" w:rsidR="000A6807" w:rsidRDefault="000A6807" w:rsidP="000A6807">
      <w:pPr>
        <w:pStyle w:val="Itensesubitens"/>
        <w:numPr>
          <w:ilvl w:val="1"/>
          <w:numId w:val="28"/>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7D1EC91" w14:textId="77777777" w:rsidR="000A6807" w:rsidRDefault="000A6807" w:rsidP="000A6807">
      <w:pPr>
        <w:pStyle w:val="Itensesubitens"/>
        <w:numPr>
          <w:ilvl w:val="1"/>
          <w:numId w:val="28"/>
        </w:numPr>
        <w:ind w:left="0" w:firstLine="0"/>
        <w:textAlignment w:val="auto"/>
      </w:pPr>
      <w:r>
        <w:t>Considera-se multa moratória aquela aplicada nas hipóteses de atraso injustificado na entrega do objeto da prestação contratual, na forma prevista no edital ou instrumento contratual.</w:t>
      </w:r>
    </w:p>
    <w:p w14:paraId="2B6D5D2E" w14:textId="77777777" w:rsidR="000A6807" w:rsidRDefault="000A6807" w:rsidP="000A6807">
      <w:pPr>
        <w:pStyle w:val="Itensesubitens"/>
        <w:numPr>
          <w:ilvl w:val="1"/>
          <w:numId w:val="28"/>
        </w:numPr>
        <w:ind w:left="0" w:firstLine="0"/>
        <w:textAlignment w:val="auto"/>
      </w:pPr>
      <w:r>
        <w:t>A multa moratória poderá ser convertida em multa compensatória caracterizando-se a inexecução contratual, sem prejuízo da cumulação com outras penalidades aplicáveis à hipótese.</w:t>
      </w:r>
    </w:p>
    <w:p w14:paraId="1D9C73C5" w14:textId="77777777" w:rsidR="000A6807" w:rsidRDefault="000A6807" w:rsidP="000A6807">
      <w:pPr>
        <w:pStyle w:val="Itensesubitens"/>
        <w:numPr>
          <w:ilvl w:val="1"/>
          <w:numId w:val="28"/>
        </w:numPr>
        <w:ind w:left="0" w:firstLine="0"/>
        <w:textAlignment w:val="auto"/>
      </w:pPr>
      <w:r>
        <w:t>Não serão aplicadas multas moratórias e compensatórias pelo mesmo fato contratual.</w:t>
      </w:r>
    </w:p>
    <w:p w14:paraId="1612200A" w14:textId="77777777" w:rsidR="000A6807" w:rsidRDefault="000A6807" w:rsidP="000A6807">
      <w:pPr>
        <w:pStyle w:val="Itensesubitens"/>
        <w:numPr>
          <w:ilvl w:val="1"/>
          <w:numId w:val="28"/>
        </w:numPr>
        <w:ind w:left="0" w:firstLine="0"/>
        <w:textAlignment w:val="auto"/>
      </w:pPr>
      <w:r>
        <w:t xml:space="preserve">A aplicação de multa compensatória será em percentual de 0,5% (cinco décimos por cento) até 30% (trinta por cento) do valor da contratação, em razão do cometimento das </w:t>
      </w:r>
      <w:r>
        <w:lastRenderedPageBreak/>
        <w:t>infrações administrativas previstas.</w:t>
      </w:r>
    </w:p>
    <w:p w14:paraId="5063E072"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22A653D3" w14:textId="77777777" w:rsidR="000A6807" w:rsidRDefault="000A6807" w:rsidP="000A6807">
      <w:pPr>
        <w:pStyle w:val="Itensesubitens"/>
        <w:numPr>
          <w:ilvl w:val="1"/>
          <w:numId w:val="28"/>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61EA9A65" w14:textId="77777777" w:rsidR="000A6807" w:rsidRDefault="000A6807" w:rsidP="000A6807">
      <w:pPr>
        <w:pStyle w:val="Itensesubitens"/>
        <w:numPr>
          <w:ilvl w:val="1"/>
          <w:numId w:val="28"/>
        </w:numPr>
        <w:ind w:left="0" w:firstLine="0"/>
        <w:textAlignment w:val="auto"/>
      </w:pPr>
      <w:r>
        <w:t>A multa inadimplida poderá ser descontada de pagamentos que ocorrerão em outros instrumentos contratuais firmados com a administração municipal, eventualmente devidos ao sancionado.</w:t>
      </w:r>
    </w:p>
    <w:p w14:paraId="0031FF3E" w14:textId="77777777" w:rsidR="000A6807" w:rsidRDefault="000A6807" w:rsidP="000A6807">
      <w:pPr>
        <w:pStyle w:val="Itensesubitens"/>
        <w:numPr>
          <w:ilvl w:val="1"/>
          <w:numId w:val="28"/>
        </w:numPr>
        <w:ind w:left="0" w:firstLine="0"/>
        <w:textAlignment w:val="auto"/>
      </w:pPr>
      <w:r>
        <w:t>A aplicação de multas moratórias ou compensatórias não exclui, em hipótese alguma, a obrigação de reparação integral do dano causado à administração.</w:t>
      </w:r>
    </w:p>
    <w:p w14:paraId="1919AC3E" w14:textId="77777777" w:rsidR="000A6807" w:rsidRDefault="000A6807" w:rsidP="000A6807">
      <w:pPr>
        <w:pStyle w:val="Itensesubitens"/>
        <w:numPr>
          <w:ilvl w:val="1"/>
          <w:numId w:val="28"/>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08F17B47" w14:textId="77777777" w:rsidR="000A6807" w:rsidRDefault="000A6807" w:rsidP="000A6807">
      <w:pPr>
        <w:pStyle w:val="Itensesubitens"/>
        <w:numPr>
          <w:ilvl w:val="1"/>
          <w:numId w:val="28"/>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33130FD8" w14:textId="77777777" w:rsidR="000A6807" w:rsidRDefault="000A6807" w:rsidP="000A6807">
      <w:pPr>
        <w:pStyle w:val="Itensesubitens"/>
        <w:numPr>
          <w:ilvl w:val="1"/>
          <w:numId w:val="28"/>
        </w:numPr>
        <w:ind w:left="0" w:firstLine="0"/>
        <w:textAlignment w:val="auto"/>
      </w:pPr>
      <w:r>
        <w:t>A aplicação reiterada de sanções de advertência ou multa, em um mesmo instrumento contratual, possibilita a aplicação da sanção de impedimento de licitar e contratar.</w:t>
      </w:r>
    </w:p>
    <w:p w14:paraId="7D538E37" w14:textId="77777777" w:rsidR="000A6807" w:rsidRDefault="000A6807" w:rsidP="000A6807">
      <w:pPr>
        <w:pStyle w:val="Itensesubitens"/>
        <w:numPr>
          <w:ilvl w:val="1"/>
          <w:numId w:val="28"/>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0983C19B" w14:textId="77777777" w:rsidR="000A6807" w:rsidRDefault="000A6807" w:rsidP="000A6807">
      <w:pPr>
        <w:pStyle w:val="Itensesubitens"/>
        <w:numPr>
          <w:ilvl w:val="1"/>
          <w:numId w:val="28"/>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EA700E5" w14:textId="77777777" w:rsidR="000A6807" w:rsidRDefault="000A6807" w:rsidP="000A6807">
      <w:pPr>
        <w:pStyle w:val="Itensesubitens"/>
        <w:numPr>
          <w:ilvl w:val="2"/>
          <w:numId w:val="28"/>
        </w:numPr>
        <w:ind w:left="0" w:firstLine="0"/>
        <w:textAlignment w:val="auto"/>
      </w:pPr>
      <w:r>
        <w:t>I – obrigatoriamente, após exame jurídico, ao responsável pelas infrações administrativas previstas nos incisos VIII, IX, X, XI e XII;</w:t>
      </w:r>
    </w:p>
    <w:p w14:paraId="07DA23C4" w14:textId="77777777" w:rsidR="000A6807" w:rsidRDefault="000A6807" w:rsidP="000A6807">
      <w:pPr>
        <w:pStyle w:val="Itensesubitens"/>
        <w:numPr>
          <w:ilvl w:val="2"/>
          <w:numId w:val="28"/>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569AD01F" w14:textId="77777777" w:rsidR="000A6807" w:rsidRDefault="000A6807" w:rsidP="000A6807">
      <w:pPr>
        <w:pStyle w:val="Itensesubitens"/>
        <w:numPr>
          <w:ilvl w:val="1"/>
          <w:numId w:val="28"/>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0C2F1EC4" w14:textId="77777777" w:rsidR="000A6807" w:rsidRDefault="000A6807" w:rsidP="000A6807">
      <w:pPr>
        <w:pStyle w:val="Itensesubitens"/>
        <w:numPr>
          <w:ilvl w:val="1"/>
          <w:numId w:val="28"/>
        </w:numPr>
        <w:ind w:left="0" w:firstLine="0"/>
        <w:textAlignment w:val="auto"/>
      </w:pPr>
      <w:r>
        <w:t>A aplicação da sanção de declaração de inidoneidade para licitar ou contratar será obrigatoriamente precedida de parecer jurídico.</w:t>
      </w:r>
    </w:p>
    <w:p w14:paraId="06BBEF18" w14:textId="77777777" w:rsidR="000A6807" w:rsidRDefault="000A6807" w:rsidP="000A6807">
      <w:pPr>
        <w:pStyle w:val="Itensesubitens"/>
        <w:numPr>
          <w:ilvl w:val="1"/>
          <w:numId w:val="28"/>
        </w:numPr>
        <w:ind w:left="0" w:firstLine="0"/>
        <w:textAlignment w:val="auto"/>
      </w:pPr>
      <w:r>
        <w:t>Constatada a ocorrência de alguma infração administrativa, o responsável pela área de contratações ou o fiscal ou gestor de instrumento contratual deverá:</w:t>
      </w:r>
    </w:p>
    <w:p w14:paraId="72D00D6F" w14:textId="77777777" w:rsidR="000A6807" w:rsidRDefault="000A6807" w:rsidP="000A6807">
      <w:pPr>
        <w:pStyle w:val="Itensesubitens"/>
        <w:numPr>
          <w:ilvl w:val="2"/>
          <w:numId w:val="28"/>
        </w:numPr>
        <w:ind w:left="0" w:firstLine="0"/>
        <w:textAlignment w:val="auto"/>
      </w:pPr>
      <w:r>
        <w:t xml:space="preserve">I – notificar, no e-mail informado no instrumento contratual ou proposta, o </w:t>
      </w:r>
      <w:r>
        <w:lastRenderedPageBreak/>
        <w:t>licitante ou o contratado para, no prazo de até 5 (cinco) dias úteis, apresentar justificativa e, em sendo o caso, realizar a correção da irregularidade;</w:t>
      </w:r>
    </w:p>
    <w:p w14:paraId="32A0517D" w14:textId="77777777" w:rsidR="000A6807" w:rsidRDefault="000A6807" w:rsidP="000A6807">
      <w:pPr>
        <w:pStyle w:val="Itensesubitens"/>
        <w:numPr>
          <w:ilvl w:val="2"/>
          <w:numId w:val="28"/>
        </w:numPr>
        <w:ind w:left="0" w:firstLine="0"/>
        <w:textAlignment w:val="auto"/>
      </w:pPr>
      <w:r>
        <w:t>II - analisar a justificativa.</w:t>
      </w:r>
    </w:p>
    <w:p w14:paraId="4B62ED1E" w14:textId="77777777" w:rsidR="000A6807" w:rsidRDefault="000A6807" w:rsidP="000A6807">
      <w:pPr>
        <w:pStyle w:val="Itensesubitens"/>
        <w:numPr>
          <w:ilvl w:val="1"/>
          <w:numId w:val="28"/>
        </w:numPr>
        <w:ind w:left="0" w:firstLine="0"/>
        <w:textAlignment w:val="auto"/>
      </w:pPr>
      <w:r>
        <w:t>Nos procedimentos licitatórios, a notificação ao licitante poderá ser feita na própria sessão pública, desde que registrada em ata.</w:t>
      </w:r>
    </w:p>
    <w:p w14:paraId="2D2F8765" w14:textId="77777777" w:rsidR="000A6807" w:rsidRDefault="000A6807" w:rsidP="000A6807">
      <w:pPr>
        <w:pStyle w:val="Itensesubitens"/>
        <w:numPr>
          <w:ilvl w:val="1"/>
          <w:numId w:val="28"/>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1369EBF6" w14:textId="77777777" w:rsidR="000A6807" w:rsidRDefault="000A6807" w:rsidP="000A6807">
      <w:pPr>
        <w:pStyle w:val="Itensesubitens"/>
        <w:numPr>
          <w:ilvl w:val="1"/>
          <w:numId w:val="28"/>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18DEDAB" w14:textId="77777777" w:rsidR="000A6807" w:rsidRDefault="000A6807" w:rsidP="000A6807">
      <w:pPr>
        <w:pStyle w:val="Itensesubitens"/>
        <w:numPr>
          <w:ilvl w:val="1"/>
          <w:numId w:val="28"/>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1CE3A6E5" w14:textId="77777777" w:rsidR="000A6807" w:rsidRDefault="000A6807" w:rsidP="000A6807">
      <w:pPr>
        <w:pStyle w:val="Itensesubitens"/>
        <w:numPr>
          <w:ilvl w:val="1"/>
          <w:numId w:val="28"/>
        </w:numPr>
        <w:ind w:left="0" w:firstLine="0"/>
        <w:textAlignment w:val="auto"/>
      </w:pPr>
      <w:r>
        <w:t>Incumbe à intimada alegar na defesa escrita, sob pena de preclusão:</w:t>
      </w:r>
    </w:p>
    <w:p w14:paraId="648656A3" w14:textId="77777777" w:rsidR="000A6807" w:rsidRDefault="000A6807" w:rsidP="000A6807">
      <w:pPr>
        <w:pStyle w:val="Itensesubitens"/>
        <w:numPr>
          <w:ilvl w:val="2"/>
          <w:numId w:val="28"/>
        </w:numPr>
        <w:ind w:left="0" w:firstLine="0"/>
        <w:textAlignment w:val="auto"/>
      </w:pPr>
      <w:r>
        <w:t>I - inexistência ou nulidade da intimação;</w:t>
      </w:r>
    </w:p>
    <w:p w14:paraId="10B694F1" w14:textId="77777777" w:rsidR="000A6807" w:rsidRDefault="000A6807" w:rsidP="000A6807">
      <w:pPr>
        <w:pStyle w:val="Itensesubitens"/>
        <w:numPr>
          <w:ilvl w:val="2"/>
          <w:numId w:val="28"/>
        </w:numPr>
        <w:ind w:left="0" w:firstLine="0"/>
        <w:textAlignment w:val="auto"/>
      </w:pPr>
      <w:r>
        <w:t>II - incompetência da autoridade sancionadora;</w:t>
      </w:r>
    </w:p>
    <w:p w14:paraId="477CA057" w14:textId="77777777" w:rsidR="000A6807" w:rsidRDefault="000A6807" w:rsidP="000A6807">
      <w:pPr>
        <w:pStyle w:val="Itensesubitens"/>
        <w:numPr>
          <w:ilvl w:val="2"/>
          <w:numId w:val="28"/>
        </w:numPr>
        <w:ind w:left="0" w:firstLine="0"/>
        <w:textAlignment w:val="auto"/>
      </w:pPr>
      <w:r>
        <w:t>III - existência de processo administrativo, em andamento ou já encerrado, com os mesmos fundamentos jurídicos e fáticos;</w:t>
      </w:r>
    </w:p>
    <w:p w14:paraId="13200BB1" w14:textId="77777777" w:rsidR="000A6807" w:rsidRDefault="000A6807" w:rsidP="000A6807">
      <w:pPr>
        <w:pStyle w:val="Itensesubitens"/>
        <w:numPr>
          <w:ilvl w:val="2"/>
          <w:numId w:val="28"/>
        </w:numPr>
        <w:ind w:left="0" w:firstLine="0"/>
        <w:textAlignment w:val="auto"/>
      </w:pPr>
      <w:r>
        <w:t>IV - decisão judicial que de qualquer forma obste o regular andamento do processo administrativo;</w:t>
      </w:r>
    </w:p>
    <w:p w14:paraId="4F6D2FDC" w14:textId="77777777" w:rsidR="000A6807" w:rsidRDefault="000A6807" w:rsidP="000A6807">
      <w:pPr>
        <w:pStyle w:val="Itensesubitens"/>
        <w:numPr>
          <w:ilvl w:val="2"/>
          <w:numId w:val="28"/>
        </w:numPr>
        <w:ind w:left="0" w:firstLine="0"/>
        <w:textAlignment w:val="auto"/>
      </w:pPr>
      <w:r>
        <w:t>V - decadência ou prescrição;</w:t>
      </w:r>
    </w:p>
    <w:p w14:paraId="2AD1EB5B" w14:textId="77777777" w:rsidR="000A6807" w:rsidRDefault="000A6807" w:rsidP="000A6807">
      <w:pPr>
        <w:pStyle w:val="Itensesubitens"/>
        <w:numPr>
          <w:ilvl w:val="2"/>
          <w:numId w:val="28"/>
        </w:numPr>
        <w:ind w:left="0" w:firstLine="0"/>
        <w:textAlignment w:val="auto"/>
      </w:pPr>
      <w:r>
        <w:t>VI - as provas que pretende produzir e os fatos que pretenda comprovar;</w:t>
      </w:r>
    </w:p>
    <w:p w14:paraId="523ED321" w14:textId="77777777" w:rsidR="000A6807" w:rsidRDefault="000A6807" w:rsidP="000A6807">
      <w:pPr>
        <w:pStyle w:val="Itensesubitens"/>
        <w:numPr>
          <w:ilvl w:val="2"/>
          <w:numId w:val="28"/>
        </w:numPr>
        <w:ind w:left="0" w:firstLine="0"/>
        <w:textAlignment w:val="auto"/>
      </w:pPr>
      <w:r>
        <w:t>VII - todas as questões e fatos de mérito.</w:t>
      </w:r>
    </w:p>
    <w:p w14:paraId="4F36875B" w14:textId="77777777" w:rsidR="000A6807" w:rsidRDefault="000A6807" w:rsidP="000A6807">
      <w:pPr>
        <w:pStyle w:val="Itensesubitens"/>
        <w:numPr>
          <w:ilvl w:val="1"/>
          <w:numId w:val="28"/>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79F39D40" w14:textId="77777777" w:rsidR="000A6807" w:rsidRDefault="000A6807" w:rsidP="000A6807">
      <w:pPr>
        <w:pStyle w:val="Itensesubitens"/>
        <w:numPr>
          <w:ilvl w:val="1"/>
          <w:numId w:val="28"/>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11E48F5F" w14:textId="77777777" w:rsidR="000A6807" w:rsidRDefault="000A6807" w:rsidP="000A6807">
      <w:pPr>
        <w:pStyle w:val="Itensesubitens"/>
        <w:numPr>
          <w:ilvl w:val="1"/>
          <w:numId w:val="28"/>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085CF161" w14:textId="77777777" w:rsidR="000A6807" w:rsidRDefault="000A6807" w:rsidP="000A6807">
      <w:pPr>
        <w:pStyle w:val="Itensesubitens"/>
        <w:numPr>
          <w:ilvl w:val="1"/>
          <w:numId w:val="28"/>
        </w:numPr>
        <w:ind w:left="0" w:firstLine="0"/>
        <w:textAlignment w:val="auto"/>
      </w:pPr>
      <w:r>
        <w:t>O PAS, com o relatório de autoria da Comissão Sancionadora, será encaminhado para decisão do Presidente.</w:t>
      </w:r>
    </w:p>
    <w:p w14:paraId="70A4BCC0" w14:textId="77777777" w:rsidR="000A6807" w:rsidRDefault="000A6807" w:rsidP="000A6807">
      <w:pPr>
        <w:pStyle w:val="Itensesubitens"/>
        <w:numPr>
          <w:ilvl w:val="1"/>
          <w:numId w:val="28"/>
        </w:numPr>
        <w:ind w:left="0" w:firstLine="0"/>
        <w:textAlignment w:val="auto"/>
      </w:pPr>
      <w:r>
        <w:t>Apresentado o relatório, os membros da Comissão Sancionadora ficarão à disposição do Presidente para prestação de qualquer esclarecimento necessário.</w:t>
      </w:r>
    </w:p>
    <w:p w14:paraId="7AE9F986" w14:textId="77777777" w:rsidR="000A6807" w:rsidRDefault="000A6807" w:rsidP="000A6807">
      <w:pPr>
        <w:pStyle w:val="Itensesubitens"/>
        <w:numPr>
          <w:ilvl w:val="1"/>
          <w:numId w:val="28"/>
        </w:numPr>
        <w:ind w:left="0" w:firstLine="0"/>
        <w:textAlignment w:val="auto"/>
      </w:pPr>
      <w:r>
        <w:t>A Comissão Sancionadora poderá solicitar à autoridade julgadora competente apoio contábil ou econômico para definição dos danos decorrentes.</w:t>
      </w:r>
    </w:p>
    <w:p w14:paraId="7D16798B" w14:textId="77777777" w:rsidR="000A6807" w:rsidRDefault="000A6807" w:rsidP="000A6807">
      <w:pPr>
        <w:pStyle w:val="Itensesubitens"/>
        <w:numPr>
          <w:ilvl w:val="1"/>
          <w:numId w:val="28"/>
        </w:numPr>
        <w:ind w:left="0" w:firstLine="0"/>
        <w:textAlignment w:val="auto"/>
      </w:pPr>
      <w:r>
        <w:lastRenderedPageBreak/>
        <w:t>A autoridade competente, considerando o relatório do PAS, ao aplicar as sanções, avaliará:</w:t>
      </w:r>
    </w:p>
    <w:p w14:paraId="6241D10A" w14:textId="77777777" w:rsidR="000A6807" w:rsidRDefault="000A6807" w:rsidP="000A6807">
      <w:pPr>
        <w:pStyle w:val="Itensesubitens"/>
        <w:numPr>
          <w:ilvl w:val="2"/>
          <w:numId w:val="28"/>
        </w:numPr>
        <w:ind w:left="0" w:firstLine="0"/>
        <w:textAlignment w:val="auto"/>
      </w:pPr>
      <w:r>
        <w:t>I - a natureza e a gravidade da infração cometida;</w:t>
      </w:r>
    </w:p>
    <w:p w14:paraId="11FD5D1A" w14:textId="77777777" w:rsidR="000A6807" w:rsidRDefault="000A6807" w:rsidP="000A6807">
      <w:pPr>
        <w:pStyle w:val="Itensesubitens"/>
        <w:numPr>
          <w:ilvl w:val="2"/>
          <w:numId w:val="28"/>
        </w:numPr>
        <w:ind w:left="0" w:firstLine="0"/>
        <w:textAlignment w:val="auto"/>
      </w:pPr>
      <w:r>
        <w:t>II - as peculiaridades do caso concreto;</w:t>
      </w:r>
    </w:p>
    <w:p w14:paraId="3FE97A93" w14:textId="77777777" w:rsidR="000A6807" w:rsidRDefault="000A6807" w:rsidP="000A6807">
      <w:pPr>
        <w:pStyle w:val="Itensesubitens"/>
        <w:numPr>
          <w:ilvl w:val="2"/>
          <w:numId w:val="28"/>
        </w:numPr>
        <w:ind w:left="0" w:firstLine="0"/>
        <w:textAlignment w:val="auto"/>
      </w:pPr>
      <w:r>
        <w:t>III - as circunstâncias agravantes ou atenuantes;</w:t>
      </w:r>
    </w:p>
    <w:p w14:paraId="7B1021DB" w14:textId="77777777" w:rsidR="000A6807" w:rsidRDefault="000A6807" w:rsidP="000A6807">
      <w:pPr>
        <w:pStyle w:val="Itensesubitens"/>
        <w:numPr>
          <w:ilvl w:val="2"/>
          <w:numId w:val="28"/>
        </w:numPr>
        <w:ind w:left="0" w:firstLine="0"/>
        <w:textAlignment w:val="auto"/>
      </w:pPr>
      <w:r>
        <w:t>IV - os danos que dela provierem para a Administração Pública;</w:t>
      </w:r>
    </w:p>
    <w:p w14:paraId="34EFC133" w14:textId="77777777" w:rsidR="000A6807" w:rsidRDefault="000A6807" w:rsidP="000A6807">
      <w:pPr>
        <w:pStyle w:val="Itensesubitens"/>
        <w:numPr>
          <w:ilvl w:val="2"/>
          <w:numId w:val="28"/>
        </w:numPr>
        <w:ind w:left="0" w:firstLine="0"/>
        <w:textAlignment w:val="auto"/>
      </w:pPr>
      <w:r>
        <w:t>V - a implantação ou o aperfeiçoamento de programa de integridade, conforme normas e orientações dos órgãos de controle.</w:t>
      </w:r>
    </w:p>
    <w:p w14:paraId="6CD39811" w14:textId="77777777" w:rsidR="000A6807" w:rsidRDefault="000A6807" w:rsidP="000A6807">
      <w:pPr>
        <w:pStyle w:val="Itensesubitens"/>
        <w:numPr>
          <w:ilvl w:val="1"/>
          <w:numId w:val="28"/>
        </w:numPr>
        <w:ind w:left="0" w:firstLine="0"/>
        <w:textAlignment w:val="auto"/>
      </w:pPr>
      <w:r>
        <w:t>São circunstâncias que agravam a sanção:</w:t>
      </w:r>
    </w:p>
    <w:p w14:paraId="0C7DBC84" w14:textId="77777777" w:rsidR="000A6807" w:rsidRDefault="000A6807" w:rsidP="000A6807">
      <w:pPr>
        <w:pStyle w:val="Itensesubitens"/>
        <w:numPr>
          <w:ilvl w:val="3"/>
          <w:numId w:val="28"/>
        </w:numPr>
        <w:ind w:left="0" w:firstLine="0"/>
        <w:textAlignment w:val="auto"/>
      </w:pPr>
      <w:r>
        <w:t>I - a reincidência;</w:t>
      </w:r>
    </w:p>
    <w:p w14:paraId="4EB5BCA3" w14:textId="77777777" w:rsidR="000A6807" w:rsidRDefault="000A6807" w:rsidP="000A6807">
      <w:pPr>
        <w:pStyle w:val="Itensesubitens"/>
        <w:numPr>
          <w:ilvl w:val="3"/>
          <w:numId w:val="28"/>
        </w:numPr>
        <w:ind w:left="0" w:firstLine="0"/>
        <w:textAlignment w:val="auto"/>
      </w:pPr>
      <w:r>
        <w:t>II - não responder às notificações enviadas pela gestão do instrumento contratual ou correlato quando se tratar de nota de empenho substituta de instrumento contratual;</w:t>
      </w:r>
    </w:p>
    <w:p w14:paraId="2D12AB42" w14:textId="77777777" w:rsidR="000A6807" w:rsidRDefault="000A6807" w:rsidP="000A6807">
      <w:pPr>
        <w:pStyle w:val="Itensesubitens"/>
        <w:numPr>
          <w:ilvl w:val="3"/>
          <w:numId w:val="28"/>
        </w:numPr>
        <w:ind w:left="0" w:firstLine="0"/>
        <w:textAlignment w:val="auto"/>
      </w:pPr>
      <w:r>
        <w:t>III - a prática da infração com violação de dever inerente a cargo, ofício ou profissão;</w:t>
      </w:r>
    </w:p>
    <w:p w14:paraId="4040C7FC" w14:textId="77777777" w:rsidR="000A6807" w:rsidRDefault="000A6807" w:rsidP="000A6807">
      <w:pPr>
        <w:pStyle w:val="Itensesubitens"/>
        <w:numPr>
          <w:ilvl w:val="3"/>
          <w:numId w:val="28"/>
        </w:numPr>
        <w:ind w:left="0" w:firstLine="0"/>
        <w:textAlignment w:val="auto"/>
      </w:pPr>
      <w:r>
        <w:t>IV - o conluio entre licitantes ou contratados para a prática da infração;</w:t>
      </w:r>
    </w:p>
    <w:p w14:paraId="1044F38E" w14:textId="77777777" w:rsidR="000A6807" w:rsidRDefault="000A6807" w:rsidP="000A6807">
      <w:pPr>
        <w:pStyle w:val="Itensesubitens"/>
        <w:numPr>
          <w:ilvl w:val="3"/>
          <w:numId w:val="28"/>
        </w:numPr>
        <w:ind w:left="0" w:firstLine="0"/>
        <w:textAlignment w:val="auto"/>
      </w:pPr>
      <w:r>
        <w:t>V - a apresentação de documento falso no curso do processo administrativo de apuração de responsabilidade;</w:t>
      </w:r>
    </w:p>
    <w:p w14:paraId="40403C5E" w14:textId="77777777" w:rsidR="000A6807" w:rsidRDefault="000A6807" w:rsidP="000A6807">
      <w:pPr>
        <w:pStyle w:val="Itensesubitens"/>
        <w:numPr>
          <w:ilvl w:val="3"/>
          <w:numId w:val="28"/>
        </w:numPr>
        <w:ind w:left="0" w:firstLine="0"/>
        <w:textAlignment w:val="auto"/>
      </w:pPr>
      <w:r>
        <w:t>VI - a prática de infrações em outros instrumentos contratuais administrativos celebrados com a administração municipal.</w:t>
      </w:r>
    </w:p>
    <w:p w14:paraId="7B58BB4F" w14:textId="77777777" w:rsidR="000A6807" w:rsidRDefault="000A6807" w:rsidP="000A6807">
      <w:pPr>
        <w:pStyle w:val="Itensesubitens"/>
        <w:numPr>
          <w:ilvl w:val="1"/>
          <w:numId w:val="28"/>
        </w:numPr>
        <w:ind w:left="0" w:firstLine="0"/>
        <w:textAlignment w:val="auto"/>
      </w:pPr>
      <w:r>
        <w:t>São circunstâncias que atenuam a sanção:</w:t>
      </w:r>
    </w:p>
    <w:p w14:paraId="1616CBC0" w14:textId="77777777" w:rsidR="000A6807" w:rsidRDefault="000A6807" w:rsidP="000A6807">
      <w:pPr>
        <w:pStyle w:val="Itensesubitens"/>
        <w:numPr>
          <w:ilvl w:val="2"/>
          <w:numId w:val="28"/>
        </w:numPr>
        <w:ind w:left="0" w:firstLine="0"/>
        <w:textAlignment w:val="auto"/>
      </w:pPr>
      <w:r>
        <w:t>I - o processado ser Microempresa ou Empresa de Pequeno Porte;</w:t>
      </w:r>
    </w:p>
    <w:p w14:paraId="03933695" w14:textId="77777777" w:rsidR="000A6807" w:rsidRDefault="000A6807" w:rsidP="000A6807">
      <w:pPr>
        <w:pStyle w:val="Itensesubitens"/>
        <w:numPr>
          <w:ilvl w:val="2"/>
          <w:numId w:val="28"/>
        </w:numPr>
        <w:ind w:left="0" w:firstLine="0"/>
        <w:textAlignment w:val="auto"/>
      </w:pPr>
      <w:r>
        <w:t>II - a primariedade;</w:t>
      </w:r>
    </w:p>
    <w:p w14:paraId="41A19D96" w14:textId="77777777" w:rsidR="000A6807" w:rsidRDefault="000A6807" w:rsidP="000A6807">
      <w:pPr>
        <w:pStyle w:val="Itensesubitens"/>
        <w:numPr>
          <w:ilvl w:val="2"/>
          <w:numId w:val="28"/>
        </w:numPr>
        <w:ind w:left="0" w:firstLine="0"/>
        <w:textAlignment w:val="auto"/>
      </w:pPr>
      <w:r>
        <w:t>III - procurar evitar ou minorar as consequências da infração antes do julgamento;</w:t>
      </w:r>
    </w:p>
    <w:p w14:paraId="70276AD1" w14:textId="77777777" w:rsidR="000A6807" w:rsidRDefault="000A6807" w:rsidP="000A6807">
      <w:pPr>
        <w:pStyle w:val="Itensesubitens"/>
        <w:numPr>
          <w:ilvl w:val="2"/>
          <w:numId w:val="28"/>
        </w:numPr>
        <w:ind w:left="0" w:firstLine="0"/>
        <w:textAlignment w:val="auto"/>
      </w:pPr>
      <w:r>
        <w:t>IV - reparar o dano antes do julgamento;</w:t>
      </w:r>
    </w:p>
    <w:p w14:paraId="3339C046" w14:textId="77777777" w:rsidR="000A6807" w:rsidRDefault="000A6807" w:rsidP="000A6807">
      <w:pPr>
        <w:pStyle w:val="Itensesubitens"/>
        <w:numPr>
          <w:ilvl w:val="2"/>
          <w:numId w:val="28"/>
        </w:numPr>
        <w:ind w:left="0" w:firstLine="0"/>
        <w:textAlignment w:val="auto"/>
      </w:pPr>
      <w:r>
        <w:t>V - confessar a autoria da infração.</w:t>
      </w:r>
    </w:p>
    <w:p w14:paraId="49920A15" w14:textId="77777777" w:rsidR="000A6807" w:rsidRDefault="000A6807" w:rsidP="000A6807">
      <w:pPr>
        <w:pStyle w:val="Itensesubitens"/>
        <w:numPr>
          <w:ilvl w:val="1"/>
          <w:numId w:val="28"/>
        </w:numPr>
        <w:ind w:left="0" w:firstLine="0"/>
        <w:textAlignment w:val="auto"/>
      </w:pPr>
      <w:r>
        <w:t>O processo será solucionado por decisão do Presidente no prazo de até 10 (dez) dias úteis após encerrada a fase de instrução processual.</w:t>
      </w:r>
    </w:p>
    <w:p w14:paraId="02999A81" w14:textId="77777777" w:rsidR="000A6807" w:rsidRDefault="000A6807" w:rsidP="000A6807">
      <w:pPr>
        <w:pStyle w:val="Itensesubitens"/>
        <w:numPr>
          <w:ilvl w:val="1"/>
          <w:numId w:val="28"/>
        </w:numPr>
        <w:ind w:left="0" w:firstLine="0"/>
        <w:textAlignment w:val="auto"/>
      </w:pPr>
      <w:r>
        <w:t>Caberá recurso, no prazo de 15 (quinze) dias úteis, contado da data da intimação, da decisão que aplica as penalidades de advertência, de multa e de impedimento de licitar e de contratar.</w:t>
      </w:r>
    </w:p>
    <w:p w14:paraId="59C8F64B" w14:textId="77777777" w:rsidR="000A6807" w:rsidRDefault="000A6807" w:rsidP="000A6807">
      <w:pPr>
        <w:pStyle w:val="Itensesubitens"/>
        <w:numPr>
          <w:ilvl w:val="1"/>
          <w:numId w:val="28"/>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0D9D7444" w14:textId="77777777" w:rsidR="000A6807" w:rsidRDefault="000A6807" w:rsidP="000A6807">
      <w:pPr>
        <w:pStyle w:val="Itensesubitens"/>
        <w:numPr>
          <w:ilvl w:val="1"/>
          <w:numId w:val="28"/>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6C821716" w14:textId="77777777" w:rsidR="000A6807" w:rsidRDefault="000A6807" w:rsidP="000A6807">
      <w:pPr>
        <w:pStyle w:val="Itensesubitens"/>
        <w:numPr>
          <w:ilvl w:val="1"/>
          <w:numId w:val="28"/>
        </w:numPr>
        <w:ind w:left="0" w:firstLine="0"/>
        <w:textAlignment w:val="auto"/>
      </w:pPr>
      <w:r>
        <w:t>O recurso e o pedido de reconsideração não serão conhecidos quando interpostos:</w:t>
      </w:r>
    </w:p>
    <w:p w14:paraId="55BCA4A5" w14:textId="77777777" w:rsidR="000A6807" w:rsidRDefault="000A6807" w:rsidP="000A6807">
      <w:pPr>
        <w:pStyle w:val="Itensesubitens"/>
        <w:numPr>
          <w:ilvl w:val="2"/>
          <w:numId w:val="28"/>
        </w:numPr>
        <w:ind w:left="0" w:firstLine="0"/>
        <w:textAlignment w:val="auto"/>
      </w:pPr>
      <w:r>
        <w:t>I - fora do prazo;</w:t>
      </w:r>
    </w:p>
    <w:p w14:paraId="41053F4F" w14:textId="77777777" w:rsidR="000A6807" w:rsidRDefault="000A6807" w:rsidP="000A6807">
      <w:pPr>
        <w:pStyle w:val="Itensesubitens"/>
        <w:numPr>
          <w:ilvl w:val="2"/>
          <w:numId w:val="28"/>
        </w:numPr>
        <w:ind w:left="0" w:firstLine="0"/>
        <w:textAlignment w:val="auto"/>
      </w:pPr>
      <w:r>
        <w:t>II - por quem não seja legitimado;</w:t>
      </w:r>
    </w:p>
    <w:p w14:paraId="015A8CB9" w14:textId="77777777" w:rsidR="000A6807" w:rsidRDefault="000A6807" w:rsidP="000A6807">
      <w:pPr>
        <w:pStyle w:val="Itensesubitens"/>
        <w:numPr>
          <w:ilvl w:val="2"/>
          <w:numId w:val="28"/>
        </w:numPr>
        <w:ind w:left="0" w:firstLine="0"/>
        <w:textAlignment w:val="auto"/>
      </w:pPr>
      <w:r>
        <w:t>III - após exaurida a esfera administrativa;</w:t>
      </w:r>
    </w:p>
    <w:p w14:paraId="09D55294" w14:textId="77777777" w:rsidR="000A6807" w:rsidRDefault="000A6807" w:rsidP="000A6807">
      <w:pPr>
        <w:pStyle w:val="Itensesubitens"/>
        <w:numPr>
          <w:ilvl w:val="2"/>
          <w:numId w:val="28"/>
        </w:numPr>
        <w:ind w:left="0" w:firstLine="0"/>
        <w:textAlignment w:val="auto"/>
      </w:pPr>
      <w:r>
        <w:t>IV - por ausência de interesse recursal;</w:t>
      </w:r>
    </w:p>
    <w:p w14:paraId="57CDA22D" w14:textId="77777777" w:rsidR="000A6807" w:rsidRDefault="000A6807" w:rsidP="000A6807">
      <w:pPr>
        <w:pStyle w:val="Itensesubitens"/>
        <w:numPr>
          <w:ilvl w:val="2"/>
          <w:numId w:val="28"/>
        </w:numPr>
        <w:ind w:left="0" w:firstLine="0"/>
        <w:textAlignment w:val="auto"/>
      </w:pPr>
      <w:r>
        <w:t>V - contra atos de mero expediente ou preparatórios de decisões, bem como em face de análises técnicas e pareceres ou decisões irrecorríveis.</w:t>
      </w:r>
    </w:p>
    <w:p w14:paraId="06D37659" w14:textId="77777777" w:rsidR="000A6807" w:rsidRDefault="000A6807" w:rsidP="000A6807">
      <w:pPr>
        <w:pStyle w:val="Itensesubitens"/>
        <w:numPr>
          <w:ilvl w:val="1"/>
          <w:numId w:val="28"/>
        </w:numPr>
        <w:ind w:left="0" w:firstLine="0"/>
        <w:textAlignment w:val="auto"/>
      </w:pPr>
      <w:r>
        <w:t>O recurso e o pedido de reconsideração terão efeito suspensivo do ato ou da decisão recorrida até que sobrevenha decisão final da autoridade competente.</w:t>
      </w:r>
    </w:p>
    <w:p w14:paraId="796FF5F7" w14:textId="77777777" w:rsidR="000A6807" w:rsidRDefault="000A6807" w:rsidP="000A6807">
      <w:pPr>
        <w:pStyle w:val="Itensesubitens"/>
        <w:numPr>
          <w:ilvl w:val="1"/>
          <w:numId w:val="28"/>
        </w:numPr>
        <w:ind w:left="0" w:firstLine="0"/>
        <w:textAlignment w:val="auto"/>
      </w:pPr>
      <w:r>
        <w:lastRenderedPageBreak/>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73C096D" w14:textId="77777777" w:rsidR="000A6807" w:rsidRDefault="000A6807" w:rsidP="000A6807">
      <w:pPr>
        <w:pStyle w:val="Itensesubitens"/>
        <w:numPr>
          <w:ilvl w:val="1"/>
          <w:numId w:val="28"/>
        </w:numPr>
        <w:ind w:left="0" w:firstLine="0"/>
        <w:textAlignment w:val="auto"/>
      </w:pPr>
      <w:r>
        <w:t>Encerrado o processo na esfera administrativa, o contratado ou o licitante será notificado da decisão, e a decisão final será publicada no Diário Eletrônico Oficial do Município.</w:t>
      </w:r>
    </w:p>
    <w:p w14:paraId="35428ED0" w14:textId="77777777" w:rsidR="000A6807" w:rsidRDefault="000A6807" w:rsidP="000A6807">
      <w:pPr>
        <w:pStyle w:val="Itensesubitens"/>
        <w:numPr>
          <w:ilvl w:val="1"/>
          <w:numId w:val="28"/>
        </w:numPr>
        <w:ind w:left="0" w:firstLine="0"/>
        <w:textAlignment w:val="auto"/>
      </w:pPr>
      <w:r>
        <w:t>Decorrido o prazo recursal sem qualquer manifestação da apenada ou verificado o trânsito em julgado administrativo, terá início a execução da sanção imposta e dos registros.</w:t>
      </w:r>
    </w:p>
    <w:p w14:paraId="556D90D6" w14:textId="77777777" w:rsidR="000A6807" w:rsidRDefault="000A6807" w:rsidP="000A6807">
      <w:pPr>
        <w:pStyle w:val="Itensesubitens"/>
        <w:numPr>
          <w:ilvl w:val="1"/>
          <w:numId w:val="28"/>
        </w:numPr>
        <w:ind w:left="0" w:firstLine="0"/>
        <w:textAlignment w:val="auto"/>
      </w:pPr>
      <w:r>
        <w:t>A multa será executada da seguinte forma:</w:t>
      </w:r>
    </w:p>
    <w:p w14:paraId="675A4253" w14:textId="77777777" w:rsidR="000A6807" w:rsidRDefault="000A6807" w:rsidP="000A6807">
      <w:pPr>
        <w:pStyle w:val="Itensesubitens"/>
        <w:numPr>
          <w:ilvl w:val="2"/>
          <w:numId w:val="28"/>
        </w:numPr>
        <w:ind w:left="0" w:firstLine="0"/>
        <w:textAlignment w:val="auto"/>
      </w:pPr>
      <w:r>
        <w:t>I - descontada do valor de pagamento devido à apenada;</w:t>
      </w:r>
    </w:p>
    <w:p w14:paraId="0CAF492A" w14:textId="77777777" w:rsidR="000A6807" w:rsidRDefault="000A6807" w:rsidP="000A6807">
      <w:pPr>
        <w:pStyle w:val="Itensesubitens"/>
        <w:numPr>
          <w:ilvl w:val="2"/>
          <w:numId w:val="28"/>
        </w:numPr>
        <w:ind w:left="0" w:firstLine="0"/>
        <w:textAlignment w:val="auto"/>
      </w:pPr>
      <w:r>
        <w:t>II - descontada do valor da garantia, se na modalidade caução em dinheiro;</w:t>
      </w:r>
    </w:p>
    <w:p w14:paraId="3B969006" w14:textId="77777777" w:rsidR="000A6807" w:rsidRDefault="000A6807" w:rsidP="000A6807">
      <w:pPr>
        <w:pStyle w:val="Itensesubitens"/>
        <w:numPr>
          <w:ilvl w:val="2"/>
          <w:numId w:val="28"/>
        </w:numPr>
        <w:ind w:left="0" w:firstLine="0"/>
        <w:textAlignment w:val="auto"/>
      </w:pPr>
      <w:r>
        <w:t>III - descontada do valor da apólice de seguro ou fiança;</w:t>
      </w:r>
    </w:p>
    <w:p w14:paraId="1A1FFFC3" w14:textId="77777777" w:rsidR="000A6807" w:rsidRDefault="000A6807" w:rsidP="000A6807">
      <w:pPr>
        <w:pStyle w:val="Itensesubitens"/>
        <w:numPr>
          <w:ilvl w:val="2"/>
          <w:numId w:val="28"/>
        </w:numPr>
        <w:ind w:left="0" w:firstLine="0"/>
        <w:textAlignment w:val="auto"/>
      </w:pPr>
      <w:r>
        <w:t>IV - paga diretamente ao erário, em parcela única ou parceladamente, conforme o rito previsto pelo Departamento de Tributos e pela legislação para os débitos perante a Fazenda Pública.</w:t>
      </w:r>
    </w:p>
    <w:p w14:paraId="58A39D8D" w14:textId="77777777" w:rsidR="000A6807" w:rsidRDefault="000A6807" w:rsidP="000A6807">
      <w:pPr>
        <w:pStyle w:val="Itensesubitens"/>
        <w:numPr>
          <w:ilvl w:val="1"/>
          <w:numId w:val="28"/>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17E00F87" w14:textId="77777777" w:rsidR="000A6807" w:rsidRDefault="000A6807" w:rsidP="000A6807">
      <w:pPr>
        <w:pStyle w:val="Itensesubitens"/>
        <w:numPr>
          <w:ilvl w:val="1"/>
          <w:numId w:val="28"/>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9C077B3" w14:textId="77777777" w:rsidR="000A6807" w:rsidRDefault="000A6807" w:rsidP="000A6807">
      <w:pPr>
        <w:pStyle w:val="Itensesubitens"/>
        <w:numPr>
          <w:ilvl w:val="1"/>
          <w:numId w:val="28"/>
        </w:numPr>
        <w:ind w:left="0" w:firstLine="0"/>
        <w:textAlignment w:val="auto"/>
      </w:pPr>
      <w:r>
        <w:t>A personalidade jurídica poderá ser desconsiderada sempre que utilizada com abuso do direito para facilitar, encobrir ou dissimular a prática dos atos ilícitos previstos na Lei Federal nº 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37BCD6B5" w14:textId="77777777" w:rsidR="000A6807" w:rsidRDefault="000A6807" w:rsidP="000A6807">
      <w:pPr>
        <w:pStyle w:val="Itensesubitens"/>
        <w:numPr>
          <w:ilvl w:val="1"/>
          <w:numId w:val="28"/>
        </w:numPr>
        <w:ind w:left="0" w:firstLine="0"/>
        <w:textAlignment w:val="auto"/>
      </w:pPr>
      <w:r>
        <w:t>Aplicam-se subsidiariamente, no que couber e na ausência de disposições expressas em contrário:</w:t>
      </w:r>
    </w:p>
    <w:p w14:paraId="6285BEEF" w14:textId="77777777" w:rsidR="000A6807" w:rsidRDefault="000A6807" w:rsidP="000A6807">
      <w:pPr>
        <w:pStyle w:val="Itensesubitens"/>
        <w:numPr>
          <w:ilvl w:val="2"/>
          <w:numId w:val="28"/>
        </w:numPr>
        <w:ind w:left="0" w:firstLine="0"/>
        <w:textAlignment w:val="auto"/>
      </w:pPr>
      <w:r>
        <w:t>I - o Decreto-Lei Federal nº 4.657, de 4 de setembro de 1942 - Lei de Introdução às Normas do Direito Brasileiro;</w:t>
      </w:r>
    </w:p>
    <w:p w14:paraId="3FFAC738" w14:textId="77777777" w:rsidR="000A6807" w:rsidRDefault="000A6807" w:rsidP="000A6807">
      <w:pPr>
        <w:pStyle w:val="Itensesubitens"/>
        <w:numPr>
          <w:ilvl w:val="2"/>
          <w:numId w:val="28"/>
        </w:numPr>
        <w:ind w:left="0" w:firstLine="0"/>
        <w:textAlignment w:val="auto"/>
      </w:pPr>
      <w:r>
        <w:t>II - a Lei Federal nº 9.784, de 29 de janeiro de 1999, que regula o processo administrativo no âmbito da administração pública federal;</w:t>
      </w:r>
    </w:p>
    <w:p w14:paraId="12B97481" w14:textId="77777777" w:rsidR="000A6807" w:rsidRDefault="000A6807" w:rsidP="000A6807">
      <w:pPr>
        <w:pStyle w:val="Itensesubitens"/>
        <w:numPr>
          <w:ilvl w:val="2"/>
          <w:numId w:val="28"/>
        </w:numPr>
        <w:ind w:left="0" w:firstLine="0"/>
        <w:textAlignment w:val="auto"/>
      </w:pPr>
      <w:r>
        <w:t>III - a Lei Federal nº 13.105, de 16 de março de 2015 - Código de Processo Civil;</w:t>
      </w:r>
    </w:p>
    <w:p w14:paraId="2E3CB211" w14:textId="530F2707" w:rsidR="00340E03" w:rsidRDefault="000A6807" w:rsidP="000A6807">
      <w:pPr>
        <w:pStyle w:val="Itensesubitens"/>
        <w:numPr>
          <w:ilvl w:val="2"/>
          <w:numId w:val="28"/>
        </w:numPr>
        <w:ind w:left="0" w:firstLine="0"/>
        <w:textAlignment w:val="auto"/>
      </w:pPr>
      <w:r>
        <w:t>IV - o Decreto Federal nº 9.830, de 10 de junho de 2019.</w:t>
      </w:r>
    </w:p>
    <w:p w14:paraId="6987FD81" w14:textId="77777777" w:rsidR="00340E03" w:rsidRDefault="00340E03"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1153B12" w14:textId="77777777" w:rsidR="00340E03" w:rsidRPr="00B31A5A" w:rsidRDefault="00340E03" w:rsidP="00381C57">
      <w:pPr>
        <w:pStyle w:val="TITULO"/>
        <w:numPr>
          <w:ilvl w:val="0"/>
          <w:numId w:val="28"/>
        </w:numPr>
        <w:rPr>
          <w:rFonts w:eastAsiaTheme="minorEastAsia"/>
          <w:color w:val="000000"/>
        </w:rPr>
      </w:pPr>
      <w:r w:rsidRPr="00B31A5A">
        <w:t>DA EXTINÇÃO</w:t>
      </w:r>
      <w:r>
        <w:t xml:space="preserve"> DO INSTRUMENTO CONTRATUAL</w:t>
      </w:r>
    </w:p>
    <w:p w14:paraId="4687E905" w14:textId="77777777" w:rsidR="00340E03" w:rsidRPr="00B31A5A" w:rsidRDefault="00340E03" w:rsidP="00381C57">
      <w:pPr>
        <w:pStyle w:val="PargrafodaLista"/>
        <w:tabs>
          <w:tab w:val="left" w:pos="0"/>
          <w:tab w:val="left" w:pos="567"/>
        </w:tabs>
        <w:ind w:left="0"/>
        <w:jc w:val="both"/>
        <w:rPr>
          <w:rFonts w:ascii="Calibri" w:eastAsiaTheme="minorEastAsia" w:hAnsi="Calibri" w:cs="Calibri"/>
          <w:color w:val="000000"/>
          <w:sz w:val="24"/>
          <w:szCs w:val="24"/>
        </w:rPr>
      </w:pPr>
    </w:p>
    <w:p w14:paraId="67034998" w14:textId="77777777" w:rsidR="00340E03" w:rsidRPr="00580F09" w:rsidRDefault="00340E03"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042B31D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ou cumprimento irregular de normas editalícias ou de cláusulas contratuais, de especificações, de projetos ou de prazos;</w:t>
      </w:r>
    </w:p>
    <w:p w14:paraId="08232AD2"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482E727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alteração social ou modificação da finalidade ou da estrutura da empresa que restrinja sua capacidade de concluir o instrumento contratual;</w:t>
      </w:r>
    </w:p>
    <w:p w14:paraId="38EAE1BA"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25E27EE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caso fortuito ou força maior, regularmente comprovados, impeditivos da execução do instrumento contratual;</w:t>
      </w:r>
    </w:p>
    <w:p w14:paraId="7D2A3D3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587AC7F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7955FAB6"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728009D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35070C92" w14:textId="77777777" w:rsidR="00340E03" w:rsidRPr="00580F09" w:rsidRDefault="00340E03" w:rsidP="00381C57">
      <w:pPr>
        <w:pStyle w:val="Itensesubitens"/>
        <w:numPr>
          <w:ilvl w:val="1"/>
          <w:numId w:val="28"/>
        </w:numPr>
        <w:ind w:left="0" w:firstLine="0"/>
      </w:pPr>
      <w:r w:rsidRPr="00580F09">
        <w:t>A Contratada terá direito à extinção do instrumento contratual nas seguintes hipóteses:</w:t>
      </w:r>
    </w:p>
    <w:p w14:paraId="6A7A1A2C"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694B01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7D8DD3B8"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5003EE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357A87A0" w14:textId="4CC529C6"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à Administração relacionadas a desapropriação, a desocupação de áreas públicas ou a licenciamento ambiental.</w:t>
      </w:r>
    </w:p>
    <w:p w14:paraId="38B1DF31" w14:textId="63008300" w:rsidR="00340E03" w:rsidRPr="00580F09" w:rsidRDefault="00340E03" w:rsidP="00381C57">
      <w:pPr>
        <w:pStyle w:val="Itensesubitens"/>
        <w:numPr>
          <w:ilvl w:val="1"/>
          <w:numId w:val="28"/>
        </w:numPr>
        <w:ind w:left="0" w:firstLine="0"/>
      </w:pPr>
      <w:r w:rsidRPr="00580F09">
        <w:t>As hipóteses de extinção a que se referem os incisos suspensão de execução do contrato</w:t>
      </w:r>
      <w:r w:rsidR="00522ED2">
        <w:t xml:space="preserve"> ou instrumento contratual equivalente</w:t>
      </w:r>
      <w:r w:rsidRPr="00580F09">
        <w:t>,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1ACC1B0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2335357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econômico-financeiro do instrumento contratual, na forma da alínea “d” do inciso II do caput do </w:t>
      </w:r>
      <w:r w:rsidRPr="00BA1446">
        <w:rPr>
          <w:rFonts w:ascii="Calibri" w:hAnsi="Calibri" w:cs="Calibri"/>
          <w:sz w:val="24"/>
          <w:szCs w:val="24"/>
        </w:rPr>
        <w:lastRenderedPageBreak/>
        <w:t>art. 124 da Lei 14.133/21.</w:t>
      </w:r>
    </w:p>
    <w:p w14:paraId="4B517F08" w14:textId="77777777" w:rsidR="00340E03" w:rsidRPr="00580F09" w:rsidRDefault="00340E03"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10833D76" w14:textId="77777777" w:rsidR="00340E03" w:rsidRPr="00580F09" w:rsidRDefault="00340E03" w:rsidP="00381C57">
      <w:pPr>
        <w:pStyle w:val="Itensesubitens"/>
        <w:numPr>
          <w:ilvl w:val="1"/>
          <w:numId w:val="28"/>
        </w:numPr>
        <w:ind w:left="0" w:firstLine="0"/>
      </w:pPr>
      <w:r w:rsidRPr="00580F09">
        <w:t>A extinção do instrumento contratual poderá ser:</w:t>
      </w:r>
    </w:p>
    <w:p w14:paraId="15D98C6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ato unilateral e escrito da Administração, exceto no caso de descumprimento decorrente de sua própria conduta;</w:t>
      </w:r>
    </w:p>
    <w:p w14:paraId="55EBBED4"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5004B77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5FFE1728" w14:textId="77777777" w:rsidR="00340E03" w:rsidRPr="00580F09" w:rsidRDefault="00340E03"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31CB40B5" w14:textId="77777777" w:rsidR="00340E03" w:rsidRPr="00580F09" w:rsidRDefault="00340E03"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5D7E3E29"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F23A600"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5A4388D"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81A37F0" w14:textId="77777777" w:rsidR="00340E03" w:rsidRPr="00580F09" w:rsidRDefault="00340E03"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10E0CD4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1B30D805" w14:textId="56EF3709"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w:t>
      </w:r>
      <w:r w:rsidR="00522ED2">
        <w:rPr>
          <w:rFonts w:ascii="Calibri" w:hAnsi="Calibri" w:cs="Calibri"/>
          <w:sz w:val="24"/>
          <w:szCs w:val="24"/>
        </w:rPr>
        <w:t xml:space="preserve"> ou instrumento contratual equivalente</w:t>
      </w:r>
      <w:r w:rsidRPr="00BA1446">
        <w:rPr>
          <w:rFonts w:ascii="Calibri" w:hAnsi="Calibri" w:cs="Calibri"/>
          <w:sz w:val="24"/>
          <w:szCs w:val="24"/>
        </w:rPr>
        <w:t xml:space="preserve"> e necessários à sua continuidade;</w:t>
      </w:r>
    </w:p>
    <w:p w14:paraId="3BDBF183"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7FCD032E"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76FFFEAF"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55DA6CE5"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379067A1"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9E46E8B" w14:textId="77777777" w:rsidR="00340E03" w:rsidRPr="00BA1446" w:rsidRDefault="00340E03"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0B71A949" w14:textId="4A1B5461" w:rsidR="00340E03" w:rsidRPr="00580F09" w:rsidRDefault="00340E03" w:rsidP="00381C57">
      <w:pPr>
        <w:pStyle w:val="Itensesubitens"/>
        <w:numPr>
          <w:ilvl w:val="1"/>
          <w:numId w:val="28"/>
        </w:numPr>
        <w:ind w:left="0" w:firstLine="0"/>
      </w:pPr>
      <w:r w:rsidRPr="00580F09">
        <w:t>A aplicação das medidas de assunção imediata do objeto do contrato</w:t>
      </w:r>
      <w:r w:rsidR="00522ED2">
        <w:t xml:space="preserve"> ou instrumento contratual equivalente</w:t>
      </w:r>
      <w:r w:rsidRPr="00580F09">
        <w:t>, no estado e local em que se encontrar, por ato próprio da Administração e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ficará a critério da Administração, que poderá dar continuidade à obra ou ao serviço por execução direta ou indireta.</w:t>
      </w:r>
    </w:p>
    <w:p w14:paraId="22780061" w14:textId="35EBFA75" w:rsidR="00340E03" w:rsidRPr="00580F09" w:rsidRDefault="00340E03"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w:t>
      </w:r>
      <w:r w:rsidR="00522ED2">
        <w:t xml:space="preserve"> ou instrumento contratual equivalente</w:t>
      </w:r>
      <w:r w:rsidRPr="00580F09">
        <w:t xml:space="preserve"> e necessários à sua continuidade, o ato deverá ser precedido de autorização expressa do diretor municipal competente, conforme o caso.</w:t>
      </w:r>
    </w:p>
    <w:p w14:paraId="70B35F2E" w14:textId="77777777" w:rsidR="00340E03" w:rsidRDefault="00340E03"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2C71996A" w14:textId="5083AF09" w:rsidR="00340E03" w:rsidRPr="008F50A5" w:rsidRDefault="00340E03" w:rsidP="00381C57">
      <w:pPr>
        <w:pStyle w:val="TITULO"/>
        <w:numPr>
          <w:ilvl w:val="0"/>
          <w:numId w:val="28"/>
        </w:numPr>
      </w:pPr>
      <w:r w:rsidRPr="00B31A5A">
        <w:t>DA CONFORMIDADE COM A LEI GERAL DE PROTEÇÃO DE DADOS (LEI Nº 13.709/2018)</w:t>
      </w:r>
    </w:p>
    <w:p w14:paraId="1D174031" w14:textId="77777777" w:rsidR="00340E03" w:rsidRPr="00B31A5A" w:rsidRDefault="00340E03"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200652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2D9C67CB"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se comprometem a manter sigilo e confidencialidade de todas as informações – em especial os dados pessoais e os dados pessoais sensíveis – a que tem acesso em decorrência da execução contratual, em consonância com o disposto na Lei nº 13.709/2018 (Lei Geral de Proteção de Dados Pessoais - LGPD), sendo vedado o repasse das informações a outras empresas ou pessoas, salvo aquelas decorrentes de obrigações legais ou para viabilizar o cumprimento do instrumento contratual.</w:t>
      </w:r>
    </w:p>
    <w:p w14:paraId="64469BE7"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03D7DFD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0BB3C6D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0ADF6692"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76EA151"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2A2F75B2"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79C2FC43"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485484E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6D7CA28F"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61752AB4" w14:textId="77777777" w:rsidR="00340E03" w:rsidRPr="00BA1446" w:rsidRDefault="00340E03"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66F424D0"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3F352F35"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7660D074"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B29E7ED"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11B35D9F" w14:textId="77777777" w:rsidR="00340E03" w:rsidRPr="00B31A5A" w:rsidRDefault="00340E03"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291B4D3E" w14:textId="77777777" w:rsidR="00340E03" w:rsidRPr="00B31A5A" w:rsidRDefault="00340E03"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76F0B02" w14:textId="77777777" w:rsidR="00340E03" w:rsidRPr="00B31A5A" w:rsidRDefault="00340E03" w:rsidP="00381C57">
      <w:pPr>
        <w:pStyle w:val="TITULO"/>
        <w:numPr>
          <w:ilvl w:val="0"/>
          <w:numId w:val="0"/>
        </w:numPr>
      </w:pPr>
      <w:r w:rsidRPr="00B31A5A">
        <w:t>DO FORO CONTRATUAL</w:t>
      </w:r>
    </w:p>
    <w:p w14:paraId="1A060A25" w14:textId="77777777" w:rsidR="00340E03" w:rsidRPr="00B31A5A" w:rsidRDefault="00340E03" w:rsidP="00381C57">
      <w:pPr>
        <w:tabs>
          <w:tab w:val="left" w:pos="0"/>
        </w:tabs>
        <w:jc w:val="both"/>
        <w:rPr>
          <w:rFonts w:ascii="Calibri" w:eastAsia="Arial Unicode MS" w:hAnsi="Calibri" w:cs="Calibri"/>
          <w:bCs/>
          <w:iCs/>
          <w:sz w:val="24"/>
          <w:szCs w:val="24"/>
          <w:lang w:eastAsia="en-US" w:bidi="en-US"/>
        </w:rPr>
      </w:pPr>
    </w:p>
    <w:p w14:paraId="74BFECAE" w14:textId="097B925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w:t>
      </w:r>
      <w:r w:rsidR="00522ED2">
        <w:rPr>
          <w:rFonts w:ascii="Calibri" w:eastAsia="Arial Unicode MS" w:hAnsi="Calibri" w:cs="Calibri"/>
          <w:bCs/>
          <w:iCs/>
          <w:sz w:val="24"/>
          <w:szCs w:val="24"/>
          <w:lang w:eastAsia="en-US" w:bidi="en-US"/>
        </w:rPr>
        <w:t>a Ata de Registro de Preços</w:t>
      </w:r>
      <w:r w:rsidRPr="000220BE">
        <w:rPr>
          <w:rFonts w:ascii="Calibri" w:eastAsia="Arial Unicode MS" w:hAnsi="Calibri" w:cs="Calibri"/>
          <w:bCs/>
          <w:iCs/>
          <w:sz w:val="24"/>
          <w:szCs w:val="24"/>
          <w:lang w:eastAsia="en-US" w:bidi="en-US"/>
        </w:rPr>
        <w:t>, renunciando a qualquer outro, por mais privilegiado que seja.</w:t>
      </w:r>
    </w:p>
    <w:p w14:paraId="01E7B4BE" w14:textId="77777777" w:rsidR="00340E03" w:rsidRPr="000220BE" w:rsidRDefault="00340E03"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10D954C" w14:textId="77777777" w:rsidR="00340E03" w:rsidRPr="000220BE" w:rsidRDefault="00340E03"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No mais, os casos omissos serão decididos pela CONTRATANTE, segundo as disposições contidas na Lei nº 14.133, de 2021, Decreto Municipal 2.056/2024 e demais normas federais de licitações e contratos administrativos e, subsidiariamente, segundo as disposições contidas na Lei nº 8.078, de 1990 - Código de Defesa do Consumidor - e normas e princípios gerais dos contratos.</w:t>
      </w:r>
    </w:p>
    <w:p w14:paraId="712547E5" w14:textId="2BD2BF60" w:rsidR="00340E03" w:rsidRDefault="00340E03"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 xml:space="preserve">E assim, por estarem certas e ajustadas, as partes assinam </w:t>
      </w:r>
      <w:r w:rsidR="00522ED2">
        <w:rPr>
          <w:rFonts w:ascii="Calibri" w:eastAsia="Arial Unicode MS" w:hAnsi="Calibri" w:cs="Calibri"/>
          <w:sz w:val="24"/>
          <w:szCs w:val="24"/>
        </w:rPr>
        <w:t>esta ATA DE REGISTRO DE PREÇOS</w:t>
      </w:r>
      <w:r w:rsidRPr="000220BE">
        <w:rPr>
          <w:rFonts w:ascii="Calibri" w:eastAsia="Arial Unicode MS" w:hAnsi="Calibri" w:cs="Calibri"/>
          <w:sz w:val="24"/>
          <w:szCs w:val="24"/>
        </w:rPr>
        <w:t>, em 04 (quatro) vias de igual teor, na presença de 02 (duas) testemunhas.</w:t>
      </w:r>
    </w:p>
    <w:p w14:paraId="4F04A303" w14:textId="77777777" w:rsidR="009A5954" w:rsidRPr="000220BE" w:rsidRDefault="009A5954" w:rsidP="00381C57">
      <w:pPr>
        <w:tabs>
          <w:tab w:val="left" w:pos="0"/>
        </w:tabs>
        <w:jc w:val="both"/>
        <w:rPr>
          <w:rFonts w:ascii="Calibri" w:eastAsia="Arial Unicode MS" w:hAnsi="Calibri" w:cs="Calibri"/>
          <w:sz w:val="24"/>
          <w:szCs w:val="24"/>
        </w:rPr>
      </w:pPr>
    </w:p>
    <w:p w14:paraId="462074EA" w14:textId="31CB5C45" w:rsidR="00340E03" w:rsidRDefault="00340E03" w:rsidP="00381C57">
      <w:pPr>
        <w:tabs>
          <w:tab w:val="left" w:pos="0"/>
        </w:tabs>
        <w:jc w:val="center"/>
        <w:rPr>
          <w:rFonts w:ascii="Calibri" w:hAnsi="Calibri" w:cs="Calibri"/>
          <w:sz w:val="24"/>
          <w:szCs w:val="24"/>
        </w:rPr>
      </w:pPr>
      <w:r w:rsidRPr="000220BE">
        <w:rPr>
          <w:rFonts w:ascii="Calibri" w:hAnsi="Calibri" w:cs="Calibri"/>
          <w:sz w:val="24"/>
          <w:szCs w:val="24"/>
        </w:rPr>
        <w:t>São Francisco - SP, XX de XXXXXXX de 2026</w:t>
      </w:r>
      <w:r w:rsidR="005A0885">
        <w:rPr>
          <w:rFonts w:ascii="Calibri" w:hAnsi="Calibri" w:cs="Calibri"/>
          <w:sz w:val="24"/>
          <w:szCs w:val="24"/>
        </w:rPr>
        <w:t>.</w:t>
      </w:r>
    </w:p>
    <w:p w14:paraId="293D7221" w14:textId="77777777" w:rsidR="00642623" w:rsidRDefault="00642623" w:rsidP="00381C57">
      <w:pPr>
        <w:tabs>
          <w:tab w:val="left" w:pos="0"/>
        </w:tabs>
        <w:jc w:val="center"/>
        <w:rPr>
          <w:rFonts w:ascii="Calibri" w:hAnsi="Calibri" w:cs="Calibri"/>
          <w:sz w:val="24"/>
          <w:szCs w:val="24"/>
        </w:rPr>
      </w:pPr>
    </w:p>
    <w:p w14:paraId="60BADCDC" w14:textId="77777777" w:rsidR="00642623" w:rsidRPr="00B31A5A" w:rsidRDefault="00642623" w:rsidP="00381C57">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340E03" w:rsidRPr="00B31A5A" w14:paraId="0EE0028B" w14:textId="77777777" w:rsidTr="00717C11">
        <w:tc>
          <w:tcPr>
            <w:tcW w:w="4252" w:type="dxa"/>
          </w:tcPr>
          <w:p w14:paraId="6631FF43"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71A9E69"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433BD94B"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6A0BE018" w14:textId="77777777" w:rsidR="00340E03" w:rsidRPr="000220BE" w:rsidRDefault="00340E03" w:rsidP="00381C57">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0FF38F3C" w14:textId="77777777" w:rsidR="00642623" w:rsidRDefault="00340E03" w:rsidP="00546D10">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64A0EE5B" w14:textId="4C590768" w:rsidR="00546D10" w:rsidRPr="000220BE" w:rsidRDefault="00546D10" w:rsidP="00546D10">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0CE4F9A5"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4749E796" w14:textId="77777777" w:rsidR="00340E03" w:rsidRPr="000220BE" w:rsidRDefault="00340E03" w:rsidP="00381C57">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79464B9E"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8CFDC58" w14:textId="77777777" w:rsidR="00340E03" w:rsidRPr="00B31A5A"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1878B019" w14:textId="77777777" w:rsidR="00340E03" w:rsidRDefault="00340E03" w:rsidP="00381C57">
            <w:pPr>
              <w:widowControl w:val="0"/>
              <w:tabs>
                <w:tab w:val="left" w:pos="0"/>
              </w:tabs>
              <w:autoSpaceDE w:val="0"/>
              <w:autoSpaceDN w:val="0"/>
              <w:jc w:val="center"/>
              <w:rPr>
                <w:rFonts w:ascii="Calibri" w:eastAsia="Calibri" w:hAnsi="Calibri" w:cs="Calibri"/>
                <w:sz w:val="24"/>
                <w:szCs w:val="24"/>
                <w:lang w:val="pt-PT"/>
              </w:rPr>
            </w:pPr>
          </w:p>
          <w:p w14:paraId="61FF0141" w14:textId="77777777" w:rsidR="00E8202C" w:rsidRPr="00B31A5A" w:rsidRDefault="00E8202C"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2EFE7393" w14:textId="77777777" w:rsidTr="00717C11">
        <w:tc>
          <w:tcPr>
            <w:tcW w:w="4252" w:type="dxa"/>
          </w:tcPr>
          <w:p w14:paraId="6F2E87FC" w14:textId="3BE5C743" w:rsidR="00340E03" w:rsidRPr="00A87655" w:rsidRDefault="00E11631" w:rsidP="00381C57">
            <w:pPr>
              <w:widowControl w:val="0"/>
              <w:tabs>
                <w:tab w:val="left" w:pos="0"/>
              </w:tabs>
              <w:autoSpaceDE w:val="0"/>
              <w:autoSpaceDN w:val="0"/>
              <w:jc w:val="center"/>
              <w:rPr>
                <w:rFonts w:ascii="Calibri" w:eastAsia="Calibri" w:hAnsi="Calibri" w:cs="Calibri"/>
                <w:bCs/>
                <w:sz w:val="24"/>
                <w:szCs w:val="24"/>
                <w:lang w:val="pt-PT"/>
              </w:rPr>
            </w:pPr>
            <w:r w:rsidRPr="00E11631">
              <w:rPr>
                <w:rFonts w:ascii="Calibri" w:eastAsia="Calibri" w:hAnsi="Calibri" w:cs="Calibri"/>
                <w:bCs/>
                <w:sz w:val="24"/>
                <w:szCs w:val="24"/>
                <w:lang w:val="pt-PT"/>
              </w:rPr>
              <w:t>{{GES.ASS}}</w:t>
            </w:r>
          </w:p>
        </w:tc>
        <w:tc>
          <w:tcPr>
            <w:tcW w:w="4252" w:type="dxa"/>
          </w:tcPr>
          <w:p w14:paraId="0A886E5C" w14:textId="563A06D0" w:rsidR="00340E03" w:rsidRPr="00B31A5A" w:rsidRDefault="00E11631" w:rsidP="00381C57">
            <w:pPr>
              <w:widowControl w:val="0"/>
              <w:tabs>
                <w:tab w:val="left" w:pos="0"/>
              </w:tabs>
              <w:autoSpaceDE w:val="0"/>
              <w:autoSpaceDN w:val="0"/>
              <w:jc w:val="center"/>
              <w:rPr>
                <w:rFonts w:ascii="Calibri" w:eastAsia="Calibri" w:hAnsi="Calibri" w:cs="Calibri"/>
                <w:sz w:val="24"/>
                <w:szCs w:val="24"/>
                <w:lang w:val="pt-PT"/>
              </w:rPr>
            </w:pPr>
            <w:r w:rsidRPr="00E11631">
              <w:rPr>
                <w:rFonts w:ascii="Calibri" w:eastAsia="Calibri" w:hAnsi="Calibri" w:cs="Calibri"/>
                <w:sz w:val="24"/>
                <w:szCs w:val="24"/>
                <w:lang w:val="pt-PT"/>
              </w:rPr>
              <w:t>{{FIS.ASS}}</w:t>
            </w:r>
          </w:p>
        </w:tc>
      </w:tr>
      <w:tr w:rsidR="00340E03" w:rsidRPr="00B31A5A" w14:paraId="21C669E0" w14:textId="77777777" w:rsidTr="00717C11">
        <w:trPr>
          <w:trHeight w:val="77"/>
        </w:trPr>
        <w:tc>
          <w:tcPr>
            <w:tcW w:w="4252" w:type="dxa"/>
            <w:vAlign w:val="center"/>
          </w:tcPr>
          <w:p w14:paraId="7614EFC6" w14:textId="77777777" w:rsidR="005A0885" w:rsidRDefault="005A0885" w:rsidP="00E8202C">
            <w:pPr>
              <w:widowControl w:val="0"/>
              <w:tabs>
                <w:tab w:val="left" w:pos="0"/>
              </w:tabs>
              <w:autoSpaceDE w:val="0"/>
              <w:autoSpaceDN w:val="0"/>
              <w:jc w:val="center"/>
              <w:rPr>
                <w:rFonts w:ascii="Calibri" w:eastAsia="Calibri" w:hAnsi="Calibri" w:cs="Calibri"/>
                <w:b/>
                <w:sz w:val="24"/>
                <w:szCs w:val="24"/>
                <w:lang w:val="pt-PT"/>
              </w:rPr>
            </w:pPr>
          </w:p>
          <w:p w14:paraId="251F60E8" w14:textId="77777777" w:rsidR="00340E03" w:rsidRDefault="00340E03" w:rsidP="00381C57">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78586120" w14:textId="77777777" w:rsidR="008B45D9" w:rsidRDefault="008B45D9" w:rsidP="00381C57">
            <w:pPr>
              <w:widowControl w:val="0"/>
              <w:tabs>
                <w:tab w:val="left" w:pos="0"/>
              </w:tabs>
              <w:autoSpaceDE w:val="0"/>
              <w:autoSpaceDN w:val="0"/>
              <w:rPr>
                <w:rFonts w:ascii="Calibri" w:eastAsia="Calibri" w:hAnsi="Calibri" w:cs="Calibri"/>
                <w:sz w:val="24"/>
                <w:szCs w:val="24"/>
                <w:lang w:val="pt-PT"/>
              </w:rPr>
            </w:pPr>
          </w:p>
          <w:p w14:paraId="2429FC12" w14:textId="4A817296" w:rsidR="00924171" w:rsidRPr="00B31A5A" w:rsidRDefault="00924171" w:rsidP="00381C57">
            <w:pPr>
              <w:widowControl w:val="0"/>
              <w:tabs>
                <w:tab w:val="left" w:pos="0"/>
              </w:tabs>
              <w:autoSpaceDE w:val="0"/>
              <w:autoSpaceDN w:val="0"/>
              <w:rPr>
                <w:rFonts w:ascii="Calibri" w:eastAsia="Calibri" w:hAnsi="Calibri" w:cs="Calibri"/>
                <w:sz w:val="24"/>
                <w:szCs w:val="24"/>
                <w:lang w:val="pt-PT"/>
              </w:rPr>
            </w:pPr>
          </w:p>
        </w:tc>
        <w:tc>
          <w:tcPr>
            <w:tcW w:w="4252" w:type="dxa"/>
          </w:tcPr>
          <w:p w14:paraId="79B7F888" w14:textId="77777777" w:rsidR="00340E03" w:rsidRPr="000220BE" w:rsidRDefault="00340E03" w:rsidP="00381C57">
            <w:pPr>
              <w:widowControl w:val="0"/>
              <w:tabs>
                <w:tab w:val="left" w:pos="0"/>
              </w:tabs>
              <w:autoSpaceDE w:val="0"/>
              <w:autoSpaceDN w:val="0"/>
              <w:jc w:val="center"/>
              <w:rPr>
                <w:rFonts w:ascii="Calibri" w:eastAsia="Calibri" w:hAnsi="Calibri" w:cs="Calibri"/>
                <w:sz w:val="24"/>
                <w:szCs w:val="24"/>
                <w:lang w:val="pt-PT"/>
              </w:rPr>
            </w:pPr>
          </w:p>
        </w:tc>
      </w:tr>
      <w:tr w:rsidR="00340E03" w:rsidRPr="00B31A5A" w14:paraId="4A2F0F71" w14:textId="77777777" w:rsidTr="00717C11">
        <w:trPr>
          <w:trHeight w:val="451"/>
        </w:trPr>
        <w:tc>
          <w:tcPr>
            <w:tcW w:w="4252" w:type="dxa"/>
          </w:tcPr>
          <w:p w14:paraId="34163731" w14:textId="7FEE7B75"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c>
          <w:tcPr>
            <w:tcW w:w="4252" w:type="dxa"/>
          </w:tcPr>
          <w:p w14:paraId="4326FFC5" w14:textId="7B0341BE" w:rsidR="00340E03" w:rsidRPr="00B31A5A" w:rsidRDefault="00340E03" w:rsidP="009A5954">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tc>
      </w:tr>
    </w:tbl>
    <w:p w14:paraId="2D8CE4E0" w14:textId="77777777" w:rsidR="00A01A2A" w:rsidRDefault="00A01A2A" w:rsidP="00381C57">
      <w:pPr>
        <w:pStyle w:val="ANEXOS"/>
        <w:spacing w:line="240" w:lineRule="auto"/>
        <w:sectPr w:rsidR="00A01A2A" w:rsidSect="00717C11">
          <w:pgSz w:w="11906" w:h="16838"/>
          <w:pgMar w:top="1843" w:right="1133" w:bottom="993" w:left="1418" w:header="426" w:footer="708" w:gutter="0"/>
          <w:cols w:space="708"/>
          <w:docGrid w:linePitch="360"/>
        </w:sectPr>
      </w:pPr>
    </w:p>
    <w:p w14:paraId="10F83182" w14:textId="67AC5592" w:rsidR="00340E03" w:rsidRPr="00B31A5A" w:rsidRDefault="00340E03" w:rsidP="00381C57">
      <w:pPr>
        <w:pStyle w:val="ANEXOS"/>
        <w:spacing w:line="240" w:lineRule="auto"/>
      </w:pPr>
      <w:r w:rsidRPr="00B31A5A">
        <w:lastRenderedPageBreak/>
        <w:t>ANEXO LC-01 - TERMO DE CIÊNCIA E DE NOTIFICAÇÃO (CONTRATOS) (REDAÇÃO DADA PELA RESOLUÇÃO Nº 11/2021)</w:t>
      </w:r>
    </w:p>
    <w:p w14:paraId="1C900AEA" w14:textId="77777777" w:rsidR="00340E03" w:rsidRPr="00B31A5A" w:rsidRDefault="00340E03" w:rsidP="00381C57">
      <w:pPr>
        <w:tabs>
          <w:tab w:val="left" w:pos="0"/>
        </w:tabs>
        <w:rPr>
          <w:rFonts w:ascii="Calibri" w:eastAsia="Calibri" w:hAnsi="Calibri" w:cs="Calibri"/>
          <w:b/>
          <w:caps/>
          <w:sz w:val="24"/>
          <w:szCs w:val="24"/>
        </w:rPr>
      </w:pPr>
    </w:p>
    <w:p w14:paraId="5CFF7FCF" w14:textId="75E9BAA6" w:rsidR="00340E03" w:rsidRPr="00F769F5" w:rsidRDefault="00340E03" w:rsidP="00381C57">
      <w:pPr>
        <w:tabs>
          <w:tab w:val="left" w:pos="0"/>
        </w:tabs>
        <w:rPr>
          <w:rFonts w:ascii="Calibri" w:hAnsi="Calibri" w:cs="Calibri"/>
          <w:b/>
          <w:sz w:val="24"/>
          <w:szCs w:val="24"/>
        </w:rPr>
      </w:pPr>
      <w:r w:rsidRPr="00F769F5">
        <w:rPr>
          <w:rFonts w:ascii="Calibri" w:hAnsi="Calibri" w:cs="Calibri"/>
          <w:b/>
          <w:sz w:val="24"/>
          <w:szCs w:val="24"/>
        </w:rPr>
        <w:t xml:space="preserve">PROC. </w:t>
      </w:r>
      <w:r w:rsidR="002851DC" w:rsidRPr="00F769F5">
        <w:rPr>
          <w:rFonts w:ascii="Calibri" w:hAnsi="Calibri" w:cs="Calibri"/>
          <w:b/>
          <w:sz w:val="24"/>
          <w:szCs w:val="24"/>
        </w:rPr>
        <w:t>{{N.PROCESSO}}</w:t>
      </w:r>
      <w:r w:rsidRPr="00F769F5">
        <w:rPr>
          <w:rFonts w:ascii="Calibri" w:hAnsi="Calibri" w:cs="Calibri"/>
          <w:b/>
          <w:sz w:val="24"/>
          <w:szCs w:val="24"/>
        </w:rPr>
        <w:t xml:space="preserve">             PREGÃO </w:t>
      </w:r>
      <w:r w:rsidR="004270D1" w:rsidRPr="00F769F5">
        <w:rPr>
          <w:rFonts w:ascii="Calibri" w:hAnsi="Calibri" w:cs="Calibri"/>
          <w:b/>
          <w:sz w:val="24"/>
          <w:szCs w:val="24"/>
        </w:rPr>
        <w:t>PRESENCIAL</w:t>
      </w:r>
      <w:r w:rsidRPr="00F769F5">
        <w:rPr>
          <w:rFonts w:ascii="Calibri" w:hAnsi="Calibri" w:cs="Calibri"/>
          <w:b/>
          <w:sz w:val="24"/>
          <w:szCs w:val="24"/>
        </w:rPr>
        <w:t xml:space="preserve"> </w:t>
      </w:r>
      <w:r w:rsidR="00345C85" w:rsidRPr="00F769F5">
        <w:rPr>
          <w:rFonts w:ascii="Calibri" w:hAnsi="Calibri" w:cs="Calibri"/>
          <w:b/>
          <w:sz w:val="24"/>
          <w:szCs w:val="24"/>
        </w:rPr>
        <w:t>{{N.MODALIDADE}}</w:t>
      </w:r>
    </w:p>
    <w:p w14:paraId="50D70902" w14:textId="77777777" w:rsidR="00340E03" w:rsidRPr="00B31A5A" w:rsidRDefault="00340E03" w:rsidP="00381C57">
      <w:pPr>
        <w:tabs>
          <w:tab w:val="left" w:pos="0"/>
        </w:tabs>
        <w:rPr>
          <w:rFonts w:ascii="Calibri" w:eastAsia="Calibri" w:hAnsi="Calibri" w:cs="Calibri"/>
          <w:b/>
          <w:caps/>
          <w:sz w:val="24"/>
          <w:szCs w:val="24"/>
        </w:rPr>
      </w:pPr>
    </w:p>
    <w:p w14:paraId="64815F4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b/>
          <w:sz w:val="24"/>
          <w:szCs w:val="24"/>
        </w:rPr>
        <w:t>CONTRATANTE</w:t>
      </w:r>
      <w:r w:rsidRPr="000220BE">
        <w:rPr>
          <w:rFonts w:ascii="Calibri" w:eastAsia="Calibri" w:hAnsi="Calibri" w:cs="Calibri"/>
          <w:sz w:val="24"/>
          <w:szCs w:val="24"/>
        </w:rPr>
        <w:t>: Prefeitura Municipal de São Francisco/SP</w:t>
      </w:r>
    </w:p>
    <w:p w14:paraId="5231008E" w14:textId="77777777" w:rsidR="00340E03" w:rsidRPr="000220BE" w:rsidRDefault="00340E03" w:rsidP="00381C57">
      <w:pPr>
        <w:tabs>
          <w:tab w:val="left" w:pos="0"/>
        </w:tabs>
        <w:rPr>
          <w:rFonts w:ascii="Calibri" w:eastAsia="Arial Unicode MS" w:hAnsi="Calibri" w:cs="Calibri"/>
          <w:sz w:val="24"/>
          <w:szCs w:val="24"/>
        </w:rPr>
      </w:pPr>
      <w:r w:rsidRPr="000220BE">
        <w:rPr>
          <w:rFonts w:ascii="Calibri" w:eastAsia="Calibri" w:hAnsi="Calibri" w:cs="Calibri"/>
          <w:b/>
          <w:bCs/>
          <w:sz w:val="24"/>
          <w:szCs w:val="24"/>
        </w:rPr>
        <w:t xml:space="preserve">CONTRATADO: </w:t>
      </w:r>
      <w:r w:rsidRPr="000220BE">
        <w:rPr>
          <w:rFonts w:ascii="Calibri" w:eastAsia="Arial Unicode MS" w:hAnsi="Calibri" w:cs="Calibri"/>
          <w:sz w:val="24"/>
          <w:szCs w:val="24"/>
        </w:rPr>
        <w:t>XXXXXXXXXXXXXXXXXXXXXXXXXXX</w:t>
      </w:r>
    </w:p>
    <w:p w14:paraId="3CEF38A7"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b/>
          <w:bCs/>
          <w:sz w:val="24"/>
          <w:szCs w:val="24"/>
        </w:rPr>
        <w:t>CNPJ:</w:t>
      </w:r>
      <w:r w:rsidRPr="000220BE">
        <w:rPr>
          <w:rFonts w:ascii="Calibri" w:eastAsia="Arial Unicode MS" w:hAnsi="Calibri" w:cs="Calibri"/>
          <w:sz w:val="24"/>
          <w:szCs w:val="24"/>
        </w:rPr>
        <w:t xml:space="preserve"> XX.XXX.XXX/XXXX-X</w:t>
      </w:r>
      <w:r w:rsidRPr="005A0885">
        <w:rPr>
          <w:rFonts w:ascii="Calibri" w:eastAsia="Arial Unicode MS" w:hAnsi="Calibri" w:cs="Calibri"/>
          <w:sz w:val="24"/>
          <w:szCs w:val="24"/>
        </w:rPr>
        <w:t>X</w:t>
      </w:r>
    </w:p>
    <w:p w14:paraId="405D3C2E" w14:textId="3AEB7A18" w:rsidR="00340E03" w:rsidRPr="000220BE" w:rsidRDefault="00522ED2" w:rsidP="00381C57">
      <w:pPr>
        <w:tabs>
          <w:tab w:val="left" w:pos="0"/>
        </w:tabs>
        <w:rPr>
          <w:rFonts w:ascii="Calibri" w:eastAsia="Calibri" w:hAnsi="Calibri" w:cs="Calibri"/>
          <w:sz w:val="24"/>
          <w:szCs w:val="24"/>
        </w:rPr>
      </w:pPr>
      <w:r w:rsidRPr="005A0885">
        <w:rPr>
          <w:rFonts w:ascii="Calibri" w:eastAsia="Calibri" w:hAnsi="Calibri" w:cs="Calibri"/>
          <w:b/>
          <w:sz w:val="24"/>
          <w:szCs w:val="24"/>
        </w:rPr>
        <w:t xml:space="preserve">ATA </w:t>
      </w:r>
      <w:r w:rsidR="00340E03" w:rsidRPr="005A0885">
        <w:rPr>
          <w:rFonts w:ascii="Calibri" w:eastAsia="Calibri" w:hAnsi="Calibri" w:cs="Calibri"/>
          <w:b/>
          <w:sz w:val="24"/>
          <w:szCs w:val="24"/>
        </w:rPr>
        <w:t xml:space="preserve">Nº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53DA7E90" w14:textId="45816098" w:rsidR="00340E03" w:rsidRPr="000220BE" w:rsidRDefault="00340E03" w:rsidP="00381C57">
      <w:pPr>
        <w:jc w:val="both"/>
        <w:rPr>
          <w:rFonts w:ascii="Calibri" w:hAnsi="Calibri" w:cs="Calibri"/>
          <w:sz w:val="28"/>
          <w:szCs w:val="28"/>
        </w:rPr>
      </w:pPr>
      <w:r w:rsidRPr="000220BE">
        <w:rPr>
          <w:rFonts w:ascii="Calibri" w:eastAsia="Calibri" w:hAnsi="Calibri" w:cs="Calibri"/>
          <w:b/>
          <w:bCs/>
          <w:sz w:val="24"/>
          <w:szCs w:val="24"/>
        </w:rPr>
        <w:t xml:space="preserve">OBJETO: </w:t>
      </w:r>
      <w:r w:rsidR="00CC7C72" w:rsidRPr="00CC7C72">
        <w:rPr>
          <w:rFonts w:ascii="Calibri" w:hAnsi="Calibri" w:cs="Calibri"/>
          <w:sz w:val="24"/>
          <w:szCs w:val="24"/>
        </w:rPr>
        <w:t>{{OBJETO}}</w:t>
      </w:r>
    </w:p>
    <w:p w14:paraId="00362997"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5" w:history="1">
        <w:r w:rsidRPr="000220BE">
          <w:rPr>
            <w:rFonts w:ascii="Calibri" w:hAnsi="Calibri" w:cs="Calibri"/>
            <w:color w:val="0000FF"/>
            <w:sz w:val="24"/>
            <w:szCs w:val="24"/>
            <w:u w:val="single"/>
            <w:shd w:val="clear" w:color="auto" w:fill="FFFFFF"/>
          </w:rPr>
          <w:t>bruna.assessoriajuridicapmsf@gmail.com</w:t>
        </w:r>
      </w:hyperlink>
    </w:p>
    <w:p w14:paraId="38E64013" w14:textId="77777777" w:rsidR="00340E03" w:rsidRPr="00B31A5A" w:rsidRDefault="00340E03" w:rsidP="00381C57">
      <w:pPr>
        <w:tabs>
          <w:tab w:val="left" w:pos="0"/>
        </w:tabs>
        <w:jc w:val="both"/>
        <w:rPr>
          <w:rFonts w:ascii="Calibri" w:eastAsia="Calibri" w:hAnsi="Calibri" w:cs="Calibri"/>
          <w:sz w:val="24"/>
          <w:szCs w:val="24"/>
        </w:rPr>
      </w:pPr>
    </w:p>
    <w:p w14:paraId="7434F7E9" w14:textId="77777777" w:rsidR="00340E03" w:rsidRPr="000220BE" w:rsidRDefault="00340E03"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2F179A29"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3781DBC1"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0BD8522F"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04D58B1A"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0F461680"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0ED9ECDE"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5960B53F" w14:textId="77777777" w:rsidR="00340E03" w:rsidRPr="00B67FB6" w:rsidRDefault="00340E03" w:rsidP="00381C57">
      <w:pPr>
        <w:pStyle w:val="PargrafodaLista"/>
        <w:ind w:left="0"/>
        <w:jc w:val="both"/>
        <w:rPr>
          <w:rFonts w:ascii="Calibri" w:hAnsi="Calibri" w:cs="Calibri"/>
          <w:b/>
          <w:sz w:val="24"/>
          <w:szCs w:val="24"/>
        </w:rPr>
      </w:pPr>
    </w:p>
    <w:p w14:paraId="6E161F5B" w14:textId="77777777" w:rsidR="00340E03" w:rsidRPr="00206542" w:rsidRDefault="00340E03"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61BDCE5B"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49A27344" w14:textId="77777777" w:rsidR="00340E03" w:rsidRPr="00206542" w:rsidRDefault="00340E03"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6BE82239" w14:textId="3D5C1437" w:rsidR="00340E03" w:rsidRPr="00B31A5A" w:rsidRDefault="00340E03"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r w:rsidR="00381C57">
        <w:rPr>
          <w:rFonts w:ascii="Calibri" w:hAnsi="Calibri" w:cs="Calibri"/>
          <w:sz w:val="24"/>
          <w:szCs w:val="24"/>
        </w:rPr>
        <w:t>.</w:t>
      </w:r>
    </w:p>
    <w:p w14:paraId="4375E1C3"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1C62D5D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16B1CD48"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3E1CFD8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7936EA9F" w14:textId="77777777" w:rsidR="00340E03" w:rsidRPr="00B31A5A" w:rsidRDefault="00340E03" w:rsidP="00381C57">
      <w:pPr>
        <w:tabs>
          <w:tab w:val="left" w:pos="0"/>
        </w:tabs>
        <w:rPr>
          <w:rFonts w:ascii="Calibri" w:hAnsi="Calibri" w:cs="Calibri"/>
          <w:sz w:val="24"/>
          <w:szCs w:val="24"/>
        </w:rPr>
      </w:pPr>
    </w:p>
    <w:p w14:paraId="4AD3DA03" w14:textId="77777777" w:rsidR="00340E03" w:rsidRPr="000220BE" w:rsidRDefault="00340E03"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lastRenderedPageBreak/>
        <w:t>RESPONSÁVEIS PELA HOMOLOGAÇÃO DO CERTAME OU RATIFICAÇÃO DA DISPENSA/INEXIGIBILIDADE DE LICITAÇÃO:</w:t>
      </w:r>
    </w:p>
    <w:p w14:paraId="3C5F6F7F"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34451CC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A6DB643"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 547.280.378-00</w:t>
      </w:r>
    </w:p>
    <w:p w14:paraId="3DF61C7B" w14:textId="77777777" w:rsidR="00340E03" w:rsidRPr="000220BE"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25AF62FE" w14:textId="77777777" w:rsidR="00340E03" w:rsidRPr="000220BE" w:rsidRDefault="00340E03"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5475689D"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373B2DAC"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53E2C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2F7DC0"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25F8150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394B850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213C7049" w14:textId="77777777" w:rsidR="00340E03" w:rsidRPr="00B31A5A" w:rsidRDefault="00340E03" w:rsidP="00381C57">
      <w:pPr>
        <w:tabs>
          <w:tab w:val="left" w:pos="0"/>
        </w:tabs>
        <w:rPr>
          <w:rFonts w:ascii="Calibri" w:eastAsia="Calibri" w:hAnsi="Calibri" w:cs="Calibri"/>
          <w:sz w:val="24"/>
          <w:szCs w:val="24"/>
        </w:rPr>
      </w:pPr>
    </w:p>
    <w:p w14:paraId="26AC6036" w14:textId="77777777" w:rsidR="00340E03" w:rsidRPr="000220BE" w:rsidRDefault="00340E03"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3DF3BA3B" w14:textId="77777777" w:rsidR="00340E03" w:rsidRPr="00B31A5A" w:rsidRDefault="00340E03" w:rsidP="00381C57">
      <w:pPr>
        <w:tabs>
          <w:tab w:val="left" w:pos="0"/>
        </w:tabs>
        <w:rPr>
          <w:rFonts w:ascii="Calibri" w:hAnsi="Calibri" w:cs="Calibri"/>
          <w:b/>
          <w:sz w:val="24"/>
          <w:szCs w:val="24"/>
        </w:rPr>
      </w:pPr>
    </w:p>
    <w:p w14:paraId="4A3C2F44" w14:textId="77777777" w:rsidR="00340E03" w:rsidRPr="000220BE" w:rsidRDefault="00340E03"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1EE28A3"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8999C08"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80395D5"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2C97DC54"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58EC5516"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7D890D46" w14:textId="77777777" w:rsidR="00340E03" w:rsidRPr="00B31A5A" w:rsidRDefault="00340E03" w:rsidP="00381C57">
      <w:pPr>
        <w:tabs>
          <w:tab w:val="left" w:pos="0"/>
        </w:tabs>
        <w:rPr>
          <w:rFonts w:ascii="Calibri" w:eastAsia="Calibri" w:hAnsi="Calibri" w:cs="Calibri"/>
          <w:sz w:val="24"/>
          <w:szCs w:val="24"/>
        </w:rPr>
      </w:pPr>
    </w:p>
    <w:p w14:paraId="0DCF1FEF" w14:textId="77777777" w:rsidR="00340E03" w:rsidRPr="000220BE" w:rsidRDefault="00340E03"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E08BDB5" w14:textId="77777777" w:rsidR="00340E03" w:rsidRPr="00B31A5A" w:rsidRDefault="00340E03" w:rsidP="00381C57">
      <w:pPr>
        <w:tabs>
          <w:tab w:val="left" w:pos="0"/>
        </w:tabs>
        <w:rPr>
          <w:rFonts w:ascii="Calibri" w:hAnsi="Calibri" w:cs="Calibri"/>
          <w:b/>
          <w:sz w:val="24"/>
          <w:szCs w:val="24"/>
          <w:u w:val="single"/>
        </w:rPr>
      </w:pPr>
    </w:p>
    <w:p w14:paraId="1062B734"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361AEF54"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25C2E26"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5635054"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2E0D8F44" w14:textId="77777777" w:rsidR="00340E03" w:rsidRPr="000220BE" w:rsidRDefault="00340E03"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4CF58162" w14:textId="0B9D9913" w:rsidR="00340E03" w:rsidRDefault="00B30FF7" w:rsidP="008D3372">
      <w:pPr>
        <w:tabs>
          <w:tab w:val="left" w:pos="0"/>
        </w:tabs>
        <w:rPr>
          <w:rFonts w:ascii="Calibri" w:hAnsi="Calibri" w:cs="Calibri"/>
          <w:bCs/>
          <w:sz w:val="24"/>
          <w:szCs w:val="24"/>
        </w:rPr>
      </w:pPr>
      <w:r w:rsidRPr="001035EA">
        <w:rPr>
          <w:rFonts w:ascii="Calibri" w:hAnsi="Calibri" w:cs="Calibri"/>
          <w:bCs/>
          <w:sz w:val="24"/>
          <w:szCs w:val="24"/>
        </w:rPr>
        <w:t>{{</w:t>
      </w:r>
      <w:r w:rsidR="001035EA" w:rsidRPr="001035EA">
        <w:rPr>
          <w:rFonts w:ascii="Calibri" w:hAnsi="Calibri" w:cs="Calibri"/>
          <w:bCs/>
          <w:sz w:val="24"/>
          <w:szCs w:val="24"/>
        </w:rPr>
        <w:t>GES.FIS.ANEXOS</w:t>
      </w:r>
      <w:r w:rsidRPr="001035EA">
        <w:rPr>
          <w:rFonts w:ascii="Calibri" w:hAnsi="Calibri" w:cs="Calibri"/>
          <w:bCs/>
          <w:sz w:val="24"/>
          <w:szCs w:val="24"/>
        </w:rPr>
        <w:t>}}</w:t>
      </w:r>
    </w:p>
    <w:p w14:paraId="120769BC" w14:textId="77777777" w:rsidR="00ED3DF7" w:rsidRPr="001035EA" w:rsidRDefault="00ED3DF7" w:rsidP="008D3372">
      <w:pPr>
        <w:tabs>
          <w:tab w:val="left" w:pos="0"/>
        </w:tabs>
        <w:rPr>
          <w:rFonts w:ascii="Calibri" w:eastAsia="Calibri" w:hAnsi="Calibri" w:cs="Calibri"/>
          <w:bCs/>
          <w:sz w:val="24"/>
          <w:szCs w:val="24"/>
        </w:rPr>
      </w:pPr>
    </w:p>
    <w:p w14:paraId="017167A5"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76A1CCA7"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383506D9"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655492AA"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788B69CF" w14:textId="77777777" w:rsidR="00340E03" w:rsidRPr="000220BE" w:rsidRDefault="00340E03"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1767132D" w14:textId="77777777" w:rsidR="00340E03" w:rsidRPr="00B31A5A" w:rsidRDefault="00340E03" w:rsidP="00381C57">
      <w:pPr>
        <w:tabs>
          <w:tab w:val="left" w:pos="0"/>
        </w:tabs>
        <w:rPr>
          <w:rFonts w:ascii="Calibri" w:eastAsia="Calibri" w:hAnsi="Calibri" w:cs="Calibri"/>
          <w:sz w:val="24"/>
          <w:szCs w:val="24"/>
        </w:rPr>
      </w:pPr>
    </w:p>
    <w:p w14:paraId="68576B4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w:t>
      </w:r>
      <w:r w:rsidRPr="000220BE">
        <w:rPr>
          <w:rFonts w:ascii="Calibri" w:hAnsi="Calibri" w:cs="Calibri"/>
          <w:sz w:val="24"/>
          <w:szCs w:val="24"/>
        </w:rPr>
        <w:lastRenderedPageBreak/>
        <w:t>prestações de contas; de responsáveis com atribuições previstas em atos legais ou administrativos e de interessados relacionados a processos de competência deste Tribunal. Na hipótese de prestações de contas.</w:t>
      </w:r>
    </w:p>
    <w:p w14:paraId="7CBA8882" w14:textId="77777777" w:rsidR="00340E03" w:rsidRDefault="00340E03" w:rsidP="00381C57">
      <w:pPr>
        <w:pStyle w:val="ANEXOS"/>
        <w:spacing w:line="240" w:lineRule="auto"/>
        <w:sectPr w:rsidR="00340E03" w:rsidSect="00717C11">
          <w:pgSz w:w="11906" w:h="16838"/>
          <w:pgMar w:top="1843" w:right="1133" w:bottom="993" w:left="1418" w:header="426" w:footer="708" w:gutter="0"/>
          <w:cols w:space="708"/>
          <w:docGrid w:linePitch="360"/>
        </w:sectPr>
      </w:pPr>
    </w:p>
    <w:p w14:paraId="1B13D2A6" w14:textId="77777777" w:rsidR="00340E03" w:rsidRPr="00914E30" w:rsidRDefault="00340E03" w:rsidP="00381C57">
      <w:pPr>
        <w:pStyle w:val="ANEXOS"/>
        <w:spacing w:line="240" w:lineRule="auto"/>
      </w:pPr>
      <w:r w:rsidRPr="00914E30">
        <w:lastRenderedPageBreak/>
        <w:t>ANEXO LC-02 - DECLARAÇÃO DE DOCUMENTOS À DISPOSIÇÃO DO TCE-SP (REDAÇÃO DADA PELA RESOLUÇÃO Nº 11/2021)</w:t>
      </w:r>
    </w:p>
    <w:p w14:paraId="6284E1AD" w14:textId="77777777" w:rsidR="00340E03" w:rsidRPr="00914E30" w:rsidRDefault="00340E03" w:rsidP="00381C57">
      <w:pPr>
        <w:tabs>
          <w:tab w:val="left" w:pos="0"/>
        </w:tabs>
        <w:jc w:val="both"/>
        <w:rPr>
          <w:rFonts w:ascii="Calibri" w:hAnsi="Calibri" w:cs="Calibri"/>
          <w:b/>
          <w:bCs/>
          <w:sz w:val="24"/>
          <w:szCs w:val="24"/>
        </w:rPr>
      </w:pPr>
    </w:p>
    <w:p w14:paraId="1ED28C9B" w14:textId="0AAFAC8F" w:rsidR="00340E03" w:rsidRPr="00A07D99" w:rsidRDefault="00340E03" w:rsidP="00381C57">
      <w:pPr>
        <w:tabs>
          <w:tab w:val="left" w:pos="0"/>
        </w:tabs>
        <w:rPr>
          <w:rFonts w:ascii="Calibri" w:hAnsi="Calibri" w:cs="Calibri"/>
          <w:b/>
          <w:sz w:val="24"/>
          <w:szCs w:val="24"/>
        </w:rPr>
      </w:pPr>
      <w:r w:rsidRPr="003241C9">
        <w:rPr>
          <w:rFonts w:ascii="Calibri" w:hAnsi="Calibri" w:cs="Calibri"/>
          <w:b/>
          <w:sz w:val="24"/>
          <w:szCs w:val="24"/>
        </w:rPr>
        <w:t xml:space="preserve">PROC. </w:t>
      </w:r>
      <w:r w:rsidR="002A2B52" w:rsidRPr="003241C9">
        <w:rPr>
          <w:rFonts w:ascii="Calibri" w:hAnsi="Calibri" w:cs="Calibri"/>
          <w:b/>
          <w:sz w:val="24"/>
          <w:szCs w:val="24"/>
        </w:rPr>
        <w:t>{{N.PROCESSO}}</w:t>
      </w:r>
      <w:r w:rsidRPr="003241C9">
        <w:rPr>
          <w:rFonts w:ascii="Calibri" w:hAnsi="Calibri" w:cs="Calibri"/>
          <w:b/>
          <w:sz w:val="24"/>
          <w:szCs w:val="24"/>
        </w:rPr>
        <w:t xml:space="preserve">             PREGÃO </w:t>
      </w:r>
      <w:r w:rsidR="004270D1" w:rsidRPr="003241C9">
        <w:rPr>
          <w:rFonts w:ascii="Calibri" w:hAnsi="Calibri" w:cs="Calibri"/>
          <w:b/>
          <w:sz w:val="24"/>
          <w:szCs w:val="24"/>
        </w:rPr>
        <w:t>PRESENCIAL</w:t>
      </w:r>
      <w:r w:rsidRPr="003241C9">
        <w:rPr>
          <w:rFonts w:ascii="Calibri" w:hAnsi="Calibri" w:cs="Calibri"/>
          <w:b/>
          <w:sz w:val="24"/>
          <w:szCs w:val="24"/>
        </w:rPr>
        <w:t xml:space="preserve"> </w:t>
      </w:r>
      <w:r w:rsidR="0000184C" w:rsidRPr="003241C9">
        <w:rPr>
          <w:rFonts w:ascii="Calibri" w:hAnsi="Calibri" w:cs="Calibri"/>
          <w:b/>
          <w:sz w:val="24"/>
          <w:szCs w:val="24"/>
        </w:rPr>
        <w:t>{{N.MODALIDADE</w:t>
      </w:r>
      <w:r w:rsidR="0000184C" w:rsidRPr="0000184C">
        <w:rPr>
          <w:rFonts w:ascii="Calibri" w:hAnsi="Calibri" w:cs="Calibri"/>
          <w:b/>
          <w:sz w:val="24"/>
          <w:szCs w:val="24"/>
        </w:rPr>
        <w:t>}}</w:t>
      </w:r>
    </w:p>
    <w:p w14:paraId="0E68D939"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67621B0C"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9B4962B" w14:textId="77777777" w:rsidR="00340E03" w:rsidRPr="005A0885" w:rsidRDefault="00340E03"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0220BE">
        <w:rPr>
          <w:rFonts w:ascii="Calibri" w:eastAsia="Arial Unicode MS" w:hAnsi="Calibri" w:cs="Calibri"/>
          <w:sz w:val="24"/>
          <w:szCs w:val="24"/>
        </w:rPr>
        <w:t>XX</w:t>
      </w:r>
      <w:r w:rsidRPr="005A0885">
        <w:rPr>
          <w:rFonts w:ascii="Calibri" w:eastAsia="Arial Unicode MS" w:hAnsi="Calibri" w:cs="Calibri"/>
          <w:sz w:val="24"/>
          <w:szCs w:val="24"/>
        </w:rPr>
        <w:t>XXXXXXXXXXXXXXXXXXXXXXXXX</w:t>
      </w:r>
    </w:p>
    <w:p w14:paraId="5FF1BE4B" w14:textId="77777777" w:rsidR="00340E03" w:rsidRPr="005A0885" w:rsidRDefault="00340E03"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581E38CF" w14:textId="2C9D281D" w:rsidR="00340E03" w:rsidRPr="005A0885" w:rsidRDefault="00522ED2" w:rsidP="00381C57">
      <w:pPr>
        <w:tabs>
          <w:tab w:val="left" w:pos="0"/>
        </w:tabs>
        <w:jc w:val="both"/>
        <w:rPr>
          <w:rFonts w:ascii="Calibri" w:hAnsi="Calibri" w:cs="Calibri"/>
          <w:b/>
          <w:bCs/>
          <w:sz w:val="24"/>
          <w:szCs w:val="24"/>
        </w:rPr>
      </w:pPr>
      <w:r w:rsidRPr="005A0885">
        <w:rPr>
          <w:rFonts w:ascii="Calibri" w:hAnsi="Calibri" w:cs="Calibri"/>
          <w:b/>
          <w:bCs/>
          <w:sz w:val="24"/>
          <w:szCs w:val="24"/>
        </w:rPr>
        <w:t>ATA</w:t>
      </w:r>
      <w:r w:rsidR="00340E03" w:rsidRPr="005A0885">
        <w:rPr>
          <w:rFonts w:ascii="Calibri" w:hAnsi="Calibri" w:cs="Calibri"/>
          <w:b/>
          <w:bCs/>
          <w:sz w:val="24"/>
          <w:szCs w:val="24"/>
        </w:rPr>
        <w:t xml:space="preserve"> N° (DE ORIGEM): </w:t>
      </w:r>
      <w:r w:rsidR="005A0885">
        <w:rPr>
          <w:rFonts w:ascii="Calibri" w:eastAsia="Calibri" w:hAnsi="Calibri" w:cs="Calibri"/>
          <w:sz w:val="24"/>
          <w:szCs w:val="24"/>
        </w:rPr>
        <w:t>__</w:t>
      </w:r>
      <w:r w:rsidR="00340E03" w:rsidRPr="005A0885">
        <w:rPr>
          <w:rFonts w:ascii="Calibri" w:eastAsia="Calibri" w:hAnsi="Calibri" w:cs="Calibri"/>
          <w:sz w:val="24"/>
          <w:szCs w:val="24"/>
        </w:rPr>
        <w:t>/2026</w:t>
      </w:r>
    </w:p>
    <w:p w14:paraId="1A7636D1" w14:textId="77777777" w:rsidR="00340E03" w:rsidRPr="005A0885"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DATA DA ASSINATURA:</w:t>
      </w:r>
    </w:p>
    <w:p w14:paraId="4421ACB1" w14:textId="77777777" w:rsidR="00340E03" w:rsidRPr="000220BE" w:rsidRDefault="00340E03" w:rsidP="00381C57">
      <w:pPr>
        <w:tabs>
          <w:tab w:val="left" w:pos="0"/>
        </w:tabs>
        <w:jc w:val="both"/>
        <w:rPr>
          <w:rFonts w:ascii="Calibri" w:hAnsi="Calibri" w:cs="Calibri"/>
          <w:b/>
          <w:bCs/>
          <w:sz w:val="24"/>
          <w:szCs w:val="24"/>
        </w:rPr>
      </w:pPr>
      <w:r w:rsidRPr="005A0885">
        <w:rPr>
          <w:rFonts w:ascii="Calibri" w:hAnsi="Calibri" w:cs="Calibri"/>
          <w:b/>
          <w:bCs/>
          <w:sz w:val="24"/>
          <w:szCs w:val="24"/>
        </w:rPr>
        <w:t>VIGÊNCIA:</w:t>
      </w:r>
    </w:p>
    <w:p w14:paraId="06B6555B" w14:textId="099CFCA7" w:rsidR="005A0885" w:rsidRPr="00A07D99" w:rsidRDefault="00340E03" w:rsidP="00381C57">
      <w:pPr>
        <w:jc w:val="both"/>
        <w:rPr>
          <w:rFonts w:ascii="Calibri" w:hAnsi="Calibri" w:cs="Calibri"/>
          <w:sz w:val="28"/>
          <w:szCs w:val="28"/>
        </w:rPr>
      </w:pPr>
      <w:r w:rsidRPr="000220BE">
        <w:rPr>
          <w:rFonts w:ascii="Calibri" w:hAnsi="Calibri" w:cs="Calibri"/>
          <w:b/>
          <w:bCs/>
          <w:sz w:val="24"/>
          <w:szCs w:val="24"/>
        </w:rPr>
        <w:t xml:space="preserve">OBJETO: </w:t>
      </w:r>
      <w:r w:rsidR="000816C7" w:rsidRPr="000816C7">
        <w:rPr>
          <w:rFonts w:ascii="Calibri" w:hAnsi="Calibri" w:cs="Calibri"/>
          <w:sz w:val="24"/>
          <w:szCs w:val="24"/>
        </w:rPr>
        <w:t>{{OBJETO}}</w:t>
      </w:r>
    </w:p>
    <w:p w14:paraId="5AEAE80D" w14:textId="003B86FD" w:rsidR="00340E03" w:rsidRPr="000220BE" w:rsidRDefault="00340E03" w:rsidP="00381C57">
      <w:pPr>
        <w:jc w:val="both"/>
        <w:rPr>
          <w:rFonts w:ascii="Calibri" w:hAnsi="Calibri" w:cs="Calibri"/>
          <w:b/>
          <w:bCs/>
          <w:sz w:val="24"/>
          <w:szCs w:val="24"/>
        </w:rPr>
      </w:pPr>
      <w:r w:rsidRPr="000220BE">
        <w:rPr>
          <w:rFonts w:ascii="Calibri" w:hAnsi="Calibri" w:cs="Calibri"/>
          <w:b/>
          <w:bCs/>
          <w:sz w:val="24"/>
          <w:szCs w:val="24"/>
        </w:rPr>
        <w:t>VALOR (R$):</w:t>
      </w:r>
    </w:p>
    <w:p w14:paraId="00D52E31" w14:textId="77777777" w:rsidR="00340E03" w:rsidRPr="000220BE" w:rsidRDefault="00340E03"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0D59BDC2" w14:textId="77777777" w:rsidR="00340E03" w:rsidRPr="00914E30" w:rsidRDefault="00340E03" w:rsidP="00381C57">
      <w:pPr>
        <w:tabs>
          <w:tab w:val="left" w:pos="0"/>
        </w:tabs>
        <w:jc w:val="both"/>
        <w:rPr>
          <w:rFonts w:ascii="Calibri" w:hAnsi="Calibri" w:cs="Calibri"/>
          <w:sz w:val="24"/>
          <w:szCs w:val="24"/>
        </w:rPr>
      </w:pPr>
    </w:p>
    <w:p w14:paraId="46D1788B" w14:textId="77777777" w:rsidR="00340E03" w:rsidRPr="00D634E0" w:rsidRDefault="00340E03" w:rsidP="00381C57">
      <w:pPr>
        <w:tabs>
          <w:tab w:val="left" w:pos="0"/>
        </w:tabs>
        <w:jc w:val="both"/>
        <w:rPr>
          <w:rFonts w:ascii="Calibri" w:hAnsi="Calibri" w:cs="Calibri"/>
          <w:i/>
          <w:iCs/>
          <w:sz w:val="24"/>
          <w:szCs w:val="24"/>
        </w:rPr>
      </w:pPr>
      <w:r w:rsidRPr="00D634E0">
        <w:rPr>
          <w:rFonts w:ascii="Calibri" w:hAnsi="Calibri" w:cs="Calibri"/>
          <w:i/>
          <w:iCs/>
          <w:sz w:val="24"/>
          <w:szCs w:val="24"/>
        </w:rPr>
        <w:t>Em se tratando de obras/serviços de engenharia:</w:t>
      </w:r>
    </w:p>
    <w:p w14:paraId="6D0A5342" w14:textId="77777777" w:rsidR="00340E03" w:rsidRPr="00D634E0" w:rsidRDefault="00340E03" w:rsidP="00381C57">
      <w:pPr>
        <w:tabs>
          <w:tab w:val="left" w:pos="0"/>
        </w:tabs>
        <w:jc w:val="both"/>
        <w:rPr>
          <w:rFonts w:ascii="Calibri" w:hAnsi="Calibri" w:cs="Calibri"/>
          <w:sz w:val="24"/>
          <w:szCs w:val="24"/>
        </w:rPr>
      </w:pPr>
      <w:r w:rsidRPr="00D634E0">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4028FC91"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memorial descritivo dos trabalhos e respectivo cronograma físico-financeiro;</w:t>
      </w:r>
    </w:p>
    <w:p w14:paraId="7F6E2E99"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orçamento detalhado em planilhas que expressem a composição de todos os seus custos unitários;</w:t>
      </w:r>
    </w:p>
    <w:p w14:paraId="40FEA150"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037F4C1D"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comprovação no Plano Plurianual de que o produto das obras ou serviços foi contemplado em suas metas;</w:t>
      </w:r>
    </w:p>
    <w:p w14:paraId="4597A40A" w14:textId="77777777" w:rsidR="00340E03" w:rsidRPr="00D634E0" w:rsidRDefault="00340E03" w:rsidP="00381C57">
      <w:pPr>
        <w:pStyle w:val="PargrafodaLista"/>
        <w:numPr>
          <w:ilvl w:val="0"/>
          <w:numId w:val="40"/>
        </w:numPr>
        <w:tabs>
          <w:tab w:val="left" w:pos="0"/>
        </w:tabs>
        <w:jc w:val="both"/>
        <w:rPr>
          <w:rFonts w:ascii="Calibri" w:hAnsi="Calibri" w:cs="Calibri"/>
          <w:sz w:val="24"/>
          <w:szCs w:val="24"/>
        </w:rPr>
      </w:pPr>
      <w:r w:rsidRPr="00D634E0">
        <w:rPr>
          <w:rFonts w:ascii="Calibri" w:hAnsi="Calibri" w:cs="Calibri"/>
          <w:sz w:val="24"/>
          <w:szCs w:val="24"/>
        </w:rPr>
        <w:t>as plantas e projetos de engenharia e arquitetura.</w:t>
      </w:r>
    </w:p>
    <w:p w14:paraId="6A15B87C" w14:textId="77777777" w:rsidR="0090487C" w:rsidRDefault="0090487C" w:rsidP="00381C57">
      <w:pPr>
        <w:tabs>
          <w:tab w:val="left" w:pos="0"/>
        </w:tabs>
        <w:jc w:val="both"/>
        <w:rPr>
          <w:rFonts w:ascii="Calibri" w:hAnsi="Calibri" w:cs="Calibri"/>
          <w:sz w:val="24"/>
          <w:szCs w:val="24"/>
        </w:rPr>
      </w:pPr>
    </w:p>
    <w:p w14:paraId="059AC207" w14:textId="77777777" w:rsidR="00340E03" w:rsidRPr="000220BE" w:rsidRDefault="00340E03"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1D1240EA" w14:textId="77777777" w:rsidR="00340E03" w:rsidRPr="000220BE" w:rsidRDefault="00340E03"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60511797"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2202D9BE" w14:textId="77777777" w:rsidR="00340E03" w:rsidRPr="000220BE" w:rsidRDefault="00340E03"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268185A" w14:textId="77777777" w:rsidR="00340E03" w:rsidRPr="000220BE" w:rsidRDefault="00340E03"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7100B49" w:rsidR="00340E03" w:rsidRPr="00340E03" w:rsidRDefault="00340E03" w:rsidP="00381C57">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1D307" w14:textId="77777777" w:rsidR="00C2429F" w:rsidRDefault="00C2429F" w:rsidP="00BE2932">
      <w:r>
        <w:separator/>
      </w:r>
    </w:p>
  </w:endnote>
  <w:endnote w:type="continuationSeparator" w:id="0">
    <w:p w14:paraId="3DE5D338" w14:textId="77777777" w:rsidR="00C2429F" w:rsidRDefault="00C2429F"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24753E92"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60A07" w:rsidRPr="00960A07">
      <w:rPr>
        <w:rFonts w:ascii="Calibri" w:hAnsi="Calibri" w:cs="Calibri"/>
      </w:rPr>
      <w:t>{{N.PROCESSO}}</w:t>
    </w:r>
    <w:r w:rsidR="00960A07">
      <w:rPr>
        <w:rFonts w:ascii="Calibri" w:hAnsi="Calibri" w:cs="Calibri"/>
      </w:rPr>
      <w:t xml:space="preserve"> </w:t>
    </w:r>
    <w:r w:rsidRPr="009018BA">
      <w:rPr>
        <w:rFonts w:ascii="Calibri" w:hAnsi="Calibri" w:cs="Calibri"/>
      </w:rPr>
      <w:t xml:space="preserve">– Pregão </w:t>
    </w:r>
    <w:r w:rsidR="004270D1">
      <w:rPr>
        <w:rFonts w:ascii="Calibri" w:hAnsi="Calibri" w:cs="Calibri"/>
      </w:rPr>
      <w:t>Presencial</w:t>
    </w:r>
    <w:r w:rsidRPr="009018BA">
      <w:rPr>
        <w:rFonts w:ascii="Calibri" w:hAnsi="Calibri" w:cs="Calibri"/>
      </w:rPr>
      <w:t xml:space="preserve"> nº </w:t>
    </w:r>
    <w:r w:rsidR="00A06556" w:rsidRPr="00A06556">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78FCF" w14:textId="77777777" w:rsidR="00C2429F" w:rsidRDefault="00C2429F" w:rsidP="00BE2932">
      <w:r>
        <w:separator/>
      </w:r>
    </w:p>
  </w:footnote>
  <w:footnote w:type="continuationSeparator" w:id="0">
    <w:p w14:paraId="5ABFA480" w14:textId="77777777" w:rsidR="00C2429F" w:rsidRDefault="00C2429F"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6D88B317" w14:textId="1BB3E03D" w:rsidR="00853078" w:rsidRPr="002A2EE6" w:rsidRDefault="00853078" w:rsidP="00E73F45">
    <w:pPr>
      <w:pStyle w:val="Cabealho"/>
      <w:jc w:val="center"/>
    </w:pPr>
    <w:r>
      <w:rPr>
        <w:rFonts w:ascii="Calibri" w:hAnsi="Calibri" w:cs="Arial"/>
        <w:b/>
        <w:color w:val="000000"/>
        <w:sz w:val="16"/>
        <w:szCs w:val="16"/>
      </w:rPr>
      <w:t>v. 1</w:t>
    </w:r>
    <w:r w:rsidR="00E1601B">
      <w:rPr>
        <w:rFonts w:ascii="Calibri" w:hAnsi="Calibri" w:cs="Arial"/>
        <w:b/>
        <w:color w:val="000000"/>
        <w:sz w:val="16"/>
        <w:szCs w:val="16"/>
      </w:rPr>
      <w:t>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91724D62"/>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70538615">
    <w:abstractNumId w:val="9"/>
  </w:num>
  <w:num w:numId="2" w16cid:durableId="1376083681">
    <w:abstractNumId w:val="0"/>
  </w:num>
  <w:num w:numId="3" w16cid:durableId="1038358917">
    <w:abstractNumId w:val="19"/>
  </w:num>
  <w:num w:numId="4" w16cid:durableId="78718001">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369378012">
    <w:abstractNumId w:val="8"/>
  </w:num>
  <w:num w:numId="6" w16cid:durableId="301887951">
    <w:abstractNumId w:val="2"/>
  </w:num>
  <w:num w:numId="7" w16cid:durableId="1581480419">
    <w:abstractNumId w:val="24"/>
  </w:num>
  <w:num w:numId="8" w16cid:durableId="1018120747">
    <w:abstractNumId w:val="30"/>
  </w:num>
  <w:num w:numId="9" w16cid:durableId="315500916">
    <w:abstractNumId w:val="22"/>
  </w:num>
  <w:num w:numId="10" w16cid:durableId="415715122">
    <w:abstractNumId w:val="28"/>
  </w:num>
  <w:num w:numId="11" w16cid:durableId="534125259">
    <w:abstractNumId w:val="7"/>
  </w:num>
  <w:num w:numId="12" w16cid:durableId="217477193">
    <w:abstractNumId w:val="3"/>
  </w:num>
  <w:num w:numId="13" w16cid:durableId="505367566">
    <w:abstractNumId w:val="12"/>
  </w:num>
  <w:num w:numId="14" w16cid:durableId="1889102318">
    <w:abstractNumId w:val="29"/>
  </w:num>
  <w:num w:numId="15" w16cid:durableId="1278636308">
    <w:abstractNumId w:val="16"/>
  </w:num>
  <w:num w:numId="16" w16cid:durableId="1083406251">
    <w:abstractNumId w:val="35"/>
  </w:num>
  <w:num w:numId="17" w16cid:durableId="958997302">
    <w:abstractNumId w:val="21"/>
  </w:num>
  <w:num w:numId="18" w16cid:durableId="263460104">
    <w:abstractNumId w:val="14"/>
  </w:num>
  <w:num w:numId="19" w16cid:durableId="616564261">
    <w:abstractNumId w:val="31"/>
  </w:num>
  <w:num w:numId="20" w16cid:durableId="1110591701">
    <w:abstractNumId w:val="20"/>
  </w:num>
  <w:num w:numId="21" w16cid:durableId="518279889">
    <w:abstractNumId w:val="6"/>
  </w:num>
  <w:num w:numId="22" w16cid:durableId="421801429">
    <w:abstractNumId w:val="33"/>
  </w:num>
  <w:num w:numId="23" w16cid:durableId="1912348686">
    <w:abstractNumId w:val="5"/>
  </w:num>
  <w:num w:numId="24" w16cid:durableId="1070274418">
    <w:abstractNumId w:val="1"/>
  </w:num>
  <w:num w:numId="25" w16cid:durableId="599990363">
    <w:abstractNumId w:val="11"/>
  </w:num>
  <w:num w:numId="26" w16cid:durableId="1598362763">
    <w:abstractNumId w:val="18"/>
  </w:num>
  <w:num w:numId="27" w16cid:durableId="126628439">
    <w:abstractNumId w:val="32"/>
  </w:num>
  <w:num w:numId="28" w16cid:durableId="801577866">
    <w:abstractNumId w:val="10"/>
  </w:num>
  <w:num w:numId="29" w16cid:durableId="1572231086">
    <w:abstractNumId w:val="15"/>
  </w:num>
  <w:num w:numId="30" w16cid:durableId="1614021233">
    <w:abstractNumId w:val="13"/>
  </w:num>
  <w:num w:numId="31" w16cid:durableId="1864398593">
    <w:abstractNumId w:val="31"/>
  </w:num>
  <w:num w:numId="32" w16cid:durableId="156842425">
    <w:abstractNumId w:val="36"/>
  </w:num>
  <w:num w:numId="33" w16cid:durableId="1562591334">
    <w:abstractNumId w:val="27"/>
  </w:num>
  <w:num w:numId="34" w16cid:durableId="1329871248">
    <w:abstractNumId w:val="26"/>
  </w:num>
  <w:num w:numId="35" w16cid:durableId="503322713">
    <w:abstractNumId w:val="25"/>
  </w:num>
  <w:num w:numId="36" w16cid:durableId="523909416">
    <w:abstractNumId w:val="31"/>
  </w:num>
  <w:num w:numId="37" w16cid:durableId="1197884893">
    <w:abstractNumId w:val="31"/>
  </w:num>
  <w:num w:numId="38" w16cid:durableId="10533153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778977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56573489">
    <w:abstractNumId w:val="34"/>
  </w:num>
  <w:num w:numId="41" w16cid:durableId="2099791009">
    <w:abstractNumId w:val="10"/>
  </w:num>
  <w:num w:numId="42" w16cid:durableId="244387553">
    <w:abstractNumId w:val="31"/>
  </w:num>
  <w:num w:numId="43" w16cid:durableId="1793792664">
    <w:abstractNumId w:val="31"/>
  </w:num>
  <w:num w:numId="44" w16cid:durableId="199853670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4C"/>
    <w:rsid w:val="00001890"/>
    <w:rsid w:val="00003FF1"/>
    <w:rsid w:val="0000442C"/>
    <w:rsid w:val="000049DC"/>
    <w:rsid w:val="00004F0E"/>
    <w:rsid w:val="0000526E"/>
    <w:rsid w:val="0000545E"/>
    <w:rsid w:val="00005A0A"/>
    <w:rsid w:val="00005AEC"/>
    <w:rsid w:val="000123B8"/>
    <w:rsid w:val="00012572"/>
    <w:rsid w:val="00012DF9"/>
    <w:rsid w:val="00013620"/>
    <w:rsid w:val="0001450C"/>
    <w:rsid w:val="00016923"/>
    <w:rsid w:val="00016E1F"/>
    <w:rsid w:val="00017927"/>
    <w:rsid w:val="000204A9"/>
    <w:rsid w:val="0002050E"/>
    <w:rsid w:val="0002072C"/>
    <w:rsid w:val="00020B0D"/>
    <w:rsid w:val="00020F92"/>
    <w:rsid w:val="000220BE"/>
    <w:rsid w:val="000222CD"/>
    <w:rsid w:val="0002577E"/>
    <w:rsid w:val="000265F0"/>
    <w:rsid w:val="00027079"/>
    <w:rsid w:val="00030BD9"/>
    <w:rsid w:val="00032DA3"/>
    <w:rsid w:val="00032E47"/>
    <w:rsid w:val="00035508"/>
    <w:rsid w:val="00035DD4"/>
    <w:rsid w:val="00036E07"/>
    <w:rsid w:val="000373A8"/>
    <w:rsid w:val="0003753C"/>
    <w:rsid w:val="00044631"/>
    <w:rsid w:val="00047413"/>
    <w:rsid w:val="000504C8"/>
    <w:rsid w:val="00050501"/>
    <w:rsid w:val="0005149D"/>
    <w:rsid w:val="0005297C"/>
    <w:rsid w:val="000535F7"/>
    <w:rsid w:val="0005440B"/>
    <w:rsid w:val="00054B43"/>
    <w:rsid w:val="000578B9"/>
    <w:rsid w:val="00061963"/>
    <w:rsid w:val="00061E17"/>
    <w:rsid w:val="000640D3"/>
    <w:rsid w:val="00065491"/>
    <w:rsid w:val="0006587C"/>
    <w:rsid w:val="00065FD7"/>
    <w:rsid w:val="000668AF"/>
    <w:rsid w:val="0006695D"/>
    <w:rsid w:val="0007056F"/>
    <w:rsid w:val="0007102B"/>
    <w:rsid w:val="00071421"/>
    <w:rsid w:val="00073989"/>
    <w:rsid w:val="00073A29"/>
    <w:rsid w:val="000768F7"/>
    <w:rsid w:val="00076F6D"/>
    <w:rsid w:val="000777EF"/>
    <w:rsid w:val="00080192"/>
    <w:rsid w:val="00080F57"/>
    <w:rsid w:val="00081491"/>
    <w:rsid w:val="000816C7"/>
    <w:rsid w:val="00083F2C"/>
    <w:rsid w:val="000850FD"/>
    <w:rsid w:val="00087116"/>
    <w:rsid w:val="0009073D"/>
    <w:rsid w:val="00091884"/>
    <w:rsid w:val="00093A31"/>
    <w:rsid w:val="0009400F"/>
    <w:rsid w:val="00094F68"/>
    <w:rsid w:val="00095358"/>
    <w:rsid w:val="000967A3"/>
    <w:rsid w:val="00097EFC"/>
    <w:rsid w:val="000A4940"/>
    <w:rsid w:val="000A4CFA"/>
    <w:rsid w:val="000A5DBA"/>
    <w:rsid w:val="000A6807"/>
    <w:rsid w:val="000B0287"/>
    <w:rsid w:val="000B0D39"/>
    <w:rsid w:val="000B2C03"/>
    <w:rsid w:val="000B5CB9"/>
    <w:rsid w:val="000B6011"/>
    <w:rsid w:val="000B6650"/>
    <w:rsid w:val="000C0013"/>
    <w:rsid w:val="000C059C"/>
    <w:rsid w:val="000C29F8"/>
    <w:rsid w:val="000C37A6"/>
    <w:rsid w:val="000C4228"/>
    <w:rsid w:val="000C460F"/>
    <w:rsid w:val="000C5DDA"/>
    <w:rsid w:val="000C6367"/>
    <w:rsid w:val="000C6E2F"/>
    <w:rsid w:val="000C75A0"/>
    <w:rsid w:val="000C7888"/>
    <w:rsid w:val="000D2BE4"/>
    <w:rsid w:val="000D440E"/>
    <w:rsid w:val="000D4AD1"/>
    <w:rsid w:val="000D507E"/>
    <w:rsid w:val="000D568A"/>
    <w:rsid w:val="000D56C7"/>
    <w:rsid w:val="000D67EC"/>
    <w:rsid w:val="000D6AB2"/>
    <w:rsid w:val="000D6F71"/>
    <w:rsid w:val="000D7E7C"/>
    <w:rsid w:val="000E09E5"/>
    <w:rsid w:val="000E13D5"/>
    <w:rsid w:val="000E1E2C"/>
    <w:rsid w:val="000E5A7B"/>
    <w:rsid w:val="000E609B"/>
    <w:rsid w:val="000E6CFA"/>
    <w:rsid w:val="000E7F37"/>
    <w:rsid w:val="000F15FC"/>
    <w:rsid w:val="000F4A5B"/>
    <w:rsid w:val="000F571D"/>
    <w:rsid w:val="000F7772"/>
    <w:rsid w:val="000F7A06"/>
    <w:rsid w:val="00102DB8"/>
    <w:rsid w:val="001035EA"/>
    <w:rsid w:val="0010496C"/>
    <w:rsid w:val="00105F82"/>
    <w:rsid w:val="001061C2"/>
    <w:rsid w:val="0010674C"/>
    <w:rsid w:val="00111431"/>
    <w:rsid w:val="00114DF5"/>
    <w:rsid w:val="00114F22"/>
    <w:rsid w:val="00115182"/>
    <w:rsid w:val="00117C1B"/>
    <w:rsid w:val="001208DC"/>
    <w:rsid w:val="0012165C"/>
    <w:rsid w:val="001220AE"/>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5F0C"/>
    <w:rsid w:val="0015607D"/>
    <w:rsid w:val="00160D97"/>
    <w:rsid w:val="001618BA"/>
    <w:rsid w:val="00161969"/>
    <w:rsid w:val="00161ADF"/>
    <w:rsid w:val="001624BF"/>
    <w:rsid w:val="00163133"/>
    <w:rsid w:val="0016635E"/>
    <w:rsid w:val="00167DD3"/>
    <w:rsid w:val="001703AE"/>
    <w:rsid w:val="00170734"/>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3F79"/>
    <w:rsid w:val="001C42B2"/>
    <w:rsid w:val="001C4B26"/>
    <w:rsid w:val="001C6BF3"/>
    <w:rsid w:val="001D28FB"/>
    <w:rsid w:val="001D2FCB"/>
    <w:rsid w:val="001D322F"/>
    <w:rsid w:val="001D6F3E"/>
    <w:rsid w:val="001E1229"/>
    <w:rsid w:val="001E21BC"/>
    <w:rsid w:val="001E2CD7"/>
    <w:rsid w:val="001E4512"/>
    <w:rsid w:val="001E46DF"/>
    <w:rsid w:val="001E4D0B"/>
    <w:rsid w:val="001E503C"/>
    <w:rsid w:val="001E5623"/>
    <w:rsid w:val="001E5BB6"/>
    <w:rsid w:val="001E7892"/>
    <w:rsid w:val="001E78C4"/>
    <w:rsid w:val="001E7991"/>
    <w:rsid w:val="001E7AE2"/>
    <w:rsid w:val="001F024D"/>
    <w:rsid w:val="001F0616"/>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14CB6"/>
    <w:rsid w:val="00220072"/>
    <w:rsid w:val="002202A5"/>
    <w:rsid w:val="00220300"/>
    <w:rsid w:val="00220410"/>
    <w:rsid w:val="002216A8"/>
    <w:rsid w:val="00221B9E"/>
    <w:rsid w:val="00221D28"/>
    <w:rsid w:val="00221E5B"/>
    <w:rsid w:val="0022348F"/>
    <w:rsid w:val="00223821"/>
    <w:rsid w:val="00225F2B"/>
    <w:rsid w:val="002272B3"/>
    <w:rsid w:val="00232EDC"/>
    <w:rsid w:val="0023370D"/>
    <w:rsid w:val="002363DA"/>
    <w:rsid w:val="00236886"/>
    <w:rsid w:val="00237C52"/>
    <w:rsid w:val="00240686"/>
    <w:rsid w:val="00240887"/>
    <w:rsid w:val="00241D94"/>
    <w:rsid w:val="00244105"/>
    <w:rsid w:val="00244563"/>
    <w:rsid w:val="00245B59"/>
    <w:rsid w:val="00246110"/>
    <w:rsid w:val="00247274"/>
    <w:rsid w:val="002505EA"/>
    <w:rsid w:val="0025092A"/>
    <w:rsid w:val="00251997"/>
    <w:rsid w:val="00255C65"/>
    <w:rsid w:val="00257BBB"/>
    <w:rsid w:val="00257CD8"/>
    <w:rsid w:val="002611C7"/>
    <w:rsid w:val="0026156B"/>
    <w:rsid w:val="00261FB0"/>
    <w:rsid w:val="00262CA2"/>
    <w:rsid w:val="00263064"/>
    <w:rsid w:val="00263717"/>
    <w:rsid w:val="00264FE4"/>
    <w:rsid w:val="00265E79"/>
    <w:rsid w:val="002678F8"/>
    <w:rsid w:val="002725E5"/>
    <w:rsid w:val="00273532"/>
    <w:rsid w:val="0027362C"/>
    <w:rsid w:val="00273820"/>
    <w:rsid w:val="0027500A"/>
    <w:rsid w:val="002757E4"/>
    <w:rsid w:val="00277CA0"/>
    <w:rsid w:val="00277E71"/>
    <w:rsid w:val="002814AD"/>
    <w:rsid w:val="00281D63"/>
    <w:rsid w:val="0028297D"/>
    <w:rsid w:val="00282B32"/>
    <w:rsid w:val="002851DC"/>
    <w:rsid w:val="00286DCD"/>
    <w:rsid w:val="002929B7"/>
    <w:rsid w:val="00294633"/>
    <w:rsid w:val="00295279"/>
    <w:rsid w:val="002959E5"/>
    <w:rsid w:val="00295C01"/>
    <w:rsid w:val="002A06EA"/>
    <w:rsid w:val="002A2566"/>
    <w:rsid w:val="002A2B52"/>
    <w:rsid w:val="002A2C8B"/>
    <w:rsid w:val="002A2EE6"/>
    <w:rsid w:val="002A3934"/>
    <w:rsid w:val="002A3C6F"/>
    <w:rsid w:val="002A5022"/>
    <w:rsid w:val="002A63CA"/>
    <w:rsid w:val="002A65D5"/>
    <w:rsid w:val="002B0099"/>
    <w:rsid w:val="002B0347"/>
    <w:rsid w:val="002B0AD4"/>
    <w:rsid w:val="002B158E"/>
    <w:rsid w:val="002B1ACF"/>
    <w:rsid w:val="002B268E"/>
    <w:rsid w:val="002B29A6"/>
    <w:rsid w:val="002B301D"/>
    <w:rsid w:val="002B31C1"/>
    <w:rsid w:val="002B432E"/>
    <w:rsid w:val="002B63AE"/>
    <w:rsid w:val="002B7E51"/>
    <w:rsid w:val="002C275E"/>
    <w:rsid w:val="002C2E16"/>
    <w:rsid w:val="002C72DF"/>
    <w:rsid w:val="002C7A1A"/>
    <w:rsid w:val="002D045D"/>
    <w:rsid w:val="002D05BC"/>
    <w:rsid w:val="002D07C0"/>
    <w:rsid w:val="002D1CD1"/>
    <w:rsid w:val="002D22FB"/>
    <w:rsid w:val="002D25CA"/>
    <w:rsid w:val="002D4B95"/>
    <w:rsid w:val="002D7213"/>
    <w:rsid w:val="002D72FF"/>
    <w:rsid w:val="002D750D"/>
    <w:rsid w:val="002D7C05"/>
    <w:rsid w:val="002D7CE2"/>
    <w:rsid w:val="002E043D"/>
    <w:rsid w:val="002E1A46"/>
    <w:rsid w:val="002E2F3C"/>
    <w:rsid w:val="002E4468"/>
    <w:rsid w:val="002E60E9"/>
    <w:rsid w:val="002F084F"/>
    <w:rsid w:val="002F1D81"/>
    <w:rsid w:val="002F29B1"/>
    <w:rsid w:val="002F3BBF"/>
    <w:rsid w:val="002F6DF1"/>
    <w:rsid w:val="002F7174"/>
    <w:rsid w:val="002F735A"/>
    <w:rsid w:val="0030003D"/>
    <w:rsid w:val="00300DFB"/>
    <w:rsid w:val="00301467"/>
    <w:rsid w:val="00303668"/>
    <w:rsid w:val="00303701"/>
    <w:rsid w:val="003049BA"/>
    <w:rsid w:val="00305FD0"/>
    <w:rsid w:val="003065E7"/>
    <w:rsid w:val="00306BFE"/>
    <w:rsid w:val="00307AB0"/>
    <w:rsid w:val="00307E53"/>
    <w:rsid w:val="00310DE4"/>
    <w:rsid w:val="00313B4E"/>
    <w:rsid w:val="00314628"/>
    <w:rsid w:val="00317114"/>
    <w:rsid w:val="0031758C"/>
    <w:rsid w:val="003176AD"/>
    <w:rsid w:val="0032379E"/>
    <w:rsid w:val="003241C9"/>
    <w:rsid w:val="00327234"/>
    <w:rsid w:val="003276A9"/>
    <w:rsid w:val="00327A7F"/>
    <w:rsid w:val="00327D64"/>
    <w:rsid w:val="0033054A"/>
    <w:rsid w:val="00334519"/>
    <w:rsid w:val="00336DC0"/>
    <w:rsid w:val="00340E03"/>
    <w:rsid w:val="003416DB"/>
    <w:rsid w:val="00343B1A"/>
    <w:rsid w:val="00344C23"/>
    <w:rsid w:val="00345C85"/>
    <w:rsid w:val="00345C93"/>
    <w:rsid w:val="00346419"/>
    <w:rsid w:val="0034790F"/>
    <w:rsid w:val="00350E57"/>
    <w:rsid w:val="0035258D"/>
    <w:rsid w:val="00352844"/>
    <w:rsid w:val="00353B25"/>
    <w:rsid w:val="003566EC"/>
    <w:rsid w:val="00361112"/>
    <w:rsid w:val="00365E7F"/>
    <w:rsid w:val="003667CD"/>
    <w:rsid w:val="00367B88"/>
    <w:rsid w:val="003708F9"/>
    <w:rsid w:val="003732E6"/>
    <w:rsid w:val="003738E2"/>
    <w:rsid w:val="003739C0"/>
    <w:rsid w:val="0037413A"/>
    <w:rsid w:val="003744B7"/>
    <w:rsid w:val="00376B27"/>
    <w:rsid w:val="00376F40"/>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6A9F"/>
    <w:rsid w:val="003B04B5"/>
    <w:rsid w:val="003B09A3"/>
    <w:rsid w:val="003B0BA9"/>
    <w:rsid w:val="003B36B7"/>
    <w:rsid w:val="003C0853"/>
    <w:rsid w:val="003C1DA1"/>
    <w:rsid w:val="003C33EE"/>
    <w:rsid w:val="003C3BC6"/>
    <w:rsid w:val="003C433F"/>
    <w:rsid w:val="003C4AD3"/>
    <w:rsid w:val="003C59B0"/>
    <w:rsid w:val="003C5D60"/>
    <w:rsid w:val="003C6337"/>
    <w:rsid w:val="003C6B96"/>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6F5D"/>
    <w:rsid w:val="003F7DB6"/>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177DA"/>
    <w:rsid w:val="00422EBE"/>
    <w:rsid w:val="00424147"/>
    <w:rsid w:val="00424A97"/>
    <w:rsid w:val="004270D1"/>
    <w:rsid w:val="00427C41"/>
    <w:rsid w:val="00431E10"/>
    <w:rsid w:val="00432BC2"/>
    <w:rsid w:val="00433F5D"/>
    <w:rsid w:val="0043412D"/>
    <w:rsid w:val="00437290"/>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62B61"/>
    <w:rsid w:val="004705FE"/>
    <w:rsid w:val="004713D2"/>
    <w:rsid w:val="004715F1"/>
    <w:rsid w:val="00471F5E"/>
    <w:rsid w:val="004726C6"/>
    <w:rsid w:val="00472D0D"/>
    <w:rsid w:val="0047391F"/>
    <w:rsid w:val="004743AB"/>
    <w:rsid w:val="004748B7"/>
    <w:rsid w:val="00477A61"/>
    <w:rsid w:val="004809A2"/>
    <w:rsid w:val="00482108"/>
    <w:rsid w:val="00482C46"/>
    <w:rsid w:val="004850D9"/>
    <w:rsid w:val="0048720A"/>
    <w:rsid w:val="0048729F"/>
    <w:rsid w:val="00491056"/>
    <w:rsid w:val="00491CC8"/>
    <w:rsid w:val="0049223D"/>
    <w:rsid w:val="004923E7"/>
    <w:rsid w:val="00492F2D"/>
    <w:rsid w:val="00493910"/>
    <w:rsid w:val="004945D1"/>
    <w:rsid w:val="00494F6E"/>
    <w:rsid w:val="004956E8"/>
    <w:rsid w:val="00495EBD"/>
    <w:rsid w:val="00496755"/>
    <w:rsid w:val="00496999"/>
    <w:rsid w:val="00496FD7"/>
    <w:rsid w:val="00497013"/>
    <w:rsid w:val="0049742F"/>
    <w:rsid w:val="00497DB5"/>
    <w:rsid w:val="004A0736"/>
    <w:rsid w:val="004A0EDE"/>
    <w:rsid w:val="004A1A26"/>
    <w:rsid w:val="004A365F"/>
    <w:rsid w:val="004A38E5"/>
    <w:rsid w:val="004A3B3C"/>
    <w:rsid w:val="004A46E5"/>
    <w:rsid w:val="004A5819"/>
    <w:rsid w:val="004A63AA"/>
    <w:rsid w:val="004B0474"/>
    <w:rsid w:val="004B0562"/>
    <w:rsid w:val="004B1FA3"/>
    <w:rsid w:val="004B28A9"/>
    <w:rsid w:val="004B5193"/>
    <w:rsid w:val="004C1BBE"/>
    <w:rsid w:val="004C3174"/>
    <w:rsid w:val="004C323F"/>
    <w:rsid w:val="004C3B6F"/>
    <w:rsid w:val="004C4F79"/>
    <w:rsid w:val="004C6300"/>
    <w:rsid w:val="004C63E5"/>
    <w:rsid w:val="004C6F5B"/>
    <w:rsid w:val="004D023A"/>
    <w:rsid w:val="004D2591"/>
    <w:rsid w:val="004D3558"/>
    <w:rsid w:val="004D484B"/>
    <w:rsid w:val="004D4DD7"/>
    <w:rsid w:val="004D542F"/>
    <w:rsid w:val="004E22A9"/>
    <w:rsid w:val="004E3115"/>
    <w:rsid w:val="004E3E8E"/>
    <w:rsid w:val="004E43C8"/>
    <w:rsid w:val="004E5918"/>
    <w:rsid w:val="004E64CB"/>
    <w:rsid w:val="004E65CD"/>
    <w:rsid w:val="004E7F98"/>
    <w:rsid w:val="004F190A"/>
    <w:rsid w:val="004F36F5"/>
    <w:rsid w:val="004F5912"/>
    <w:rsid w:val="004F5AF2"/>
    <w:rsid w:val="004F6539"/>
    <w:rsid w:val="005001E4"/>
    <w:rsid w:val="0050200C"/>
    <w:rsid w:val="00504EE0"/>
    <w:rsid w:val="00505A6B"/>
    <w:rsid w:val="00506826"/>
    <w:rsid w:val="00506D52"/>
    <w:rsid w:val="00510514"/>
    <w:rsid w:val="00511EB3"/>
    <w:rsid w:val="00512D73"/>
    <w:rsid w:val="00514116"/>
    <w:rsid w:val="005143E2"/>
    <w:rsid w:val="00517650"/>
    <w:rsid w:val="005179F8"/>
    <w:rsid w:val="00517A50"/>
    <w:rsid w:val="00517D59"/>
    <w:rsid w:val="005201C3"/>
    <w:rsid w:val="005212CD"/>
    <w:rsid w:val="00522ED2"/>
    <w:rsid w:val="005231E3"/>
    <w:rsid w:val="005231FE"/>
    <w:rsid w:val="00524CD1"/>
    <w:rsid w:val="00524DB7"/>
    <w:rsid w:val="00525284"/>
    <w:rsid w:val="00525438"/>
    <w:rsid w:val="00525535"/>
    <w:rsid w:val="00525CA2"/>
    <w:rsid w:val="00526A5C"/>
    <w:rsid w:val="0052721F"/>
    <w:rsid w:val="00527BB9"/>
    <w:rsid w:val="00527C17"/>
    <w:rsid w:val="0053020E"/>
    <w:rsid w:val="00530444"/>
    <w:rsid w:val="005313B5"/>
    <w:rsid w:val="00531D37"/>
    <w:rsid w:val="005329E4"/>
    <w:rsid w:val="005362BD"/>
    <w:rsid w:val="0053698D"/>
    <w:rsid w:val="0053747A"/>
    <w:rsid w:val="00537EE4"/>
    <w:rsid w:val="005409DC"/>
    <w:rsid w:val="00541160"/>
    <w:rsid w:val="00541EA1"/>
    <w:rsid w:val="00543863"/>
    <w:rsid w:val="0054623C"/>
    <w:rsid w:val="00546D10"/>
    <w:rsid w:val="005519E3"/>
    <w:rsid w:val="005524D9"/>
    <w:rsid w:val="005533B9"/>
    <w:rsid w:val="00554684"/>
    <w:rsid w:val="00554690"/>
    <w:rsid w:val="0055586A"/>
    <w:rsid w:val="00555A72"/>
    <w:rsid w:val="005560C5"/>
    <w:rsid w:val="005567BF"/>
    <w:rsid w:val="00557265"/>
    <w:rsid w:val="0056114B"/>
    <w:rsid w:val="005618A9"/>
    <w:rsid w:val="00561CC1"/>
    <w:rsid w:val="0056452C"/>
    <w:rsid w:val="0056483E"/>
    <w:rsid w:val="00564906"/>
    <w:rsid w:val="00566667"/>
    <w:rsid w:val="00567EAF"/>
    <w:rsid w:val="00573338"/>
    <w:rsid w:val="00573671"/>
    <w:rsid w:val="00575F1D"/>
    <w:rsid w:val="00577A75"/>
    <w:rsid w:val="005805A2"/>
    <w:rsid w:val="00580682"/>
    <w:rsid w:val="00580F09"/>
    <w:rsid w:val="0058372A"/>
    <w:rsid w:val="005844E5"/>
    <w:rsid w:val="005873C0"/>
    <w:rsid w:val="00592D6B"/>
    <w:rsid w:val="00593649"/>
    <w:rsid w:val="00594CF1"/>
    <w:rsid w:val="00597237"/>
    <w:rsid w:val="005A055E"/>
    <w:rsid w:val="005A0885"/>
    <w:rsid w:val="005A1DC8"/>
    <w:rsid w:val="005A3468"/>
    <w:rsid w:val="005A3BD1"/>
    <w:rsid w:val="005A5022"/>
    <w:rsid w:val="005A5A78"/>
    <w:rsid w:val="005A66B9"/>
    <w:rsid w:val="005A6932"/>
    <w:rsid w:val="005A73CE"/>
    <w:rsid w:val="005B0164"/>
    <w:rsid w:val="005B1A75"/>
    <w:rsid w:val="005B1DC7"/>
    <w:rsid w:val="005B2BB3"/>
    <w:rsid w:val="005B3054"/>
    <w:rsid w:val="005B424D"/>
    <w:rsid w:val="005B5274"/>
    <w:rsid w:val="005B5AFB"/>
    <w:rsid w:val="005B5FF0"/>
    <w:rsid w:val="005B7950"/>
    <w:rsid w:val="005C030C"/>
    <w:rsid w:val="005C05D2"/>
    <w:rsid w:val="005C0C7D"/>
    <w:rsid w:val="005C2BD6"/>
    <w:rsid w:val="005C2E83"/>
    <w:rsid w:val="005C333B"/>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5CFA"/>
    <w:rsid w:val="005E7C89"/>
    <w:rsid w:val="005F031C"/>
    <w:rsid w:val="005F1801"/>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1E62"/>
    <w:rsid w:val="00642623"/>
    <w:rsid w:val="0064400B"/>
    <w:rsid w:val="006452C0"/>
    <w:rsid w:val="00650124"/>
    <w:rsid w:val="0065029A"/>
    <w:rsid w:val="0065460E"/>
    <w:rsid w:val="006559FB"/>
    <w:rsid w:val="006562C4"/>
    <w:rsid w:val="00660BF8"/>
    <w:rsid w:val="00662602"/>
    <w:rsid w:val="00663866"/>
    <w:rsid w:val="00664106"/>
    <w:rsid w:val="00664D91"/>
    <w:rsid w:val="00665439"/>
    <w:rsid w:val="006677F3"/>
    <w:rsid w:val="00671AD4"/>
    <w:rsid w:val="00671C09"/>
    <w:rsid w:val="0067308C"/>
    <w:rsid w:val="00673F03"/>
    <w:rsid w:val="00674385"/>
    <w:rsid w:val="00680A72"/>
    <w:rsid w:val="00680EDE"/>
    <w:rsid w:val="00682D92"/>
    <w:rsid w:val="00682FD3"/>
    <w:rsid w:val="00684C4F"/>
    <w:rsid w:val="0068713D"/>
    <w:rsid w:val="00690393"/>
    <w:rsid w:val="00690D9E"/>
    <w:rsid w:val="00692110"/>
    <w:rsid w:val="006929CC"/>
    <w:rsid w:val="006931E8"/>
    <w:rsid w:val="00694398"/>
    <w:rsid w:val="00695109"/>
    <w:rsid w:val="006951A8"/>
    <w:rsid w:val="00695B19"/>
    <w:rsid w:val="00695C7F"/>
    <w:rsid w:val="00695CEE"/>
    <w:rsid w:val="00696A61"/>
    <w:rsid w:val="006A0296"/>
    <w:rsid w:val="006A074C"/>
    <w:rsid w:val="006A2143"/>
    <w:rsid w:val="006A4AC9"/>
    <w:rsid w:val="006A5F99"/>
    <w:rsid w:val="006A6453"/>
    <w:rsid w:val="006A74F8"/>
    <w:rsid w:val="006A752F"/>
    <w:rsid w:val="006A78C7"/>
    <w:rsid w:val="006B0176"/>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A83"/>
    <w:rsid w:val="006D6D4C"/>
    <w:rsid w:val="006D713E"/>
    <w:rsid w:val="006D7C9B"/>
    <w:rsid w:val="006E020D"/>
    <w:rsid w:val="006E1C12"/>
    <w:rsid w:val="006E5F3F"/>
    <w:rsid w:val="006E6A37"/>
    <w:rsid w:val="006E73EC"/>
    <w:rsid w:val="006E7461"/>
    <w:rsid w:val="006E78EA"/>
    <w:rsid w:val="006F0DA5"/>
    <w:rsid w:val="006F1A94"/>
    <w:rsid w:val="006F2296"/>
    <w:rsid w:val="006F2DEC"/>
    <w:rsid w:val="006F5263"/>
    <w:rsid w:val="006F5E60"/>
    <w:rsid w:val="007015D9"/>
    <w:rsid w:val="00701EEA"/>
    <w:rsid w:val="00702B11"/>
    <w:rsid w:val="00703EBE"/>
    <w:rsid w:val="00704D2A"/>
    <w:rsid w:val="007051B9"/>
    <w:rsid w:val="00706508"/>
    <w:rsid w:val="007102A5"/>
    <w:rsid w:val="007120F3"/>
    <w:rsid w:val="0071246C"/>
    <w:rsid w:val="007127CF"/>
    <w:rsid w:val="007168D7"/>
    <w:rsid w:val="00717C11"/>
    <w:rsid w:val="00720160"/>
    <w:rsid w:val="00723C32"/>
    <w:rsid w:val="00725630"/>
    <w:rsid w:val="007259A1"/>
    <w:rsid w:val="00726AB8"/>
    <w:rsid w:val="00727395"/>
    <w:rsid w:val="007274C4"/>
    <w:rsid w:val="00727F77"/>
    <w:rsid w:val="00734740"/>
    <w:rsid w:val="0074040E"/>
    <w:rsid w:val="0074106B"/>
    <w:rsid w:val="00742112"/>
    <w:rsid w:val="007423EC"/>
    <w:rsid w:val="00742499"/>
    <w:rsid w:val="007424DF"/>
    <w:rsid w:val="00742CC6"/>
    <w:rsid w:val="007443EB"/>
    <w:rsid w:val="00745940"/>
    <w:rsid w:val="0074672B"/>
    <w:rsid w:val="00747C57"/>
    <w:rsid w:val="00750218"/>
    <w:rsid w:val="00752241"/>
    <w:rsid w:val="007523F6"/>
    <w:rsid w:val="00753A86"/>
    <w:rsid w:val="00754780"/>
    <w:rsid w:val="00755935"/>
    <w:rsid w:val="00756E34"/>
    <w:rsid w:val="007613ED"/>
    <w:rsid w:val="00761D87"/>
    <w:rsid w:val="0076218C"/>
    <w:rsid w:val="0076310C"/>
    <w:rsid w:val="00764C6B"/>
    <w:rsid w:val="0076544B"/>
    <w:rsid w:val="00766477"/>
    <w:rsid w:val="00767AF6"/>
    <w:rsid w:val="00770421"/>
    <w:rsid w:val="00772EB8"/>
    <w:rsid w:val="00773F5C"/>
    <w:rsid w:val="007748D5"/>
    <w:rsid w:val="00775564"/>
    <w:rsid w:val="00775797"/>
    <w:rsid w:val="00775FE4"/>
    <w:rsid w:val="007765B1"/>
    <w:rsid w:val="007778E9"/>
    <w:rsid w:val="007807EA"/>
    <w:rsid w:val="007858DB"/>
    <w:rsid w:val="00786673"/>
    <w:rsid w:val="0079155E"/>
    <w:rsid w:val="00793416"/>
    <w:rsid w:val="007947B6"/>
    <w:rsid w:val="00795041"/>
    <w:rsid w:val="00795A3A"/>
    <w:rsid w:val="007963FD"/>
    <w:rsid w:val="00797785"/>
    <w:rsid w:val="007A0BDB"/>
    <w:rsid w:val="007A12CD"/>
    <w:rsid w:val="007A1F13"/>
    <w:rsid w:val="007A3C20"/>
    <w:rsid w:val="007A63C8"/>
    <w:rsid w:val="007A654F"/>
    <w:rsid w:val="007A67E3"/>
    <w:rsid w:val="007A6B6B"/>
    <w:rsid w:val="007A7BDE"/>
    <w:rsid w:val="007B1332"/>
    <w:rsid w:val="007B1A49"/>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F54"/>
    <w:rsid w:val="007D15C8"/>
    <w:rsid w:val="007D16E1"/>
    <w:rsid w:val="007D2B71"/>
    <w:rsid w:val="007D2F4A"/>
    <w:rsid w:val="007D5A99"/>
    <w:rsid w:val="007D639C"/>
    <w:rsid w:val="007D6D13"/>
    <w:rsid w:val="007E287C"/>
    <w:rsid w:val="007E3005"/>
    <w:rsid w:val="007E33F8"/>
    <w:rsid w:val="007E4065"/>
    <w:rsid w:val="007E4816"/>
    <w:rsid w:val="007E4BEE"/>
    <w:rsid w:val="007E4E36"/>
    <w:rsid w:val="007E5209"/>
    <w:rsid w:val="007E5522"/>
    <w:rsid w:val="007F0ADA"/>
    <w:rsid w:val="007F279F"/>
    <w:rsid w:val="007F50D2"/>
    <w:rsid w:val="007F57A5"/>
    <w:rsid w:val="007F5945"/>
    <w:rsid w:val="007F73B4"/>
    <w:rsid w:val="007F73D7"/>
    <w:rsid w:val="008007C5"/>
    <w:rsid w:val="00801260"/>
    <w:rsid w:val="0080229E"/>
    <w:rsid w:val="0081018B"/>
    <w:rsid w:val="00812B30"/>
    <w:rsid w:val="00813286"/>
    <w:rsid w:val="00814428"/>
    <w:rsid w:val="0081566B"/>
    <w:rsid w:val="00816266"/>
    <w:rsid w:val="008209DF"/>
    <w:rsid w:val="00821FCF"/>
    <w:rsid w:val="00823B0F"/>
    <w:rsid w:val="00823CE0"/>
    <w:rsid w:val="008257E9"/>
    <w:rsid w:val="008262F9"/>
    <w:rsid w:val="00827178"/>
    <w:rsid w:val="0083024B"/>
    <w:rsid w:val="008302F9"/>
    <w:rsid w:val="00830B04"/>
    <w:rsid w:val="00830D81"/>
    <w:rsid w:val="008310BF"/>
    <w:rsid w:val="00831A73"/>
    <w:rsid w:val="00831F5C"/>
    <w:rsid w:val="0083357C"/>
    <w:rsid w:val="008336F6"/>
    <w:rsid w:val="008341DC"/>
    <w:rsid w:val="00834E66"/>
    <w:rsid w:val="00836267"/>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0917"/>
    <w:rsid w:val="0085203A"/>
    <w:rsid w:val="00853078"/>
    <w:rsid w:val="008534A6"/>
    <w:rsid w:val="0085417A"/>
    <w:rsid w:val="008547A4"/>
    <w:rsid w:val="00855858"/>
    <w:rsid w:val="00856B28"/>
    <w:rsid w:val="00856BF6"/>
    <w:rsid w:val="008570C7"/>
    <w:rsid w:val="00860076"/>
    <w:rsid w:val="0086040D"/>
    <w:rsid w:val="00860A1E"/>
    <w:rsid w:val="00861A19"/>
    <w:rsid w:val="0086274A"/>
    <w:rsid w:val="00863768"/>
    <w:rsid w:val="00863EAA"/>
    <w:rsid w:val="00867226"/>
    <w:rsid w:val="00870631"/>
    <w:rsid w:val="00870721"/>
    <w:rsid w:val="008711FA"/>
    <w:rsid w:val="00871284"/>
    <w:rsid w:val="008721BD"/>
    <w:rsid w:val="00872A7E"/>
    <w:rsid w:val="00873E8A"/>
    <w:rsid w:val="00876FF4"/>
    <w:rsid w:val="008770B6"/>
    <w:rsid w:val="0088022B"/>
    <w:rsid w:val="008817FE"/>
    <w:rsid w:val="00882056"/>
    <w:rsid w:val="008841DE"/>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5D9"/>
    <w:rsid w:val="008B4E01"/>
    <w:rsid w:val="008C030A"/>
    <w:rsid w:val="008C2269"/>
    <w:rsid w:val="008C32BC"/>
    <w:rsid w:val="008C38E3"/>
    <w:rsid w:val="008C3A4C"/>
    <w:rsid w:val="008C4D08"/>
    <w:rsid w:val="008D118B"/>
    <w:rsid w:val="008D3372"/>
    <w:rsid w:val="008D3C98"/>
    <w:rsid w:val="008D42FC"/>
    <w:rsid w:val="008D432E"/>
    <w:rsid w:val="008D458E"/>
    <w:rsid w:val="008D4623"/>
    <w:rsid w:val="008D4C40"/>
    <w:rsid w:val="008D5456"/>
    <w:rsid w:val="008D609A"/>
    <w:rsid w:val="008E0C6E"/>
    <w:rsid w:val="008E2357"/>
    <w:rsid w:val="008E3914"/>
    <w:rsid w:val="008E46E2"/>
    <w:rsid w:val="008E5C9E"/>
    <w:rsid w:val="008E5E20"/>
    <w:rsid w:val="008E60AD"/>
    <w:rsid w:val="008E6193"/>
    <w:rsid w:val="008E6454"/>
    <w:rsid w:val="008E7642"/>
    <w:rsid w:val="008E791F"/>
    <w:rsid w:val="008E7A07"/>
    <w:rsid w:val="008E7BB6"/>
    <w:rsid w:val="008F03D6"/>
    <w:rsid w:val="008F0AB4"/>
    <w:rsid w:val="008F0EAC"/>
    <w:rsid w:val="008F35CF"/>
    <w:rsid w:val="008F3AF6"/>
    <w:rsid w:val="008F3B54"/>
    <w:rsid w:val="008F3D3F"/>
    <w:rsid w:val="008F4974"/>
    <w:rsid w:val="008F4EC2"/>
    <w:rsid w:val="008F50A5"/>
    <w:rsid w:val="008F54AC"/>
    <w:rsid w:val="008F610F"/>
    <w:rsid w:val="008F649C"/>
    <w:rsid w:val="008F66A0"/>
    <w:rsid w:val="008F6939"/>
    <w:rsid w:val="009018BA"/>
    <w:rsid w:val="0090213E"/>
    <w:rsid w:val="009042B7"/>
    <w:rsid w:val="0090487C"/>
    <w:rsid w:val="00906969"/>
    <w:rsid w:val="009069C8"/>
    <w:rsid w:val="00906C84"/>
    <w:rsid w:val="00911D23"/>
    <w:rsid w:val="009122DF"/>
    <w:rsid w:val="00913F0D"/>
    <w:rsid w:val="00915F28"/>
    <w:rsid w:val="0091718E"/>
    <w:rsid w:val="0091745B"/>
    <w:rsid w:val="00920801"/>
    <w:rsid w:val="00921F5D"/>
    <w:rsid w:val="009221ED"/>
    <w:rsid w:val="0092353C"/>
    <w:rsid w:val="00923EFF"/>
    <w:rsid w:val="00924171"/>
    <w:rsid w:val="00924658"/>
    <w:rsid w:val="0092585A"/>
    <w:rsid w:val="00925CC8"/>
    <w:rsid w:val="00926894"/>
    <w:rsid w:val="00926905"/>
    <w:rsid w:val="00927A70"/>
    <w:rsid w:val="0093000B"/>
    <w:rsid w:val="009312C1"/>
    <w:rsid w:val="00935926"/>
    <w:rsid w:val="00935CB3"/>
    <w:rsid w:val="00936463"/>
    <w:rsid w:val="00936E5D"/>
    <w:rsid w:val="00940728"/>
    <w:rsid w:val="00940771"/>
    <w:rsid w:val="009410F8"/>
    <w:rsid w:val="009413F8"/>
    <w:rsid w:val="00941469"/>
    <w:rsid w:val="00941880"/>
    <w:rsid w:val="00942471"/>
    <w:rsid w:val="009424B6"/>
    <w:rsid w:val="0094344C"/>
    <w:rsid w:val="00943F42"/>
    <w:rsid w:val="00944C37"/>
    <w:rsid w:val="00945565"/>
    <w:rsid w:val="009456D5"/>
    <w:rsid w:val="00945C90"/>
    <w:rsid w:val="00945D67"/>
    <w:rsid w:val="00946E2C"/>
    <w:rsid w:val="009477FF"/>
    <w:rsid w:val="00950EB2"/>
    <w:rsid w:val="00951006"/>
    <w:rsid w:val="00951BF6"/>
    <w:rsid w:val="009528DA"/>
    <w:rsid w:val="0095379C"/>
    <w:rsid w:val="00954FA6"/>
    <w:rsid w:val="0095542C"/>
    <w:rsid w:val="009556EF"/>
    <w:rsid w:val="00955B6B"/>
    <w:rsid w:val="00957A80"/>
    <w:rsid w:val="00960943"/>
    <w:rsid w:val="00960A07"/>
    <w:rsid w:val="00963AE3"/>
    <w:rsid w:val="00964A93"/>
    <w:rsid w:val="00966228"/>
    <w:rsid w:val="009662A1"/>
    <w:rsid w:val="00967BCD"/>
    <w:rsid w:val="00967E0E"/>
    <w:rsid w:val="0097031D"/>
    <w:rsid w:val="00970A97"/>
    <w:rsid w:val="00970B24"/>
    <w:rsid w:val="009725E9"/>
    <w:rsid w:val="00972E5A"/>
    <w:rsid w:val="00973F55"/>
    <w:rsid w:val="009762F8"/>
    <w:rsid w:val="00980361"/>
    <w:rsid w:val="009807EE"/>
    <w:rsid w:val="00981A51"/>
    <w:rsid w:val="00982F09"/>
    <w:rsid w:val="009833B8"/>
    <w:rsid w:val="00984E8C"/>
    <w:rsid w:val="00990B57"/>
    <w:rsid w:val="00990C89"/>
    <w:rsid w:val="00992B66"/>
    <w:rsid w:val="00992D6A"/>
    <w:rsid w:val="00992EC2"/>
    <w:rsid w:val="00993367"/>
    <w:rsid w:val="00993ECB"/>
    <w:rsid w:val="0099683D"/>
    <w:rsid w:val="009A065E"/>
    <w:rsid w:val="009A2DC4"/>
    <w:rsid w:val="009A4A14"/>
    <w:rsid w:val="009A595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0CF7"/>
    <w:rsid w:val="009C11FC"/>
    <w:rsid w:val="009C197E"/>
    <w:rsid w:val="009C1BA6"/>
    <w:rsid w:val="009C3FEA"/>
    <w:rsid w:val="009C6C14"/>
    <w:rsid w:val="009D336A"/>
    <w:rsid w:val="009D629B"/>
    <w:rsid w:val="009D640F"/>
    <w:rsid w:val="009D6D4A"/>
    <w:rsid w:val="009D6FE1"/>
    <w:rsid w:val="009D72A0"/>
    <w:rsid w:val="009D7353"/>
    <w:rsid w:val="009D7C72"/>
    <w:rsid w:val="009E146A"/>
    <w:rsid w:val="009E1D66"/>
    <w:rsid w:val="009E217D"/>
    <w:rsid w:val="009E4CC4"/>
    <w:rsid w:val="009E4F01"/>
    <w:rsid w:val="009E5571"/>
    <w:rsid w:val="009E58FF"/>
    <w:rsid w:val="009E5B76"/>
    <w:rsid w:val="009E6C7C"/>
    <w:rsid w:val="009E77C8"/>
    <w:rsid w:val="009F0035"/>
    <w:rsid w:val="009F0342"/>
    <w:rsid w:val="009F0C7A"/>
    <w:rsid w:val="009F1097"/>
    <w:rsid w:val="009F17CB"/>
    <w:rsid w:val="009F3766"/>
    <w:rsid w:val="009F3A7A"/>
    <w:rsid w:val="009F5FCA"/>
    <w:rsid w:val="00A01A06"/>
    <w:rsid w:val="00A01A2A"/>
    <w:rsid w:val="00A03590"/>
    <w:rsid w:val="00A03781"/>
    <w:rsid w:val="00A04D0D"/>
    <w:rsid w:val="00A0529B"/>
    <w:rsid w:val="00A05A3E"/>
    <w:rsid w:val="00A06556"/>
    <w:rsid w:val="00A07A2A"/>
    <w:rsid w:val="00A07D99"/>
    <w:rsid w:val="00A07DC9"/>
    <w:rsid w:val="00A10767"/>
    <w:rsid w:val="00A10CBF"/>
    <w:rsid w:val="00A116DD"/>
    <w:rsid w:val="00A11E6C"/>
    <w:rsid w:val="00A125E0"/>
    <w:rsid w:val="00A126A0"/>
    <w:rsid w:val="00A1302F"/>
    <w:rsid w:val="00A142F0"/>
    <w:rsid w:val="00A154F7"/>
    <w:rsid w:val="00A159CE"/>
    <w:rsid w:val="00A15E91"/>
    <w:rsid w:val="00A173DB"/>
    <w:rsid w:val="00A234F6"/>
    <w:rsid w:val="00A2428E"/>
    <w:rsid w:val="00A26878"/>
    <w:rsid w:val="00A2726C"/>
    <w:rsid w:val="00A31BA1"/>
    <w:rsid w:val="00A327D8"/>
    <w:rsid w:val="00A32D20"/>
    <w:rsid w:val="00A33FA8"/>
    <w:rsid w:val="00A34D19"/>
    <w:rsid w:val="00A37B7C"/>
    <w:rsid w:val="00A40048"/>
    <w:rsid w:val="00A42C31"/>
    <w:rsid w:val="00A4328C"/>
    <w:rsid w:val="00A4347C"/>
    <w:rsid w:val="00A43832"/>
    <w:rsid w:val="00A4495E"/>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685D"/>
    <w:rsid w:val="00A7763D"/>
    <w:rsid w:val="00A8024D"/>
    <w:rsid w:val="00A80B64"/>
    <w:rsid w:val="00A81935"/>
    <w:rsid w:val="00A8638E"/>
    <w:rsid w:val="00A87655"/>
    <w:rsid w:val="00A90DCB"/>
    <w:rsid w:val="00A929D2"/>
    <w:rsid w:val="00A96A84"/>
    <w:rsid w:val="00AA081E"/>
    <w:rsid w:val="00AA31DF"/>
    <w:rsid w:val="00AA5BD8"/>
    <w:rsid w:val="00AA7246"/>
    <w:rsid w:val="00AB13E4"/>
    <w:rsid w:val="00AB17FF"/>
    <w:rsid w:val="00AB22E6"/>
    <w:rsid w:val="00AB36D3"/>
    <w:rsid w:val="00AB4578"/>
    <w:rsid w:val="00AB49E4"/>
    <w:rsid w:val="00AB4D17"/>
    <w:rsid w:val="00AB5E15"/>
    <w:rsid w:val="00AB704F"/>
    <w:rsid w:val="00AC009B"/>
    <w:rsid w:val="00AC166A"/>
    <w:rsid w:val="00AC2810"/>
    <w:rsid w:val="00AC2878"/>
    <w:rsid w:val="00AC2904"/>
    <w:rsid w:val="00AC5337"/>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8BB"/>
    <w:rsid w:val="00AF6ADD"/>
    <w:rsid w:val="00AF7729"/>
    <w:rsid w:val="00AF7E13"/>
    <w:rsid w:val="00AF7E87"/>
    <w:rsid w:val="00B00124"/>
    <w:rsid w:val="00B0033A"/>
    <w:rsid w:val="00B0060D"/>
    <w:rsid w:val="00B01522"/>
    <w:rsid w:val="00B01954"/>
    <w:rsid w:val="00B0304C"/>
    <w:rsid w:val="00B03E6F"/>
    <w:rsid w:val="00B06C93"/>
    <w:rsid w:val="00B07313"/>
    <w:rsid w:val="00B10D84"/>
    <w:rsid w:val="00B11B35"/>
    <w:rsid w:val="00B1580E"/>
    <w:rsid w:val="00B1596A"/>
    <w:rsid w:val="00B15C1E"/>
    <w:rsid w:val="00B16068"/>
    <w:rsid w:val="00B16B01"/>
    <w:rsid w:val="00B16B2B"/>
    <w:rsid w:val="00B172C4"/>
    <w:rsid w:val="00B176B7"/>
    <w:rsid w:val="00B20609"/>
    <w:rsid w:val="00B22857"/>
    <w:rsid w:val="00B240CE"/>
    <w:rsid w:val="00B244AD"/>
    <w:rsid w:val="00B25AFB"/>
    <w:rsid w:val="00B25F74"/>
    <w:rsid w:val="00B26342"/>
    <w:rsid w:val="00B26D15"/>
    <w:rsid w:val="00B27070"/>
    <w:rsid w:val="00B3011A"/>
    <w:rsid w:val="00B30AA0"/>
    <w:rsid w:val="00B30FF7"/>
    <w:rsid w:val="00B31732"/>
    <w:rsid w:val="00B31A5A"/>
    <w:rsid w:val="00B32903"/>
    <w:rsid w:val="00B34CFB"/>
    <w:rsid w:val="00B34ECD"/>
    <w:rsid w:val="00B356C4"/>
    <w:rsid w:val="00B359ED"/>
    <w:rsid w:val="00B37205"/>
    <w:rsid w:val="00B37ED9"/>
    <w:rsid w:val="00B4167B"/>
    <w:rsid w:val="00B42925"/>
    <w:rsid w:val="00B43998"/>
    <w:rsid w:val="00B455CA"/>
    <w:rsid w:val="00B467CF"/>
    <w:rsid w:val="00B503C6"/>
    <w:rsid w:val="00B5088A"/>
    <w:rsid w:val="00B51382"/>
    <w:rsid w:val="00B5138F"/>
    <w:rsid w:val="00B51477"/>
    <w:rsid w:val="00B53365"/>
    <w:rsid w:val="00B55059"/>
    <w:rsid w:val="00B55938"/>
    <w:rsid w:val="00B55EB6"/>
    <w:rsid w:val="00B57458"/>
    <w:rsid w:val="00B57807"/>
    <w:rsid w:val="00B6177C"/>
    <w:rsid w:val="00B63288"/>
    <w:rsid w:val="00B64CDF"/>
    <w:rsid w:val="00B65A3E"/>
    <w:rsid w:val="00B65AFF"/>
    <w:rsid w:val="00B665C8"/>
    <w:rsid w:val="00B674C2"/>
    <w:rsid w:val="00B67F6C"/>
    <w:rsid w:val="00B67FB6"/>
    <w:rsid w:val="00B7118A"/>
    <w:rsid w:val="00B72549"/>
    <w:rsid w:val="00B7305B"/>
    <w:rsid w:val="00B752DC"/>
    <w:rsid w:val="00B75C6E"/>
    <w:rsid w:val="00B7668F"/>
    <w:rsid w:val="00B76748"/>
    <w:rsid w:val="00B76C39"/>
    <w:rsid w:val="00B81E03"/>
    <w:rsid w:val="00B823E7"/>
    <w:rsid w:val="00B834FD"/>
    <w:rsid w:val="00B835FB"/>
    <w:rsid w:val="00B84131"/>
    <w:rsid w:val="00B851C6"/>
    <w:rsid w:val="00B91F9C"/>
    <w:rsid w:val="00B92CB5"/>
    <w:rsid w:val="00B92D4D"/>
    <w:rsid w:val="00B95C3B"/>
    <w:rsid w:val="00BA0D98"/>
    <w:rsid w:val="00BA1446"/>
    <w:rsid w:val="00BA16D3"/>
    <w:rsid w:val="00BA1C18"/>
    <w:rsid w:val="00BA22FA"/>
    <w:rsid w:val="00BA2467"/>
    <w:rsid w:val="00BA2F19"/>
    <w:rsid w:val="00BA3763"/>
    <w:rsid w:val="00BA3EC6"/>
    <w:rsid w:val="00BA5D95"/>
    <w:rsid w:val="00BA6AAC"/>
    <w:rsid w:val="00BB1474"/>
    <w:rsid w:val="00BB1677"/>
    <w:rsid w:val="00BB3039"/>
    <w:rsid w:val="00BB3F36"/>
    <w:rsid w:val="00BB7644"/>
    <w:rsid w:val="00BB7D14"/>
    <w:rsid w:val="00BC2830"/>
    <w:rsid w:val="00BC2B3D"/>
    <w:rsid w:val="00BC330A"/>
    <w:rsid w:val="00BC4825"/>
    <w:rsid w:val="00BC5070"/>
    <w:rsid w:val="00BC5415"/>
    <w:rsid w:val="00BC7985"/>
    <w:rsid w:val="00BC7C4D"/>
    <w:rsid w:val="00BD26BA"/>
    <w:rsid w:val="00BD2E8B"/>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9A2"/>
    <w:rsid w:val="00C14CF5"/>
    <w:rsid w:val="00C17CE9"/>
    <w:rsid w:val="00C202B1"/>
    <w:rsid w:val="00C21905"/>
    <w:rsid w:val="00C21CC8"/>
    <w:rsid w:val="00C23366"/>
    <w:rsid w:val="00C2400D"/>
    <w:rsid w:val="00C2429F"/>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479DC"/>
    <w:rsid w:val="00C54A62"/>
    <w:rsid w:val="00C54C6D"/>
    <w:rsid w:val="00C55B0F"/>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0DF6"/>
    <w:rsid w:val="00C71898"/>
    <w:rsid w:val="00C71B36"/>
    <w:rsid w:val="00C73026"/>
    <w:rsid w:val="00C7387D"/>
    <w:rsid w:val="00C7439D"/>
    <w:rsid w:val="00C74B0E"/>
    <w:rsid w:val="00C75FD5"/>
    <w:rsid w:val="00C80135"/>
    <w:rsid w:val="00C80ECA"/>
    <w:rsid w:val="00C82FE0"/>
    <w:rsid w:val="00C83ACB"/>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95"/>
    <w:rsid w:val="00CA5463"/>
    <w:rsid w:val="00CA5CD9"/>
    <w:rsid w:val="00CA62F3"/>
    <w:rsid w:val="00CA6C88"/>
    <w:rsid w:val="00CA7600"/>
    <w:rsid w:val="00CB0EE0"/>
    <w:rsid w:val="00CB118A"/>
    <w:rsid w:val="00CB2D05"/>
    <w:rsid w:val="00CB348A"/>
    <w:rsid w:val="00CB552E"/>
    <w:rsid w:val="00CB56E6"/>
    <w:rsid w:val="00CB5DB1"/>
    <w:rsid w:val="00CB67E1"/>
    <w:rsid w:val="00CC1085"/>
    <w:rsid w:val="00CC2750"/>
    <w:rsid w:val="00CC2CAF"/>
    <w:rsid w:val="00CC36E6"/>
    <w:rsid w:val="00CC599B"/>
    <w:rsid w:val="00CC5F2E"/>
    <w:rsid w:val="00CC7003"/>
    <w:rsid w:val="00CC7364"/>
    <w:rsid w:val="00CC7641"/>
    <w:rsid w:val="00CC7C72"/>
    <w:rsid w:val="00CD0CB3"/>
    <w:rsid w:val="00CD0E71"/>
    <w:rsid w:val="00CD10EF"/>
    <w:rsid w:val="00CD3EDF"/>
    <w:rsid w:val="00CD46DC"/>
    <w:rsid w:val="00CD4F96"/>
    <w:rsid w:val="00CD63BD"/>
    <w:rsid w:val="00CD6A33"/>
    <w:rsid w:val="00CD780C"/>
    <w:rsid w:val="00CE08F8"/>
    <w:rsid w:val="00CE158D"/>
    <w:rsid w:val="00CE2472"/>
    <w:rsid w:val="00CE29D8"/>
    <w:rsid w:val="00CE75AD"/>
    <w:rsid w:val="00CF1CA1"/>
    <w:rsid w:val="00CF3CD8"/>
    <w:rsid w:val="00CF5614"/>
    <w:rsid w:val="00CF6113"/>
    <w:rsid w:val="00CF6C6A"/>
    <w:rsid w:val="00D00C41"/>
    <w:rsid w:val="00D02ADC"/>
    <w:rsid w:val="00D034F7"/>
    <w:rsid w:val="00D05E20"/>
    <w:rsid w:val="00D06693"/>
    <w:rsid w:val="00D102DA"/>
    <w:rsid w:val="00D1167E"/>
    <w:rsid w:val="00D1187F"/>
    <w:rsid w:val="00D13F7A"/>
    <w:rsid w:val="00D14F5A"/>
    <w:rsid w:val="00D15054"/>
    <w:rsid w:val="00D20C34"/>
    <w:rsid w:val="00D216CD"/>
    <w:rsid w:val="00D224B2"/>
    <w:rsid w:val="00D22CE4"/>
    <w:rsid w:val="00D238B9"/>
    <w:rsid w:val="00D24E5A"/>
    <w:rsid w:val="00D25723"/>
    <w:rsid w:val="00D260CA"/>
    <w:rsid w:val="00D26AA8"/>
    <w:rsid w:val="00D306EE"/>
    <w:rsid w:val="00D321BD"/>
    <w:rsid w:val="00D329C1"/>
    <w:rsid w:val="00D3323E"/>
    <w:rsid w:val="00D365A7"/>
    <w:rsid w:val="00D36F74"/>
    <w:rsid w:val="00D402D7"/>
    <w:rsid w:val="00D40674"/>
    <w:rsid w:val="00D415A4"/>
    <w:rsid w:val="00D41EEA"/>
    <w:rsid w:val="00D42CC2"/>
    <w:rsid w:val="00D430CF"/>
    <w:rsid w:val="00D447A2"/>
    <w:rsid w:val="00D45FBF"/>
    <w:rsid w:val="00D47E34"/>
    <w:rsid w:val="00D54290"/>
    <w:rsid w:val="00D550BA"/>
    <w:rsid w:val="00D55A02"/>
    <w:rsid w:val="00D55F30"/>
    <w:rsid w:val="00D5731F"/>
    <w:rsid w:val="00D57850"/>
    <w:rsid w:val="00D61114"/>
    <w:rsid w:val="00D62207"/>
    <w:rsid w:val="00D62AAB"/>
    <w:rsid w:val="00D634E0"/>
    <w:rsid w:val="00D638B9"/>
    <w:rsid w:val="00D63A33"/>
    <w:rsid w:val="00D70041"/>
    <w:rsid w:val="00D707A7"/>
    <w:rsid w:val="00D71926"/>
    <w:rsid w:val="00D725C0"/>
    <w:rsid w:val="00D72A38"/>
    <w:rsid w:val="00D732B9"/>
    <w:rsid w:val="00D736E8"/>
    <w:rsid w:val="00D73AFF"/>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FCC"/>
    <w:rsid w:val="00D947A4"/>
    <w:rsid w:val="00D963BC"/>
    <w:rsid w:val="00D96793"/>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C7DE5"/>
    <w:rsid w:val="00DD0F7B"/>
    <w:rsid w:val="00DD47CD"/>
    <w:rsid w:val="00DD5343"/>
    <w:rsid w:val="00DD5689"/>
    <w:rsid w:val="00DD63A8"/>
    <w:rsid w:val="00DE0777"/>
    <w:rsid w:val="00DE380E"/>
    <w:rsid w:val="00DE4623"/>
    <w:rsid w:val="00DE7718"/>
    <w:rsid w:val="00DF0825"/>
    <w:rsid w:val="00DF0A85"/>
    <w:rsid w:val="00DF183F"/>
    <w:rsid w:val="00DF1D78"/>
    <w:rsid w:val="00DF3688"/>
    <w:rsid w:val="00DF46F7"/>
    <w:rsid w:val="00DF7BBD"/>
    <w:rsid w:val="00E0011C"/>
    <w:rsid w:val="00E023C9"/>
    <w:rsid w:val="00E035C8"/>
    <w:rsid w:val="00E03B84"/>
    <w:rsid w:val="00E0522C"/>
    <w:rsid w:val="00E06051"/>
    <w:rsid w:val="00E11631"/>
    <w:rsid w:val="00E1172C"/>
    <w:rsid w:val="00E11966"/>
    <w:rsid w:val="00E13582"/>
    <w:rsid w:val="00E1385B"/>
    <w:rsid w:val="00E14BF1"/>
    <w:rsid w:val="00E1601B"/>
    <w:rsid w:val="00E1671A"/>
    <w:rsid w:val="00E2077F"/>
    <w:rsid w:val="00E20A12"/>
    <w:rsid w:val="00E23CD8"/>
    <w:rsid w:val="00E26A17"/>
    <w:rsid w:val="00E27EB3"/>
    <w:rsid w:val="00E309FB"/>
    <w:rsid w:val="00E309FD"/>
    <w:rsid w:val="00E311B2"/>
    <w:rsid w:val="00E3128A"/>
    <w:rsid w:val="00E31F6C"/>
    <w:rsid w:val="00E32549"/>
    <w:rsid w:val="00E32663"/>
    <w:rsid w:val="00E329F1"/>
    <w:rsid w:val="00E33975"/>
    <w:rsid w:val="00E33D71"/>
    <w:rsid w:val="00E35713"/>
    <w:rsid w:val="00E3636D"/>
    <w:rsid w:val="00E369EE"/>
    <w:rsid w:val="00E36C44"/>
    <w:rsid w:val="00E408F4"/>
    <w:rsid w:val="00E421BE"/>
    <w:rsid w:val="00E43F25"/>
    <w:rsid w:val="00E449B8"/>
    <w:rsid w:val="00E4558A"/>
    <w:rsid w:val="00E459C8"/>
    <w:rsid w:val="00E47505"/>
    <w:rsid w:val="00E5012D"/>
    <w:rsid w:val="00E50585"/>
    <w:rsid w:val="00E54CED"/>
    <w:rsid w:val="00E576F9"/>
    <w:rsid w:val="00E57D13"/>
    <w:rsid w:val="00E60352"/>
    <w:rsid w:val="00E6106A"/>
    <w:rsid w:val="00E61CEB"/>
    <w:rsid w:val="00E621CC"/>
    <w:rsid w:val="00E623D6"/>
    <w:rsid w:val="00E625EA"/>
    <w:rsid w:val="00E62742"/>
    <w:rsid w:val="00E63268"/>
    <w:rsid w:val="00E63284"/>
    <w:rsid w:val="00E66488"/>
    <w:rsid w:val="00E6661F"/>
    <w:rsid w:val="00E67CA1"/>
    <w:rsid w:val="00E70A1B"/>
    <w:rsid w:val="00E71100"/>
    <w:rsid w:val="00E71E8F"/>
    <w:rsid w:val="00E72762"/>
    <w:rsid w:val="00E727B8"/>
    <w:rsid w:val="00E73DBB"/>
    <w:rsid w:val="00E73F45"/>
    <w:rsid w:val="00E76384"/>
    <w:rsid w:val="00E76A07"/>
    <w:rsid w:val="00E77413"/>
    <w:rsid w:val="00E77D7B"/>
    <w:rsid w:val="00E80578"/>
    <w:rsid w:val="00E81630"/>
    <w:rsid w:val="00E81A34"/>
    <w:rsid w:val="00E81B33"/>
    <w:rsid w:val="00E8202C"/>
    <w:rsid w:val="00E834E9"/>
    <w:rsid w:val="00E850F6"/>
    <w:rsid w:val="00E879DE"/>
    <w:rsid w:val="00E902D4"/>
    <w:rsid w:val="00E90C48"/>
    <w:rsid w:val="00E91D97"/>
    <w:rsid w:val="00E9504A"/>
    <w:rsid w:val="00E954E6"/>
    <w:rsid w:val="00E95504"/>
    <w:rsid w:val="00E95E68"/>
    <w:rsid w:val="00E96199"/>
    <w:rsid w:val="00E96623"/>
    <w:rsid w:val="00E96702"/>
    <w:rsid w:val="00E96D86"/>
    <w:rsid w:val="00EA0684"/>
    <w:rsid w:val="00EA0AE7"/>
    <w:rsid w:val="00EA1A29"/>
    <w:rsid w:val="00EA24C4"/>
    <w:rsid w:val="00EA2848"/>
    <w:rsid w:val="00EA3ADA"/>
    <w:rsid w:val="00EA3E13"/>
    <w:rsid w:val="00EA509A"/>
    <w:rsid w:val="00EA6801"/>
    <w:rsid w:val="00EA6883"/>
    <w:rsid w:val="00EB1AEF"/>
    <w:rsid w:val="00EB1D6B"/>
    <w:rsid w:val="00EB276E"/>
    <w:rsid w:val="00EB320A"/>
    <w:rsid w:val="00EB32E7"/>
    <w:rsid w:val="00EB61A3"/>
    <w:rsid w:val="00EC0850"/>
    <w:rsid w:val="00EC25DC"/>
    <w:rsid w:val="00EC371F"/>
    <w:rsid w:val="00EC43CC"/>
    <w:rsid w:val="00EC51A7"/>
    <w:rsid w:val="00EC5A15"/>
    <w:rsid w:val="00EC5ACC"/>
    <w:rsid w:val="00EC5F33"/>
    <w:rsid w:val="00EC6480"/>
    <w:rsid w:val="00EC66F9"/>
    <w:rsid w:val="00ED24AF"/>
    <w:rsid w:val="00ED3DF7"/>
    <w:rsid w:val="00ED3FE0"/>
    <w:rsid w:val="00ED60F7"/>
    <w:rsid w:val="00ED6962"/>
    <w:rsid w:val="00ED729D"/>
    <w:rsid w:val="00EE0E56"/>
    <w:rsid w:val="00EE1922"/>
    <w:rsid w:val="00EE2B24"/>
    <w:rsid w:val="00EE3EC9"/>
    <w:rsid w:val="00EE4BCC"/>
    <w:rsid w:val="00EE71E6"/>
    <w:rsid w:val="00EE73F7"/>
    <w:rsid w:val="00EE7A8E"/>
    <w:rsid w:val="00EF0D92"/>
    <w:rsid w:val="00EF10F8"/>
    <w:rsid w:val="00EF234B"/>
    <w:rsid w:val="00EF4473"/>
    <w:rsid w:val="00EF4865"/>
    <w:rsid w:val="00EF4CB9"/>
    <w:rsid w:val="00EF5343"/>
    <w:rsid w:val="00EF5A4C"/>
    <w:rsid w:val="00EF6417"/>
    <w:rsid w:val="00F0044A"/>
    <w:rsid w:val="00F0113B"/>
    <w:rsid w:val="00F02A22"/>
    <w:rsid w:val="00F02E55"/>
    <w:rsid w:val="00F033F8"/>
    <w:rsid w:val="00F0377D"/>
    <w:rsid w:val="00F03B21"/>
    <w:rsid w:val="00F06062"/>
    <w:rsid w:val="00F0774E"/>
    <w:rsid w:val="00F07D5A"/>
    <w:rsid w:val="00F07F5D"/>
    <w:rsid w:val="00F12983"/>
    <w:rsid w:val="00F138AF"/>
    <w:rsid w:val="00F15C8D"/>
    <w:rsid w:val="00F16BC7"/>
    <w:rsid w:val="00F16F1C"/>
    <w:rsid w:val="00F17F17"/>
    <w:rsid w:val="00F20348"/>
    <w:rsid w:val="00F22392"/>
    <w:rsid w:val="00F225DE"/>
    <w:rsid w:val="00F228B9"/>
    <w:rsid w:val="00F243D8"/>
    <w:rsid w:val="00F245B6"/>
    <w:rsid w:val="00F24E59"/>
    <w:rsid w:val="00F24F8A"/>
    <w:rsid w:val="00F25902"/>
    <w:rsid w:val="00F301DD"/>
    <w:rsid w:val="00F3088F"/>
    <w:rsid w:val="00F3134A"/>
    <w:rsid w:val="00F31B8C"/>
    <w:rsid w:val="00F31C33"/>
    <w:rsid w:val="00F31E91"/>
    <w:rsid w:val="00F325F8"/>
    <w:rsid w:val="00F327C4"/>
    <w:rsid w:val="00F33653"/>
    <w:rsid w:val="00F3429E"/>
    <w:rsid w:val="00F34DFA"/>
    <w:rsid w:val="00F35451"/>
    <w:rsid w:val="00F364BE"/>
    <w:rsid w:val="00F36509"/>
    <w:rsid w:val="00F366CD"/>
    <w:rsid w:val="00F375A2"/>
    <w:rsid w:val="00F37E74"/>
    <w:rsid w:val="00F40973"/>
    <w:rsid w:val="00F4166F"/>
    <w:rsid w:val="00F4191D"/>
    <w:rsid w:val="00F4253E"/>
    <w:rsid w:val="00F43511"/>
    <w:rsid w:val="00F437D1"/>
    <w:rsid w:val="00F448E5"/>
    <w:rsid w:val="00F45406"/>
    <w:rsid w:val="00F45FC8"/>
    <w:rsid w:val="00F520F1"/>
    <w:rsid w:val="00F52D3E"/>
    <w:rsid w:val="00F531A3"/>
    <w:rsid w:val="00F5325F"/>
    <w:rsid w:val="00F53A37"/>
    <w:rsid w:val="00F54D1B"/>
    <w:rsid w:val="00F54D86"/>
    <w:rsid w:val="00F55431"/>
    <w:rsid w:val="00F56133"/>
    <w:rsid w:val="00F5733A"/>
    <w:rsid w:val="00F57A2F"/>
    <w:rsid w:val="00F57D9F"/>
    <w:rsid w:val="00F6066D"/>
    <w:rsid w:val="00F610D7"/>
    <w:rsid w:val="00F61BAA"/>
    <w:rsid w:val="00F64655"/>
    <w:rsid w:val="00F64DC1"/>
    <w:rsid w:val="00F65349"/>
    <w:rsid w:val="00F678FF"/>
    <w:rsid w:val="00F67B57"/>
    <w:rsid w:val="00F67EDE"/>
    <w:rsid w:val="00F7184B"/>
    <w:rsid w:val="00F72528"/>
    <w:rsid w:val="00F725CA"/>
    <w:rsid w:val="00F74DB1"/>
    <w:rsid w:val="00F752CD"/>
    <w:rsid w:val="00F75C65"/>
    <w:rsid w:val="00F769F5"/>
    <w:rsid w:val="00F76B44"/>
    <w:rsid w:val="00F7751C"/>
    <w:rsid w:val="00F80398"/>
    <w:rsid w:val="00F80ADB"/>
    <w:rsid w:val="00F80F23"/>
    <w:rsid w:val="00F81107"/>
    <w:rsid w:val="00F83232"/>
    <w:rsid w:val="00F83533"/>
    <w:rsid w:val="00F83DDA"/>
    <w:rsid w:val="00F85FE0"/>
    <w:rsid w:val="00F861CF"/>
    <w:rsid w:val="00F861DA"/>
    <w:rsid w:val="00F86509"/>
    <w:rsid w:val="00F867E9"/>
    <w:rsid w:val="00F869DD"/>
    <w:rsid w:val="00F9023B"/>
    <w:rsid w:val="00F91D0F"/>
    <w:rsid w:val="00F93365"/>
    <w:rsid w:val="00F934F3"/>
    <w:rsid w:val="00F9386A"/>
    <w:rsid w:val="00F941C8"/>
    <w:rsid w:val="00F95F2C"/>
    <w:rsid w:val="00F97FA1"/>
    <w:rsid w:val="00FA07BA"/>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1564"/>
    <w:rsid w:val="00FC3A81"/>
    <w:rsid w:val="00FC7AC9"/>
    <w:rsid w:val="00FC7DC4"/>
    <w:rsid w:val="00FD07DD"/>
    <w:rsid w:val="00FD11FD"/>
    <w:rsid w:val="00FD160F"/>
    <w:rsid w:val="00FD1823"/>
    <w:rsid w:val="00FD2176"/>
    <w:rsid w:val="00FD3208"/>
    <w:rsid w:val="00FD3B8F"/>
    <w:rsid w:val="00FD3E66"/>
    <w:rsid w:val="00FD505A"/>
    <w:rsid w:val="00FD51EB"/>
    <w:rsid w:val="00FD59A3"/>
    <w:rsid w:val="00FD65BF"/>
    <w:rsid w:val="00FD6933"/>
    <w:rsid w:val="00FD6CCC"/>
    <w:rsid w:val="00FE0D63"/>
    <w:rsid w:val="00FE3368"/>
    <w:rsid w:val="00FE5A32"/>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93792BAB-7903-4010-801C-32BCF3C5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D7"/>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aofrancisco.sp.gov.br/diarioofic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aofrancisco.sp.gov.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CITACAO@SAOFRANCISCO.SP.GOV.BR" TargetMode="External"/><Relationship Id="rId5" Type="http://schemas.openxmlformats.org/officeDocument/2006/relationships/webSettings" Target="webSettings.xml"/><Relationship Id="rId15" Type="http://schemas.openxmlformats.org/officeDocument/2006/relationships/hyperlink" Target="mailto:bruna.assessoriajuridicapmsf@gmail.com" TargetMode="External"/><Relationship Id="rId10" Type="http://schemas.openxmlformats.org/officeDocument/2006/relationships/hyperlink" Target="https://ecrie.com.br/Sistema/Conteudos/DiarioOficial/upload/ASS_u_164_30072024132013.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bruna.assessoriajuridicapmsf@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7814</TotalTime>
  <Pages>1</Pages>
  <Words>39952</Words>
  <Characters>215744</Characters>
  <Application>Microsoft Office Word</Application>
  <DocSecurity>0</DocSecurity>
  <Lines>1797</Lines>
  <Paragraphs>510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156</cp:revision>
  <cp:lastPrinted>2025-10-30T23:47:00Z</cp:lastPrinted>
  <dcterms:created xsi:type="dcterms:W3CDTF">2024-10-07T23:14:00Z</dcterms:created>
  <dcterms:modified xsi:type="dcterms:W3CDTF">2026-07-13T16:47:00Z</dcterms:modified>
</cp:coreProperties>
</file>