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de Auditoria de Imagens</w:t>
      </w:r>
    </w:p>
    <w:p>
      <w:pPr>
        <w:pStyle w:val="Heading1"/>
      </w:pPr>
      <w:r>
        <w:t>URL Analisada: http://www.setdig.ms.gov.br/ouvidoria-denuncias-elogios-e-reclamacoes/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http://www.setdig.ms.gov.br/vpn/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https://www.setdig.ms.gov.br/infovia-digital-e-finalista-de-premio-nacional-de-excelencia-em-gestao-publica/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https://www.setdig.ms.gov.br/aplicativo-ms-digital-disponibiliza-carteirinha-de-vacinacao/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2508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G_7517a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25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https://www.setdig.ms.gov.br/wp-content/uploads/2020/05/MG_7517a.jpg</w:t>
              <w:br/>
            </w:r>
            <w:r>
              <w:rPr>
                <w:color w:val="800080"/>
              </w:rPr>
              <w:br/>
              <w:t>MG_7517a.jpg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https://www.setdig.ms.gov.br/comite-lgpd-e-unidade-de-gestao-de-seguranca-da-informacao-apresentam-cartilha-elaborada-pela-sgi/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https://www.setdig.ms.gov.br/acessibilidade/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5824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5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58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https://www.setdig.ms.gov.br/wp-content/uploads/2021/10/Capa-5.png</w:t>
              <w:br/>
            </w:r>
            <w:r>
              <w:rPr>
                <w:color w:val="800080"/>
              </w:rPr>
              <w:br/>
              <w:t>Capa-5.png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https://www.setdig.ms.gov.br/guia-digital-governo-ms-gdgovms/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https://www.setdig.ms.gov.br/noticias/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-348x261.jpe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https://www.setdig.ms.gov.br/wp-content/uploads/2024/07/COR-da-INFOVIA_Edemir-Rodrigues-348x261.jpeg</w:t>
              <w:br/>
            </w:r>
            <w:r>
              <w:rPr>
                <w:color w:val="800080"/>
              </w:rPr>
              <w:br/>
              <w:t>COR-da-INFOVIA_Edemir-Rodrigues-348x261.jpeg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http://www.setdig.ms.gov.br/contatos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https://www.setdig.ms.gov.br/sgi-participa-em-vitoria-es-do-secop-2021-o-mais-importante-evento-de-tic-para-a-gestao-publica-do-brasil/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http://www.setdig.ms.gov.br/alterar-senhas/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https://www.setdig.ms.gov.br/manuais-e-treinamentos-da-carta-de-servicos/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inguagem-cidada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https://www.setdig.ms.gov.br/wp-content/uploads/2024/04/linguagem-cidada.png</w:t>
              <w:br/>
            </w:r>
            <w:r>
              <w:rPr>
                <w:color w:val="800080"/>
              </w:rPr>
              <w:br/>
              <w:t>linguagem-cidada.png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rta-de-servicos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https://www.setdig.ms.gov.br/wp-content/uploads/2024/04/carta-de-servicos.png</w:t>
              <w:br/>
            </w:r>
            <w:r>
              <w:rPr>
                <w:color w:val="800080"/>
              </w:rPr>
              <w:br/>
              <w:t>carta-de-servicos.png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dmin-servicos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https://www.setdig.ms.gov.br/wp-content/uploads/2024/04/admin-servicos.png</w:t>
              <w:br/>
            </w:r>
            <w:r>
              <w:rPr>
                <w:color w:val="800080"/>
              </w:rPr>
              <w:br/>
              <w:t>admin-servicos.png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https://www.setdig.ms.gov.br/wp-content/uploads/2024/04/report.png</w:t>
              <w:br/>
            </w:r>
            <w:r>
              <w:rPr>
                <w:color w:val="800080"/>
              </w:rPr>
              <w:br/>
              <w:t>report.png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https://www.setdig.ms.gov.br/a-secretaria-executiva/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https://www.setdig.ms.gov.br/o-governo-de-mato-grosso-do-sul-possui-oficialmente-sua-politica-de-seguranca/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https://www.setdig.ms.gov.br/legislacao-duvidas-fiscais-e-tributarias-4/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https://www.setdig.ms.gov.br/catalogo-setdig/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https://www.setdig.ms.gov.br/objetivos-da-setdig/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https://www.setdig.ms.gov.br/legislacao/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jpg"/><Relationship Id="rId32" Type="http://schemas.openxmlformats.org/officeDocument/2006/relationships/image" Target="media/image24.png"/><Relationship Id="rId33" Type="http://schemas.openxmlformats.org/officeDocument/2006/relationships/image" Target="media/image25.jpe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