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left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jc w:val="center"/>
        <w:rPr>
          <w:rFonts w:ascii="Arial" w:cs="Arial" w:eastAsia="Arial" w:hAnsi="Arial"/>
          <w:color w:val="3c78d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before="200" w:lineRule="auto"/>
        <w:jc w:val="center"/>
        <w:rPr>
          <w:rFonts w:ascii="Arial" w:cs="Arial" w:eastAsia="Arial" w:hAnsi="Arial"/>
          <w:b w:val="1"/>
          <w:bCs w:val="1"/>
          <w:color w:val="3c78d8"/>
          <w:sz w:val="30"/>
          <w:szCs w:val="30"/>
        </w:rPr>
      </w:pPr>
      <w:bookmarkStart w:colFirst="0" w:colLast="0" w:name="_u5u87x31g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44"/>
          <w:szCs w:val="44"/>
          <w:rtl w:val="0"/>
        </w:rPr>
        <w:t xml:space="preserve">PESQUISA DOS LOCAIS DE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Rule="auto"/>
        <w:jc w:val="center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Daniele Lins Ichiy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200" w:lineRule="auto"/>
        <w:rPr>
          <w:rFonts w:ascii="Arial" w:cs="Arial" w:eastAsia="Arial" w:hAnsi="Arial"/>
          <w:b w:val="0"/>
          <w:bCs w:val="0"/>
          <w:color w:val="3c78d8"/>
          <w:sz w:val="28"/>
          <w:szCs w:val="28"/>
        </w:rPr>
      </w:pPr>
      <w:bookmarkStart w:colFirst="0" w:colLast="0" w:name="_uv4nfd3v3op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3c78d8"/>
          <w:sz w:val="28"/>
          <w:szCs w:val="28"/>
          <w:rtl w:val="0"/>
        </w:rPr>
        <w:t xml:space="preserve">1. Quais dados eu quero mostrar na parte de locais de atendimento para Carta de Serviço?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Atualmente: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Unidades disponíveis [lista de todas as unidades]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Onde solicitar: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iframe do maps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nome do local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endereço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00" w:lineRule="auto"/>
        <w:ind w:left="144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horário de funcionamento</w:t>
      </w:r>
    </w:p>
    <w:p w:rsidR="00000000" w:rsidDel="00000000" w:rsidP="00000000" w:rsidRDefault="00000000" w:rsidRPr="00000000" w14:paraId="00000016">
      <w:pPr>
        <w:spacing w:after="2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que eu quero adicionar para o TO BE: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horário de atendimento </w:t>
      </w:r>
    </w:p>
    <w:p w:rsidR="00000000" w:rsidDel="00000000" w:rsidP="00000000" w:rsidRDefault="00000000" w:rsidRPr="00000000" w14:paraId="00000018">
      <w:pPr>
        <w:spacing w:after="20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validar: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contato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horário de funcionamento - faz sentido o cidadão ver o horário de funcionamento, sendo que o que mais importa é o horário de atendimento? Pode confundi-lo o fato de ter dois horários</w:t>
      </w:r>
    </w:p>
    <w:p w:rsidR="00000000" w:rsidDel="00000000" w:rsidP="00000000" w:rsidRDefault="00000000" w:rsidRPr="00000000" w14:paraId="0000001B">
      <w:pPr>
        <w:pStyle w:val="Heading1"/>
        <w:rPr>
          <w:rFonts w:ascii="Arial" w:cs="Arial" w:eastAsia="Arial" w:hAnsi="Arial"/>
          <w:b w:val="0"/>
          <w:bCs w:val="0"/>
          <w:color w:val="3c78d8"/>
          <w:sz w:val="28"/>
          <w:szCs w:val="28"/>
        </w:rPr>
      </w:pPr>
      <w:bookmarkStart w:colFirst="0" w:colLast="0" w:name="_9mbs27f1c1u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Arial" w:cs="Arial" w:eastAsia="Arial" w:hAnsi="Arial"/>
          <w:b w:val="0"/>
          <w:bCs w:val="0"/>
          <w:color w:val="3c78d8"/>
          <w:sz w:val="28"/>
          <w:szCs w:val="28"/>
        </w:rPr>
      </w:pPr>
      <w:bookmarkStart w:colFirst="0" w:colLast="0" w:name="_9rpi54n530r9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3c78d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color w:val="3c78d8"/>
          <w:sz w:val="28"/>
          <w:szCs w:val="28"/>
          <w:rtl w:val="0"/>
        </w:rPr>
        <w:t xml:space="preserve">. Cadastro do </w:t>
      </w:r>
      <w:r w:rsidDel="00000000" w:rsidR="00000000" w:rsidRPr="00000000">
        <w:rPr>
          <w:rFonts w:ascii="Arial" w:cs="Arial" w:eastAsia="Arial" w:hAnsi="Arial"/>
          <w:b w:val="0"/>
          <w:bCs w:val="0"/>
          <w:color w:val="3c78d8"/>
          <w:sz w:val="28"/>
          <w:szCs w:val="28"/>
          <w:rtl w:val="0"/>
        </w:rPr>
        <w:t xml:space="preserve">Local de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Menu Gerenciar &gt; Local de Atendimento &gt; Novo Local de Atendimento. A seção "Onde Solicitar" só aparece na carta de serviço quando há pelo menos um endereço cadastrado e associado ao serviço.</w:t>
      </w:r>
      <w:r w:rsidDel="00000000" w:rsidR="00000000" w:rsidRPr="00000000">
        <w:rPr>
          <w:rtl w:val="0"/>
        </w:rPr>
      </w:r>
    </w:p>
    <w:tbl>
      <w:tblPr>
        <w:tblStyle w:val="Table1"/>
        <w:tblW w:w="10240.000000000002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446.3936591809777"/>
        <w:gridCol w:w="1812.6287978863938"/>
        <w:gridCol w:w="1812.6287978863938"/>
        <w:gridCol w:w="1068.639365918098"/>
        <w:gridCol w:w="5099.709379128139"/>
        <w:tblGridChange w:id="0">
          <w:tblGrid>
            <w:gridCol w:w="446.3936591809777"/>
            <w:gridCol w:w="1812.6287978863938"/>
            <w:gridCol w:w="1812.6287978863938"/>
            <w:gridCol w:w="1068.639365918098"/>
            <w:gridCol w:w="5099.709379128139"/>
          </w:tblGrid>
        </w:tblGridChange>
      </w:tblGrid>
      <w:tr>
        <w:trPr>
          <w:cantSplit w:val="0"/>
          <w:tblHeader w:val="1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/ Instrução de 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 do local de atendimento.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2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Identificador externo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text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-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NÃO ADICIONAR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Endereço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Logradouro e número do local.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Complemento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Complemento de endereço, se houver.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Bairro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Bairro onde o local está situado.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CEP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CEP do logradouro.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Cidade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Cidade/estado de localização (com filtro de pesquisa).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Source do mapa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Link de referência do endereço no Google Maps.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Ativo?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checkbox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Indica se o local está apto para atendimento.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Órgão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Órgão responsável pelo local de atendimento.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am56dho7kju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" w:cs="Arial" w:eastAsia="Arial" w:hAnsi="Arial"/>
          <w:color w:val="3c78d8"/>
          <w:sz w:val="28"/>
          <w:szCs w:val="28"/>
          <w:rtl w:val="0"/>
        </w:rPr>
        <w:t xml:space="preserve">2.1 Adicionar contato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435"/>
        <w:gridCol w:w="1890"/>
        <w:gridCol w:w="1575"/>
        <w:gridCol w:w="1290"/>
        <w:gridCol w:w="5055"/>
        <w:tblGridChange w:id="0">
          <w:tblGrid>
            <w:gridCol w:w="435"/>
            <w:gridCol w:w="1890"/>
            <w:gridCol w:w="1575"/>
            <w:gridCol w:w="1290"/>
            <w:gridCol w:w="5055"/>
          </w:tblGrid>
        </w:tblGridChange>
      </w:tblGrid>
      <w:tr>
        <w:trPr>
          <w:cantSplit w:val="0"/>
          <w:tblHeader w:val="1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/ Instrução de 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 da pessoa responsável pela unidade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Central de Atendimento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checkbox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telefone de contato da unidade - email da unidade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Canais adicionais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Blocos repetíveis (tipo + valor)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adicionar Whatsapp, email, outros canais (ex: Whatsapp da Glória)</w:t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9hlewc3y9yt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Arial" w:cs="Arial" w:eastAsia="Arial" w:hAnsi="Arial"/>
          <w:b w:val="0"/>
          <w:bCs w:val="0"/>
          <w:color w:val="3c78d8"/>
          <w:sz w:val="28"/>
          <w:szCs w:val="28"/>
        </w:rPr>
      </w:pPr>
      <w:bookmarkStart w:colFirst="0" w:colLast="0" w:name="_nbfv61ywxhgh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color w:val="3c78d8"/>
          <w:sz w:val="28"/>
          <w:szCs w:val="28"/>
          <w:rtl w:val="0"/>
        </w:rPr>
        <w:t xml:space="preserve">4.1. Associação do Serviço ao Local de Atendimento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[verificar- hoje eu adiciono local por local? ou se eu adicionar o órgão ele já vincula todos os locais relacionados a aquele órgão?]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- o ideal seria no preenchimento da carta ao vincular o órgão ter um botão de adicionar todos os locais (daquele orgao selecionado) e ele poder tirar quais locais ele não quer.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450"/>
        <w:gridCol w:w="1875"/>
        <w:gridCol w:w="1575"/>
        <w:gridCol w:w="1290"/>
        <w:gridCol w:w="5055"/>
        <w:tblGridChange w:id="0">
          <w:tblGrid>
            <w:gridCol w:w="450"/>
            <w:gridCol w:w="1875"/>
            <w:gridCol w:w="1575"/>
            <w:gridCol w:w="1290"/>
            <w:gridCol w:w="5055"/>
          </w:tblGrid>
        </w:tblGridChange>
      </w:tblGrid>
      <w:tr>
        <w:trPr>
          <w:cantSplit w:val="0"/>
          <w:tblHeader w:val="1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/ Instrução de 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Local de Atendimento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Serviço prestado no local de atendimento em destaque.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Selecionar todos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checkbox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Seleciona todos os locais de atendimento existentes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Atendimento presencial disponível?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checkbox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NÃO ADICIONAR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Atendimento online disponível?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checkbox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-</w:t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NÃO ADICIONAR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stl4aowt1qt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Arial" w:cs="Arial" w:eastAsia="Arial" w:hAnsi="Arial"/>
          <w:b w:val="0"/>
          <w:bCs w:val="0"/>
          <w:color w:val="3c78d8"/>
          <w:sz w:val="28"/>
          <w:szCs w:val="28"/>
        </w:rPr>
      </w:pPr>
      <w:bookmarkStart w:colFirst="0" w:colLast="0" w:name="_11xofphl1s1n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3c78d8"/>
          <w:sz w:val="28"/>
          <w:szCs w:val="28"/>
          <w:rtl w:val="0"/>
        </w:rPr>
        <w:t xml:space="preserve">4.2. Horário de Funcionamento do Local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 ideal: ter dois campos horário de funcionamento e horário de atendimento. Criar uma forma de poder adicionar o mesmo horário para vários locais diferentes (igual do alarme - eu quero add o horário 07:30 para vários locais de atendimento)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405"/>
        <w:gridCol w:w="1905"/>
        <w:gridCol w:w="1575"/>
        <w:gridCol w:w="915"/>
        <w:gridCol w:w="5430"/>
        <w:tblGridChange w:id="0">
          <w:tblGrid>
            <w:gridCol w:w="405"/>
            <w:gridCol w:w="1905"/>
            <w:gridCol w:w="1575"/>
            <w:gridCol w:w="915"/>
            <w:gridCol w:w="5430"/>
          </w:tblGrid>
        </w:tblGridChange>
      </w:tblGrid>
      <w:tr>
        <w:trPr>
          <w:cantSplit w:val="0"/>
          <w:tblHeader w:val="1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Tipos de campo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/ Instrução de 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Dias da semana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Dias em que o local está em funcionamento.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Órgão tem intervalo no funcionamento?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checkbox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Indica se há intervalo de almoço.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Início do funcionamento da manhã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Horário de início do atendimento no período da manhã.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Fim do funcionamento da manhã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Condicional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Habilitado se houver intervalo; horário de encerramento do período da manhã.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Início do funcionamento da tarde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Condicional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Habilitado se houver intervalo; horário de início do período da tarde.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Fim do funcionamento da tarde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Horário de encerramento do atendimento no período da tarde.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rFonts w:ascii="Arial" w:cs="Arial" w:eastAsia="Arial" w:hAnsi="Arial"/>
          <w:b w:val="0"/>
          <w:bCs w:val="0"/>
          <w:color w:val="3c78d8"/>
          <w:sz w:val="28"/>
          <w:szCs w:val="28"/>
        </w:rPr>
      </w:pPr>
      <w:bookmarkStart w:colFirst="0" w:colLast="0" w:name="_6d7af71pdvr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>
          <w:rFonts w:ascii="Arial" w:cs="Arial" w:eastAsia="Arial" w:hAnsi="Arial"/>
          <w:b w:val="0"/>
          <w:bCs w:val="0"/>
          <w:color w:val="3c78d8"/>
          <w:sz w:val="28"/>
          <w:szCs w:val="28"/>
        </w:rPr>
      </w:pPr>
      <w:bookmarkStart w:colFirst="0" w:colLast="0" w:name="_za81y1u2abq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rFonts w:ascii="Arial" w:cs="Arial" w:eastAsia="Arial" w:hAnsi="Arial"/>
          <w:b w:val="0"/>
          <w:bCs w:val="0"/>
          <w:color w:val="3c78d8"/>
          <w:sz w:val="28"/>
          <w:szCs w:val="28"/>
        </w:rPr>
      </w:pPr>
      <w:bookmarkStart w:colFirst="0" w:colLast="0" w:name="_pfh6ct1gflm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widowControl w:val="0"/>
      <w:tabs>
        <w:tab w:val="center" w:leader="none" w:pos="4252"/>
        <w:tab w:val="right" w:leader="none" w:pos="8504"/>
      </w:tabs>
      <w:rPr>
        <w:rFonts w:ascii="Times New Roman" w:cs="Times New Roman" w:eastAsia="Times New Roman" w:hAnsi="Times New Roman"/>
        <w:color w:val="000000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2"/>
        <w:szCs w:val="22"/>
      </w:rPr>
      <w:drawing>
        <wp:inline distB="114300" distT="114300" distL="114300" distR="114300">
          <wp:extent cx="1397380" cy="4714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7380" cy="4714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3a6b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