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intelligence2.xml" ContentType="application/vnd.ms-office.intelligence2+xml"/>
  <Override PartName="/word/glossary/document.xml" ContentType="application/vnd.openxmlformats-officedocument.wordprocessingml.document.glossary+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B8AA6D2" wp14:paraId="46F5AA2E" wp14:textId="526AE09C">
      <w:pPr>
        <w:spacing w:after="160" w:afterAutospacing="off" w:line="257" w:lineRule="auto"/>
        <w:jc w:val="center"/>
        <w:rPr>
          <w:rFonts w:ascii="Arial" w:hAnsi="Arial" w:eastAsia="Arial" w:cs="Arial"/>
          <w:b w:val="0"/>
          <w:bCs w:val="0"/>
          <w:i w:val="0"/>
          <w:iCs w:val="0"/>
          <w:noProof w:val="0"/>
          <w:color w:val="000000" w:themeColor="text1" w:themeTint="FF" w:themeShade="FF"/>
          <w:sz w:val="24"/>
          <w:szCs w:val="24"/>
          <w:lang w:val="es-ES"/>
        </w:rPr>
      </w:pPr>
    </w:p>
    <w:p xmlns:wp14="http://schemas.microsoft.com/office/word/2010/wordml" w:rsidP="4B8AA6D2" wp14:paraId="0B67B0B6" wp14:textId="4CE3DE62">
      <w:pPr>
        <w:spacing w:after="160" w:afterAutospacing="off" w:line="257" w:lineRule="auto"/>
        <w:jc w:val="center"/>
        <w:rPr>
          <w:rFonts w:ascii="Arial" w:hAnsi="Arial" w:eastAsia="Arial" w:cs="Arial"/>
          <w:b w:val="0"/>
          <w:bCs w:val="0"/>
          <w:i w:val="0"/>
          <w:iCs w:val="0"/>
          <w:noProof w:val="0"/>
          <w:color w:val="000000" w:themeColor="text1" w:themeTint="FF" w:themeShade="FF"/>
          <w:sz w:val="24"/>
          <w:szCs w:val="24"/>
          <w:lang w:val="es-ES"/>
        </w:rPr>
      </w:pPr>
      <w:r w:rsidR="17F604EB">
        <w:drawing>
          <wp:inline xmlns:wp14="http://schemas.microsoft.com/office/word/2010/wordprocessingDrawing" wp14:editId="2A8BFBF1" wp14:anchorId="1EBF2D4D">
            <wp:extent cx="4572000" cy="1200150"/>
            <wp:effectExtent l="0" t="0" r="0" b="0"/>
            <wp:docPr id="274267833" name="" title=""/>
            <wp:cNvGraphicFramePr>
              <a:graphicFrameLocks noChangeAspect="1"/>
            </wp:cNvGraphicFramePr>
            <a:graphic>
              <a:graphicData uri="http://schemas.openxmlformats.org/drawingml/2006/picture">
                <pic:pic>
                  <pic:nvPicPr>
                    <pic:cNvPr id="0" name=""/>
                    <pic:cNvPicPr/>
                  </pic:nvPicPr>
                  <pic:blipFill>
                    <a:blip r:embed="R2505477387bb44c0">
                      <a:extLst>
                        <a:ext xmlns:a="http://schemas.openxmlformats.org/drawingml/2006/main" uri="{28A0092B-C50C-407E-A947-70E740481C1C}">
                          <a14:useLocalDpi val="0"/>
                        </a:ext>
                      </a:extLst>
                    </a:blip>
                    <a:stretch>
                      <a:fillRect/>
                    </a:stretch>
                  </pic:blipFill>
                  <pic:spPr>
                    <a:xfrm>
                      <a:off x="0" y="0"/>
                      <a:ext cx="4572000" cy="1200150"/>
                    </a:xfrm>
                    <a:prstGeom prst="rect">
                      <a:avLst/>
                    </a:prstGeom>
                  </pic:spPr>
                </pic:pic>
              </a:graphicData>
            </a:graphic>
          </wp:inline>
        </w:drawing>
      </w:r>
    </w:p>
    <w:p xmlns:wp14="http://schemas.microsoft.com/office/word/2010/wordml" w:rsidP="4B8AA6D2" wp14:paraId="0021ED71" wp14:textId="78ED1F37">
      <w:pPr>
        <w:spacing w:after="160" w:afterAutospacing="off" w:line="257" w:lineRule="auto"/>
        <w:jc w:val="center"/>
        <w:rPr>
          <w:rFonts w:ascii="Arial" w:hAnsi="Arial" w:eastAsia="Arial" w:cs="Arial"/>
          <w:b w:val="0"/>
          <w:bCs w:val="0"/>
          <w:i w:val="0"/>
          <w:iCs w:val="0"/>
          <w:noProof w:val="0"/>
          <w:color w:val="000000" w:themeColor="text1" w:themeTint="FF" w:themeShade="FF"/>
          <w:sz w:val="24"/>
          <w:szCs w:val="24"/>
          <w:lang w:val="es-ES"/>
        </w:rPr>
      </w:pPr>
    </w:p>
    <w:p xmlns:wp14="http://schemas.microsoft.com/office/word/2010/wordml" w:rsidP="4B8AA6D2" wp14:paraId="2B5318FD" wp14:textId="1D0FACC5">
      <w:pPr>
        <w:spacing w:after="160" w:afterAutospacing="off" w:line="257" w:lineRule="auto"/>
        <w:jc w:val="center"/>
        <w:rPr>
          <w:rFonts w:ascii="Arial" w:hAnsi="Arial" w:eastAsia="Arial" w:cs="Arial"/>
          <w:b w:val="0"/>
          <w:bCs w:val="0"/>
          <w:i w:val="0"/>
          <w:iCs w:val="0"/>
          <w:noProof w:val="0"/>
          <w:color w:val="000000" w:themeColor="text1" w:themeTint="FF" w:themeShade="FF"/>
          <w:sz w:val="24"/>
          <w:szCs w:val="24"/>
          <w:lang w:val="es-ES"/>
        </w:rPr>
      </w:pPr>
      <w:r w:rsidRPr="4B8AA6D2" w:rsidR="17F604EB">
        <w:rPr>
          <w:rFonts w:ascii="Arial" w:hAnsi="Arial" w:eastAsia="Arial" w:cs="Arial"/>
          <w:b w:val="0"/>
          <w:bCs w:val="0"/>
          <w:i w:val="0"/>
          <w:iCs w:val="0"/>
          <w:caps w:val="0"/>
          <w:smallCaps w:val="0"/>
          <w:noProof w:val="0"/>
          <w:color w:val="000000" w:themeColor="text1" w:themeTint="FF" w:themeShade="FF"/>
          <w:sz w:val="24"/>
          <w:szCs w:val="24"/>
          <w:lang w:val="es-419"/>
        </w:rPr>
        <w:t>Facultad de Ingenierías</w:t>
      </w:r>
    </w:p>
    <w:p xmlns:wp14="http://schemas.microsoft.com/office/word/2010/wordml" w:rsidP="4B8AA6D2" wp14:paraId="3A2ED490" wp14:textId="288F9C27">
      <w:pPr>
        <w:spacing w:after="160" w:afterAutospacing="off" w:line="257" w:lineRule="auto"/>
        <w:jc w:val="center"/>
        <w:rPr>
          <w:rFonts w:ascii="Arial" w:hAnsi="Arial" w:eastAsia="Arial" w:cs="Arial"/>
          <w:b w:val="0"/>
          <w:bCs w:val="0"/>
          <w:i w:val="0"/>
          <w:iCs w:val="0"/>
          <w:noProof w:val="0"/>
          <w:color w:val="000000" w:themeColor="text1" w:themeTint="FF" w:themeShade="FF"/>
          <w:sz w:val="24"/>
          <w:szCs w:val="24"/>
          <w:lang w:val="es-ES"/>
        </w:rPr>
      </w:pPr>
    </w:p>
    <w:p xmlns:wp14="http://schemas.microsoft.com/office/word/2010/wordml" w:rsidP="4B8AA6D2" wp14:paraId="08CA1F6B" wp14:textId="463032A7">
      <w:pPr>
        <w:spacing w:after="160" w:afterAutospacing="off" w:line="257" w:lineRule="auto"/>
        <w:jc w:val="center"/>
        <w:rPr>
          <w:rFonts w:ascii="Arial" w:hAnsi="Arial" w:eastAsia="Arial" w:cs="Arial"/>
          <w:b w:val="0"/>
          <w:bCs w:val="0"/>
          <w:i w:val="0"/>
          <w:iCs w:val="0"/>
          <w:noProof w:val="0"/>
          <w:color w:val="000000" w:themeColor="text1" w:themeTint="FF" w:themeShade="FF"/>
          <w:sz w:val="24"/>
          <w:szCs w:val="24"/>
          <w:lang w:val="es-ES"/>
        </w:rPr>
      </w:pPr>
      <w:r w:rsidRPr="4B8AA6D2" w:rsidR="17F604EB">
        <w:rPr>
          <w:rFonts w:ascii="Arial" w:hAnsi="Arial" w:eastAsia="Arial" w:cs="Arial"/>
          <w:b w:val="0"/>
          <w:bCs w:val="0"/>
          <w:i w:val="0"/>
          <w:iCs w:val="0"/>
          <w:caps w:val="0"/>
          <w:smallCaps w:val="0"/>
          <w:noProof w:val="0"/>
          <w:color w:val="000000" w:themeColor="text1" w:themeTint="FF" w:themeShade="FF"/>
          <w:sz w:val="24"/>
          <w:szCs w:val="24"/>
          <w:lang w:val="es-419"/>
        </w:rPr>
        <w:t xml:space="preserve"> </w:t>
      </w:r>
    </w:p>
    <w:p xmlns:wp14="http://schemas.microsoft.com/office/word/2010/wordml" w:rsidP="4B8AA6D2" wp14:paraId="5FC6E836" wp14:textId="4EEFADC0">
      <w:pPr>
        <w:spacing w:after="160" w:afterAutospacing="off" w:line="257" w:lineRule="auto"/>
        <w:jc w:val="center"/>
        <w:rPr>
          <w:rFonts w:ascii="Arial" w:hAnsi="Arial" w:eastAsia="Arial" w:cs="Arial"/>
          <w:b w:val="0"/>
          <w:bCs w:val="0"/>
          <w:i w:val="0"/>
          <w:iCs w:val="0"/>
          <w:noProof w:val="0"/>
          <w:color w:val="000000" w:themeColor="text1" w:themeTint="FF" w:themeShade="FF"/>
          <w:sz w:val="24"/>
          <w:szCs w:val="24"/>
          <w:lang w:val="es-ES"/>
        </w:rPr>
      </w:pPr>
      <w:r w:rsidRPr="4B8AA6D2" w:rsidR="17F604EB">
        <w:rPr>
          <w:rFonts w:ascii="Arial" w:hAnsi="Arial" w:eastAsia="Arial" w:cs="Arial"/>
          <w:b w:val="0"/>
          <w:bCs w:val="0"/>
          <w:i w:val="0"/>
          <w:iCs w:val="0"/>
          <w:caps w:val="0"/>
          <w:smallCaps w:val="0"/>
          <w:noProof w:val="0"/>
          <w:color w:val="000000" w:themeColor="text1" w:themeTint="FF" w:themeShade="FF"/>
          <w:sz w:val="24"/>
          <w:szCs w:val="24"/>
          <w:lang w:val="es-419"/>
        </w:rPr>
        <w:t xml:space="preserve"> </w:t>
      </w:r>
      <w:r w:rsidRPr="4B8AA6D2" w:rsidR="08F05DA0">
        <w:rPr>
          <w:rFonts w:ascii="Arial" w:hAnsi="Arial" w:eastAsia="Arial" w:cs="Arial"/>
          <w:b w:val="0"/>
          <w:bCs w:val="0"/>
          <w:i w:val="0"/>
          <w:iCs w:val="0"/>
          <w:caps w:val="0"/>
          <w:smallCaps w:val="0"/>
          <w:noProof w:val="0"/>
          <w:color w:val="000000" w:themeColor="text1" w:themeTint="FF" w:themeShade="FF"/>
          <w:sz w:val="24"/>
          <w:szCs w:val="24"/>
          <w:lang w:val="es-419"/>
        </w:rPr>
        <w:t>202401_001_BIT-31_1_00</w:t>
      </w:r>
    </w:p>
    <w:p xmlns:wp14="http://schemas.microsoft.com/office/word/2010/wordml" w:rsidP="646F6782" wp14:paraId="3FBCCB76" wp14:textId="55E3A18F">
      <w:pPr>
        <w:spacing w:before="0" w:beforeAutospacing="off" w:after="160" w:afterAutospacing="off" w:line="257" w:lineRule="auto"/>
        <w:ind w:left="0" w:right="0"/>
        <w:jc w:val="center"/>
        <w:rPr>
          <w:rFonts w:ascii="Arial" w:hAnsi="Arial" w:eastAsia="Arial" w:cs="Arial"/>
          <w:b w:val="0"/>
          <w:bCs w:val="0"/>
          <w:i w:val="0"/>
          <w:iCs w:val="0"/>
          <w:noProof w:val="0"/>
          <w:color w:val="000000" w:themeColor="text1" w:themeTint="FF" w:themeShade="FF"/>
          <w:sz w:val="24"/>
          <w:szCs w:val="24"/>
          <w:lang w:val="es-ES"/>
        </w:rPr>
      </w:pPr>
    </w:p>
    <w:p w:rsidR="646F6782" w:rsidP="646F6782" w:rsidRDefault="646F6782" w14:paraId="7BAC840A" w14:textId="040A1CE4">
      <w:pPr>
        <w:pStyle w:val="Normal"/>
        <w:spacing w:before="0" w:beforeAutospacing="off" w:after="160" w:afterAutospacing="off" w:line="257" w:lineRule="auto"/>
        <w:ind w:left="0" w:right="0"/>
        <w:jc w:val="center"/>
        <w:rPr>
          <w:rFonts w:ascii="Arial" w:hAnsi="Arial" w:eastAsia="Arial" w:cs="Arial"/>
          <w:b w:val="0"/>
          <w:bCs w:val="0"/>
          <w:i w:val="0"/>
          <w:iCs w:val="0"/>
          <w:noProof w:val="0"/>
          <w:color w:val="000000" w:themeColor="text1" w:themeTint="FF" w:themeShade="FF"/>
          <w:sz w:val="24"/>
          <w:szCs w:val="24"/>
          <w:lang w:val="es-ES"/>
        </w:rPr>
      </w:pPr>
    </w:p>
    <w:p xmlns:wp14="http://schemas.microsoft.com/office/word/2010/wordml" w:rsidP="4B8AA6D2" wp14:paraId="093CE638" wp14:textId="5858B23D">
      <w:pPr>
        <w:spacing w:after="160" w:afterAutospacing="off" w:line="257" w:lineRule="auto"/>
        <w:jc w:val="center"/>
        <w:rPr>
          <w:rFonts w:ascii="Arial" w:hAnsi="Arial" w:eastAsia="Arial" w:cs="Arial"/>
          <w:b w:val="0"/>
          <w:bCs w:val="0"/>
          <w:i w:val="0"/>
          <w:iCs w:val="0"/>
          <w:noProof w:val="0"/>
          <w:color w:val="000000" w:themeColor="text1" w:themeTint="FF" w:themeShade="FF"/>
          <w:sz w:val="24"/>
          <w:szCs w:val="24"/>
          <w:lang w:val="es-ES"/>
        </w:rPr>
      </w:pPr>
      <w:r w:rsidRPr="646F6782" w:rsidR="646F6782">
        <w:rPr>
          <w:rFonts w:ascii="Arial" w:hAnsi="Arial" w:eastAsia="Arial" w:cs="Arial"/>
          <w:b w:val="0"/>
          <w:bCs w:val="0"/>
          <w:i w:val="0"/>
          <w:iCs w:val="0"/>
          <w:caps w:val="0"/>
          <w:smallCaps w:val="0"/>
          <w:noProof w:val="0"/>
          <w:color w:val="000000" w:themeColor="text1" w:themeTint="FF" w:themeShade="FF"/>
          <w:sz w:val="24"/>
          <w:szCs w:val="24"/>
          <w:lang w:val="es-419"/>
        </w:rPr>
        <w:t xml:space="preserve"> </w:t>
      </w:r>
      <w:r w:rsidRPr="646F6782" w:rsidR="646F6782">
        <w:rPr>
          <w:rFonts w:ascii="Arial" w:hAnsi="Arial" w:eastAsia="Arial" w:cs="Arial"/>
          <w:b w:val="0"/>
          <w:bCs w:val="0"/>
          <w:i w:val="0"/>
          <w:iCs w:val="0"/>
          <w:caps w:val="0"/>
          <w:smallCaps w:val="0"/>
          <w:noProof w:val="0"/>
          <w:color w:val="000000" w:themeColor="text1" w:themeTint="FF" w:themeShade="FF"/>
          <w:sz w:val="24"/>
          <w:szCs w:val="24"/>
          <w:lang w:val="es-419"/>
        </w:rPr>
        <w:t>Inteligencia en Redes de Datos</w:t>
      </w:r>
    </w:p>
    <w:p w:rsidR="646F6782" w:rsidP="646F6782" w:rsidRDefault="646F6782" w14:paraId="35DD7A1F" w14:textId="351B06A1">
      <w:pPr>
        <w:spacing w:after="160" w:afterAutospacing="off" w:line="257" w:lineRule="auto"/>
        <w:jc w:val="center"/>
        <w:rPr>
          <w:rFonts w:ascii="Arial" w:hAnsi="Arial" w:eastAsia="Arial" w:cs="Arial"/>
          <w:b w:val="0"/>
          <w:bCs w:val="0"/>
          <w:i w:val="0"/>
          <w:iCs w:val="0"/>
          <w:caps w:val="0"/>
          <w:smallCaps w:val="0"/>
          <w:noProof w:val="0"/>
          <w:color w:val="000000" w:themeColor="text1" w:themeTint="FF" w:themeShade="FF"/>
          <w:sz w:val="24"/>
          <w:szCs w:val="24"/>
          <w:lang w:val="es-419"/>
        </w:rPr>
      </w:pPr>
    </w:p>
    <w:p xmlns:wp14="http://schemas.microsoft.com/office/word/2010/wordml" w:rsidP="4B8AA6D2" wp14:paraId="2309E64B" wp14:textId="4D3638BD">
      <w:pPr>
        <w:spacing w:after="160" w:afterAutospacing="off" w:line="257" w:lineRule="auto"/>
        <w:jc w:val="center"/>
        <w:rPr>
          <w:rFonts w:ascii="Arial" w:hAnsi="Arial" w:eastAsia="Arial" w:cs="Arial"/>
          <w:b w:val="0"/>
          <w:bCs w:val="0"/>
          <w:i w:val="0"/>
          <w:iCs w:val="0"/>
          <w:noProof w:val="0"/>
          <w:color w:val="000000" w:themeColor="text1" w:themeTint="FF" w:themeShade="FF"/>
          <w:sz w:val="24"/>
          <w:szCs w:val="24"/>
          <w:lang w:val="es-ES"/>
        </w:rPr>
      </w:pPr>
      <w:r w:rsidRPr="4B8AA6D2" w:rsidR="17F604EB">
        <w:rPr>
          <w:rFonts w:ascii="Arial" w:hAnsi="Arial" w:eastAsia="Arial" w:cs="Arial"/>
          <w:b w:val="0"/>
          <w:bCs w:val="0"/>
          <w:i w:val="0"/>
          <w:iCs w:val="0"/>
          <w:caps w:val="0"/>
          <w:smallCaps w:val="0"/>
          <w:noProof w:val="0"/>
          <w:color w:val="000000" w:themeColor="text1" w:themeTint="FF" w:themeShade="FF"/>
          <w:sz w:val="24"/>
          <w:szCs w:val="24"/>
          <w:lang w:val="es-419"/>
        </w:rPr>
        <w:t xml:space="preserve"> </w:t>
      </w:r>
    </w:p>
    <w:p xmlns:wp14="http://schemas.microsoft.com/office/word/2010/wordml" w:rsidP="4B8AA6D2" wp14:paraId="7A810C2A" wp14:textId="12236173">
      <w:pPr>
        <w:spacing w:before="0" w:beforeAutospacing="off" w:after="160" w:afterAutospacing="off" w:line="257" w:lineRule="auto"/>
        <w:ind w:left="0" w:right="0"/>
        <w:jc w:val="center"/>
        <w:rPr>
          <w:rFonts w:ascii="Arial" w:hAnsi="Arial" w:eastAsia="Arial" w:cs="Arial"/>
          <w:b w:val="0"/>
          <w:bCs w:val="0"/>
          <w:i w:val="0"/>
          <w:iCs w:val="0"/>
          <w:caps w:val="0"/>
          <w:smallCaps w:val="0"/>
          <w:noProof w:val="0"/>
          <w:color w:val="000000" w:themeColor="text1" w:themeTint="FF" w:themeShade="FF"/>
          <w:sz w:val="24"/>
          <w:szCs w:val="24"/>
          <w:lang w:val="es-419"/>
        </w:rPr>
      </w:pPr>
      <w:r w:rsidRPr="4B8AA6D2" w:rsidR="110BF5BB">
        <w:rPr>
          <w:rFonts w:ascii="Arial" w:hAnsi="Arial" w:eastAsia="Arial" w:cs="Arial"/>
          <w:b w:val="0"/>
          <w:bCs w:val="0"/>
          <w:i w:val="0"/>
          <w:iCs w:val="0"/>
          <w:caps w:val="0"/>
          <w:smallCaps w:val="0"/>
          <w:noProof w:val="0"/>
          <w:color w:val="000000" w:themeColor="text1" w:themeTint="FF" w:themeShade="FF"/>
          <w:sz w:val="24"/>
          <w:szCs w:val="24"/>
          <w:lang w:val="es-419"/>
        </w:rPr>
        <w:t xml:space="preserve">Carlos Andrés Méndez </w:t>
      </w:r>
      <w:r w:rsidRPr="4B8AA6D2" w:rsidR="110BF5BB">
        <w:rPr>
          <w:rFonts w:ascii="Arial" w:hAnsi="Arial" w:eastAsia="Arial" w:cs="Arial"/>
          <w:b w:val="0"/>
          <w:bCs w:val="0"/>
          <w:i w:val="0"/>
          <w:iCs w:val="0"/>
          <w:caps w:val="0"/>
          <w:smallCaps w:val="0"/>
          <w:noProof w:val="0"/>
          <w:color w:val="000000" w:themeColor="text1" w:themeTint="FF" w:themeShade="FF"/>
          <w:sz w:val="24"/>
          <w:szCs w:val="24"/>
          <w:lang w:val="es-419"/>
        </w:rPr>
        <w:t>Rodríguez</w:t>
      </w:r>
    </w:p>
    <w:p xmlns:wp14="http://schemas.microsoft.com/office/word/2010/wordml" w:rsidP="4B8AA6D2" wp14:paraId="1E17C769" wp14:textId="51EBE0F3">
      <w:pPr>
        <w:spacing w:after="160" w:afterAutospacing="off" w:line="257" w:lineRule="auto"/>
        <w:jc w:val="center"/>
        <w:rPr>
          <w:rFonts w:ascii="Arial" w:hAnsi="Arial" w:eastAsia="Arial" w:cs="Arial"/>
          <w:b w:val="0"/>
          <w:bCs w:val="0"/>
          <w:i w:val="0"/>
          <w:iCs w:val="0"/>
          <w:noProof w:val="0"/>
          <w:color w:val="000000" w:themeColor="text1" w:themeTint="FF" w:themeShade="FF"/>
          <w:sz w:val="24"/>
          <w:szCs w:val="24"/>
          <w:lang w:val="es-ES"/>
        </w:rPr>
      </w:pPr>
      <w:r w:rsidRPr="4B8AA6D2" w:rsidR="17F604EB">
        <w:rPr>
          <w:rFonts w:ascii="Arial" w:hAnsi="Arial" w:eastAsia="Arial" w:cs="Arial"/>
          <w:b w:val="0"/>
          <w:bCs w:val="0"/>
          <w:i w:val="0"/>
          <w:iCs w:val="0"/>
          <w:caps w:val="0"/>
          <w:smallCaps w:val="0"/>
          <w:noProof w:val="0"/>
          <w:color w:val="000000" w:themeColor="text1" w:themeTint="FF" w:themeShade="FF"/>
          <w:sz w:val="24"/>
          <w:szCs w:val="24"/>
          <w:lang w:val="es-419"/>
        </w:rPr>
        <w:t xml:space="preserve"> </w:t>
      </w:r>
    </w:p>
    <w:p xmlns:wp14="http://schemas.microsoft.com/office/word/2010/wordml" w:rsidP="4B8AA6D2" wp14:paraId="17033D28" wp14:textId="18C1DC55">
      <w:pPr>
        <w:spacing w:after="240" w:line="216" w:lineRule="auto"/>
        <w:jc w:val="center"/>
        <w:rPr>
          <w:rFonts w:ascii="Arial" w:hAnsi="Arial" w:eastAsia="Arial" w:cs="Arial"/>
          <w:b w:val="0"/>
          <w:bCs w:val="0"/>
          <w:i w:val="0"/>
          <w:iCs w:val="0"/>
          <w:noProof w:val="0"/>
          <w:color w:val="000000" w:themeColor="text1" w:themeTint="FF" w:themeShade="FF"/>
          <w:sz w:val="24"/>
          <w:szCs w:val="24"/>
          <w:lang w:val="es-ES"/>
        </w:rPr>
      </w:pPr>
    </w:p>
    <w:p xmlns:wp14="http://schemas.microsoft.com/office/word/2010/wordml" w:rsidP="646F6782" wp14:paraId="14032C42" wp14:textId="12E4CB88">
      <w:pPr>
        <w:pStyle w:val="NoSpacing"/>
        <w:spacing w:after="240" w:line="216" w:lineRule="auto"/>
        <w:jc w:val="center"/>
        <w:rPr>
          <w:rFonts w:ascii="Arial" w:hAnsi="Arial" w:eastAsia="Arial" w:cs="Arial"/>
          <w:b w:val="0"/>
          <w:bCs w:val="0"/>
          <w:i w:val="0"/>
          <w:iCs w:val="0"/>
          <w:caps w:val="0"/>
          <w:smallCaps w:val="0"/>
          <w:noProof w:val="0"/>
          <w:color w:val="000000" w:themeColor="text1" w:themeTint="FF" w:themeShade="FF"/>
          <w:sz w:val="24"/>
          <w:szCs w:val="24"/>
          <w:lang w:val="es"/>
        </w:rPr>
      </w:pPr>
      <w:r w:rsidRPr="646F6782" w:rsidR="646F6782">
        <w:rPr>
          <w:rFonts w:ascii="Arial" w:hAnsi="Arial" w:eastAsia="Arial" w:cs="Arial"/>
          <w:b w:val="0"/>
          <w:bCs w:val="0"/>
          <w:i w:val="0"/>
          <w:iCs w:val="0"/>
          <w:caps w:val="0"/>
          <w:smallCaps w:val="0"/>
          <w:noProof w:val="0"/>
          <w:color w:val="000000" w:themeColor="text1" w:themeTint="FF" w:themeShade="FF"/>
          <w:sz w:val="24"/>
          <w:szCs w:val="24"/>
          <w:lang w:val="es-ES"/>
        </w:rPr>
        <w:t xml:space="preserve">Software </w:t>
      </w:r>
      <w:r w:rsidRPr="646F6782" w:rsidR="646F6782">
        <w:rPr>
          <w:rFonts w:ascii="Arial" w:hAnsi="Arial" w:eastAsia="Arial" w:cs="Arial"/>
          <w:b w:val="0"/>
          <w:bCs w:val="0"/>
          <w:i w:val="0"/>
          <w:iCs w:val="0"/>
          <w:caps w:val="0"/>
          <w:smallCaps w:val="0"/>
          <w:noProof w:val="0"/>
          <w:color w:val="000000" w:themeColor="text1" w:themeTint="FF" w:themeShade="FF"/>
          <w:sz w:val="24"/>
          <w:szCs w:val="24"/>
          <w:lang w:val="es-ES"/>
        </w:rPr>
        <w:t>Defined</w:t>
      </w:r>
      <w:r w:rsidRPr="646F6782" w:rsidR="646F6782">
        <w:rPr>
          <w:rFonts w:ascii="Arial" w:hAnsi="Arial" w:eastAsia="Arial" w:cs="Arial"/>
          <w:b w:val="0"/>
          <w:bCs w:val="0"/>
          <w:i w:val="0"/>
          <w:iCs w:val="0"/>
          <w:caps w:val="0"/>
          <w:smallCaps w:val="0"/>
          <w:noProof w:val="0"/>
          <w:color w:val="000000" w:themeColor="text1" w:themeTint="FF" w:themeShade="FF"/>
          <w:sz w:val="24"/>
          <w:szCs w:val="24"/>
          <w:lang w:val="es-ES"/>
        </w:rPr>
        <w:t xml:space="preserve"> Network (SDN)</w:t>
      </w:r>
    </w:p>
    <w:p xmlns:wp14="http://schemas.microsoft.com/office/word/2010/wordml" w:rsidP="4B8AA6D2" wp14:paraId="60BA01B0" wp14:textId="036E6377">
      <w:pPr>
        <w:spacing w:after="160" w:afterAutospacing="off" w:line="257" w:lineRule="auto"/>
        <w:jc w:val="center"/>
        <w:rPr>
          <w:rFonts w:ascii="Arial" w:hAnsi="Arial" w:eastAsia="Arial" w:cs="Arial"/>
          <w:b w:val="0"/>
          <w:bCs w:val="0"/>
          <w:i w:val="0"/>
          <w:iCs w:val="0"/>
          <w:noProof w:val="0"/>
          <w:color w:val="000000" w:themeColor="text1" w:themeTint="FF" w:themeShade="FF"/>
          <w:sz w:val="24"/>
          <w:szCs w:val="24"/>
          <w:lang w:val="es-ES"/>
        </w:rPr>
      </w:pPr>
      <w:r w:rsidRPr="4B8AA6D2" w:rsidR="17F604EB">
        <w:rPr>
          <w:rFonts w:ascii="Arial" w:hAnsi="Arial" w:eastAsia="Arial" w:cs="Arial"/>
          <w:b w:val="0"/>
          <w:bCs w:val="0"/>
          <w:i w:val="0"/>
          <w:iCs w:val="0"/>
          <w:caps w:val="0"/>
          <w:smallCaps w:val="0"/>
          <w:noProof w:val="0"/>
          <w:color w:val="000000" w:themeColor="text1" w:themeTint="FF" w:themeShade="FF"/>
          <w:sz w:val="24"/>
          <w:szCs w:val="24"/>
          <w:lang w:val="es-419"/>
        </w:rPr>
        <w:t xml:space="preserve"> </w:t>
      </w:r>
    </w:p>
    <w:p xmlns:wp14="http://schemas.microsoft.com/office/word/2010/wordml" w:rsidP="4B8AA6D2" wp14:paraId="580D102F" wp14:textId="6366E323">
      <w:pPr>
        <w:spacing w:after="160" w:afterAutospacing="off" w:line="257" w:lineRule="auto"/>
        <w:jc w:val="center"/>
        <w:rPr>
          <w:rFonts w:ascii="Arial" w:hAnsi="Arial" w:eastAsia="Arial" w:cs="Arial"/>
          <w:b w:val="0"/>
          <w:bCs w:val="0"/>
          <w:i w:val="0"/>
          <w:iCs w:val="0"/>
          <w:noProof w:val="0"/>
          <w:color w:val="000000" w:themeColor="text1" w:themeTint="FF" w:themeShade="FF"/>
          <w:sz w:val="24"/>
          <w:szCs w:val="24"/>
          <w:lang w:val="es-ES"/>
        </w:rPr>
      </w:pPr>
      <w:r w:rsidRPr="4B8AA6D2" w:rsidR="17F604EB">
        <w:rPr>
          <w:rFonts w:ascii="Arial" w:hAnsi="Arial" w:eastAsia="Arial" w:cs="Arial"/>
          <w:b w:val="0"/>
          <w:bCs w:val="0"/>
          <w:i w:val="0"/>
          <w:iCs w:val="0"/>
          <w:caps w:val="0"/>
          <w:smallCaps w:val="0"/>
          <w:noProof w:val="0"/>
          <w:color w:val="000000" w:themeColor="text1" w:themeTint="FF" w:themeShade="FF"/>
          <w:sz w:val="24"/>
          <w:szCs w:val="24"/>
          <w:lang w:val="es-419"/>
        </w:rPr>
        <w:t xml:space="preserve"> </w:t>
      </w:r>
    </w:p>
    <w:p xmlns:wp14="http://schemas.microsoft.com/office/word/2010/wordml" w:rsidP="4B8AA6D2" wp14:paraId="7728AB22" wp14:textId="28C9F6A9">
      <w:pPr>
        <w:spacing w:after="160" w:afterAutospacing="off" w:line="257" w:lineRule="auto"/>
        <w:jc w:val="center"/>
        <w:rPr>
          <w:rFonts w:ascii="Arial" w:hAnsi="Arial" w:eastAsia="Arial" w:cs="Arial"/>
          <w:b w:val="0"/>
          <w:bCs w:val="0"/>
          <w:i w:val="0"/>
          <w:iCs w:val="0"/>
          <w:noProof w:val="0"/>
          <w:color w:val="000000" w:themeColor="text1" w:themeTint="FF" w:themeShade="FF"/>
          <w:sz w:val="24"/>
          <w:szCs w:val="24"/>
          <w:lang w:val="es-ES"/>
        </w:rPr>
      </w:pPr>
      <w:r w:rsidRPr="4B8AA6D2" w:rsidR="17F604EB">
        <w:rPr>
          <w:rFonts w:ascii="Arial" w:hAnsi="Arial" w:eastAsia="Arial" w:cs="Arial"/>
          <w:b w:val="0"/>
          <w:bCs w:val="0"/>
          <w:i w:val="0"/>
          <w:iCs w:val="0"/>
          <w:caps w:val="0"/>
          <w:smallCaps w:val="0"/>
          <w:noProof w:val="0"/>
          <w:color w:val="000000" w:themeColor="text1" w:themeTint="FF" w:themeShade="FF"/>
          <w:sz w:val="24"/>
          <w:szCs w:val="24"/>
          <w:lang w:val="es-419"/>
        </w:rPr>
        <w:t xml:space="preserve">Estudiantes: </w:t>
      </w:r>
    </w:p>
    <w:p xmlns:wp14="http://schemas.microsoft.com/office/word/2010/wordml" w:rsidP="4B8AA6D2" wp14:paraId="2812760F" wp14:textId="3F65CA1B">
      <w:pPr>
        <w:spacing w:after="160" w:afterAutospacing="off" w:line="257" w:lineRule="auto"/>
        <w:jc w:val="center"/>
        <w:rPr>
          <w:rFonts w:ascii="Arial" w:hAnsi="Arial" w:eastAsia="Arial" w:cs="Arial"/>
          <w:b w:val="0"/>
          <w:bCs w:val="0"/>
          <w:i w:val="0"/>
          <w:iCs w:val="0"/>
          <w:noProof w:val="0"/>
          <w:color w:val="000000" w:themeColor="text1" w:themeTint="FF" w:themeShade="FF"/>
          <w:sz w:val="24"/>
          <w:szCs w:val="24"/>
          <w:lang w:val="es-ES"/>
        </w:rPr>
      </w:pPr>
      <w:r w:rsidRPr="4B8AA6D2" w:rsidR="17F604EB">
        <w:rPr>
          <w:rFonts w:ascii="Arial" w:hAnsi="Arial" w:eastAsia="Arial" w:cs="Arial"/>
          <w:b w:val="0"/>
          <w:bCs w:val="0"/>
          <w:i w:val="0"/>
          <w:iCs w:val="0"/>
          <w:caps w:val="0"/>
          <w:smallCaps w:val="0"/>
          <w:noProof w:val="0"/>
          <w:color w:val="000000" w:themeColor="text1" w:themeTint="FF" w:themeShade="FF"/>
          <w:sz w:val="24"/>
          <w:szCs w:val="24"/>
          <w:lang w:val="es-419"/>
        </w:rPr>
        <w:t>Alonso Amador Rojas 2011017801</w:t>
      </w:r>
    </w:p>
    <w:p xmlns:wp14="http://schemas.microsoft.com/office/word/2010/wordml" w:rsidP="4B8AA6D2" wp14:paraId="5B0CB8F1" wp14:textId="78CE4715">
      <w:pPr>
        <w:spacing w:after="160" w:afterAutospacing="off" w:line="257" w:lineRule="auto"/>
        <w:jc w:val="center"/>
        <w:rPr>
          <w:rFonts w:ascii="Arial" w:hAnsi="Arial" w:eastAsia="Arial" w:cs="Arial"/>
          <w:b w:val="0"/>
          <w:bCs w:val="0"/>
          <w:i w:val="0"/>
          <w:iCs w:val="0"/>
          <w:noProof w:val="0"/>
          <w:color w:val="000000" w:themeColor="text1" w:themeTint="FF" w:themeShade="FF"/>
          <w:sz w:val="24"/>
          <w:szCs w:val="24"/>
          <w:lang w:val="es-ES"/>
        </w:rPr>
      </w:pPr>
      <w:r w:rsidRPr="4B8AA6D2" w:rsidR="17F604EB">
        <w:rPr>
          <w:rFonts w:ascii="Arial" w:hAnsi="Arial" w:eastAsia="Arial" w:cs="Arial"/>
          <w:b w:val="0"/>
          <w:bCs w:val="0"/>
          <w:i w:val="0"/>
          <w:iCs w:val="0"/>
          <w:caps w:val="0"/>
          <w:smallCaps w:val="0"/>
          <w:noProof w:val="0"/>
          <w:color w:val="000000" w:themeColor="text1" w:themeTint="FF" w:themeShade="FF"/>
          <w:sz w:val="24"/>
          <w:szCs w:val="24"/>
          <w:lang w:val="es-419"/>
        </w:rPr>
        <w:t>Daniela Castillo Madrigal 20200120519</w:t>
      </w:r>
    </w:p>
    <w:p xmlns:wp14="http://schemas.microsoft.com/office/word/2010/wordml" w:rsidP="4B8AA6D2" wp14:paraId="6247BE7B" wp14:textId="699A5BBA">
      <w:pPr>
        <w:spacing w:after="160" w:afterAutospacing="off" w:line="257" w:lineRule="auto"/>
        <w:jc w:val="center"/>
        <w:rPr>
          <w:rFonts w:ascii="Arial" w:hAnsi="Arial" w:eastAsia="Arial" w:cs="Arial"/>
          <w:b w:val="0"/>
          <w:bCs w:val="0"/>
          <w:i w:val="0"/>
          <w:iCs w:val="0"/>
          <w:noProof w:val="0"/>
          <w:color w:val="000000" w:themeColor="text1" w:themeTint="FF" w:themeShade="FF"/>
          <w:sz w:val="24"/>
          <w:szCs w:val="24"/>
          <w:lang w:val="es-ES"/>
        </w:rPr>
      </w:pPr>
      <w:r w:rsidRPr="4B8AA6D2" w:rsidR="17F604EB">
        <w:rPr>
          <w:rFonts w:ascii="Arial" w:hAnsi="Arial" w:eastAsia="Arial" w:cs="Arial"/>
          <w:b w:val="0"/>
          <w:bCs w:val="0"/>
          <w:i w:val="0"/>
          <w:iCs w:val="0"/>
          <w:caps w:val="0"/>
          <w:smallCaps w:val="0"/>
          <w:noProof w:val="0"/>
          <w:color w:val="000000" w:themeColor="text1" w:themeTint="FF" w:themeShade="FF"/>
          <w:sz w:val="24"/>
          <w:szCs w:val="24"/>
          <w:lang w:val="es-419"/>
        </w:rPr>
        <w:t>Dennis Josué Valverde Gómez 20190111782</w:t>
      </w:r>
    </w:p>
    <w:p xmlns:wp14="http://schemas.microsoft.com/office/word/2010/wordml" w:rsidP="4B8AA6D2" wp14:paraId="2330D00B" wp14:textId="7550A818">
      <w:pPr>
        <w:spacing w:after="160" w:afterAutospacing="off" w:line="257" w:lineRule="auto"/>
        <w:jc w:val="center"/>
        <w:rPr>
          <w:rFonts w:ascii="Arial" w:hAnsi="Arial" w:eastAsia="Arial" w:cs="Arial"/>
          <w:b w:val="0"/>
          <w:bCs w:val="0"/>
          <w:i w:val="0"/>
          <w:iCs w:val="0"/>
          <w:noProof w:val="0"/>
          <w:color w:val="000000" w:themeColor="text1" w:themeTint="FF" w:themeShade="FF"/>
          <w:sz w:val="24"/>
          <w:szCs w:val="24"/>
          <w:lang w:val="es-ES"/>
        </w:rPr>
      </w:pPr>
      <w:r w:rsidRPr="4B8AA6D2" w:rsidR="17F604EB">
        <w:rPr>
          <w:rFonts w:ascii="Arial" w:hAnsi="Arial" w:eastAsia="Arial" w:cs="Arial"/>
          <w:b w:val="0"/>
          <w:bCs w:val="0"/>
          <w:i w:val="0"/>
          <w:iCs w:val="0"/>
          <w:caps w:val="0"/>
          <w:smallCaps w:val="0"/>
          <w:noProof w:val="0"/>
          <w:color w:val="000000" w:themeColor="text1" w:themeTint="FF" w:themeShade="FF"/>
          <w:sz w:val="24"/>
          <w:szCs w:val="24"/>
          <w:lang w:val="es-419"/>
        </w:rPr>
        <w:t xml:space="preserve"> </w:t>
      </w:r>
    </w:p>
    <w:p xmlns:wp14="http://schemas.microsoft.com/office/word/2010/wordml" w:rsidP="4B8AA6D2" wp14:paraId="4342B42D" wp14:textId="03B34367">
      <w:pPr>
        <w:spacing w:before="0" w:beforeAutospacing="off" w:after="160" w:afterAutospacing="off" w:line="257" w:lineRule="auto"/>
        <w:ind w:left="0" w:right="0"/>
        <w:jc w:val="center"/>
        <w:rPr>
          <w:rFonts w:ascii="Arial" w:hAnsi="Arial" w:eastAsia="Arial" w:cs="Arial"/>
          <w:b w:val="0"/>
          <w:bCs w:val="0"/>
          <w:i w:val="0"/>
          <w:iCs w:val="0"/>
          <w:noProof w:val="0"/>
          <w:color w:val="000000" w:themeColor="text1" w:themeTint="FF" w:themeShade="FF"/>
          <w:sz w:val="24"/>
          <w:szCs w:val="24"/>
          <w:lang w:val="es-ES"/>
        </w:rPr>
      </w:pPr>
    </w:p>
    <w:p xmlns:wp14="http://schemas.microsoft.com/office/word/2010/wordml" w:rsidP="4B8AA6D2" wp14:paraId="035B133A" wp14:textId="554550EB">
      <w:pPr>
        <w:spacing w:before="0" w:beforeAutospacing="off" w:after="160" w:afterAutospacing="off" w:line="257" w:lineRule="auto"/>
        <w:ind w:left="0" w:right="0"/>
        <w:jc w:val="center"/>
        <w:rPr>
          <w:rFonts w:ascii="Arial" w:hAnsi="Arial" w:eastAsia="Arial" w:cs="Arial"/>
          <w:b w:val="0"/>
          <w:bCs w:val="0"/>
          <w:i w:val="0"/>
          <w:iCs w:val="0"/>
          <w:noProof w:val="0"/>
          <w:color w:val="000000" w:themeColor="text1" w:themeTint="FF" w:themeShade="FF"/>
          <w:sz w:val="24"/>
          <w:szCs w:val="24"/>
          <w:lang w:val="es-ES"/>
        </w:rPr>
      </w:pPr>
      <w:r w:rsidRPr="4B8AA6D2" w:rsidR="17F604EB">
        <w:rPr>
          <w:rFonts w:ascii="Arial" w:hAnsi="Arial" w:eastAsia="Arial" w:cs="Arial"/>
          <w:b w:val="0"/>
          <w:bCs w:val="0"/>
          <w:i w:val="0"/>
          <w:iCs w:val="0"/>
          <w:caps w:val="0"/>
          <w:smallCaps w:val="0"/>
          <w:noProof w:val="0"/>
          <w:color w:val="000000" w:themeColor="text1" w:themeTint="FF" w:themeShade="FF"/>
          <w:sz w:val="24"/>
          <w:szCs w:val="24"/>
          <w:lang w:val="es-419"/>
        </w:rPr>
        <w:t>2024</w:t>
      </w:r>
    </w:p>
    <w:p xmlns:wp14="http://schemas.microsoft.com/office/word/2010/wordml" w:rsidP="4B8AA6D2" wp14:paraId="5F23A585" wp14:textId="73E03F7D">
      <w:pPr>
        <w:spacing w:before="0" w:beforeAutospacing="off" w:after="160" w:afterAutospacing="off" w:line="257" w:lineRule="auto"/>
        <w:ind w:left="0" w:right="0"/>
        <w:jc w:val="center"/>
        <w:rPr>
          <w:rFonts w:ascii="Arial" w:hAnsi="Arial" w:eastAsia="Arial" w:cs="Arial"/>
          <w:b w:val="0"/>
          <w:bCs w:val="0"/>
          <w:i w:val="0"/>
          <w:iCs w:val="0"/>
          <w:noProof w:val="0"/>
          <w:color w:val="000000" w:themeColor="text1" w:themeTint="FF" w:themeShade="FF"/>
          <w:sz w:val="24"/>
          <w:szCs w:val="24"/>
          <w:lang w:val="es-ES"/>
        </w:rPr>
      </w:pPr>
    </w:p>
    <w:p xmlns:wp14="http://schemas.microsoft.com/office/word/2010/wordml" w:rsidP="4B8AA6D2" wp14:paraId="19AB4AA1" wp14:textId="4FED5116">
      <w:pPr>
        <w:spacing w:before="0" w:beforeAutospacing="off" w:after="160" w:afterAutospacing="off" w:line="257" w:lineRule="auto"/>
        <w:ind w:left="0" w:right="0"/>
        <w:jc w:val="center"/>
        <w:rPr>
          <w:rFonts w:ascii="Arial" w:hAnsi="Arial" w:eastAsia="Arial" w:cs="Arial"/>
          <w:b w:val="0"/>
          <w:bCs w:val="0"/>
          <w:i w:val="0"/>
          <w:iCs w:val="0"/>
          <w:noProof w:val="0"/>
          <w:color w:val="000000" w:themeColor="text1" w:themeTint="FF" w:themeShade="FF"/>
          <w:sz w:val="24"/>
          <w:szCs w:val="24"/>
          <w:lang w:val="es-ES"/>
        </w:rPr>
      </w:pPr>
    </w:p>
    <w:p xmlns:wp14="http://schemas.microsoft.com/office/word/2010/wordml" w:rsidP="4B8AA6D2" wp14:paraId="5C1A07E2" wp14:textId="2059847D">
      <w:pPr>
        <w:pStyle w:val="Normal"/>
        <w:rPr/>
      </w:pPr>
    </w:p>
    <w:p w:rsidR="646F6782" w:rsidRDefault="646F6782" w14:paraId="645E6FD8" w14:textId="530F2566">
      <w:pPr>
        <w:rPr/>
      </w:pPr>
      <w:r>
        <w:br w:type="page"/>
      </w:r>
    </w:p>
    <w:p w:rsidR="08A432AE" w:rsidP="64574976" w:rsidRDefault="08A432AE" w14:paraId="412616A1" w14:textId="355487CC">
      <w:pPr>
        <w:pStyle w:val="Normal"/>
        <w:suppressLineNumbers w:val="0"/>
        <w:bidi w:val="0"/>
        <w:spacing w:before="0" w:beforeAutospacing="off" w:after="160" w:afterAutospacing="off" w:line="259" w:lineRule="auto"/>
        <w:ind w:left="0" w:right="0"/>
        <w:jc w:val="center"/>
      </w:pPr>
      <w:r w:rsidRPr="64574976" w:rsidR="08A432AE">
        <w:rPr>
          <w:rFonts w:ascii="Arial" w:hAnsi="Arial" w:eastAsia="Arial" w:cs="Arial"/>
          <w:sz w:val="24"/>
          <w:szCs w:val="24"/>
        </w:rPr>
        <w:t>Tabla de contenido</w:t>
      </w:r>
    </w:p>
    <w:sdt>
      <w:sdtPr>
        <w:id w:val="565993444"/>
        <w:docPartObj>
          <w:docPartGallery w:val="Table of Contents"/>
          <w:docPartUnique/>
        </w:docPartObj>
      </w:sdtPr>
      <w:sdtContent>
        <w:p w:rsidR="64574976" w:rsidP="64574976" w:rsidRDefault="64574976" w14:paraId="5E024519" w14:textId="57403F5D">
          <w:pPr>
            <w:pStyle w:val="TOC2"/>
            <w:tabs>
              <w:tab w:val="right" w:leader="dot" w:pos="9015"/>
            </w:tabs>
            <w:bidi w:val="0"/>
            <w:rPr>
              <w:rStyle w:val="Hyperlink"/>
            </w:rPr>
          </w:pPr>
          <w:r>
            <w:fldChar w:fldCharType="begin"/>
          </w:r>
          <w:r>
            <w:instrText xml:space="preserve">TOC \o \z \u \h</w:instrText>
          </w:r>
          <w:r>
            <w:fldChar w:fldCharType="separate"/>
          </w:r>
          <w:hyperlink w:anchor="_Toc2393300">
            <w:r w:rsidRPr="64574976" w:rsidR="64574976">
              <w:rPr>
                <w:rStyle w:val="Hyperlink"/>
              </w:rPr>
              <w:t>Introducción</w:t>
            </w:r>
            <w:r>
              <w:tab/>
            </w:r>
            <w:r>
              <w:fldChar w:fldCharType="begin"/>
            </w:r>
            <w:r>
              <w:instrText xml:space="preserve">PAGEREF _Toc2393300 \h</w:instrText>
            </w:r>
            <w:r>
              <w:fldChar w:fldCharType="separate"/>
            </w:r>
            <w:r w:rsidRPr="64574976" w:rsidR="64574976">
              <w:rPr>
                <w:rStyle w:val="Hyperlink"/>
              </w:rPr>
              <w:t>3</w:t>
            </w:r>
            <w:r>
              <w:fldChar w:fldCharType="end"/>
            </w:r>
          </w:hyperlink>
        </w:p>
        <w:p w:rsidR="64574976" w:rsidP="64574976" w:rsidRDefault="64574976" w14:paraId="72C59ABC" w14:textId="0753BF64">
          <w:pPr>
            <w:pStyle w:val="TOC2"/>
            <w:tabs>
              <w:tab w:val="right" w:leader="dot" w:pos="9015"/>
            </w:tabs>
            <w:bidi w:val="0"/>
            <w:rPr>
              <w:rStyle w:val="Hyperlink"/>
            </w:rPr>
          </w:pPr>
          <w:hyperlink w:anchor="_Toc679345430">
            <w:r w:rsidRPr="64574976" w:rsidR="64574976">
              <w:rPr>
                <w:rStyle w:val="Hyperlink"/>
              </w:rPr>
              <w:t>Objetivos</w:t>
            </w:r>
            <w:r>
              <w:tab/>
            </w:r>
            <w:r>
              <w:fldChar w:fldCharType="begin"/>
            </w:r>
            <w:r>
              <w:instrText xml:space="preserve">PAGEREF _Toc679345430 \h</w:instrText>
            </w:r>
            <w:r>
              <w:fldChar w:fldCharType="separate"/>
            </w:r>
            <w:r w:rsidRPr="64574976" w:rsidR="64574976">
              <w:rPr>
                <w:rStyle w:val="Hyperlink"/>
              </w:rPr>
              <w:t>4</w:t>
            </w:r>
            <w:r>
              <w:fldChar w:fldCharType="end"/>
            </w:r>
          </w:hyperlink>
        </w:p>
        <w:p w:rsidR="64574976" w:rsidP="64574976" w:rsidRDefault="64574976" w14:paraId="1562E752" w14:textId="6739ED7F">
          <w:pPr>
            <w:pStyle w:val="TOC2"/>
            <w:tabs>
              <w:tab w:val="right" w:leader="dot" w:pos="9015"/>
            </w:tabs>
            <w:bidi w:val="0"/>
            <w:rPr>
              <w:rStyle w:val="Hyperlink"/>
            </w:rPr>
          </w:pPr>
          <w:hyperlink w:anchor="_Toc1733464492">
            <w:r w:rsidRPr="64574976" w:rsidR="64574976">
              <w:rPr>
                <w:rStyle w:val="Hyperlink"/>
              </w:rPr>
              <w:t>Conceptos Fundamentales de SDN</w:t>
            </w:r>
            <w:r>
              <w:tab/>
            </w:r>
            <w:r>
              <w:fldChar w:fldCharType="begin"/>
            </w:r>
            <w:r>
              <w:instrText xml:space="preserve">PAGEREF _Toc1733464492 \h</w:instrText>
            </w:r>
            <w:r>
              <w:fldChar w:fldCharType="separate"/>
            </w:r>
            <w:r w:rsidRPr="64574976" w:rsidR="64574976">
              <w:rPr>
                <w:rStyle w:val="Hyperlink"/>
              </w:rPr>
              <w:t>5</w:t>
            </w:r>
            <w:r>
              <w:fldChar w:fldCharType="end"/>
            </w:r>
          </w:hyperlink>
        </w:p>
        <w:p w:rsidR="64574976" w:rsidP="64574976" w:rsidRDefault="64574976" w14:paraId="33AF3FC4" w14:textId="0AC5AA5B">
          <w:pPr>
            <w:pStyle w:val="TOC2"/>
            <w:tabs>
              <w:tab w:val="right" w:leader="dot" w:pos="9015"/>
            </w:tabs>
            <w:bidi w:val="0"/>
            <w:rPr>
              <w:rStyle w:val="Hyperlink"/>
            </w:rPr>
          </w:pPr>
          <w:hyperlink w:anchor="_Toc1698472190">
            <w:r w:rsidRPr="64574976" w:rsidR="64574976">
              <w:rPr>
                <w:rStyle w:val="Hyperlink"/>
              </w:rPr>
              <w:t>Arquitectura de SDN: plano de control y plano de datos</w:t>
            </w:r>
            <w:r>
              <w:tab/>
            </w:r>
            <w:r>
              <w:fldChar w:fldCharType="begin"/>
            </w:r>
            <w:r>
              <w:instrText xml:space="preserve">PAGEREF _Toc1698472190 \h</w:instrText>
            </w:r>
            <w:r>
              <w:fldChar w:fldCharType="separate"/>
            </w:r>
            <w:r w:rsidRPr="64574976" w:rsidR="64574976">
              <w:rPr>
                <w:rStyle w:val="Hyperlink"/>
              </w:rPr>
              <w:t>6</w:t>
            </w:r>
            <w:r>
              <w:fldChar w:fldCharType="end"/>
            </w:r>
          </w:hyperlink>
        </w:p>
        <w:p w:rsidR="64574976" w:rsidP="64574976" w:rsidRDefault="64574976" w14:paraId="454C1989" w14:textId="2EDD9453">
          <w:pPr>
            <w:pStyle w:val="TOC2"/>
            <w:tabs>
              <w:tab w:val="right" w:leader="dot" w:pos="9015"/>
            </w:tabs>
            <w:bidi w:val="0"/>
            <w:rPr>
              <w:rStyle w:val="Hyperlink"/>
            </w:rPr>
          </w:pPr>
          <w:hyperlink w:anchor="_Toc2018807946">
            <w:r w:rsidRPr="64574976" w:rsidR="64574976">
              <w:rPr>
                <w:rStyle w:val="Hyperlink"/>
              </w:rPr>
              <w:t>Componentes clave de una red SDN: controlador, switches y aplicaciones</w:t>
            </w:r>
            <w:r>
              <w:tab/>
            </w:r>
            <w:r>
              <w:fldChar w:fldCharType="begin"/>
            </w:r>
            <w:r>
              <w:instrText xml:space="preserve">PAGEREF _Toc2018807946 \h</w:instrText>
            </w:r>
            <w:r>
              <w:fldChar w:fldCharType="separate"/>
            </w:r>
            <w:r w:rsidRPr="64574976" w:rsidR="64574976">
              <w:rPr>
                <w:rStyle w:val="Hyperlink"/>
              </w:rPr>
              <w:t>7</w:t>
            </w:r>
            <w:r>
              <w:fldChar w:fldCharType="end"/>
            </w:r>
          </w:hyperlink>
        </w:p>
        <w:p w:rsidR="64574976" w:rsidP="64574976" w:rsidRDefault="64574976" w14:paraId="30CAFBAB" w14:textId="37C1767D">
          <w:pPr>
            <w:pStyle w:val="TOC2"/>
            <w:tabs>
              <w:tab w:val="right" w:leader="dot" w:pos="9015"/>
            </w:tabs>
            <w:bidi w:val="0"/>
            <w:rPr>
              <w:rStyle w:val="Hyperlink"/>
            </w:rPr>
          </w:pPr>
          <w:hyperlink w:anchor="_Toc994469790">
            <w:r w:rsidRPr="64574976" w:rsidR="64574976">
              <w:rPr>
                <w:rStyle w:val="Hyperlink"/>
              </w:rPr>
              <w:t>Aplicaciones de SDN en Telemática</w:t>
            </w:r>
            <w:r>
              <w:tab/>
            </w:r>
            <w:r>
              <w:fldChar w:fldCharType="begin"/>
            </w:r>
            <w:r>
              <w:instrText xml:space="preserve">PAGEREF _Toc994469790 \h</w:instrText>
            </w:r>
            <w:r>
              <w:fldChar w:fldCharType="separate"/>
            </w:r>
            <w:r w:rsidRPr="64574976" w:rsidR="64574976">
              <w:rPr>
                <w:rStyle w:val="Hyperlink"/>
              </w:rPr>
              <w:t>7</w:t>
            </w:r>
            <w:r>
              <w:fldChar w:fldCharType="end"/>
            </w:r>
          </w:hyperlink>
        </w:p>
        <w:p w:rsidR="64574976" w:rsidP="64574976" w:rsidRDefault="64574976" w14:paraId="16789190" w14:textId="5A1945D9">
          <w:pPr>
            <w:pStyle w:val="TOC2"/>
            <w:tabs>
              <w:tab w:val="right" w:leader="dot" w:pos="9015"/>
            </w:tabs>
            <w:bidi w:val="0"/>
            <w:rPr>
              <w:rStyle w:val="Hyperlink"/>
            </w:rPr>
          </w:pPr>
          <w:hyperlink w:anchor="_Toc2094079324">
            <w:r w:rsidRPr="64574976" w:rsidR="64574976">
              <w:rPr>
                <w:rStyle w:val="Hyperlink"/>
              </w:rPr>
              <w:t>Beneficios de SDN.</w:t>
            </w:r>
            <w:r>
              <w:tab/>
            </w:r>
            <w:r>
              <w:fldChar w:fldCharType="begin"/>
            </w:r>
            <w:r>
              <w:instrText xml:space="preserve">PAGEREF _Toc2094079324 \h</w:instrText>
            </w:r>
            <w:r>
              <w:fldChar w:fldCharType="separate"/>
            </w:r>
            <w:r w:rsidRPr="64574976" w:rsidR="64574976">
              <w:rPr>
                <w:rStyle w:val="Hyperlink"/>
              </w:rPr>
              <w:t>8</w:t>
            </w:r>
            <w:r>
              <w:fldChar w:fldCharType="end"/>
            </w:r>
          </w:hyperlink>
        </w:p>
        <w:p w:rsidR="64574976" w:rsidP="64574976" w:rsidRDefault="64574976" w14:paraId="63C3EC42" w14:textId="08AE11C5">
          <w:pPr>
            <w:pStyle w:val="TOC2"/>
            <w:tabs>
              <w:tab w:val="right" w:leader="dot" w:pos="9015"/>
            </w:tabs>
            <w:bidi w:val="0"/>
            <w:rPr>
              <w:rStyle w:val="Hyperlink"/>
            </w:rPr>
          </w:pPr>
          <w:hyperlink w:anchor="_Toc1546962227">
            <w:r w:rsidRPr="64574976" w:rsidR="64574976">
              <w:rPr>
                <w:rStyle w:val="Hyperlink"/>
              </w:rPr>
              <w:t>Desafíos de seguridad y gestión asociados con la implementación de SDN.</w:t>
            </w:r>
            <w:r>
              <w:tab/>
            </w:r>
            <w:r>
              <w:fldChar w:fldCharType="begin"/>
            </w:r>
            <w:r>
              <w:instrText xml:space="preserve">PAGEREF _Toc1546962227 \h</w:instrText>
            </w:r>
            <w:r>
              <w:fldChar w:fldCharType="separate"/>
            </w:r>
            <w:r w:rsidRPr="64574976" w:rsidR="64574976">
              <w:rPr>
                <w:rStyle w:val="Hyperlink"/>
              </w:rPr>
              <w:t>9</w:t>
            </w:r>
            <w:r>
              <w:fldChar w:fldCharType="end"/>
            </w:r>
          </w:hyperlink>
        </w:p>
        <w:p w:rsidR="64574976" w:rsidP="64574976" w:rsidRDefault="64574976" w14:paraId="6C87C680" w14:textId="2CDB5458">
          <w:pPr>
            <w:pStyle w:val="TOC2"/>
            <w:tabs>
              <w:tab w:val="right" w:leader="dot" w:pos="9015"/>
            </w:tabs>
            <w:bidi w:val="0"/>
            <w:rPr>
              <w:rStyle w:val="Hyperlink"/>
            </w:rPr>
          </w:pPr>
          <w:hyperlink w:anchor="_Toc1217285116">
            <w:r w:rsidRPr="64574976" w:rsidR="64574976">
              <w:rPr>
                <w:rStyle w:val="Hyperlink"/>
              </w:rPr>
              <w:t>Limitaciones de SDN en cuanto a rendimiento, interoperabilidad y complejidad.</w:t>
            </w:r>
            <w:r>
              <w:tab/>
            </w:r>
            <w:r>
              <w:fldChar w:fldCharType="begin"/>
            </w:r>
            <w:r>
              <w:instrText xml:space="preserve">PAGEREF _Toc1217285116 \h</w:instrText>
            </w:r>
            <w:r>
              <w:fldChar w:fldCharType="separate"/>
            </w:r>
            <w:r w:rsidRPr="64574976" w:rsidR="64574976">
              <w:rPr>
                <w:rStyle w:val="Hyperlink"/>
              </w:rPr>
              <w:t>10</w:t>
            </w:r>
            <w:r>
              <w:fldChar w:fldCharType="end"/>
            </w:r>
          </w:hyperlink>
        </w:p>
        <w:p w:rsidR="64574976" w:rsidP="64574976" w:rsidRDefault="64574976" w14:paraId="48901B00" w14:textId="4D7E8290">
          <w:pPr>
            <w:pStyle w:val="TOC2"/>
            <w:tabs>
              <w:tab w:val="right" w:leader="dot" w:pos="9015"/>
            </w:tabs>
            <w:bidi w:val="0"/>
            <w:rPr>
              <w:rStyle w:val="Hyperlink"/>
            </w:rPr>
          </w:pPr>
          <w:hyperlink w:anchor="_Toc1729231742">
            <w:r w:rsidRPr="64574976" w:rsidR="64574976">
              <w:rPr>
                <w:rStyle w:val="Hyperlink"/>
              </w:rPr>
              <w:t>Soluciones Cisco</w:t>
            </w:r>
            <w:r>
              <w:tab/>
            </w:r>
            <w:r>
              <w:fldChar w:fldCharType="begin"/>
            </w:r>
            <w:r>
              <w:instrText xml:space="preserve">PAGEREF _Toc1729231742 \h</w:instrText>
            </w:r>
            <w:r>
              <w:fldChar w:fldCharType="separate"/>
            </w:r>
            <w:r w:rsidRPr="64574976" w:rsidR="64574976">
              <w:rPr>
                <w:rStyle w:val="Hyperlink"/>
              </w:rPr>
              <w:t>11</w:t>
            </w:r>
            <w:r>
              <w:fldChar w:fldCharType="end"/>
            </w:r>
          </w:hyperlink>
        </w:p>
        <w:p w:rsidR="64574976" w:rsidP="64574976" w:rsidRDefault="64574976" w14:paraId="3E1EAEBD" w14:textId="18E55CD9">
          <w:pPr>
            <w:pStyle w:val="TOC2"/>
            <w:tabs>
              <w:tab w:val="right" w:leader="dot" w:pos="9015"/>
            </w:tabs>
            <w:bidi w:val="0"/>
            <w:rPr>
              <w:rStyle w:val="Hyperlink"/>
            </w:rPr>
          </w:pPr>
          <w:hyperlink w:anchor="_Toc1073946493">
            <w:r w:rsidRPr="64574976" w:rsidR="64574976">
              <w:rPr>
                <w:rStyle w:val="Hyperlink"/>
              </w:rPr>
              <w:t>Soluciones de otros fabricantes.</w:t>
            </w:r>
            <w:r>
              <w:tab/>
            </w:r>
            <w:r>
              <w:fldChar w:fldCharType="begin"/>
            </w:r>
            <w:r>
              <w:instrText xml:space="preserve">PAGEREF _Toc1073946493 \h</w:instrText>
            </w:r>
            <w:r>
              <w:fldChar w:fldCharType="separate"/>
            </w:r>
            <w:r w:rsidRPr="64574976" w:rsidR="64574976">
              <w:rPr>
                <w:rStyle w:val="Hyperlink"/>
              </w:rPr>
              <w:t>13</w:t>
            </w:r>
            <w:r>
              <w:fldChar w:fldCharType="end"/>
            </w:r>
          </w:hyperlink>
        </w:p>
        <w:p w:rsidR="64574976" w:rsidP="64574976" w:rsidRDefault="64574976" w14:paraId="06AD3863" w14:textId="1B3AE42C">
          <w:pPr>
            <w:pStyle w:val="TOC2"/>
            <w:tabs>
              <w:tab w:val="right" w:leader="dot" w:pos="9015"/>
            </w:tabs>
            <w:bidi w:val="0"/>
            <w:rPr>
              <w:rStyle w:val="Hyperlink"/>
            </w:rPr>
          </w:pPr>
          <w:hyperlink w:anchor="_Toc451633862">
            <w:r w:rsidRPr="64574976" w:rsidR="64574976">
              <w:rPr>
                <w:rStyle w:val="Hyperlink"/>
              </w:rPr>
              <w:t>Conclusiones</w:t>
            </w:r>
            <w:r>
              <w:tab/>
            </w:r>
            <w:r>
              <w:fldChar w:fldCharType="begin"/>
            </w:r>
            <w:r>
              <w:instrText xml:space="preserve">PAGEREF _Toc451633862 \h</w:instrText>
            </w:r>
            <w:r>
              <w:fldChar w:fldCharType="separate"/>
            </w:r>
            <w:r w:rsidRPr="64574976" w:rsidR="64574976">
              <w:rPr>
                <w:rStyle w:val="Hyperlink"/>
              </w:rPr>
              <w:t>14</w:t>
            </w:r>
            <w:r>
              <w:fldChar w:fldCharType="end"/>
            </w:r>
          </w:hyperlink>
        </w:p>
        <w:p w:rsidR="64574976" w:rsidP="64574976" w:rsidRDefault="64574976" w14:paraId="23D703AA" w14:textId="43877A6A">
          <w:pPr>
            <w:pStyle w:val="TOC2"/>
            <w:tabs>
              <w:tab w:val="right" w:leader="dot" w:pos="9015"/>
            </w:tabs>
            <w:bidi w:val="0"/>
            <w:rPr>
              <w:rStyle w:val="Hyperlink"/>
            </w:rPr>
          </w:pPr>
          <w:hyperlink w:anchor="_Toc864947657">
            <w:r w:rsidRPr="64574976" w:rsidR="64574976">
              <w:rPr>
                <w:rStyle w:val="Hyperlink"/>
              </w:rPr>
              <w:t>Bibliografía</w:t>
            </w:r>
            <w:r>
              <w:tab/>
            </w:r>
            <w:r>
              <w:fldChar w:fldCharType="begin"/>
            </w:r>
            <w:r>
              <w:instrText xml:space="preserve">PAGEREF _Toc864947657 \h</w:instrText>
            </w:r>
            <w:r>
              <w:fldChar w:fldCharType="separate"/>
            </w:r>
            <w:r w:rsidRPr="64574976" w:rsidR="64574976">
              <w:rPr>
                <w:rStyle w:val="Hyperlink"/>
              </w:rPr>
              <w:t>15</w:t>
            </w:r>
            <w:r>
              <w:fldChar w:fldCharType="end"/>
            </w:r>
          </w:hyperlink>
          <w:r>
            <w:fldChar w:fldCharType="end"/>
          </w:r>
        </w:p>
      </w:sdtContent>
    </w:sdt>
    <w:p w:rsidR="64574976" w:rsidP="64574976" w:rsidRDefault="64574976" w14:paraId="2A889FD3" w14:textId="0188BC63">
      <w:pPr>
        <w:pStyle w:val="Normal"/>
        <w:suppressLineNumbers w:val="0"/>
        <w:bidi w:val="0"/>
        <w:spacing w:before="0" w:beforeAutospacing="off" w:after="160" w:afterAutospacing="off" w:line="259" w:lineRule="auto"/>
        <w:ind w:left="0" w:right="0"/>
        <w:jc w:val="both"/>
        <w:rPr>
          <w:rFonts w:ascii="Arial" w:hAnsi="Arial" w:eastAsia="Arial" w:cs="Arial"/>
          <w:sz w:val="24"/>
          <w:szCs w:val="24"/>
        </w:rPr>
      </w:pPr>
    </w:p>
    <w:p w:rsidR="646F6782" w:rsidRDefault="646F6782" w14:paraId="0EFD43AF" w14:textId="0561C316">
      <w:pPr>
        <w:rPr/>
      </w:pPr>
      <w:r>
        <w:br w:type="page"/>
      </w:r>
    </w:p>
    <w:p w:rsidR="2A8BFBF1" w:rsidP="64574976" w:rsidRDefault="2A8BFBF1" w14:paraId="29465E97" w14:textId="17A1A34E">
      <w:pPr>
        <w:pStyle w:val="Heading2"/>
        <w:jc w:val="center"/>
        <w:rPr>
          <w:rFonts w:ascii="Arial" w:hAnsi="Arial" w:eastAsia="Arial" w:cs="Arial"/>
          <w:color w:val="auto"/>
          <w:sz w:val="24"/>
          <w:szCs w:val="24"/>
        </w:rPr>
      </w:pPr>
      <w:bookmarkStart w:name="_Toc2393300" w:id="581817767"/>
      <w:r w:rsidRPr="64574976" w:rsidR="646F6782">
        <w:rPr>
          <w:color w:val="auto"/>
        </w:rPr>
        <w:t>Introducción</w:t>
      </w:r>
      <w:bookmarkEnd w:id="581817767"/>
    </w:p>
    <w:p w:rsidR="2A8BFBF1" w:rsidP="646F6782" w:rsidRDefault="2A8BFBF1" w14:paraId="53366740" w14:textId="08AA8B7A">
      <w:pPr>
        <w:pStyle w:val="Normal"/>
        <w:spacing w:line="360" w:lineRule="auto"/>
        <w:jc w:val="both"/>
        <w:rPr>
          <w:rFonts w:ascii="Arial" w:hAnsi="Arial" w:eastAsia="Arial" w:cs="Arial"/>
          <w:sz w:val="28"/>
          <w:szCs w:val="28"/>
        </w:rPr>
      </w:pPr>
      <w:r w:rsidRPr="646F6782" w:rsidR="646F6782">
        <w:rPr>
          <w:rFonts w:ascii="Arial" w:hAnsi="Arial" w:eastAsia="Arial" w:cs="Arial"/>
          <w:sz w:val="24"/>
          <w:szCs w:val="24"/>
        </w:rPr>
        <w:t>En el campo de la telemática, la evolución de las redes de comunicación es fundamental para satisfacer las crecientes demandas de conectividad, rendimiento y seguridad. Una de las tecnologías emergentes que está transformando la forma en que se diseñan y gestionan las redes es la Red Definida por Software (SDN, por sus siglas en inglés). SDN ofrece una arquitectura flexible y programable que permite una gestión centralizada y dinámica de los recursos de red. Este trabajo se centra en explorar los fundamentos, aplicaciones y beneficios de SDN en el contexto de la telemática.</w:t>
      </w:r>
    </w:p>
    <w:p w:rsidR="646F6782" w:rsidRDefault="646F6782" w14:paraId="35A36B53" w14:textId="0E4BAA3B">
      <w:pPr>
        <w:rPr/>
      </w:pPr>
      <w:r>
        <w:br w:type="page"/>
      </w:r>
    </w:p>
    <w:p w:rsidR="2A8BFBF1" w:rsidP="64574976" w:rsidRDefault="2A8BFBF1" w14:paraId="1B832746" w14:textId="541EB81C">
      <w:pPr>
        <w:pStyle w:val="Heading2"/>
        <w:jc w:val="center"/>
        <w:rPr>
          <w:rFonts w:ascii="Arial" w:hAnsi="Arial" w:eastAsia="Arial" w:cs="Arial"/>
          <w:color w:val="auto"/>
          <w:sz w:val="24"/>
          <w:szCs w:val="24"/>
        </w:rPr>
      </w:pPr>
      <w:bookmarkStart w:name="_Toc679345430" w:id="419706408"/>
      <w:r w:rsidRPr="64574976" w:rsidR="646F6782">
        <w:rPr>
          <w:rFonts w:ascii="Arial" w:hAnsi="Arial" w:eastAsia="Arial" w:cs="Arial"/>
          <w:color w:val="auto"/>
          <w:sz w:val="24"/>
          <w:szCs w:val="24"/>
        </w:rPr>
        <w:t>Objetivos</w:t>
      </w:r>
      <w:bookmarkEnd w:id="419706408"/>
      <w:r w:rsidRPr="64574976" w:rsidR="646F6782">
        <w:rPr>
          <w:rFonts w:ascii="Arial" w:hAnsi="Arial" w:eastAsia="Arial" w:cs="Arial"/>
          <w:color w:val="auto"/>
          <w:sz w:val="24"/>
          <w:szCs w:val="24"/>
        </w:rPr>
        <w:t xml:space="preserve"> </w:t>
      </w:r>
    </w:p>
    <w:p w:rsidR="2A8BFBF1" w:rsidP="646F6782" w:rsidRDefault="2A8BFBF1" w14:paraId="3961913E" w14:textId="7789F5B1">
      <w:pPr>
        <w:pStyle w:val="ListParagraph"/>
        <w:numPr>
          <w:ilvl w:val="0"/>
          <w:numId w:val="1"/>
        </w:numPr>
        <w:spacing w:line="360" w:lineRule="auto"/>
        <w:jc w:val="both"/>
        <w:rPr>
          <w:rFonts w:ascii="Arial" w:hAnsi="Arial" w:eastAsia="Arial" w:cs="Arial"/>
          <w:sz w:val="28"/>
          <w:szCs w:val="28"/>
        </w:rPr>
      </w:pPr>
      <w:r w:rsidRPr="646F6782" w:rsidR="646F6782">
        <w:rPr>
          <w:rFonts w:ascii="Arial" w:hAnsi="Arial" w:eastAsia="Arial" w:cs="Arial"/>
          <w:sz w:val="24"/>
          <w:szCs w:val="24"/>
        </w:rPr>
        <w:t>Comprender los principios básicos de SDN: Explorar los conceptos fundamentales detrás de SDN, incluyendo la separación del plano de control y el plano de datos, y el papel del controlador SDN.</w:t>
      </w:r>
    </w:p>
    <w:p w:rsidR="2A8BFBF1" w:rsidP="646F6782" w:rsidRDefault="2A8BFBF1" w14:paraId="7A3F20B9" w14:textId="604AA73C">
      <w:pPr>
        <w:pStyle w:val="ListParagraph"/>
        <w:numPr>
          <w:ilvl w:val="0"/>
          <w:numId w:val="1"/>
        </w:numPr>
        <w:spacing w:line="360" w:lineRule="auto"/>
        <w:jc w:val="both"/>
        <w:rPr>
          <w:rFonts w:ascii="Arial" w:hAnsi="Arial" w:eastAsia="Arial" w:cs="Arial"/>
          <w:sz w:val="28"/>
          <w:szCs w:val="28"/>
        </w:rPr>
      </w:pPr>
      <w:r w:rsidRPr="646F6782" w:rsidR="646F6782">
        <w:rPr>
          <w:rFonts w:ascii="Arial" w:hAnsi="Arial" w:eastAsia="Arial" w:cs="Arial"/>
          <w:sz w:val="24"/>
          <w:szCs w:val="24"/>
        </w:rPr>
        <w:t>Analizar las aplicaciones de SDN en telemática: Investigar cómo SDN puede ser aplicado en entornos telemáticos para mejorar la gestión de redes, optimizar el rendimiento y garantizar la seguridad de las comunicaciones.</w:t>
      </w:r>
    </w:p>
    <w:p w:rsidR="2A8BFBF1" w:rsidP="646F6782" w:rsidRDefault="2A8BFBF1" w14:paraId="2F4236AA" w14:textId="212AC890">
      <w:pPr>
        <w:pStyle w:val="ListParagraph"/>
        <w:numPr>
          <w:ilvl w:val="0"/>
          <w:numId w:val="1"/>
        </w:numPr>
        <w:spacing w:line="360" w:lineRule="auto"/>
        <w:jc w:val="both"/>
        <w:rPr>
          <w:rFonts w:ascii="Arial" w:hAnsi="Arial" w:eastAsia="Arial" w:cs="Arial"/>
          <w:sz w:val="28"/>
          <w:szCs w:val="28"/>
        </w:rPr>
      </w:pPr>
      <w:r w:rsidRPr="646F6782" w:rsidR="646F6782">
        <w:rPr>
          <w:rFonts w:ascii="Arial" w:hAnsi="Arial" w:eastAsia="Arial" w:cs="Arial"/>
          <w:sz w:val="24"/>
          <w:szCs w:val="24"/>
        </w:rPr>
        <w:t>Evaluar los beneficios y desafíos de SDN en telemática: Examinar los beneficios potenciales de SDN en términos de flexibilidad, escalabilidad, automatización y seguridad, así como identificar los desafíos y limitaciones asociados con su implementación.</w:t>
      </w:r>
    </w:p>
    <w:p w:rsidR="646F6782" w:rsidRDefault="646F6782" w14:paraId="585A386E" w14:textId="24D030C3">
      <w:pPr>
        <w:rPr/>
      </w:pPr>
      <w:r>
        <w:br w:type="page"/>
      </w:r>
    </w:p>
    <w:p w:rsidR="2A8BFBF1" w:rsidP="64574976" w:rsidRDefault="2A8BFBF1" w14:paraId="0E529890" w14:textId="7852A16E">
      <w:pPr>
        <w:pStyle w:val="Heading2"/>
        <w:jc w:val="center"/>
        <w:rPr>
          <w:rFonts w:ascii="Arial" w:hAnsi="Arial" w:eastAsia="Arial" w:cs="Arial"/>
          <w:color w:val="auto"/>
          <w:sz w:val="24"/>
          <w:szCs w:val="24"/>
        </w:rPr>
      </w:pPr>
      <w:bookmarkStart w:name="_Toc1733464492" w:id="2100509958"/>
      <w:r w:rsidRPr="64574976" w:rsidR="646F6782">
        <w:rPr>
          <w:rFonts w:ascii="Arial" w:hAnsi="Arial" w:eastAsia="Arial" w:cs="Arial"/>
          <w:color w:val="auto"/>
          <w:sz w:val="24"/>
          <w:szCs w:val="24"/>
        </w:rPr>
        <w:t>Conceptos Fundamentales de SDN</w:t>
      </w:r>
      <w:bookmarkEnd w:id="2100509958"/>
    </w:p>
    <w:p w:rsidR="646F6782" w:rsidP="646F6782" w:rsidRDefault="646F6782" w14:paraId="3C4E3EE0" w14:textId="3C570C42">
      <w:pPr>
        <w:pStyle w:val="Normal"/>
        <w:spacing w:line="360" w:lineRule="auto"/>
        <w:jc w:val="both"/>
        <w:rPr>
          <w:rFonts w:ascii="Arial" w:hAnsi="Arial" w:eastAsia="Arial" w:cs="Arial"/>
          <w:noProof w:val="0"/>
          <w:sz w:val="24"/>
          <w:szCs w:val="24"/>
          <w:lang w:val="es-ES"/>
        </w:rPr>
      </w:pPr>
      <w:r w:rsidRPr="646F6782" w:rsidR="646F6782">
        <w:rPr>
          <w:rFonts w:ascii="Arial" w:hAnsi="Arial" w:eastAsia="Arial" w:cs="Arial"/>
          <w:noProof w:val="0"/>
          <w:sz w:val="24"/>
          <w:szCs w:val="24"/>
          <w:lang w:val="es-ES"/>
        </w:rPr>
        <w:t>SDN (Redes definidas por software) es un enfoque de red que permite la programación y el control centralizados de la infraestructura de la red, separando el plano de control del plano de datos. Algunos conceptos básicos de SDN incluyen:</w:t>
      </w:r>
      <w:r>
        <w:br/>
      </w:r>
      <w:r w:rsidRPr="646F6782" w:rsidR="646F6782">
        <w:rPr>
          <w:rFonts w:ascii="Arial" w:hAnsi="Arial" w:eastAsia="Arial" w:cs="Arial"/>
          <w:noProof w:val="0"/>
          <w:sz w:val="24"/>
          <w:szCs w:val="24"/>
          <w:lang w:val="es-ES"/>
        </w:rPr>
        <w:t>Control centralizado: La lógica de control SDN está centralizada en el controlador, proporcionando una visión global de la red y facilitando la programación y automatización.</w:t>
      </w:r>
    </w:p>
    <w:p w:rsidR="646F6782" w:rsidP="64574976" w:rsidRDefault="646F6782" w14:paraId="18525339" w14:textId="56C31D1B">
      <w:pPr>
        <w:pStyle w:val="Normal"/>
        <w:spacing w:line="360" w:lineRule="auto"/>
        <w:jc w:val="both"/>
        <w:rPr>
          <w:rFonts w:ascii="Arial" w:hAnsi="Arial" w:eastAsia="Arial" w:cs="Arial"/>
          <w:noProof w:val="0"/>
          <w:sz w:val="24"/>
          <w:szCs w:val="24"/>
          <w:lang w:val="es-ES"/>
        </w:rPr>
      </w:pPr>
      <w:r w:rsidRPr="64574976" w:rsidR="646F6782">
        <w:rPr>
          <w:rFonts w:ascii="Arial" w:hAnsi="Arial" w:eastAsia="Arial" w:cs="Arial"/>
          <w:noProof w:val="0"/>
          <w:sz w:val="24"/>
          <w:szCs w:val="24"/>
          <w:lang w:val="es-ES"/>
        </w:rPr>
        <w:t xml:space="preserve">Separación del plano de control y del plano de datos: en lugar de dividir el control de la red entre dispositivos, SDN separa el plano de control (donde se toman las decisiones de enrutamiento y conmutación) del plano de datos (donde se transmite el plano de datos). </w:t>
      </w:r>
    </w:p>
    <w:p w:rsidR="646F6782" w:rsidP="646F6782" w:rsidRDefault="646F6782" w14:paraId="7314C9E7" w14:textId="430E782A">
      <w:pPr>
        <w:pStyle w:val="Normal"/>
        <w:spacing w:line="360" w:lineRule="auto"/>
        <w:jc w:val="both"/>
        <w:rPr>
          <w:rFonts w:ascii="Arial" w:hAnsi="Arial" w:eastAsia="Arial" w:cs="Arial"/>
          <w:noProof w:val="0"/>
          <w:sz w:val="24"/>
          <w:szCs w:val="24"/>
          <w:lang w:val="es-ES"/>
        </w:rPr>
      </w:pPr>
      <w:r w:rsidRPr="64574976" w:rsidR="646F6782">
        <w:rPr>
          <w:rFonts w:ascii="Arial" w:hAnsi="Arial" w:eastAsia="Arial" w:cs="Arial"/>
          <w:noProof w:val="0"/>
          <w:sz w:val="24"/>
          <w:szCs w:val="24"/>
          <w:lang w:val="es-ES"/>
        </w:rPr>
        <w:t>Abstracción de la red: SDN crea una vista abstracta y programable de la red, lo que facilita la implementación de políticas de red y la optimización del tráfico.</w:t>
      </w:r>
      <w:r>
        <w:br/>
      </w:r>
      <w:r w:rsidRPr="64574976" w:rsidR="646F6782">
        <w:rPr>
          <w:rFonts w:ascii="Arial" w:hAnsi="Arial" w:eastAsia="Arial" w:cs="Arial"/>
          <w:noProof w:val="0"/>
          <w:sz w:val="24"/>
          <w:szCs w:val="24"/>
          <w:lang w:val="es-ES"/>
        </w:rPr>
        <w:t xml:space="preserve">Programabilidad: con SDN, los administradores de red pueden programar el comportamiento de la red a través de interfaces programáticas, lo que permite una mayor flexibilidad y adaptabilidad. </w:t>
      </w:r>
    </w:p>
    <w:p w:rsidR="646F6782" w:rsidP="646F6782" w:rsidRDefault="646F6782" w14:paraId="4CD73B0F" w14:textId="301D0FEC">
      <w:pPr>
        <w:pStyle w:val="Normal"/>
        <w:spacing w:line="360" w:lineRule="auto"/>
        <w:jc w:val="both"/>
        <w:rPr>
          <w:rFonts w:ascii="Arial" w:hAnsi="Arial" w:eastAsia="Arial" w:cs="Arial"/>
          <w:noProof w:val="0"/>
          <w:sz w:val="24"/>
          <w:szCs w:val="24"/>
          <w:lang w:val="es-ES"/>
        </w:rPr>
      </w:pPr>
      <w:r w:rsidRPr="64574976" w:rsidR="646F6782">
        <w:rPr>
          <w:rFonts w:ascii="Arial" w:hAnsi="Arial" w:eastAsia="Arial" w:cs="Arial"/>
          <w:noProof w:val="0"/>
          <w:sz w:val="24"/>
          <w:szCs w:val="24"/>
          <w:lang w:val="es-ES"/>
        </w:rPr>
        <w:t>Centralización de aplicaciones</w:t>
      </w:r>
      <w:r w:rsidRPr="64574976" w:rsidR="646F6782">
        <w:rPr>
          <w:rFonts w:ascii="Arial" w:hAnsi="Arial" w:eastAsia="Arial" w:cs="Arial"/>
          <w:noProof w:val="0"/>
          <w:sz w:val="24"/>
          <w:szCs w:val="24"/>
          <w:lang w:val="es-ES"/>
        </w:rPr>
        <w:t xml:space="preserve"> y </w:t>
      </w:r>
      <w:r w:rsidRPr="64574976" w:rsidR="646F6782">
        <w:rPr>
          <w:rFonts w:ascii="Arial" w:hAnsi="Arial" w:eastAsia="Arial" w:cs="Arial"/>
          <w:noProof w:val="0"/>
          <w:sz w:val="24"/>
          <w:szCs w:val="24"/>
          <w:lang w:val="es-ES"/>
        </w:rPr>
        <w:t>servicios:</w:t>
      </w:r>
      <w:r w:rsidRPr="64574976" w:rsidR="646F6782">
        <w:rPr>
          <w:rFonts w:ascii="Arial" w:hAnsi="Arial" w:eastAsia="Arial" w:cs="Arial"/>
          <w:noProof w:val="0"/>
          <w:sz w:val="24"/>
          <w:szCs w:val="24"/>
          <w:lang w:val="es-ES"/>
        </w:rPr>
        <w:t xml:space="preserve"> SDN permite </w:t>
      </w:r>
      <w:r w:rsidRPr="64574976" w:rsidR="646F6782">
        <w:rPr>
          <w:rFonts w:ascii="Arial" w:hAnsi="Arial" w:eastAsia="Arial" w:cs="Arial"/>
          <w:noProof w:val="0"/>
          <w:sz w:val="24"/>
          <w:szCs w:val="24"/>
          <w:lang w:val="es-ES"/>
        </w:rPr>
        <w:t>el despliegue centralizado</w:t>
      </w:r>
      <w:r w:rsidRPr="64574976" w:rsidR="646F6782">
        <w:rPr>
          <w:rFonts w:ascii="Arial" w:hAnsi="Arial" w:eastAsia="Arial" w:cs="Arial"/>
          <w:noProof w:val="0"/>
          <w:sz w:val="24"/>
          <w:szCs w:val="24"/>
          <w:lang w:val="es-ES"/>
        </w:rPr>
        <w:t xml:space="preserve"> de aplicaciones y servicios de </w:t>
      </w:r>
      <w:r w:rsidRPr="64574976" w:rsidR="646F6782">
        <w:rPr>
          <w:rFonts w:ascii="Arial" w:hAnsi="Arial" w:eastAsia="Arial" w:cs="Arial"/>
          <w:noProof w:val="0"/>
          <w:sz w:val="24"/>
          <w:szCs w:val="24"/>
          <w:lang w:val="es-ES"/>
        </w:rPr>
        <w:t>red, simplificando</w:t>
      </w:r>
      <w:r w:rsidRPr="64574976" w:rsidR="646F6782">
        <w:rPr>
          <w:rFonts w:ascii="Arial" w:hAnsi="Arial" w:eastAsia="Arial" w:cs="Arial"/>
          <w:noProof w:val="0"/>
          <w:sz w:val="24"/>
          <w:szCs w:val="24"/>
          <w:lang w:val="es-ES"/>
        </w:rPr>
        <w:t xml:space="preserve"> la gestión </w:t>
      </w:r>
      <w:r w:rsidRPr="64574976" w:rsidR="646F6782">
        <w:rPr>
          <w:rFonts w:ascii="Arial" w:hAnsi="Arial" w:eastAsia="Arial" w:cs="Arial"/>
          <w:noProof w:val="0"/>
          <w:sz w:val="24"/>
          <w:szCs w:val="24"/>
          <w:lang w:val="es-ES"/>
        </w:rPr>
        <w:t>e introduciendo</w:t>
      </w:r>
      <w:r w:rsidRPr="64574976" w:rsidR="646F6782">
        <w:rPr>
          <w:rFonts w:ascii="Arial" w:hAnsi="Arial" w:eastAsia="Arial" w:cs="Arial"/>
          <w:noProof w:val="0"/>
          <w:sz w:val="24"/>
          <w:szCs w:val="24"/>
          <w:lang w:val="es-ES"/>
        </w:rPr>
        <w:t xml:space="preserve"> nuevas </w:t>
      </w:r>
      <w:r w:rsidRPr="64574976" w:rsidR="646F6782">
        <w:rPr>
          <w:rFonts w:ascii="Arial" w:hAnsi="Arial" w:eastAsia="Arial" w:cs="Arial"/>
          <w:noProof w:val="0"/>
          <w:sz w:val="24"/>
          <w:szCs w:val="24"/>
          <w:lang w:val="es-ES"/>
        </w:rPr>
        <w:t>capacidades.</w:t>
      </w:r>
    </w:p>
    <w:p w:rsidR="2A8BFBF1" w:rsidP="64574976" w:rsidRDefault="2A8BFBF1" w14:paraId="75099250" w14:textId="75103981">
      <w:pPr>
        <w:pStyle w:val="Heading2"/>
        <w:jc w:val="center"/>
        <w:rPr>
          <w:rFonts w:ascii="Arial" w:hAnsi="Arial" w:eastAsia="Arial" w:cs="Arial"/>
          <w:color w:val="auto"/>
          <w:sz w:val="24"/>
          <w:szCs w:val="24"/>
        </w:rPr>
      </w:pPr>
      <w:bookmarkStart w:name="_Toc1698472190" w:id="1481005184"/>
      <w:r w:rsidRPr="64574976" w:rsidR="646F6782">
        <w:rPr>
          <w:rFonts w:ascii="Arial" w:hAnsi="Arial" w:eastAsia="Arial" w:cs="Arial"/>
          <w:color w:val="auto"/>
          <w:sz w:val="24"/>
          <w:szCs w:val="24"/>
        </w:rPr>
        <w:t>Arquitectura de SDN: plano de control y plano de datos</w:t>
      </w:r>
      <w:bookmarkEnd w:id="1481005184"/>
    </w:p>
    <w:p w:rsidR="646F6782" w:rsidP="646F6782" w:rsidRDefault="646F6782" w14:paraId="4F247688" w14:textId="2CD7AC78">
      <w:pPr>
        <w:pStyle w:val="Normal"/>
        <w:spacing w:line="360" w:lineRule="auto"/>
        <w:jc w:val="both"/>
        <w:rPr>
          <w:rFonts w:ascii="Arial" w:hAnsi="Arial" w:eastAsia="Arial" w:cs="Arial"/>
          <w:sz w:val="24"/>
          <w:szCs w:val="24"/>
        </w:rPr>
      </w:pPr>
      <w:r w:rsidRPr="646F6782" w:rsidR="646F6782">
        <w:rPr>
          <w:rFonts w:ascii="Arial" w:hAnsi="Arial" w:eastAsia="Arial" w:cs="Arial"/>
          <w:sz w:val="24"/>
          <w:szCs w:val="24"/>
        </w:rPr>
        <w:t xml:space="preserve">Plano de control: en una arquitectura SDN, el plano de control es el principal elemento responsable de cómo se debe manejar el tráfico en la red. Este plano consta de un controlador SDN que recopila información sobre el estado de la red, toma decisiones basadas en esa información y comunica esas decisiones a los dispositivos de red en el plano de datos. Los controladores pueden comunicarse con dispositivos de red y programar su comportamiento utilizando protocolos como </w:t>
      </w:r>
      <w:r w:rsidRPr="646F6782" w:rsidR="646F6782">
        <w:rPr>
          <w:rFonts w:ascii="Arial" w:hAnsi="Arial" w:eastAsia="Arial" w:cs="Arial"/>
          <w:sz w:val="24"/>
          <w:szCs w:val="24"/>
        </w:rPr>
        <w:t>OpenFlow</w:t>
      </w:r>
      <w:r w:rsidRPr="646F6782" w:rsidR="646F6782">
        <w:rPr>
          <w:rFonts w:ascii="Arial" w:hAnsi="Arial" w:eastAsia="Arial" w:cs="Arial"/>
          <w:sz w:val="24"/>
          <w:szCs w:val="24"/>
        </w:rPr>
        <w:t xml:space="preserve">. El controlador SDN realiza una gestión de red centralizada y unificada, facilitando la implementación de políticas de red, la detección y corrección de problemas y la adaptación a cambios en la topología de la red. </w:t>
      </w:r>
    </w:p>
    <w:p w:rsidR="646F6782" w:rsidP="646F6782" w:rsidRDefault="646F6782" w14:paraId="4C313F25" w14:textId="5FD52DE0">
      <w:pPr>
        <w:pStyle w:val="Normal"/>
        <w:spacing w:line="360" w:lineRule="auto"/>
        <w:jc w:val="both"/>
        <w:rPr>
          <w:rFonts w:ascii="Arial" w:hAnsi="Arial" w:eastAsia="Arial" w:cs="Arial"/>
          <w:sz w:val="24"/>
          <w:szCs w:val="24"/>
        </w:rPr>
      </w:pPr>
      <w:r w:rsidRPr="646F6782" w:rsidR="646F6782">
        <w:rPr>
          <w:rFonts w:ascii="Arial" w:hAnsi="Arial" w:eastAsia="Arial" w:cs="Arial"/>
          <w:sz w:val="24"/>
          <w:szCs w:val="24"/>
        </w:rPr>
        <w:t>Plano de datos: es donde se transmiten paquetes de datos en la red.</w:t>
      </w:r>
      <w:r w:rsidRPr="646F6782" w:rsidR="646F6782">
        <w:rPr>
          <w:rFonts w:ascii="Arial" w:hAnsi="Arial" w:eastAsia="Arial" w:cs="Arial"/>
          <w:sz w:val="24"/>
          <w:szCs w:val="24"/>
        </w:rPr>
        <w:t xml:space="preserve"> Este plano consta de dispositivos de red, como conmutadores y enrutadores, que se encargan de reenviar paquetes según las instrucciones del controlador SDN. La separación del plano de datos y el plano de control proporciona una mayor flexibilidad y programabilidad en la gestión del tráfico de red, ya que los dispositivos de red se pueden configurar de forma dinámica y centralizada.</w:t>
      </w:r>
    </w:p>
    <w:p w:rsidR="2A8BFBF1" w:rsidP="64574976" w:rsidRDefault="2A8BFBF1" w14:paraId="44616C3A" w14:textId="79900128">
      <w:pPr>
        <w:pStyle w:val="Heading2"/>
        <w:jc w:val="center"/>
        <w:rPr>
          <w:rFonts w:ascii="Arial" w:hAnsi="Arial" w:eastAsia="Arial" w:cs="Arial"/>
          <w:color w:val="auto"/>
          <w:sz w:val="24"/>
          <w:szCs w:val="24"/>
        </w:rPr>
      </w:pPr>
      <w:bookmarkStart w:name="_Toc2018807946" w:id="203420249"/>
      <w:r w:rsidRPr="64574976" w:rsidR="646F6782">
        <w:rPr>
          <w:rFonts w:ascii="Arial" w:hAnsi="Arial" w:eastAsia="Arial" w:cs="Arial"/>
          <w:color w:val="auto"/>
          <w:sz w:val="24"/>
          <w:szCs w:val="24"/>
        </w:rPr>
        <w:t>Componentes clave de una red SDN: controlador, switches y aplicaciones</w:t>
      </w:r>
      <w:bookmarkEnd w:id="203420249"/>
    </w:p>
    <w:p w:rsidR="646F6782" w:rsidP="646F6782" w:rsidRDefault="646F6782" w14:paraId="259B5A1E" w14:textId="294CEB6F">
      <w:pPr>
        <w:pStyle w:val="Normal"/>
        <w:spacing w:line="360" w:lineRule="auto"/>
        <w:jc w:val="both"/>
        <w:rPr>
          <w:rFonts w:ascii="Arial" w:hAnsi="Arial" w:eastAsia="Arial" w:cs="Arial"/>
          <w:sz w:val="24"/>
          <w:szCs w:val="24"/>
        </w:rPr>
      </w:pPr>
      <w:r w:rsidRPr="646F6782" w:rsidR="646F6782">
        <w:rPr>
          <w:rFonts w:ascii="Arial" w:hAnsi="Arial" w:eastAsia="Arial" w:cs="Arial"/>
          <w:sz w:val="24"/>
          <w:szCs w:val="24"/>
        </w:rPr>
        <w:t>Controlador SDN: El controlador es el cerebro de la red SDN. Es responsable de recopilar información sobre el estado de la red, tomar decisiones de enrutamiento y configuración, y luego comunicar esas decisiones a los dispositivos de red en el plano de datos. El controlador puede utilizar protocolos como OpenFlow para comunicarse con los dispositivos de red y programar su comportamiento. Además, el controlador proporciona una interfaz centralizada para la gestión y programación de la red, lo que facilita la implementación de políticas de red, la detección y corrección de problemas, y la adaptación a cambios en la topología de la red.</w:t>
      </w:r>
    </w:p>
    <w:p w:rsidR="646F6782" w:rsidP="646F6782" w:rsidRDefault="646F6782" w14:paraId="4609F16C" w14:textId="0EF42BC6">
      <w:pPr>
        <w:pStyle w:val="Normal"/>
        <w:spacing w:line="360" w:lineRule="auto"/>
        <w:jc w:val="both"/>
        <w:rPr/>
      </w:pPr>
      <w:r w:rsidRPr="646F6782" w:rsidR="646F6782">
        <w:rPr>
          <w:rFonts w:ascii="Arial" w:hAnsi="Arial" w:eastAsia="Arial" w:cs="Arial"/>
          <w:sz w:val="24"/>
          <w:szCs w:val="24"/>
        </w:rPr>
        <w:t xml:space="preserve">Dispositivos de red (switches y </w:t>
      </w:r>
      <w:r w:rsidRPr="646F6782" w:rsidR="646F6782">
        <w:rPr>
          <w:rFonts w:ascii="Arial" w:hAnsi="Arial" w:eastAsia="Arial" w:cs="Arial"/>
          <w:sz w:val="24"/>
          <w:szCs w:val="24"/>
        </w:rPr>
        <w:t>routers</w:t>
      </w:r>
      <w:r w:rsidRPr="646F6782" w:rsidR="646F6782">
        <w:rPr>
          <w:rFonts w:ascii="Arial" w:hAnsi="Arial" w:eastAsia="Arial" w:cs="Arial"/>
          <w:sz w:val="24"/>
          <w:szCs w:val="24"/>
        </w:rPr>
        <w:t>): Estos dispositivos conforman el plano de datos de la red SDN y son responsables del reenvío efectivo de los paquetes de datos. En una red SDN, estos dispositivos son programables y pueden recibir instrucciones de reenvío del controlador SDN. Esto permite una gestión dinámica y centralizada del tráfico, lo que a su vez ofrece una mayor flexibilidad y adaptabilidad a las necesidades cambiantes de la red.</w:t>
      </w:r>
    </w:p>
    <w:p w:rsidR="646F6782" w:rsidP="646F6782" w:rsidRDefault="646F6782" w14:paraId="1F05138B" w14:textId="00B24465">
      <w:pPr>
        <w:pStyle w:val="Normal"/>
        <w:spacing w:line="360" w:lineRule="auto"/>
        <w:jc w:val="both"/>
        <w:rPr/>
      </w:pPr>
      <w:r w:rsidRPr="646F6782" w:rsidR="646F6782">
        <w:rPr>
          <w:rFonts w:ascii="Arial" w:hAnsi="Arial" w:eastAsia="Arial" w:cs="Arial"/>
          <w:sz w:val="24"/>
          <w:szCs w:val="24"/>
        </w:rPr>
        <w:t xml:space="preserve">Aplicaciones SDN: Las aplicaciones SDN son programas o servicios que se ejecutan en la capa de aplicación sobre el controlador SDN. Estas aplicaciones pueden aprovechar la visibilidad y el control centralizado de la red para implementar políticas de red, optimizar el tráfico, mejorar la seguridad, entre otros. </w:t>
      </w:r>
      <w:r w:rsidRPr="646F6782" w:rsidR="646F6782">
        <w:rPr>
          <w:rFonts w:ascii="Arial" w:hAnsi="Arial" w:eastAsia="Arial" w:cs="Arial"/>
          <w:sz w:val="24"/>
          <w:szCs w:val="24"/>
        </w:rPr>
        <w:t>Las aplicaciones SDN pueden desarrollarse por terceros o por el equipo de operaciones de red para adaptarse a sus necesidades específicas.</w:t>
      </w:r>
      <w:r w:rsidRPr="646F6782" w:rsidR="646F6782">
        <w:rPr>
          <w:rFonts w:ascii="Arial" w:hAnsi="Arial" w:eastAsia="Arial" w:cs="Arial"/>
          <w:sz w:val="24"/>
          <w:szCs w:val="24"/>
        </w:rPr>
        <w:t xml:space="preserve"> Algunos ejemplos de aplicaciones SDN incluyen la gestión de ancho de banda, la segmentación de red, la optimización de la entrega de contenido, entre otros.</w:t>
      </w:r>
    </w:p>
    <w:p w:rsidR="646F6782" w:rsidP="646F6782" w:rsidRDefault="646F6782" w14:paraId="64596BAD" w14:textId="35A88E18">
      <w:pPr>
        <w:pStyle w:val="Normal"/>
        <w:spacing w:line="360" w:lineRule="auto"/>
        <w:jc w:val="both"/>
        <w:rPr/>
      </w:pPr>
      <w:r w:rsidRPr="646F6782" w:rsidR="646F6782">
        <w:rPr>
          <w:rFonts w:ascii="Arial" w:hAnsi="Arial" w:eastAsia="Arial" w:cs="Arial"/>
          <w:sz w:val="24"/>
          <w:szCs w:val="24"/>
        </w:rPr>
        <w:t>En conjunto, estos componentes forman la base de una red SDN, permitiendo una gestión centralizada, programabilidad y una mayor flexibilidad en la gestión del tráfico de la red. La interacción entre el controlador, los dispositivos de red y las aplicaciones SDN es fundamental para la implementación exitosa de una red SDN y para obtener sus beneficios en términos de agilidad, eficiencia operativa y capacidad de adaptación.</w:t>
      </w:r>
    </w:p>
    <w:p w:rsidR="2A8BFBF1" w:rsidP="64574976" w:rsidRDefault="2A8BFBF1" w14:paraId="77DBD606" w14:textId="54A82E53">
      <w:pPr>
        <w:pStyle w:val="Heading2"/>
        <w:jc w:val="center"/>
        <w:rPr>
          <w:rFonts w:ascii="Arial" w:hAnsi="Arial" w:eastAsia="Arial" w:cs="Arial"/>
          <w:color w:val="auto"/>
          <w:sz w:val="24"/>
          <w:szCs w:val="24"/>
        </w:rPr>
      </w:pPr>
      <w:bookmarkStart w:name="_Toc994469790" w:id="1775169213"/>
      <w:r w:rsidRPr="64574976" w:rsidR="646F6782">
        <w:rPr>
          <w:rFonts w:ascii="Arial" w:hAnsi="Arial" w:eastAsia="Arial" w:cs="Arial"/>
          <w:color w:val="auto"/>
          <w:sz w:val="24"/>
          <w:szCs w:val="24"/>
        </w:rPr>
        <w:t>Aplicaciones de SDN en Telemática</w:t>
      </w:r>
      <w:bookmarkEnd w:id="1775169213"/>
    </w:p>
    <w:p w:rsidR="646F6782" w:rsidP="646F6782" w:rsidRDefault="646F6782" w14:paraId="3BC6149B" w14:textId="310E11EE">
      <w:pPr>
        <w:pStyle w:val="Normal"/>
        <w:spacing w:line="360" w:lineRule="auto"/>
        <w:jc w:val="both"/>
        <w:rPr>
          <w:rFonts w:ascii="Arial" w:hAnsi="Arial" w:eastAsia="Arial" w:cs="Arial"/>
          <w:noProof w:val="0"/>
          <w:sz w:val="24"/>
          <w:szCs w:val="24"/>
          <w:lang w:val="es-ES"/>
        </w:rPr>
      </w:pPr>
      <w:r w:rsidRPr="64574976" w:rsidR="646F6782">
        <w:rPr>
          <w:rFonts w:ascii="Arial" w:hAnsi="Arial" w:eastAsia="Arial" w:cs="Arial"/>
          <w:noProof w:val="0"/>
          <w:sz w:val="24"/>
          <w:szCs w:val="24"/>
          <w:lang w:val="es-ES"/>
        </w:rPr>
        <w:t xml:space="preserve">Las aplicaciones SDN en el procesamiento remoto de información cubren una amplia gama de casos de uso que aprovechan la programabilidad, el control centralizado y la visibilidad de la red que ofrece SDN. A </w:t>
      </w:r>
      <w:r w:rsidRPr="64574976" w:rsidR="646F6782">
        <w:rPr>
          <w:rFonts w:ascii="Arial" w:hAnsi="Arial" w:eastAsia="Arial" w:cs="Arial"/>
          <w:noProof w:val="0"/>
          <w:sz w:val="24"/>
          <w:szCs w:val="24"/>
          <w:lang w:val="es-ES"/>
        </w:rPr>
        <w:t>continuación,</w:t>
      </w:r>
      <w:r w:rsidRPr="64574976" w:rsidR="646F6782">
        <w:rPr>
          <w:rFonts w:ascii="Arial" w:hAnsi="Arial" w:eastAsia="Arial" w:cs="Arial"/>
          <w:noProof w:val="0"/>
          <w:sz w:val="24"/>
          <w:szCs w:val="24"/>
          <w:lang w:val="es-ES"/>
        </w:rPr>
        <w:t xml:space="preserve"> se ofrece una explicación amplia de algunos de los usos de SDN en el procesamiento remoto de información:</w:t>
      </w:r>
      <w:r>
        <w:br/>
      </w:r>
      <w:r>
        <w:br/>
      </w:r>
      <w:r w:rsidRPr="64574976" w:rsidR="646F6782">
        <w:rPr>
          <w:rFonts w:ascii="Arial" w:hAnsi="Arial" w:eastAsia="Arial" w:cs="Arial"/>
          <w:noProof w:val="0"/>
          <w:sz w:val="24"/>
          <w:szCs w:val="24"/>
          <w:lang w:val="es-ES"/>
        </w:rPr>
        <w:t>Gestión del tráfico y calidad de servicio (</w:t>
      </w:r>
      <w:r w:rsidRPr="64574976" w:rsidR="646F6782">
        <w:rPr>
          <w:rFonts w:ascii="Arial" w:hAnsi="Arial" w:eastAsia="Arial" w:cs="Arial"/>
          <w:noProof w:val="0"/>
          <w:sz w:val="24"/>
          <w:szCs w:val="24"/>
          <w:lang w:val="es-ES"/>
        </w:rPr>
        <w:t>QoS</w:t>
      </w:r>
      <w:r w:rsidRPr="64574976" w:rsidR="646F6782">
        <w:rPr>
          <w:rFonts w:ascii="Arial" w:hAnsi="Arial" w:eastAsia="Arial" w:cs="Arial"/>
          <w:noProof w:val="0"/>
          <w:sz w:val="24"/>
          <w:szCs w:val="24"/>
          <w:lang w:val="es-ES"/>
        </w:rPr>
        <w:t xml:space="preserve">): en el procesamiento remoto de información, la gestión eficaz del tráfico es esencial para garantizar la entrega oportuna de datos críticos, como información de vehículos conectados o sistemas de navegación. Con SDN, se pueden implementar políticas dinámicas de </w:t>
      </w:r>
      <w:r w:rsidRPr="64574976" w:rsidR="646F6782">
        <w:rPr>
          <w:rFonts w:ascii="Arial" w:hAnsi="Arial" w:eastAsia="Arial" w:cs="Arial"/>
          <w:noProof w:val="0"/>
          <w:sz w:val="24"/>
          <w:szCs w:val="24"/>
          <w:lang w:val="es-ES"/>
        </w:rPr>
        <w:t>QoS</w:t>
      </w:r>
      <w:r w:rsidRPr="64574976" w:rsidR="646F6782">
        <w:rPr>
          <w:rFonts w:ascii="Arial" w:hAnsi="Arial" w:eastAsia="Arial" w:cs="Arial"/>
          <w:noProof w:val="0"/>
          <w:sz w:val="24"/>
          <w:szCs w:val="24"/>
          <w:lang w:val="es-ES"/>
        </w:rPr>
        <w:t xml:space="preserve"> para priorizar ciertos tipos de tráfico sobre otros, brindando una experiencia de usuario consistente y confiable.</w:t>
      </w:r>
      <w:r>
        <w:br/>
      </w:r>
      <w:r w:rsidRPr="64574976" w:rsidR="646F6782">
        <w:rPr>
          <w:rFonts w:ascii="Arial" w:hAnsi="Arial" w:eastAsia="Arial" w:cs="Arial"/>
          <w:noProof w:val="0"/>
          <w:sz w:val="24"/>
          <w:szCs w:val="24"/>
          <w:lang w:val="es-ES"/>
        </w:rPr>
        <w:t>Seguridad y aislamiento de la red: la seguridad es una preocupación importante en el procesamiento remoto de información, especialmente en entornos como los vehículos conectados. SDN permite implementar políticas de seguridad granulares, como segmentación de red y aislamiento de tráfico, para proteger sistemas críticos y evitar intrusiones no deseadas.</w:t>
      </w:r>
      <w:r>
        <w:br/>
      </w:r>
      <w:r w:rsidRPr="64574976" w:rsidR="646F6782">
        <w:rPr>
          <w:rFonts w:ascii="Arial" w:hAnsi="Arial" w:eastAsia="Arial" w:cs="Arial"/>
          <w:noProof w:val="0"/>
          <w:sz w:val="24"/>
          <w:szCs w:val="24"/>
          <w:lang w:val="es-ES"/>
        </w:rPr>
        <w:t>Gestión del ancho de banda: en un entorno de procesamiento de información remoto, optimizar el uso del ancho de banda es fundamental para garantizar conexiones eficientes y confiables. SDN admite la gestión dinámica del ancho de banda, lo que significa que los recursos de la red se pueden asignar y reasignar dinámicamente según las necesidades cambiantes para un rendimiento óptimo.</w:t>
      </w:r>
      <w:r>
        <w:br/>
      </w:r>
    </w:p>
    <w:p w:rsidR="2A8BFBF1" w:rsidP="64574976" w:rsidRDefault="2A8BFBF1" w14:paraId="3E8A2FCC" w14:textId="1C222152">
      <w:pPr>
        <w:pStyle w:val="Heading2"/>
        <w:jc w:val="center"/>
        <w:rPr>
          <w:rFonts w:ascii="Arial" w:hAnsi="Arial" w:eastAsia="Arial" w:cs="Arial"/>
          <w:color w:val="auto"/>
          <w:sz w:val="24"/>
          <w:szCs w:val="24"/>
        </w:rPr>
      </w:pPr>
      <w:bookmarkStart w:name="_Toc2094079324" w:id="645424661"/>
      <w:r w:rsidRPr="64574976" w:rsidR="4D82A83A">
        <w:rPr>
          <w:rFonts w:ascii="Arial" w:hAnsi="Arial" w:eastAsia="Arial" w:cs="Arial"/>
          <w:color w:val="auto"/>
          <w:sz w:val="24"/>
          <w:szCs w:val="24"/>
        </w:rPr>
        <w:t>Beneficios de SDN</w:t>
      </w:r>
      <w:r w:rsidRPr="64574976" w:rsidR="379F0095">
        <w:rPr>
          <w:rFonts w:ascii="Arial" w:hAnsi="Arial" w:eastAsia="Arial" w:cs="Arial"/>
          <w:color w:val="auto"/>
          <w:sz w:val="24"/>
          <w:szCs w:val="24"/>
        </w:rPr>
        <w:t>.</w:t>
      </w:r>
      <w:bookmarkEnd w:id="645424661"/>
    </w:p>
    <w:p w:rsidR="379F0095" w:rsidP="483E1AEE" w:rsidRDefault="379F0095" w14:paraId="26B1F9C4" w14:textId="1B853D62">
      <w:pPr>
        <w:pStyle w:val="Normal"/>
        <w:spacing w:line="360" w:lineRule="auto"/>
        <w:jc w:val="both"/>
        <w:rPr>
          <w:rFonts w:ascii="Arial" w:hAnsi="Arial" w:eastAsia="Arial" w:cs="Arial"/>
          <w:sz w:val="24"/>
          <w:szCs w:val="24"/>
        </w:rPr>
      </w:pPr>
      <w:r w:rsidRPr="1751BCFA" w:rsidR="379F0095">
        <w:rPr>
          <w:rFonts w:ascii="Arial" w:hAnsi="Arial" w:eastAsia="Arial" w:cs="Arial"/>
          <w:sz w:val="24"/>
          <w:szCs w:val="24"/>
        </w:rPr>
        <w:t>Las SDN ofrecen beneficios como escalabilidad al simplificar la gestión y abstraer la infraestructura física, autom</w:t>
      </w:r>
      <w:r w:rsidRPr="1751BCFA" w:rsidR="0DCD76CF">
        <w:rPr>
          <w:rFonts w:ascii="Arial" w:hAnsi="Arial" w:eastAsia="Arial" w:cs="Arial"/>
          <w:sz w:val="24"/>
          <w:szCs w:val="24"/>
        </w:rPr>
        <w:t>atización y flexibilidad al tener una gest</w:t>
      </w:r>
      <w:r w:rsidRPr="1751BCFA" w:rsidR="664A8A59">
        <w:rPr>
          <w:rFonts w:ascii="Arial" w:hAnsi="Arial" w:eastAsia="Arial" w:cs="Arial"/>
          <w:sz w:val="24"/>
          <w:szCs w:val="24"/>
        </w:rPr>
        <w:t>ión centralizada y la red programada. Estos beneficios junto permiten a las organizaciones adaptarse rápido a las necesi</w:t>
      </w:r>
      <w:r w:rsidRPr="1751BCFA" w:rsidR="192376A9">
        <w:rPr>
          <w:rFonts w:ascii="Arial" w:hAnsi="Arial" w:eastAsia="Arial" w:cs="Arial"/>
          <w:sz w:val="24"/>
          <w:szCs w:val="24"/>
        </w:rPr>
        <w:t xml:space="preserve">dades cambiantes de los negocios y mejorar la eficiencia operativa en la gestión de las redes de comunicación. A </w:t>
      </w:r>
      <w:r w:rsidRPr="1751BCFA" w:rsidR="598B4EA6">
        <w:rPr>
          <w:rFonts w:ascii="Arial" w:hAnsi="Arial" w:eastAsia="Arial" w:cs="Arial"/>
          <w:sz w:val="24"/>
          <w:szCs w:val="24"/>
        </w:rPr>
        <w:t>continuación,</w:t>
      </w:r>
      <w:r w:rsidRPr="1751BCFA" w:rsidR="192376A9">
        <w:rPr>
          <w:rFonts w:ascii="Arial" w:hAnsi="Arial" w:eastAsia="Arial" w:cs="Arial"/>
          <w:sz w:val="24"/>
          <w:szCs w:val="24"/>
        </w:rPr>
        <w:t xml:space="preserve"> se detallan los beneficios con enfoque en escalabilidad, automat</w:t>
      </w:r>
      <w:r w:rsidRPr="1751BCFA" w:rsidR="7DE984D9">
        <w:rPr>
          <w:rFonts w:ascii="Arial" w:hAnsi="Arial" w:eastAsia="Arial" w:cs="Arial"/>
          <w:sz w:val="24"/>
          <w:szCs w:val="24"/>
        </w:rPr>
        <w:t>ización y flexibilidad.</w:t>
      </w:r>
    </w:p>
    <w:p w:rsidR="429198AF" w:rsidP="483E1AEE" w:rsidRDefault="429198AF" w14:paraId="18D91BB1" w14:textId="1952DACD">
      <w:pPr>
        <w:pStyle w:val="Normal"/>
        <w:spacing w:line="360" w:lineRule="auto"/>
        <w:jc w:val="both"/>
        <w:rPr>
          <w:rFonts w:ascii="Arial" w:hAnsi="Arial" w:eastAsia="Arial" w:cs="Arial"/>
          <w:sz w:val="24"/>
          <w:szCs w:val="24"/>
        </w:rPr>
      </w:pPr>
      <w:r w:rsidRPr="483E1AEE" w:rsidR="429198AF">
        <w:rPr>
          <w:rFonts w:ascii="Arial" w:hAnsi="Arial" w:eastAsia="Arial" w:cs="Arial"/>
          <w:sz w:val="24"/>
          <w:szCs w:val="24"/>
        </w:rPr>
        <w:t xml:space="preserve">- </w:t>
      </w:r>
      <w:r w:rsidRPr="483E1AEE" w:rsidR="45EBE305">
        <w:rPr>
          <w:rFonts w:ascii="Arial" w:hAnsi="Arial" w:eastAsia="Arial" w:cs="Arial"/>
          <w:sz w:val="24"/>
          <w:szCs w:val="24"/>
        </w:rPr>
        <w:t>Escalabilidad: la gestión de la red se centraliza en el controlador SDN, permite simplificar la gestión de la red eliminando la necesidad de configurar</w:t>
      </w:r>
      <w:r w:rsidRPr="483E1AEE" w:rsidR="68D2A445">
        <w:rPr>
          <w:rFonts w:ascii="Arial" w:hAnsi="Arial" w:eastAsia="Arial" w:cs="Arial"/>
          <w:sz w:val="24"/>
          <w:szCs w:val="24"/>
        </w:rPr>
        <w:t xml:space="preserve"> individualmente cada dispositivo de red, además da una mayor facilidad con la expansión de la red sin afe</w:t>
      </w:r>
      <w:r w:rsidRPr="483E1AEE" w:rsidR="2E2D05EE">
        <w:rPr>
          <w:rFonts w:ascii="Arial" w:hAnsi="Arial" w:eastAsia="Arial" w:cs="Arial"/>
          <w:sz w:val="24"/>
          <w:szCs w:val="24"/>
        </w:rPr>
        <w:t xml:space="preserve">ctar la operación de </w:t>
      </w:r>
      <w:r w:rsidRPr="483E1AEE" w:rsidR="2E2D05EE">
        <w:rPr>
          <w:rFonts w:ascii="Arial" w:hAnsi="Arial" w:eastAsia="Arial" w:cs="Arial"/>
          <w:sz w:val="24"/>
          <w:szCs w:val="24"/>
        </w:rPr>
        <w:t>la misma</w:t>
      </w:r>
      <w:r w:rsidRPr="483E1AEE" w:rsidR="2E2D05EE">
        <w:rPr>
          <w:rFonts w:ascii="Arial" w:hAnsi="Arial" w:eastAsia="Arial" w:cs="Arial"/>
          <w:sz w:val="24"/>
          <w:szCs w:val="24"/>
        </w:rPr>
        <w:t xml:space="preserve"> por incluir un nuevo dispositivo. </w:t>
      </w:r>
      <w:r w:rsidRPr="483E1AEE" w:rsidR="77A3B8D7">
        <w:rPr>
          <w:rFonts w:ascii="Arial" w:hAnsi="Arial" w:eastAsia="Arial" w:cs="Arial"/>
          <w:sz w:val="24"/>
          <w:szCs w:val="24"/>
        </w:rPr>
        <w:t>Las SDN abstraen la infraestructura física de red por lo tanto las decisiones de enrutamiento y conmutación se toman en función de las políticas definidas en un nivel</w:t>
      </w:r>
      <w:r w:rsidRPr="483E1AEE" w:rsidR="5A30932F">
        <w:rPr>
          <w:rFonts w:ascii="Arial" w:hAnsi="Arial" w:eastAsia="Arial" w:cs="Arial"/>
          <w:sz w:val="24"/>
          <w:szCs w:val="24"/>
        </w:rPr>
        <w:t xml:space="preserve"> lógico, en vez de depender de la topología física subyacente.</w:t>
      </w:r>
    </w:p>
    <w:p w:rsidR="5A30932F" w:rsidP="483E1AEE" w:rsidRDefault="5A30932F" w14:paraId="311BC0A9" w14:textId="0936E265">
      <w:pPr>
        <w:pStyle w:val="Normal"/>
        <w:spacing w:line="360" w:lineRule="auto"/>
        <w:jc w:val="both"/>
        <w:rPr>
          <w:rFonts w:ascii="Arial" w:hAnsi="Arial" w:eastAsia="Arial" w:cs="Arial"/>
          <w:sz w:val="24"/>
          <w:szCs w:val="24"/>
        </w:rPr>
      </w:pPr>
      <w:r w:rsidRPr="483E1AEE" w:rsidR="5A30932F">
        <w:rPr>
          <w:rFonts w:ascii="Arial" w:hAnsi="Arial" w:eastAsia="Arial" w:cs="Arial"/>
          <w:sz w:val="24"/>
          <w:szCs w:val="24"/>
        </w:rPr>
        <w:t xml:space="preserve">- Automatización: </w:t>
      </w:r>
      <w:r w:rsidRPr="483E1AEE" w:rsidR="3BB50943">
        <w:rPr>
          <w:rFonts w:ascii="Arial" w:hAnsi="Arial" w:eastAsia="Arial" w:cs="Arial"/>
          <w:sz w:val="24"/>
          <w:szCs w:val="24"/>
        </w:rPr>
        <w:t>las tareas de gestión de red se automatizan mediante la coordinación de servicios y recursos de la red, incluyendo la automatización de la configuración, aprov</w:t>
      </w:r>
      <w:r w:rsidRPr="483E1AEE" w:rsidR="09C7E762">
        <w:rPr>
          <w:rFonts w:ascii="Arial" w:hAnsi="Arial" w:eastAsia="Arial" w:cs="Arial"/>
          <w:sz w:val="24"/>
          <w:szCs w:val="24"/>
        </w:rPr>
        <w:t>i</w:t>
      </w:r>
      <w:r w:rsidRPr="483E1AEE" w:rsidR="3BB50943">
        <w:rPr>
          <w:rFonts w:ascii="Arial" w:hAnsi="Arial" w:eastAsia="Arial" w:cs="Arial"/>
          <w:sz w:val="24"/>
          <w:szCs w:val="24"/>
        </w:rPr>
        <w:t xml:space="preserve">sionamiento y optimización de la red, </w:t>
      </w:r>
      <w:r w:rsidRPr="483E1AEE" w:rsidR="5B4DECE4">
        <w:rPr>
          <w:rFonts w:ascii="Arial" w:hAnsi="Arial" w:eastAsia="Arial" w:cs="Arial"/>
          <w:sz w:val="24"/>
          <w:szCs w:val="24"/>
        </w:rPr>
        <w:t xml:space="preserve">reduciendo la tasa del error humano porque no hay intervención manual, genera eficiencia operativa. </w:t>
      </w:r>
      <w:r w:rsidRPr="483E1AEE" w:rsidR="02F28854">
        <w:rPr>
          <w:rFonts w:ascii="Arial" w:hAnsi="Arial" w:eastAsia="Arial" w:cs="Arial"/>
          <w:sz w:val="24"/>
          <w:szCs w:val="24"/>
        </w:rPr>
        <w:t>Las SDN proporcionan una interfaz programable y API abierta que brinda</w:t>
      </w:r>
      <w:r w:rsidRPr="483E1AEE" w:rsidR="31C82BB2">
        <w:rPr>
          <w:rFonts w:ascii="Arial" w:hAnsi="Arial" w:eastAsia="Arial" w:cs="Arial"/>
          <w:sz w:val="24"/>
          <w:szCs w:val="24"/>
        </w:rPr>
        <w:t>n</w:t>
      </w:r>
      <w:r w:rsidRPr="483E1AEE" w:rsidR="02F28854">
        <w:rPr>
          <w:rFonts w:ascii="Arial" w:hAnsi="Arial" w:eastAsia="Arial" w:cs="Arial"/>
          <w:sz w:val="24"/>
          <w:szCs w:val="24"/>
        </w:rPr>
        <w:t xml:space="preserve"> una integración con herramientas de </w:t>
      </w:r>
      <w:r w:rsidRPr="483E1AEE" w:rsidR="02F28854">
        <w:rPr>
          <w:rFonts w:ascii="Arial" w:hAnsi="Arial" w:eastAsia="Arial" w:cs="Arial"/>
          <w:sz w:val="24"/>
          <w:szCs w:val="24"/>
        </w:rPr>
        <w:t>automatización</w:t>
      </w:r>
      <w:r w:rsidRPr="483E1AEE" w:rsidR="5062EAA9">
        <w:rPr>
          <w:rFonts w:ascii="Arial" w:hAnsi="Arial" w:eastAsia="Arial" w:cs="Arial"/>
          <w:sz w:val="24"/>
          <w:szCs w:val="24"/>
        </w:rPr>
        <w:t>, EMS (sistemas de gestión empresarial) y NMS (sistemas de gestión de red).</w:t>
      </w:r>
      <w:r w:rsidRPr="483E1AEE" w:rsidR="6F7A1617">
        <w:rPr>
          <w:rFonts w:ascii="Arial" w:hAnsi="Arial" w:eastAsia="Arial" w:cs="Arial"/>
          <w:sz w:val="24"/>
          <w:szCs w:val="24"/>
        </w:rPr>
        <w:t xml:space="preserve"> Con esto se logra la creación de flujos de trabajo automatizados e in</w:t>
      </w:r>
      <w:r w:rsidRPr="483E1AEE" w:rsidR="1C758807">
        <w:rPr>
          <w:rFonts w:ascii="Arial" w:hAnsi="Arial" w:eastAsia="Arial" w:cs="Arial"/>
          <w:sz w:val="24"/>
          <w:szCs w:val="24"/>
        </w:rPr>
        <w:t>t</w:t>
      </w:r>
      <w:r w:rsidRPr="483E1AEE" w:rsidR="6F7A1617">
        <w:rPr>
          <w:rFonts w:ascii="Arial" w:hAnsi="Arial" w:eastAsia="Arial" w:cs="Arial"/>
          <w:sz w:val="24"/>
          <w:szCs w:val="24"/>
        </w:rPr>
        <w:t>e</w:t>
      </w:r>
      <w:r w:rsidRPr="483E1AEE" w:rsidR="1C793ED8">
        <w:rPr>
          <w:rFonts w:ascii="Arial" w:hAnsi="Arial" w:eastAsia="Arial" w:cs="Arial"/>
          <w:sz w:val="24"/>
          <w:szCs w:val="24"/>
        </w:rPr>
        <w:t>grados</w:t>
      </w:r>
      <w:r w:rsidRPr="483E1AEE" w:rsidR="6F7A1617">
        <w:rPr>
          <w:rFonts w:ascii="Arial" w:hAnsi="Arial" w:eastAsia="Arial" w:cs="Arial"/>
          <w:sz w:val="24"/>
          <w:szCs w:val="24"/>
        </w:rPr>
        <w:t xml:space="preserve"> con</w:t>
      </w:r>
      <w:r w:rsidRPr="483E1AEE" w:rsidR="6F7A1617">
        <w:rPr>
          <w:rFonts w:ascii="Arial" w:hAnsi="Arial" w:eastAsia="Arial" w:cs="Arial"/>
          <w:sz w:val="24"/>
          <w:szCs w:val="24"/>
        </w:rPr>
        <w:t xml:space="preserve"> sistemas existentes para mejorar la </w:t>
      </w:r>
      <w:r w:rsidRPr="483E1AEE" w:rsidR="7EFD787C">
        <w:rPr>
          <w:rFonts w:ascii="Arial" w:hAnsi="Arial" w:eastAsia="Arial" w:cs="Arial"/>
          <w:sz w:val="24"/>
          <w:szCs w:val="24"/>
        </w:rPr>
        <w:t>entrega de servicios de red.</w:t>
      </w:r>
    </w:p>
    <w:p w:rsidR="7EFD787C" w:rsidP="483E1AEE" w:rsidRDefault="7EFD787C" w14:paraId="6E08F3A1" w14:textId="2EA4263B">
      <w:pPr>
        <w:pStyle w:val="Normal"/>
        <w:spacing w:line="360" w:lineRule="auto"/>
        <w:jc w:val="both"/>
        <w:rPr>
          <w:rFonts w:ascii="Arial" w:hAnsi="Arial" w:eastAsia="Arial" w:cs="Arial"/>
          <w:sz w:val="24"/>
          <w:szCs w:val="24"/>
        </w:rPr>
      </w:pPr>
      <w:r w:rsidRPr="483E1AEE" w:rsidR="7EFD787C">
        <w:rPr>
          <w:rFonts w:ascii="Arial" w:hAnsi="Arial" w:eastAsia="Arial" w:cs="Arial"/>
          <w:sz w:val="24"/>
          <w:szCs w:val="24"/>
        </w:rPr>
        <w:t xml:space="preserve">- Flexibilidad: al separar el plano de control del de datos </w:t>
      </w:r>
      <w:r w:rsidRPr="483E1AEE" w:rsidR="08890D28">
        <w:rPr>
          <w:rFonts w:ascii="Arial" w:hAnsi="Arial" w:eastAsia="Arial" w:cs="Arial"/>
          <w:sz w:val="24"/>
          <w:szCs w:val="24"/>
        </w:rPr>
        <w:t xml:space="preserve">se genera una arquitectura desacoplada, es decir, los dispositivos de red como </w:t>
      </w:r>
      <w:r w:rsidRPr="483E1AEE" w:rsidR="08890D28">
        <w:rPr>
          <w:rFonts w:ascii="Arial" w:hAnsi="Arial" w:eastAsia="Arial" w:cs="Arial"/>
          <w:sz w:val="24"/>
          <w:szCs w:val="24"/>
        </w:rPr>
        <w:t>routers</w:t>
      </w:r>
      <w:r w:rsidRPr="483E1AEE" w:rsidR="08890D28">
        <w:rPr>
          <w:rFonts w:ascii="Arial" w:hAnsi="Arial" w:eastAsia="Arial" w:cs="Arial"/>
          <w:sz w:val="24"/>
          <w:szCs w:val="24"/>
        </w:rPr>
        <w:t xml:space="preserve">, switches, entre otros, son gestionados de manera dinámica y centralizada por medio del controlador SDN, </w:t>
      </w:r>
      <w:r w:rsidRPr="483E1AEE" w:rsidR="2D3A3997">
        <w:rPr>
          <w:rFonts w:ascii="Arial" w:hAnsi="Arial" w:eastAsia="Arial" w:cs="Arial"/>
          <w:sz w:val="24"/>
          <w:szCs w:val="24"/>
        </w:rPr>
        <w:t>lo que hace flexible la configuración y gestión de red. Los dispositivos pueden ser programados y configurados mediante el software, permitiendo una implementación rápida de funciona</w:t>
      </w:r>
      <w:r w:rsidRPr="483E1AEE" w:rsidR="1BFAA51D">
        <w:rPr>
          <w:rFonts w:ascii="Arial" w:hAnsi="Arial" w:eastAsia="Arial" w:cs="Arial"/>
          <w:sz w:val="24"/>
          <w:szCs w:val="24"/>
        </w:rPr>
        <w:t xml:space="preserve">lidades nuevas y servicios sin la necesidad de cambiar la infraestructura física subyacente. </w:t>
      </w:r>
      <w:r>
        <w:br/>
      </w:r>
      <w:r w:rsidRPr="483E1AEE" w:rsidR="7EFD787C">
        <w:rPr>
          <w:rFonts w:ascii="Arial" w:hAnsi="Arial" w:eastAsia="Arial" w:cs="Arial"/>
          <w:sz w:val="24"/>
          <w:szCs w:val="24"/>
        </w:rPr>
        <w:t xml:space="preserve"> </w:t>
      </w:r>
      <w:r w:rsidRPr="483E1AEE" w:rsidR="2202678C">
        <w:rPr>
          <w:rFonts w:ascii="Arial" w:hAnsi="Arial" w:eastAsia="Arial" w:cs="Arial"/>
          <w:sz w:val="24"/>
          <w:szCs w:val="24"/>
        </w:rPr>
        <w:t xml:space="preserve">Hay una mayor flexibilidad para controlar el tráfico de acuerdo con las necesidades específicas del negocio debido a la implementación de políticas </w:t>
      </w:r>
      <w:r w:rsidRPr="483E1AEE" w:rsidR="44E928CC">
        <w:rPr>
          <w:rFonts w:ascii="Arial" w:hAnsi="Arial" w:eastAsia="Arial" w:cs="Arial"/>
          <w:sz w:val="24"/>
          <w:szCs w:val="24"/>
        </w:rPr>
        <w:t xml:space="preserve">de red dinámicas y granulares. </w:t>
      </w:r>
      <w:r w:rsidRPr="483E1AEE" w:rsidR="186FA283">
        <w:rPr>
          <w:rFonts w:ascii="Arial" w:hAnsi="Arial" w:eastAsia="Arial" w:cs="Arial"/>
          <w:sz w:val="24"/>
          <w:szCs w:val="24"/>
        </w:rPr>
        <w:t>Incluyendo</w:t>
      </w:r>
      <w:r w:rsidRPr="483E1AEE" w:rsidR="44E928CC">
        <w:rPr>
          <w:rFonts w:ascii="Arial" w:hAnsi="Arial" w:eastAsia="Arial" w:cs="Arial"/>
          <w:sz w:val="24"/>
          <w:szCs w:val="24"/>
        </w:rPr>
        <w:t xml:space="preserve"> la capacidad de priorizar ciertos tipos de tráfico, aplicar reglas de seguridad </w:t>
      </w:r>
      <w:r w:rsidRPr="483E1AEE" w:rsidR="5CF6EBF6">
        <w:rPr>
          <w:rFonts w:ascii="Arial" w:hAnsi="Arial" w:eastAsia="Arial" w:cs="Arial"/>
          <w:sz w:val="24"/>
          <w:szCs w:val="24"/>
        </w:rPr>
        <w:t>y</w:t>
      </w:r>
      <w:r w:rsidRPr="483E1AEE" w:rsidR="44E928CC">
        <w:rPr>
          <w:rFonts w:ascii="Arial" w:hAnsi="Arial" w:eastAsia="Arial" w:cs="Arial"/>
          <w:sz w:val="24"/>
          <w:szCs w:val="24"/>
        </w:rPr>
        <w:t xml:space="preserve"> calidad de servicios de manera más eficiente </w:t>
      </w:r>
      <w:r w:rsidRPr="483E1AEE" w:rsidR="57F84366">
        <w:rPr>
          <w:rFonts w:ascii="Arial" w:hAnsi="Arial" w:eastAsia="Arial" w:cs="Arial"/>
          <w:sz w:val="24"/>
          <w:szCs w:val="24"/>
        </w:rPr>
        <w:t>además de</w:t>
      </w:r>
      <w:r w:rsidRPr="483E1AEE" w:rsidR="44E928CC">
        <w:rPr>
          <w:rFonts w:ascii="Arial" w:hAnsi="Arial" w:eastAsia="Arial" w:cs="Arial"/>
          <w:sz w:val="24"/>
          <w:szCs w:val="24"/>
        </w:rPr>
        <w:t xml:space="preserve"> definir políticas de acceso basadas en</w:t>
      </w:r>
      <w:r w:rsidRPr="483E1AEE" w:rsidR="6F42950B">
        <w:rPr>
          <w:rFonts w:ascii="Arial" w:hAnsi="Arial" w:eastAsia="Arial" w:cs="Arial"/>
          <w:sz w:val="24"/>
          <w:szCs w:val="24"/>
        </w:rPr>
        <w:t xml:space="preserve"> identidad y contexto.</w:t>
      </w:r>
    </w:p>
    <w:p w:rsidR="2A8BFBF1" w:rsidP="64574976" w:rsidRDefault="2A8BFBF1" w14:paraId="4186615D" w14:textId="77F3D53D">
      <w:pPr>
        <w:pStyle w:val="Heading2"/>
        <w:jc w:val="center"/>
        <w:rPr>
          <w:rFonts w:ascii="Arial" w:hAnsi="Arial" w:eastAsia="Arial" w:cs="Arial"/>
          <w:color w:val="auto"/>
          <w:sz w:val="24"/>
          <w:szCs w:val="24"/>
        </w:rPr>
      </w:pPr>
      <w:bookmarkStart w:name="_Toc1546962227" w:id="1766038566"/>
      <w:r w:rsidRPr="64574976" w:rsidR="4D82A83A">
        <w:rPr>
          <w:rFonts w:ascii="Arial" w:hAnsi="Arial" w:eastAsia="Arial" w:cs="Arial"/>
          <w:color w:val="auto"/>
          <w:sz w:val="24"/>
          <w:szCs w:val="24"/>
        </w:rPr>
        <w:t>Desafíos de seguridad y gestión asociados con la implementación de SDN.</w:t>
      </w:r>
      <w:bookmarkEnd w:id="1766038566"/>
    </w:p>
    <w:p w:rsidR="4D82A83A" w:rsidP="483E1AEE" w:rsidRDefault="4D82A83A" w14:paraId="413720EC" w14:textId="73DC7D8F">
      <w:pPr>
        <w:pStyle w:val="Normal"/>
        <w:spacing w:line="360" w:lineRule="auto"/>
        <w:ind w:left="0"/>
        <w:jc w:val="both"/>
        <w:rPr>
          <w:rFonts w:ascii="Arial" w:hAnsi="Arial" w:eastAsia="Arial" w:cs="Arial"/>
          <w:sz w:val="24"/>
          <w:szCs w:val="24"/>
        </w:rPr>
      </w:pPr>
      <w:r w:rsidRPr="64574976" w:rsidR="273F92E3">
        <w:rPr>
          <w:rFonts w:ascii="Arial" w:hAnsi="Arial" w:eastAsia="Arial" w:cs="Arial"/>
          <w:sz w:val="24"/>
          <w:szCs w:val="24"/>
        </w:rPr>
        <w:t xml:space="preserve">Las implementaciones de SDN tienen desafíos en seguridad y </w:t>
      </w:r>
      <w:r w:rsidRPr="64574976" w:rsidR="58261943">
        <w:rPr>
          <w:rFonts w:ascii="Arial" w:hAnsi="Arial" w:eastAsia="Arial" w:cs="Arial"/>
          <w:sz w:val="24"/>
          <w:szCs w:val="24"/>
        </w:rPr>
        <w:t>en la gestión que se recomienda</w:t>
      </w:r>
      <w:r w:rsidRPr="64574976" w:rsidR="58261943">
        <w:rPr>
          <w:rFonts w:ascii="Arial" w:hAnsi="Arial" w:eastAsia="Arial" w:cs="Arial"/>
          <w:sz w:val="24"/>
          <w:szCs w:val="24"/>
        </w:rPr>
        <w:t xml:space="preserve"> considerarlos para ofrecer una buena disponibilidad de red, garantizar</w:t>
      </w:r>
      <w:r w:rsidRPr="64574976" w:rsidR="223469BC">
        <w:rPr>
          <w:rFonts w:ascii="Arial" w:hAnsi="Arial" w:eastAsia="Arial" w:cs="Arial"/>
          <w:sz w:val="24"/>
          <w:szCs w:val="24"/>
        </w:rPr>
        <w:t xml:space="preserve"> la</w:t>
      </w:r>
      <w:r w:rsidRPr="64574976" w:rsidR="58261943">
        <w:rPr>
          <w:rFonts w:ascii="Arial" w:hAnsi="Arial" w:eastAsia="Arial" w:cs="Arial"/>
          <w:sz w:val="24"/>
          <w:szCs w:val="24"/>
        </w:rPr>
        <w:t xml:space="preserve"> integridad y confidencialidad.</w:t>
      </w:r>
      <w:r w:rsidRPr="64574976" w:rsidR="762606EF">
        <w:rPr>
          <w:rFonts w:ascii="Arial" w:hAnsi="Arial" w:eastAsia="Arial" w:cs="Arial"/>
          <w:sz w:val="24"/>
          <w:szCs w:val="24"/>
        </w:rPr>
        <w:t xml:space="preserve"> </w:t>
      </w:r>
      <w:r w:rsidRPr="64574976" w:rsidR="14E96E33">
        <w:rPr>
          <w:rFonts w:ascii="Arial" w:hAnsi="Arial" w:eastAsia="Arial" w:cs="Arial"/>
          <w:sz w:val="24"/>
          <w:szCs w:val="24"/>
        </w:rPr>
        <w:t>En la actualidad</w:t>
      </w:r>
      <w:r w:rsidRPr="64574976" w:rsidR="5C1C9BAC">
        <w:rPr>
          <w:rFonts w:ascii="Arial" w:hAnsi="Arial" w:eastAsia="Arial" w:cs="Arial"/>
          <w:sz w:val="24"/>
          <w:szCs w:val="24"/>
        </w:rPr>
        <w:t>,</w:t>
      </w:r>
      <w:r w:rsidRPr="64574976" w:rsidR="14E96E33">
        <w:rPr>
          <w:rFonts w:ascii="Arial" w:hAnsi="Arial" w:eastAsia="Arial" w:cs="Arial"/>
          <w:sz w:val="24"/>
          <w:szCs w:val="24"/>
        </w:rPr>
        <w:t xml:space="preserve"> </w:t>
      </w:r>
      <w:r w:rsidRPr="64574976" w:rsidR="238FBCFD">
        <w:rPr>
          <w:rFonts w:ascii="Arial" w:hAnsi="Arial" w:eastAsia="Arial" w:cs="Arial"/>
          <w:sz w:val="24"/>
          <w:szCs w:val="24"/>
        </w:rPr>
        <w:t>se está expuest</w:t>
      </w:r>
      <w:r w:rsidRPr="64574976" w:rsidR="009AC2A3">
        <w:rPr>
          <w:rFonts w:ascii="Arial" w:hAnsi="Arial" w:eastAsia="Arial" w:cs="Arial"/>
          <w:sz w:val="24"/>
          <w:szCs w:val="24"/>
        </w:rPr>
        <w:t>o</w:t>
      </w:r>
      <w:r w:rsidRPr="64574976" w:rsidR="238FBCFD">
        <w:rPr>
          <w:rFonts w:ascii="Arial" w:hAnsi="Arial" w:eastAsia="Arial" w:cs="Arial"/>
          <w:sz w:val="24"/>
          <w:szCs w:val="24"/>
        </w:rPr>
        <w:t xml:space="preserve"> a múltiples tipos de amenazas de seguridad por esa razón es de gran importancia la protección de los controladores SDN, switches y demás dispositivos</w:t>
      </w:r>
      <w:r w:rsidRPr="64574976" w:rsidR="4F851124">
        <w:rPr>
          <w:rFonts w:ascii="Arial" w:hAnsi="Arial" w:eastAsia="Arial" w:cs="Arial"/>
          <w:sz w:val="24"/>
          <w:szCs w:val="24"/>
        </w:rPr>
        <w:t xml:space="preserve"> de red asociados, de esta manera evita</w:t>
      </w:r>
      <w:r w:rsidRPr="64574976" w:rsidR="7EA3A180">
        <w:rPr>
          <w:rFonts w:ascii="Arial" w:hAnsi="Arial" w:eastAsia="Arial" w:cs="Arial"/>
          <w:sz w:val="24"/>
          <w:szCs w:val="24"/>
        </w:rPr>
        <w:t>r</w:t>
      </w:r>
      <w:r w:rsidRPr="64574976" w:rsidR="4F851124">
        <w:rPr>
          <w:rFonts w:ascii="Arial" w:hAnsi="Arial" w:eastAsia="Arial" w:cs="Arial"/>
          <w:sz w:val="24"/>
          <w:szCs w:val="24"/>
        </w:rPr>
        <w:t xml:space="preserve"> que el control de la red se pueda comprometer.</w:t>
      </w:r>
      <w:r w:rsidRPr="64574976" w:rsidR="4A11758C">
        <w:rPr>
          <w:rFonts w:ascii="Arial" w:hAnsi="Arial" w:eastAsia="Arial" w:cs="Arial"/>
          <w:sz w:val="24"/>
          <w:szCs w:val="24"/>
        </w:rPr>
        <w:t xml:space="preserve"> La SDN al separar el plano de control del plano de datos, el controlador SDN </w:t>
      </w:r>
      <w:r w:rsidRPr="64574976" w:rsidR="7F4DA87B">
        <w:rPr>
          <w:rFonts w:ascii="Arial" w:hAnsi="Arial" w:eastAsia="Arial" w:cs="Arial"/>
          <w:sz w:val="24"/>
          <w:szCs w:val="24"/>
        </w:rPr>
        <w:t>llega a ser</w:t>
      </w:r>
      <w:r w:rsidRPr="64574976" w:rsidR="442F114A">
        <w:rPr>
          <w:rFonts w:ascii="Arial" w:hAnsi="Arial" w:eastAsia="Arial" w:cs="Arial"/>
          <w:sz w:val="24"/>
          <w:szCs w:val="24"/>
        </w:rPr>
        <w:t xml:space="preserve"> un punto crítico que se debe proteger contra ataques de </w:t>
      </w:r>
      <w:r w:rsidRPr="64574976" w:rsidR="5BA47A95">
        <w:rPr>
          <w:rFonts w:ascii="Arial" w:hAnsi="Arial" w:eastAsia="Arial" w:cs="Arial"/>
          <w:sz w:val="24"/>
          <w:szCs w:val="24"/>
        </w:rPr>
        <w:t>denegación</w:t>
      </w:r>
      <w:r w:rsidRPr="64574976" w:rsidR="442F114A">
        <w:rPr>
          <w:rFonts w:ascii="Arial" w:hAnsi="Arial" w:eastAsia="Arial" w:cs="Arial"/>
          <w:sz w:val="24"/>
          <w:szCs w:val="24"/>
        </w:rPr>
        <w:t xml:space="preserve"> de servicio, secuestro de controlador y la inyección de comandos maliciosos.</w:t>
      </w:r>
      <w:r w:rsidRPr="64574976" w:rsidR="740AF33F">
        <w:rPr>
          <w:rFonts w:ascii="Arial" w:hAnsi="Arial" w:eastAsia="Arial" w:cs="Arial"/>
          <w:sz w:val="24"/>
          <w:szCs w:val="24"/>
        </w:rPr>
        <w:t xml:space="preserve"> </w:t>
      </w:r>
    </w:p>
    <w:p w:rsidR="4D82A83A" w:rsidP="483E1AEE" w:rsidRDefault="4D82A83A" w14:paraId="569D0559" w14:textId="6D70FD30">
      <w:pPr>
        <w:pStyle w:val="Normal"/>
        <w:spacing w:line="360" w:lineRule="auto"/>
        <w:ind w:left="0"/>
        <w:jc w:val="both"/>
        <w:rPr>
          <w:rFonts w:ascii="Arial" w:hAnsi="Arial" w:eastAsia="Arial" w:cs="Arial"/>
          <w:sz w:val="24"/>
          <w:szCs w:val="24"/>
        </w:rPr>
      </w:pPr>
      <w:r w:rsidRPr="483E1AEE" w:rsidR="780228C3">
        <w:rPr>
          <w:rFonts w:ascii="Arial" w:hAnsi="Arial" w:eastAsia="Arial" w:cs="Arial"/>
          <w:sz w:val="24"/>
          <w:szCs w:val="24"/>
        </w:rPr>
        <w:t xml:space="preserve">Una característica de las redes definidas por software es la segmentación de la red dinámicamente, </w:t>
      </w:r>
      <w:r w:rsidRPr="483E1AEE" w:rsidR="5FF3562C">
        <w:rPr>
          <w:rFonts w:ascii="Arial" w:hAnsi="Arial" w:eastAsia="Arial" w:cs="Arial"/>
          <w:sz w:val="24"/>
          <w:szCs w:val="24"/>
        </w:rPr>
        <w:t xml:space="preserve">esto conlleva a garantizar un aislamiento adecuado entre cada una de las redes virtuales para prevenir la </w:t>
      </w:r>
      <w:r w:rsidRPr="483E1AEE" w:rsidR="17B5B2A3">
        <w:rPr>
          <w:rFonts w:ascii="Arial" w:hAnsi="Arial" w:eastAsia="Arial" w:cs="Arial"/>
          <w:sz w:val="24"/>
          <w:szCs w:val="24"/>
        </w:rPr>
        <w:t xml:space="preserve">propagación de ataques. Estos se pueden realizar mediante </w:t>
      </w:r>
      <w:r w:rsidRPr="483E1AEE" w:rsidR="03BFE88C">
        <w:rPr>
          <w:rFonts w:ascii="Arial" w:hAnsi="Arial" w:eastAsia="Arial" w:cs="Arial"/>
          <w:sz w:val="24"/>
          <w:szCs w:val="24"/>
        </w:rPr>
        <w:t>políticas de seguridad basadas en etiquetas que se aplican a los flujos de tráfico definiendo reglas para permitir o denegar tráfico entre los seg</w:t>
      </w:r>
      <w:r w:rsidRPr="483E1AEE" w:rsidR="4EADC863">
        <w:rPr>
          <w:rFonts w:ascii="Arial" w:hAnsi="Arial" w:eastAsia="Arial" w:cs="Arial"/>
          <w:sz w:val="24"/>
          <w:szCs w:val="24"/>
        </w:rPr>
        <w:t>mentos de red. También con firewalls virtuales, sistemas de prevención de intrusiones o IPS, moni</w:t>
      </w:r>
      <w:r w:rsidRPr="483E1AEE" w:rsidR="7451EF9E">
        <w:rPr>
          <w:rFonts w:ascii="Arial" w:hAnsi="Arial" w:eastAsia="Arial" w:cs="Arial"/>
          <w:sz w:val="24"/>
          <w:szCs w:val="24"/>
        </w:rPr>
        <w:t>toreo</w:t>
      </w:r>
      <w:r w:rsidRPr="483E1AEE" w:rsidR="395D6B34">
        <w:rPr>
          <w:rFonts w:ascii="Arial" w:hAnsi="Arial" w:eastAsia="Arial" w:cs="Arial"/>
          <w:sz w:val="24"/>
          <w:szCs w:val="24"/>
        </w:rPr>
        <w:t xml:space="preserve"> continuo, implementación de un modelo de </w:t>
      </w:r>
      <w:r w:rsidRPr="483E1AEE" w:rsidR="2C49420D">
        <w:rPr>
          <w:rFonts w:ascii="Arial" w:hAnsi="Arial" w:eastAsia="Arial" w:cs="Arial"/>
          <w:sz w:val="24"/>
          <w:szCs w:val="24"/>
        </w:rPr>
        <w:t>control</w:t>
      </w:r>
      <w:r w:rsidRPr="483E1AEE" w:rsidR="395D6B34">
        <w:rPr>
          <w:rFonts w:ascii="Arial" w:hAnsi="Arial" w:eastAsia="Arial" w:cs="Arial"/>
          <w:sz w:val="24"/>
          <w:szCs w:val="24"/>
        </w:rPr>
        <w:t xml:space="preserve"> de acceso basado en roles, entre otros.</w:t>
      </w:r>
      <w:r w:rsidRPr="483E1AEE" w:rsidR="137554FE">
        <w:rPr>
          <w:rFonts w:ascii="Arial" w:hAnsi="Arial" w:eastAsia="Arial" w:cs="Arial"/>
          <w:sz w:val="24"/>
          <w:szCs w:val="24"/>
        </w:rPr>
        <w:t xml:space="preserve"> </w:t>
      </w:r>
      <w:r w:rsidRPr="483E1AEE" w:rsidR="663BA511">
        <w:rPr>
          <w:rFonts w:ascii="Arial" w:hAnsi="Arial" w:eastAsia="Arial" w:cs="Arial"/>
          <w:sz w:val="24"/>
          <w:szCs w:val="24"/>
        </w:rPr>
        <w:t>Como las SDN implican el uso de software, es muy importante mantener actualizados los componentes del sistema y aplicar parches de seguridad oportunamente para mitigar vulnerabilidades.</w:t>
      </w:r>
      <w:r w:rsidRPr="483E1AEE" w:rsidR="03801C8B">
        <w:rPr>
          <w:rFonts w:ascii="Arial" w:hAnsi="Arial" w:eastAsia="Arial" w:cs="Arial"/>
          <w:sz w:val="24"/>
          <w:szCs w:val="24"/>
        </w:rPr>
        <w:t xml:space="preserve"> </w:t>
      </w:r>
    </w:p>
    <w:p w:rsidR="4D82A83A" w:rsidP="483E1AEE" w:rsidRDefault="4D82A83A" w14:paraId="5A9C9FE5" w14:textId="1D3C34A5">
      <w:pPr>
        <w:pStyle w:val="Normal"/>
        <w:spacing w:line="360" w:lineRule="auto"/>
        <w:ind w:left="0"/>
        <w:jc w:val="both"/>
        <w:rPr>
          <w:rFonts w:ascii="Arial" w:hAnsi="Arial" w:eastAsia="Arial" w:cs="Arial"/>
          <w:sz w:val="24"/>
          <w:szCs w:val="24"/>
        </w:rPr>
      </w:pPr>
      <w:r w:rsidRPr="64574976" w:rsidR="0D59DDF3">
        <w:rPr>
          <w:rFonts w:ascii="Arial" w:hAnsi="Arial" w:eastAsia="Arial" w:cs="Arial"/>
          <w:sz w:val="24"/>
          <w:szCs w:val="24"/>
        </w:rPr>
        <w:t>Otro punto para considerar</w:t>
      </w:r>
      <w:r w:rsidRPr="64574976" w:rsidR="2567A11D">
        <w:rPr>
          <w:rFonts w:ascii="Arial" w:hAnsi="Arial" w:eastAsia="Arial" w:cs="Arial"/>
          <w:sz w:val="24"/>
          <w:szCs w:val="24"/>
        </w:rPr>
        <w:t xml:space="preserve"> es la gestión de identidad y acceso, debido a que los dispositivos de red pueden ser provisionados dinámicamente </w:t>
      </w:r>
      <w:r w:rsidRPr="64574976" w:rsidR="358451E4">
        <w:rPr>
          <w:rFonts w:ascii="Arial" w:hAnsi="Arial" w:eastAsia="Arial" w:cs="Arial"/>
          <w:sz w:val="24"/>
          <w:szCs w:val="24"/>
        </w:rPr>
        <w:t xml:space="preserve">y los flujos de tráfico </w:t>
      </w:r>
      <w:r w:rsidRPr="64574976" w:rsidR="358451E4">
        <w:rPr>
          <w:rFonts w:ascii="Arial" w:hAnsi="Arial" w:eastAsia="Arial" w:cs="Arial"/>
          <w:sz w:val="24"/>
          <w:szCs w:val="24"/>
        </w:rPr>
        <w:t xml:space="preserve">pueden </w:t>
      </w:r>
      <w:r w:rsidRPr="64574976" w:rsidR="358451E4">
        <w:rPr>
          <w:rFonts w:ascii="Arial" w:hAnsi="Arial" w:eastAsia="Arial" w:cs="Arial"/>
          <w:sz w:val="24"/>
          <w:szCs w:val="24"/>
        </w:rPr>
        <w:t xml:space="preserve">redirigirse en tiempo real, </w:t>
      </w:r>
      <w:r w:rsidRPr="64574976" w:rsidR="086A747D">
        <w:rPr>
          <w:rFonts w:ascii="Arial" w:hAnsi="Arial" w:eastAsia="Arial" w:cs="Arial"/>
          <w:sz w:val="24"/>
          <w:szCs w:val="24"/>
        </w:rPr>
        <w:t xml:space="preserve">es importante </w:t>
      </w:r>
      <w:r w:rsidRPr="64574976" w:rsidR="5E98EAB6">
        <w:rPr>
          <w:rFonts w:ascii="Arial" w:hAnsi="Arial" w:eastAsia="Arial" w:cs="Arial"/>
          <w:sz w:val="24"/>
          <w:szCs w:val="24"/>
        </w:rPr>
        <w:t xml:space="preserve">establecer las políticas de acceso adecuadas y mecanismos de autenticación </w:t>
      </w:r>
      <w:r w:rsidRPr="64574976" w:rsidR="57D7A0E1">
        <w:rPr>
          <w:rFonts w:ascii="Arial" w:hAnsi="Arial" w:eastAsia="Arial" w:cs="Arial"/>
          <w:sz w:val="24"/>
          <w:szCs w:val="24"/>
        </w:rPr>
        <w:t>seguros.</w:t>
      </w:r>
      <w:r w:rsidRPr="64574976" w:rsidR="22B89BDE">
        <w:rPr>
          <w:rFonts w:ascii="Arial" w:hAnsi="Arial" w:eastAsia="Arial" w:cs="Arial"/>
          <w:sz w:val="24"/>
          <w:szCs w:val="24"/>
        </w:rPr>
        <w:t xml:space="preserve"> </w:t>
      </w:r>
    </w:p>
    <w:p w:rsidR="646F6782" w:rsidP="64574976" w:rsidRDefault="646F6782" w14:paraId="1A2D5EA8" w14:textId="1039FF79">
      <w:pPr>
        <w:pStyle w:val="Heading2"/>
        <w:spacing w:line="360" w:lineRule="auto"/>
        <w:jc w:val="center"/>
        <w:rPr>
          <w:rFonts w:ascii="Arial" w:hAnsi="Arial" w:eastAsia="Arial" w:cs="Arial"/>
          <w:color w:val="auto"/>
          <w:sz w:val="24"/>
          <w:szCs w:val="24"/>
        </w:rPr>
      </w:pPr>
      <w:bookmarkStart w:name="_Toc1217285116" w:id="279285347"/>
      <w:r w:rsidRPr="64574976" w:rsidR="4D82A83A">
        <w:rPr>
          <w:rFonts w:ascii="Arial" w:hAnsi="Arial" w:eastAsia="Arial" w:cs="Arial"/>
          <w:color w:val="auto"/>
          <w:sz w:val="24"/>
          <w:szCs w:val="24"/>
        </w:rPr>
        <w:t>Limitaciones de SDN en cuanto a rendimiento, interoperabilidad y complejidad.</w:t>
      </w:r>
      <w:bookmarkEnd w:id="279285347"/>
    </w:p>
    <w:p w:rsidR="4D82A83A" w:rsidP="483E1AEE" w:rsidRDefault="4D82A83A" w14:paraId="71892AC7" w14:textId="0B2AB731">
      <w:pPr>
        <w:pStyle w:val="Normal"/>
        <w:spacing w:line="360" w:lineRule="auto"/>
        <w:ind w:left="0"/>
        <w:jc w:val="both"/>
        <w:rPr>
          <w:rFonts w:ascii="Arial" w:hAnsi="Arial" w:eastAsia="Arial" w:cs="Arial"/>
          <w:sz w:val="24"/>
          <w:szCs w:val="24"/>
        </w:rPr>
      </w:pPr>
      <w:r w:rsidRPr="483E1AEE" w:rsidR="4D82A83A">
        <w:rPr>
          <w:rFonts w:ascii="Arial" w:hAnsi="Arial" w:eastAsia="Arial" w:cs="Arial"/>
          <w:sz w:val="24"/>
          <w:szCs w:val="24"/>
        </w:rPr>
        <w:t>Rendimiento: Debido al procesamiento y toma de decisiones de enrutamiento de manera centralizada en el controlador SDN puede haber una latencia adicional la cual afecta el rendimiento de aplicaciones que necesitan tiempos de respuesta bajos. El controlador debe dar abasto con el manejo de las cargas de trabajo requeridas por la red ya que la centralización puede ocasionar que el controlador se convierta en un punto único de fallo.</w:t>
      </w:r>
    </w:p>
    <w:p w:rsidR="4D82A83A" w:rsidP="483E1AEE" w:rsidRDefault="4D82A83A" w14:paraId="17A1DC68" w14:textId="5DE34D89">
      <w:pPr>
        <w:pStyle w:val="Normal"/>
        <w:spacing w:line="360" w:lineRule="auto"/>
        <w:ind w:left="0"/>
        <w:jc w:val="both"/>
        <w:rPr>
          <w:rFonts w:ascii="Arial" w:hAnsi="Arial" w:eastAsia="Arial" w:cs="Arial"/>
          <w:sz w:val="24"/>
          <w:szCs w:val="24"/>
        </w:rPr>
      </w:pPr>
      <w:r w:rsidRPr="483E1AEE" w:rsidR="4D82A83A">
        <w:rPr>
          <w:rFonts w:ascii="Arial" w:hAnsi="Arial" w:eastAsia="Arial" w:cs="Arial"/>
          <w:sz w:val="24"/>
          <w:szCs w:val="24"/>
        </w:rPr>
        <w:t xml:space="preserve">Interoperabilidad: las SDN tienen estándares abiertos que están en una constante evolución, puede ocasionar desafíos entre dispositivos de algunos fabricantes que utilicen versiones diferentes de esos estándares. La integración en entornos de red existentes se puede complicar por la variedad de equipos de red y tecnologías </w:t>
      </w:r>
      <w:r w:rsidRPr="483E1AEE" w:rsidR="4D82A83A">
        <w:rPr>
          <w:rFonts w:ascii="Arial" w:hAnsi="Arial" w:eastAsia="Arial" w:cs="Arial"/>
          <w:sz w:val="24"/>
          <w:szCs w:val="24"/>
        </w:rPr>
        <w:t>legacy</w:t>
      </w:r>
      <w:r w:rsidRPr="483E1AEE" w:rsidR="4D82A83A">
        <w:rPr>
          <w:rFonts w:ascii="Arial" w:hAnsi="Arial" w:eastAsia="Arial" w:cs="Arial"/>
          <w:sz w:val="24"/>
          <w:szCs w:val="24"/>
        </w:rPr>
        <w:t xml:space="preserve">, las soluciones de puente o adaptadores entre equipos no compatibles aumentan la complejidad y los puntos potenciales de fallo. </w:t>
      </w:r>
      <w:r w:rsidRPr="483E1AEE" w:rsidR="4D82A83A">
        <w:rPr>
          <w:rFonts w:ascii="Arial" w:hAnsi="Arial" w:eastAsia="Arial" w:cs="Arial"/>
          <w:sz w:val="24"/>
          <w:szCs w:val="24"/>
        </w:rPr>
        <w:t>OpenFlow</w:t>
      </w:r>
      <w:r w:rsidRPr="483E1AEE" w:rsidR="4D82A83A">
        <w:rPr>
          <w:rFonts w:ascii="Arial" w:hAnsi="Arial" w:eastAsia="Arial" w:cs="Arial"/>
          <w:sz w:val="24"/>
          <w:szCs w:val="24"/>
        </w:rPr>
        <w:t xml:space="preserve"> es uno de esos estándares abiertos de SDN, sin embargo, esa falta de estandarización en áreas como la gestión de políticas y configuración dificulta la interoperabilidad en diferentes </w:t>
      </w:r>
      <w:r w:rsidRPr="483E1AEE" w:rsidR="4D82A83A">
        <w:rPr>
          <w:rFonts w:ascii="Arial" w:hAnsi="Arial" w:eastAsia="Arial" w:cs="Arial"/>
          <w:sz w:val="24"/>
          <w:szCs w:val="24"/>
        </w:rPr>
        <w:t>implem</w:t>
      </w:r>
      <w:r w:rsidRPr="483E1AEE" w:rsidR="4D82A83A">
        <w:rPr>
          <w:rFonts w:ascii="Arial" w:hAnsi="Arial" w:eastAsia="Arial" w:cs="Arial"/>
          <w:sz w:val="24"/>
          <w:szCs w:val="24"/>
        </w:rPr>
        <w:t>entaciones de SDN.</w:t>
      </w:r>
    </w:p>
    <w:p w:rsidR="4D82A83A" w:rsidP="483E1AEE" w:rsidRDefault="4D82A83A" w14:paraId="55914E61" w14:textId="7A899862">
      <w:pPr>
        <w:pStyle w:val="Normal"/>
        <w:spacing w:line="360" w:lineRule="auto"/>
        <w:ind w:left="0"/>
        <w:jc w:val="both"/>
        <w:rPr>
          <w:rFonts w:ascii="Arial" w:hAnsi="Arial" w:eastAsia="Arial" w:cs="Arial"/>
          <w:sz w:val="24"/>
          <w:szCs w:val="24"/>
        </w:rPr>
      </w:pPr>
      <w:r w:rsidRPr="64574976" w:rsidR="4D82A83A">
        <w:rPr>
          <w:rFonts w:ascii="Arial" w:hAnsi="Arial" w:eastAsia="Arial" w:cs="Arial"/>
          <w:sz w:val="24"/>
          <w:szCs w:val="24"/>
        </w:rPr>
        <w:t xml:space="preserve">Complejidad: es importante mencionar que el uso de SDN requiere de una curva de aprendizaje para los encargados de administrar las redes, cambia la forma en que se diseñan, administra e implementan las redes. La gestión centralizada trae ciertos beneficios, pero a la vez la responsabilidad de concentrar la red en el controlador SDN, una configuración incorrecta o algunos errores en el controlador generarían impactos significativos en toda la red. </w:t>
      </w:r>
    </w:p>
    <w:p w:rsidR="28FD232B" w:rsidP="64574976" w:rsidRDefault="28FD232B" w14:paraId="7B529AEE" w14:textId="556A043D">
      <w:pPr>
        <w:pStyle w:val="Heading2"/>
        <w:jc w:val="center"/>
        <w:rPr>
          <w:rFonts w:ascii="Arial" w:hAnsi="Arial" w:eastAsia="Arial" w:cs="Arial"/>
          <w:color w:val="auto"/>
          <w:sz w:val="24"/>
          <w:szCs w:val="24"/>
        </w:rPr>
      </w:pPr>
      <w:bookmarkStart w:name="_Toc1729231742" w:id="432004572"/>
      <w:r w:rsidRPr="64574976" w:rsidR="28FD232B">
        <w:rPr>
          <w:rFonts w:ascii="Arial" w:hAnsi="Arial" w:eastAsia="Arial" w:cs="Arial"/>
          <w:color w:val="auto"/>
          <w:sz w:val="24"/>
          <w:szCs w:val="24"/>
        </w:rPr>
        <w:t>Soluciones Cisco</w:t>
      </w:r>
      <w:bookmarkEnd w:id="432004572"/>
    </w:p>
    <w:p w:rsidR="1751BCFA" w:rsidP="64574976" w:rsidRDefault="1751BCFA" w14:paraId="56227D0B" w14:textId="6A03D665">
      <w:pPr>
        <w:pStyle w:val="Normal"/>
        <w:spacing w:line="360" w:lineRule="auto"/>
        <w:jc w:val="both"/>
        <w:rPr>
          <w:rFonts w:ascii="Arial" w:hAnsi="Arial" w:eastAsia="Arial" w:cs="Arial"/>
          <w:sz w:val="24"/>
          <w:szCs w:val="24"/>
        </w:rPr>
      </w:pPr>
      <w:r w:rsidRPr="64574976" w:rsidR="2FD28239">
        <w:rPr>
          <w:rFonts w:ascii="Arial" w:hAnsi="Arial" w:eastAsia="Arial" w:cs="Arial"/>
          <w:sz w:val="24"/>
          <w:szCs w:val="24"/>
        </w:rPr>
        <w:t xml:space="preserve">Cisco ACI </w:t>
      </w:r>
      <w:r w:rsidRPr="64574976" w:rsidR="7B2694D8">
        <w:rPr>
          <w:rFonts w:ascii="Arial" w:hAnsi="Arial" w:eastAsia="Arial" w:cs="Arial"/>
          <w:noProof w:val="0"/>
          <w:sz w:val="24"/>
          <w:szCs w:val="24"/>
          <w:lang w:val="es-ES"/>
        </w:rPr>
        <w:t xml:space="preserve">Cisco </w:t>
      </w:r>
      <w:r w:rsidRPr="64574976" w:rsidR="7B2694D8">
        <w:rPr>
          <w:rFonts w:ascii="Arial" w:hAnsi="Arial" w:eastAsia="Arial" w:cs="Arial"/>
          <w:noProof w:val="0"/>
          <w:sz w:val="24"/>
          <w:szCs w:val="24"/>
          <w:lang w:val="es-ES"/>
        </w:rPr>
        <w:t>Application</w:t>
      </w:r>
      <w:r w:rsidRPr="64574976" w:rsidR="7B2694D8">
        <w:rPr>
          <w:rFonts w:ascii="Arial" w:hAnsi="Arial" w:eastAsia="Arial" w:cs="Arial"/>
          <w:noProof w:val="0"/>
          <w:sz w:val="24"/>
          <w:szCs w:val="24"/>
          <w:lang w:val="es-ES"/>
        </w:rPr>
        <w:t xml:space="preserve"> </w:t>
      </w:r>
      <w:r w:rsidRPr="64574976" w:rsidR="7B2694D8">
        <w:rPr>
          <w:rFonts w:ascii="Arial" w:hAnsi="Arial" w:eastAsia="Arial" w:cs="Arial"/>
          <w:noProof w:val="0"/>
          <w:sz w:val="24"/>
          <w:szCs w:val="24"/>
          <w:lang w:val="es-ES"/>
        </w:rPr>
        <w:t>Centric</w:t>
      </w:r>
      <w:r w:rsidRPr="64574976" w:rsidR="7B2694D8">
        <w:rPr>
          <w:rFonts w:ascii="Arial" w:hAnsi="Arial" w:eastAsia="Arial" w:cs="Arial"/>
          <w:noProof w:val="0"/>
          <w:sz w:val="24"/>
          <w:szCs w:val="24"/>
          <w:lang w:val="es-ES"/>
        </w:rPr>
        <w:t xml:space="preserve"> </w:t>
      </w:r>
      <w:r w:rsidRPr="64574976" w:rsidR="7B2694D8">
        <w:rPr>
          <w:rFonts w:ascii="Arial" w:hAnsi="Arial" w:eastAsia="Arial" w:cs="Arial"/>
          <w:noProof w:val="0"/>
          <w:sz w:val="24"/>
          <w:szCs w:val="24"/>
          <w:lang w:val="es-ES"/>
        </w:rPr>
        <w:t>Infrastructure</w:t>
      </w:r>
      <w:r w:rsidRPr="64574976" w:rsidR="7B2694D8">
        <w:rPr>
          <w:rFonts w:ascii="Arial" w:hAnsi="Arial" w:eastAsia="Arial" w:cs="Arial"/>
          <w:noProof w:val="0"/>
          <w:sz w:val="24"/>
          <w:szCs w:val="24"/>
          <w:lang w:val="es-ES"/>
        </w:rPr>
        <w:t xml:space="preserve">: </w:t>
      </w:r>
      <w:r w:rsidRPr="64574976" w:rsidR="2FD28239">
        <w:rPr>
          <w:rFonts w:ascii="Arial" w:hAnsi="Arial" w:eastAsia="Arial" w:cs="Arial"/>
          <w:sz w:val="24"/>
          <w:szCs w:val="24"/>
        </w:rPr>
        <w:t>es la solución de redes definidas por software (SDN) más segura, abierta y completa de la industria que automatiza, acelera la implementación y administración de la infraestructura, simplifica la administración y mueve fácilmente cargas de trabajo entre sistemas desde múltiples instalaciones y múltiples nubes, abordando los riesgos de manera proactiva. de donde sea. surgen. Simplifique, agilice y acelere radicalmente el ciclo de vida de implementación de aplicaciones. Los centros de datos actuales son dinámicos. Las operaciones de TI deben cumplir con los requisitos de calidad del servicio empresarial en un entorno que cambia rápidamente. Cisco ACI transforma las operaciones de TI de reactivas a proactivas a través de una serie de capacidades de software altamente inteligentes que analizan todos los elementos del centro de datos para garantizar la intención comercial, garantizar la confiabilidad e identificar problemas de rendimiento de la red antes de que ocurran.</w:t>
      </w:r>
    </w:p>
    <w:p w:rsidR="1751BCFA" w:rsidP="1751BCFA" w:rsidRDefault="1751BCFA" w14:paraId="7F14254A" w14:textId="0CD42510">
      <w:pPr>
        <w:pStyle w:val="Normal"/>
        <w:spacing w:line="360" w:lineRule="auto"/>
        <w:ind w:left="0"/>
        <w:jc w:val="both"/>
      </w:pPr>
      <w:r w:rsidRPr="64574976" w:rsidR="2FD28239">
        <w:rPr>
          <w:rFonts w:ascii="Arial" w:hAnsi="Arial" w:eastAsia="Arial" w:cs="Arial"/>
          <w:sz w:val="24"/>
          <w:szCs w:val="24"/>
        </w:rPr>
        <w:t xml:space="preserve">A medida que las aplicaciones se vuelven más comunes en las redes corporativas, los profesionales de TI desean crear políticas consistentes y soluciones de cifrado desde el campus hasta la nube. </w:t>
      </w:r>
    </w:p>
    <w:p w:rsidR="1751BCFA" w:rsidP="1751BCFA" w:rsidRDefault="1751BCFA" w14:paraId="51F3AA24" w14:textId="7468C9E0">
      <w:pPr>
        <w:pStyle w:val="Normal"/>
        <w:spacing w:line="360" w:lineRule="auto"/>
        <w:ind w:left="0"/>
        <w:jc w:val="both"/>
      </w:pPr>
      <w:r w:rsidRPr="64574976" w:rsidR="2FD28239">
        <w:rPr>
          <w:rFonts w:ascii="Arial" w:hAnsi="Arial" w:eastAsia="Arial" w:cs="Arial"/>
          <w:sz w:val="24"/>
          <w:szCs w:val="24"/>
        </w:rPr>
        <w:t>Beneficios de Cisco ACI</w:t>
      </w:r>
    </w:p>
    <w:p w:rsidR="1751BCFA" w:rsidP="64574976" w:rsidRDefault="1751BCFA" w14:paraId="462C0522" w14:textId="78DAE4BE">
      <w:pPr>
        <w:pStyle w:val="Normal"/>
        <w:spacing w:line="360" w:lineRule="auto"/>
        <w:ind w:left="0"/>
        <w:jc w:val="both"/>
        <w:rPr>
          <w:rFonts w:ascii="Arial" w:hAnsi="Arial" w:eastAsia="Arial" w:cs="Arial"/>
          <w:sz w:val="24"/>
          <w:szCs w:val="24"/>
        </w:rPr>
      </w:pPr>
      <w:r w:rsidRPr="64574976" w:rsidR="2FD28239">
        <w:rPr>
          <w:rFonts w:ascii="Arial" w:hAnsi="Arial" w:eastAsia="Arial" w:cs="Arial"/>
          <w:sz w:val="24"/>
          <w:szCs w:val="24"/>
        </w:rPr>
        <w:t>Para mantenerse al día con la afluencia de datos y la creciente demanda de velocidad y agilidad de la red, los profesionales de redes están aprendiendo a administrar, conectar, construir y administrar sus redes no solo en centros de datos sino también en grandes entornos de nube</w:t>
      </w:r>
      <w:bookmarkStart w:name="_Int_2nBQNOCG" w:id="1192046745"/>
      <w:r w:rsidRPr="64574976" w:rsidR="2FD28239">
        <w:rPr>
          <w:rFonts w:ascii="Arial" w:hAnsi="Arial" w:eastAsia="Arial" w:cs="Arial"/>
          <w:sz w:val="24"/>
          <w:szCs w:val="24"/>
        </w:rPr>
        <w:t>. Cisco ACI se creó para simplificar la infraestructura y las operaciones de TI al automatizar la red, brindar seguridad de extremo a extremo y ayudar a las empresas a acelerar su transición a entornos de nube o de múltiples nubes.</w:t>
      </w:r>
      <w:bookmarkEnd w:id="1192046745"/>
    </w:p>
    <w:p w:rsidR="1751BCFA" w:rsidP="1751BCFA" w:rsidRDefault="1751BCFA" w14:paraId="5A32088F" w14:textId="4FCADD8E">
      <w:pPr>
        <w:pStyle w:val="Normal"/>
        <w:spacing w:line="360" w:lineRule="auto"/>
        <w:ind w:left="0"/>
        <w:jc w:val="both"/>
      </w:pPr>
      <w:r w:rsidRPr="64574976" w:rsidR="2FD28239">
        <w:rPr>
          <w:rFonts w:ascii="Arial" w:hAnsi="Arial" w:eastAsia="Arial" w:cs="Arial"/>
          <w:sz w:val="24"/>
          <w:szCs w:val="24"/>
        </w:rPr>
        <w:t xml:space="preserve"> </w:t>
      </w:r>
    </w:p>
    <w:p w:rsidR="1751BCFA" w:rsidP="1751BCFA" w:rsidRDefault="1751BCFA" w14:paraId="11B646D9" w14:textId="7B7923F4">
      <w:pPr>
        <w:pStyle w:val="Normal"/>
        <w:spacing w:line="360" w:lineRule="auto"/>
        <w:ind w:left="0"/>
        <w:jc w:val="both"/>
      </w:pPr>
      <w:r w:rsidRPr="64574976" w:rsidR="2FD28239">
        <w:rPr>
          <w:rFonts w:ascii="Arial" w:hAnsi="Arial" w:eastAsia="Arial" w:cs="Arial"/>
          <w:sz w:val="24"/>
          <w:szCs w:val="24"/>
        </w:rPr>
        <w:t>Con Cisco ACI, los clientes pueden gestionar la complejidad, aumentar los ingresos empresariales e implementar el trabajo en cualquier lugar (pequeño y grande, local y remoto) en nubes públicas y privadas, centros de datos satelitales y bordes de telecomunicaciones habilitados para 5G. Las principales ventajas de Cisco ACI son:</w:t>
      </w:r>
    </w:p>
    <w:p w:rsidR="1751BCFA" w:rsidP="1751BCFA" w:rsidRDefault="1751BCFA" w14:paraId="53326E0E" w14:textId="22EB3A98">
      <w:pPr>
        <w:pStyle w:val="Normal"/>
        <w:spacing w:line="360" w:lineRule="auto"/>
        <w:ind w:left="0"/>
        <w:jc w:val="both"/>
      </w:pPr>
      <w:r w:rsidRPr="64574976" w:rsidR="2FD28239">
        <w:rPr>
          <w:rFonts w:ascii="Arial" w:hAnsi="Arial" w:eastAsia="Arial" w:cs="Arial"/>
          <w:sz w:val="24"/>
          <w:szCs w:val="24"/>
        </w:rPr>
        <w:t>Acelerar las operaciones de red</w:t>
      </w:r>
    </w:p>
    <w:p w:rsidR="1751BCFA" w:rsidP="1751BCFA" w:rsidRDefault="1751BCFA" w14:paraId="509E3360" w14:textId="58B83006">
      <w:pPr>
        <w:pStyle w:val="Normal"/>
        <w:spacing w:line="360" w:lineRule="auto"/>
        <w:ind w:left="0"/>
        <w:jc w:val="both"/>
      </w:pPr>
      <w:r w:rsidRPr="64574976" w:rsidR="2FD28239">
        <w:rPr>
          <w:rFonts w:ascii="Arial" w:hAnsi="Arial" w:eastAsia="Arial" w:cs="Arial"/>
          <w:sz w:val="24"/>
          <w:szCs w:val="24"/>
        </w:rPr>
        <w:t>Cisco ACI proporciona una red flexible y de alta disponibilidad que permite la flexibilidad de implementar aplicaciones dentro de sitios, entre sitios y en centros de datos en todo el mundo, al tiempo que elimina la necesidad de una infraestructura compleja de interconexión de centros de datos (DCI).</w:t>
      </w:r>
    </w:p>
    <w:p w:rsidR="1751BCFA" w:rsidP="1751BCFA" w:rsidRDefault="1751BCFA" w14:paraId="331FA0A3" w14:textId="2133926C">
      <w:pPr>
        <w:pStyle w:val="Normal"/>
        <w:spacing w:line="360" w:lineRule="auto"/>
        <w:ind w:left="0"/>
        <w:jc w:val="both"/>
      </w:pPr>
      <w:r w:rsidRPr="64574976" w:rsidR="2FD28239">
        <w:rPr>
          <w:rFonts w:ascii="Arial" w:hAnsi="Arial" w:eastAsia="Arial" w:cs="Arial"/>
          <w:sz w:val="24"/>
          <w:szCs w:val="24"/>
        </w:rPr>
        <w:t>● Promover el desarrollo de 400G a 800G. ● Proporciona administración y visibilidad de la red centralizada con monitoreo del estado de la red en tiempo real y totalmente automatizado.</w:t>
      </w:r>
    </w:p>
    <w:p w:rsidR="1751BCFA" w:rsidP="1751BCFA" w:rsidRDefault="1751BCFA" w14:paraId="3494EE13" w14:textId="6E096BF3">
      <w:pPr>
        <w:pStyle w:val="Normal"/>
        <w:spacing w:line="360" w:lineRule="auto"/>
        <w:ind w:left="0"/>
        <w:jc w:val="both"/>
      </w:pPr>
      <w:r w:rsidRPr="64574976" w:rsidR="2FD28239">
        <w:rPr>
          <w:rFonts w:ascii="Arial" w:hAnsi="Arial" w:eastAsia="Arial" w:cs="Arial"/>
          <w:sz w:val="24"/>
          <w:szCs w:val="24"/>
        </w:rPr>
        <w:t>● Integración perfecta de redes centrales y superpuestas. ● Aproveche las API abiertas hacia el norte para brindar flexibilidad a los equipos de DevOps y la integración de socios del ecosistema.</w:t>
      </w:r>
    </w:p>
    <w:p w:rsidR="1751BCFA" w:rsidP="1751BCFA" w:rsidRDefault="1751BCFA" w14:paraId="2A57913F" w14:textId="28E9B171">
      <w:pPr>
        <w:pStyle w:val="Normal"/>
        <w:spacing w:line="360" w:lineRule="auto"/>
        <w:ind w:left="0"/>
        <w:jc w:val="both"/>
      </w:pPr>
      <w:r w:rsidRPr="64574976" w:rsidR="2FD28239">
        <w:rPr>
          <w:rFonts w:ascii="Arial" w:hAnsi="Arial" w:eastAsia="Arial" w:cs="Arial"/>
          <w:sz w:val="24"/>
          <w:szCs w:val="24"/>
        </w:rPr>
        <w:t>● Utilizar una plataforma común para gestionar entornos físicos y virtuales. ● Automatice los flujos de trabajo de TI y permita una implementación flexible de aplicaciones.</w:t>
      </w:r>
    </w:p>
    <w:p w:rsidR="1751BCFA" w:rsidP="1751BCFA" w:rsidRDefault="1751BCFA" w14:paraId="6CD0F60C" w14:textId="1A92A967">
      <w:pPr>
        <w:pStyle w:val="Normal"/>
        <w:spacing w:line="360" w:lineRule="auto"/>
        <w:ind w:left="0"/>
        <w:jc w:val="both"/>
      </w:pPr>
      <w:r w:rsidRPr="64574976" w:rsidR="2FD28239">
        <w:rPr>
          <w:rFonts w:ascii="Arial" w:hAnsi="Arial" w:eastAsia="Arial" w:cs="Arial"/>
          <w:sz w:val="24"/>
          <w:szCs w:val="24"/>
        </w:rPr>
        <w:t>Escala de forma segura a múltiples nubes</w:t>
      </w:r>
    </w:p>
    <w:p w:rsidR="1751BCFA" w:rsidP="1751BCFA" w:rsidRDefault="1751BCFA" w14:paraId="7BF78ECD" w14:textId="5A9AD43A">
      <w:pPr>
        <w:pStyle w:val="Normal"/>
        <w:spacing w:line="360" w:lineRule="auto"/>
        <w:ind w:left="0"/>
        <w:jc w:val="both"/>
      </w:pPr>
      <w:r w:rsidRPr="64574976" w:rsidR="2FD28239">
        <w:rPr>
          <w:rFonts w:ascii="Arial" w:hAnsi="Arial" w:eastAsia="Arial" w:cs="Arial"/>
          <w:sz w:val="24"/>
          <w:szCs w:val="24"/>
        </w:rPr>
        <w:t>● Utilice una solución SDN segura basada en la nube. ● Establecer continuidad del negocio y preparación para desastres.</w:t>
      </w:r>
    </w:p>
    <w:p w:rsidR="1751BCFA" w:rsidP="1751BCFA" w:rsidRDefault="1751BCFA" w14:paraId="0BEB22D6" w14:textId="119B70CB">
      <w:pPr>
        <w:pStyle w:val="Normal"/>
        <w:spacing w:line="360" w:lineRule="auto"/>
        <w:ind w:left="0"/>
        <w:jc w:val="both"/>
      </w:pPr>
      <w:r w:rsidRPr="64574976" w:rsidR="2FD28239">
        <w:rPr>
          <w:rFonts w:ascii="Arial" w:hAnsi="Arial" w:eastAsia="Arial" w:cs="Arial"/>
          <w:sz w:val="24"/>
          <w:szCs w:val="24"/>
        </w:rPr>
        <w:t xml:space="preserve">● Obtenga seguridad inherente con un modelo de lista blanca de confianza cero y capacidades innovadoras para la aplicación de políticas, la microsegmentación y el análisis. </w:t>
      </w:r>
    </w:p>
    <w:p w:rsidR="1751BCFA" w:rsidP="1751BCFA" w:rsidRDefault="1751BCFA" w14:paraId="40B1718D" w14:textId="7FF435DE">
      <w:pPr>
        <w:pStyle w:val="Normal"/>
        <w:spacing w:line="360" w:lineRule="auto"/>
        <w:ind w:left="0"/>
        <w:jc w:val="both"/>
      </w:pPr>
      <w:r w:rsidRPr="64574976" w:rsidR="2FD28239">
        <w:rPr>
          <w:rFonts w:ascii="Arial" w:hAnsi="Arial" w:eastAsia="Arial" w:cs="Arial"/>
          <w:sz w:val="24"/>
          <w:szCs w:val="24"/>
        </w:rPr>
        <w:t>● Obtenga seguridad integrada con productos de seguridad de Cisco y socios del ecosistema.</w:t>
      </w:r>
    </w:p>
    <w:p w:rsidR="1751BCFA" w:rsidP="1751BCFA" w:rsidRDefault="1751BCFA" w14:paraId="1821CC8F" w14:textId="243E345D">
      <w:pPr>
        <w:pStyle w:val="Normal"/>
        <w:spacing w:line="360" w:lineRule="auto"/>
        <w:ind w:left="0"/>
        <w:jc w:val="both"/>
      </w:pPr>
      <w:r w:rsidRPr="64574976" w:rsidR="2FD28239">
        <w:rPr>
          <w:rFonts w:ascii="Arial" w:hAnsi="Arial" w:eastAsia="Arial" w:cs="Arial"/>
          <w:sz w:val="24"/>
          <w:szCs w:val="24"/>
        </w:rPr>
        <w:t>● Mantenga una postura de seguridad coherente en entornos de múltiples nubes. Proporcionar una experiencia única</w:t>
      </w:r>
    </w:p>
    <w:p w:rsidR="1751BCFA" w:rsidP="1751BCFA" w:rsidRDefault="1751BCFA" w14:paraId="557A845F" w14:textId="33A0A157">
      <w:pPr>
        <w:pStyle w:val="Normal"/>
        <w:spacing w:line="360" w:lineRule="auto"/>
        <w:ind w:left="0"/>
        <w:jc w:val="both"/>
      </w:pPr>
      <w:r w:rsidRPr="64574976" w:rsidR="2FD28239">
        <w:rPr>
          <w:rFonts w:ascii="Arial" w:hAnsi="Arial" w:eastAsia="Arial" w:cs="Arial"/>
          <w:sz w:val="24"/>
          <w:szCs w:val="24"/>
        </w:rPr>
        <w:t>● Benefíciese de la simplicidad operativa a través de políticas, gestión y modelos operativos comunes en todas las aplicaciones, redes y recursos de seguridad.</w:t>
      </w:r>
    </w:p>
    <w:p w:rsidR="1751BCFA" w:rsidP="1751BCFA" w:rsidRDefault="1751BCFA" w14:paraId="569DE7C4" w14:textId="07CDF5B5">
      <w:pPr>
        <w:pStyle w:val="Normal"/>
        <w:spacing w:line="360" w:lineRule="auto"/>
        <w:ind w:left="0"/>
        <w:jc w:val="both"/>
      </w:pPr>
      <w:r w:rsidRPr="64574976" w:rsidR="2FD28239">
        <w:rPr>
          <w:rFonts w:ascii="Arial" w:hAnsi="Arial" w:eastAsia="Arial" w:cs="Arial"/>
          <w:sz w:val="24"/>
          <w:szCs w:val="24"/>
        </w:rPr>
        <w:t xml:space="preserve">● Utilice un modelo de implementación flexible. </w:t>
      </w:r>
    </w:p>
    <w:p w:rsidR="1751BCFA" w:rsidP="1751BCFA" w:rsidRDefault="1751BCFA" w14:paraId="65C60975" w14:textId="0BD7B563">
      <w:pPr>
        <w:pStyle w:val="Normal"/>
        <w:spacing w:line="360" w:lineRule="auto"/>
        <w:ind w:left="0"/>
        <w:jc w:val="both"/>
      </w:pPr>
      <w:r w:rsidRPr="64574976" w:rsidR="2FD28239">
        <w:rPr>
          <w:rFonts w:ascii="Arial" w:hAnsi="Arial" w:eastAsia="Arial" w:cs="Arial"/>
          <w:sz w:val="24"/>
          <w:szCs w:val="24"/>
        </w:rPr>
        <w:t>● Obtenga políticas consistentes y conectividad perfecta en cualquier centro de datos y nube pública.</w:t>
      </w:r>
    </w:p>
    <w:p w:rsidR="1751BCFA" w:rsidP="1751BCFA" w:rsidRDefault="1751BCFA" w14:paraId="142C5716" w14:textId="7621E8CB">
      <w:pPr>
        <w:pStyle w:val="Normal"/>
        <w:spacing w:line="360" w:lineRule="auto"/>
        <w:ind w:left="0"/>
        <w:jc w:val="both"/>
      </w:pPr>
      <w:r w:rsidRPr="64574976" w:rsidR="2FD28239">
        <w:rPr>
          <w:rFonts w:ascii="Arial" w:hAnsi="Arial" w:eastAsia="Arial" w:cs="Arial"/>
          <w:sz w:val="24"/>
          <w:szCs w:val="24"/>
        </w:rPr>
        <w:t xml:space="preserve"> </w:t>
      </w:r>
      <w:r w:rsidRPr="64574976" w:rsidR="2FD28239">
        <w:rPr>
          <w:rFonts w:ascii="Arial" w:hAnsi="Arial" w:eastAsia="Arial" w:cs="Arial"/>
          <w:sz w:val="24"/>
          <w:szCs w:val="24"/>
        </w:rPr>
        <w:t xml:space="preserve">● Adopte redes de contenedores habilitadas mediante la integración con VMware </w:t>
      </w:r>
      <w:r w:rsidRPr="64574976" w:rsidR="2FD28239">
        <w:rPr>
          <w:rFonts w:ascii="Arial" w:hAnsi="Arial" w:eastAsia="Arial" w:cs="Arial"/>
          <w:sz w:val="24"/>
          <w:szCs w:val="24"/>
        </w:rPr>
        <w:t>vRealize</w:t>
      </w:r>
      <w:r w:rsidRPr="64574976" w:rsidR="2FD28239">
        <w:rPr>
          <w:rFonts w:ascii="Arial" w:hAnsi="Arial" w:eastAsia="Arial" w:cs="Arial"/>
          <w:sz w:val="24"/>
          <w:szCs w:val="24"/>
        </w:rPr>
        <w:t xml:space="preserve">, Azure Pack, </w:t>
      </w:r>
      <w:r w:rsidRPr="64574976" w:rsidR="2FD28239">
        <w:rPr>
          <w:rFonts w:ascii="Arial" w:hAnsi="Arial" w:eastAsia="Arial" w:cs="Arial"/>
          <w:sz w:val="24"/>
          <w:szCs w:val="24"/>
        </w:rPr>
        <w:t>OpenStack</w:t>
      </w:r>
      <w:r w:rsidRPr="64574976" w:rsidR="2FD28239">
        <w:rPr>
          <w:rFonts w:ascii="Arial" w:hAnsi="Arial" w:eastAsia="Arial" w:cs="Arial"/>
          <w:sz w:val="24"/>
          <w:szCs w:val="24"/>
        </w:rPr>
        <w:t xml:space="preserve">, </w:t>
      </w:r>
      <w:r w:rsidRPr="64574976" w:rsidR="2FD28239">
        <w:rPr>
          <w:rFonts w:ascii="Arial" w:hAnsi="Arial" w:eastAsia="Arial" w:cs="Arial"/>
          <w:sz w:val="24"/>
          <w:szCs w:val="24"/>
        </w:rPr>
        <w:t>OpenShift</w:t>
      </w:r>
      <w:r w:rsidRPr="64574976" w:rsidR="2FD28239">
        <w:rPr>
          <w:rFonts w:ascii="Arial" w:hAnsi="Arial" w:eastAsia="Arial" w:cs="Arial"/>
          <w:sz w:val="24"/>
          <w:szCs w:val="24"/>
        </w:rPr>
        <w:t xml:space="preserve">, </w:t>
      </w:r>
      <w:r w:rsidRPr="64574976" w:rsidR="2FD28239">
        <w:rPr>
          <w:rFonts w:ascii="Arial" w:hAnsi="Arial" w:eastAsia="Arial" w:cs="Arial"/>
          <w:sz w:val="24"/>
          <w:szCs w:val="24"/>
        </w:rPr>
        <w:t>Kubernetes</w:t>
      </w:r>
      <w:r w:rsidRPr="64574976" w:rsidR="2FD28239">
        <w:rPr>
          <w:rFonts w:ascii="Arial" w:hAnsi="Arial" w:eastAsia="Arial" w:cs="Arial"/>
          <w:sz w:val="24"/>
          <w:szCs w:val="24"/>
        </w:rPr>
        <w:t xml:space="preserve"> y Cisco UCS ® </w:t>
      </w:r>
      <w:r w:rsidRPr="64574976" w:rsidR="2FD28239">
        <w:rPr>
          <w:rFonts w:ascii="Arial" w:hAnsi="Arial" w:eastAsia="Arial" w:cs="Arial"/>
          <w:sz w:val="24"/>
          <w:szCs w:val="24"/>
        </w:rPr>
        <w:t>Director</w:t>
      </w:r>
      <w:r w:rsidRPr="64574976" w:rsidR="2FD28239">
        <w:rPr>
          <w:rFonts w:ascii="Arial" w:hAnsi="Arial" w:eastAsia="Arial" w:cs="Arial"/>
          <w:sz w:val="24"/>
          <w:szCs w:val="24"/>
        </w:rPr>
        <w:t>. ● Tiene una API abierta y un marco SDN programable con más de 65 socios del ecosistema, incluida la infraestructura como código (</w:t>
      </w:r>
      <w:r w:rsidRPr="64574976" w:rsidR="2FD28239">
        <w:rPr>
          <w:rFonts w:ascii="Arial" w:hAnsi="Arial" w:eastAsia="Arial" w:cs="Arial"/>
          <w:sz w:val="24"/>
          <w:szCs w:val="24"/>
        </w:rPr>
        <w:t>IaC</w:t>
      </w:r>
      <w:r w:rsidRPr="64574976" w:rsidR="2FD28239">
        <w:rPr>
          <w:rFonts w:ascii="Arial" w:hAnsi="Arial" w:eastAsia="Arial" w:cs="Arial"/>
          <w:sz w:val="24"/>
          <w:szCs w:val="24"/>
        </w:rPr>
        <w:t>).</w:t>
      </w:r>
    </w:p>
    <w:p w:rsidR="1751BCFA" w:rsidP="1751BCFA" w:rsidRDefault="1751BCFA" w14:paraId="5212D30E" w14:textId="0C91BDE1">
      <w:pPr>
        <w:pStyle w:val="Normal"/>
        <w:spacing w:line="360" w:lineRule="auto"/>
        <w:ind w:left="0"/>
        <w:jc w:val="both"/>
      </w:pPr>
      <w:r w:rsidRPr="64574976" w:rsidR="2FD28239">
        <w:rPr>
          <w:rFonts w:ascii="Arial" w:hAnsi="Arial" w:eastAsia="Arial" w:cs="Arial"/>
          <w:sz w:val="24"/>
          <w:szCs w:val="24"/>
        </w:rPr>
        <w:t xml:space="preserve"> </w:t>
      </w:r>
      <w:r w:rsidRPr="64574976" w:rsidR="2FD28239">
        <w:rPr>
          <w:rFonts w:ascii="Arial" w:hAnsi="Arial" w:eastAsia="Arial" w:cs="Arial"/>
          <w:sz w:val="24"/>
          <w:szCs w:val="24"/>
        </w:rPr>
        <w:t>● Hay margen para la expansión.</w:t>
      </w:r>
    </w:p>
    <w:p w:rsidR="1751BCFA" w:rsidP="64574976" w:rsidRDefault="1751BCFA" w14:paraId="2D29F0BD" w14:textId="4637B613">
      <w:pPr>
        <w:pStyle w:val="Normal"/>
        <w:spacing w:line="360" w:lineRule="auto"/>
        <w:ind w:left="0"/>
        <w:jc w:val="both"/>
        <w:rPr>
          <w:rFonts w:ascii="Arial" w:hAnsi="Arial" w:eastAsia="Arial" w:cs="Arial"/>
          <w:sz w:val="24"/>
          <w:szCs w:val="24"/>
        </w:rPr>
      </w:pPr>
      <w:r w:rsidRPr="64574976" w:rsidR="743FDB91">
        <w:rPr>
          <w:rFonts w:ascii="Arial" w:hAnsi="Arial" w:eastAsia="Arial" w:cs="Arial"/>
          <w:sz w:val="24"/>
          <w:szCs w:val="24"/>
        </w:rPr>
        <w:t>Cisco SD-WAN (red de área amplia definida por software) es una tecnología que simplifica la gestión y operación de redes de área amplia (WAN) al separar el hardware de red de los mecanismos de control. Proporciona gestión centralizada del tráfico de red y ofrece la capacidad de enrutar dinámicamente el tráfico en función de condiciones en tiempo real. Las soluciones Cisco SD-WAN están diseñadas para mejorar la experiencia del usuario, aumentar la seguridad y reducir los costos para las empresas con sucursales distribuidas y ubicaciones remotas.</w:t>
      </w:r>
    </w:p>
    <w:p w:rsidR="1751BCFA" w:rsidP="1751BCFA" w:rsidRDefault="1751BCFA" w14:paraId="64EDAC36" w14:textId="7695852C">
      <w:pPr>
        <w:pStyle w:val="Normal"/>
        <w:spacing w:line="360" w:lineRule="auto"/>
        <w:ind w:left="0"/>
        <w:jc w:val="both"/>
        <w:rPr>
          <w:rFonts w:ascii="Arial" w:hAnsi="Arial" w:eastAsia="Arial" w:cs="Arial"/>
          <w:sz w:val="24"/>
          <w:szCs w:val="24"/>
        </w:rPr>
      </w:pPr>
    </w:p>
    <w:p w:rsidR="6AC4A45D" w:rsidP="64574976" w:rsidRDefault="6AC4A45D" w14:paraId="70AE9611" w14:textId="0A5A1C26">
      <w:pPr>
        <w:pStyle w:val="Heading2"/>
        <w:rPr>
          <w:rFonts w:ascii="Arial" w:hAnsi="Arial" w:eastAsia="Arial" w:cs="Arial"/>
          <w:color w:val="auto"/>
          <w:sz w:val="24"/>
          <w:szCs w:val="24"/>
        </w:rPr>
      </w:pPr>
      <w:bookmarkStart w:name="_Toc1073946493" w:id="942277571"/>
      <w:r w:rsidRPr="64574976" w:rsidR="6AC4A45D">
        <w:rPr>
          <w:rFonts w:ascii="Arial" w:hAnsi="Arial" w:eastAsia="Arial" w:cs="Arial"/>
          <w:color w:val="auto"/>
          <w:sz w:val="24"/>
          <w:szCs w:val="24"/>
        </w:rPr>
        <w:t>Soluciones de otros fabricantes.</w:t>
      </w:r>
      <w:bookmarkEnd w:id="942277571"/>
    </w:p>
    <w:p w:rsidR="64574976" w:rsidP="64574976" w:rsidRDefault="64574976" w14:paraId="2465F877" w14:textId="0C889CED">
      <w:pPr>
        <w:pStyle w:val="Normal"/>
      </w:pPr>
    </w:p>
    <w:p w:rsidR="6AC4A45D" w:rsidP="64574976" w:rsidRDefault="6AC4A45D" w14:paraId="37FF7025" w14:textId="3FE754F0">
      <w:pPr>
        <w:pStyle w:val="Normal"/>
        <w:suppressLineNumbers w:val="0"/>
        <w:bidi w:val="0"/>
        <w:spacing w:before="0" w:beforeAutospacing="off" w:after="160" w:afterAutospacing="off" w:line="360" w:lineRule="auto"/>
        <w:ind w:left="0" w:right="0"/>
        <w:jc w:val="both"/>
        <w:rPr>
          <w:rFonts w:ascii="Arial" w:hAnsi="Arial" w:eastAsia="Arial" w:cs="Arial"/>
          <w:sz w:val="24"/>
          <w:szCs w:val="24"/>
        </w:rPr>
      </w:pPr>
      <w:r w:rsidRPr="64574976" w:rsidR="6AC4A45D">
        <w:rPr>
          <w:rFonts w:ascii="Arial" w:hAnsi="Arial" w:eastAsia="Arial" w:cs="Arial"/>
          <w:sz w:val="24"/>
          <w:szCs w:val="24"/>
        </w:rPr>
        <w:t>Existen otros fabricantes que ofrecen soluciones de SDN a continuación se detallan algunas soluciones:</w:t>
      </w:r>
    </w:p>
    <w:p w:rsidR="79698DA3" w:rsidP="64574976" w:rsidRDefault="79698DA3" w14:paraId="7679743A" w14:textId="1A555964">
      <w:pPr>
        <w:pStyle w:val="Normal"/>
        <w:suppressLineNumbers w:val="0"/>
        <w:bidi w:val="0"/>
        <w:spacing w:before="0" w:beforeAutospacing="off" w:after="160" w:afterAutospacing="off" w:line="360" w:lineRule="auto"/>
        <w:ind w:left="0" w:right="0"/>
        <w:jc w:val="both"/>
        <w:rPr>
          <w:rFonts w:ascii="Arial" w:hAnsi="Arial" w:eastAsia="Arial" w:cs="Arial"/>
          <w:sz w:val="24"/>
          <w:szCs w:val="24"/>
        </w:rPr>
      </w:pPr>
      <w:r w:rsidRPr="64574976" w:rsidR="79698DA3">
        <w:rPr>
          <w:rFonts w:ascii="Arial" w:hAnsi="Arial" w:eastAsia="Arial" w:cs="Arial"/>
          <w:sz w:val="24"/>
          <w:szCs w:val="24"/>
        </w:rPr>
        <w:t xml:space="preserve">-VMware, tiene una plataforma de virtualización llamada NSX y ayuda en la segmentación de red dirigida a centros de datos. </w:t>
      </w:r>
      <w:r w:rsidRPr="64574976" w:rsidR="04499C3D">
        <w:rPr>
          <w:rFonts w:ascii="Arial" w:hAnsi="Arial" w:eastAsia="Arial" w:cs="Arial"/>
          <w:sz w:val="24"/>
          <w:szCs w:val="24"/>
        </w:rPr>
        <w:t>Además,</w:t>
      </w:r>
      <w:r w:rsidRPr="64574976" w:rsidR="79698DA3">
        <w:rPr>
          <w:rFonts w:ascii="Arial" w:hAnsi="Arial" w:eastAsia="Arial" w:cs="Arial"/>
          <w:sz w:val="24"/>
          <w:szCs w:val="24"/>
        </w:rPr>
        <w:t xml:space="preserve"> tiene otra opción como lo es SD-WAN para empre</w:t>
      </w:r>
      <w:r w:rsidRPr="64574976" w:rsidR="4F1B0219">
        <w:rPr>
          <w:rFonts w:ascii="Arial" w:hAnsi="Arial" w:eastAsia="Arial" w:cs="Arial"/>
          <w:sz w:val="24"/>
          <w:szCs w:val="24"/>
        </w:rPr>
        <w:t>sas</w:t>
      </w:r>
      <w:r w:rsidRPr="64574976" w:rsidR="79698DA3">
        <w:rPr>
          <w:rFonts w:ascii="Arial" w:hAnsi="Arial" w:eastAsia="Arial" w:cs="Arial"/>
          <w:sz w:val="24"/>
          <w:szCs w:val="24"/>
        </w:rPr>
        <w:t xml:space="preserve"> con sucursales en múltiples ubicaciones y que </w:t>
      </w:r>
      <w:r w:rsidRPr="64574976" w:rsidR="5E8F1B5D">
        <w:rPr>
          <w:rFonts w:ascii="Arial" w:hAnsi="Arial" w:eastAsia="Arial" w:cs="Arial"/>
          <w:sz w:val="24"/>
          <w:szCs w:val="24"/>
        </w:rPr>
        <w:t xml:space="preserve">deseen mejorar el rendimiento, seguridad y confiabilidad de su red WAN. Otra opción que tiene este fabricante es VMware </w:t>
      </w:r>
      <w:r w:rsidRPr="64574976" w:rsidR="5E8F1B5D">
        <w:rPr>
          <w:rFonts w:ascii="Arial" w:hAnsi="Arial" w:eastAsia="Arial" w:cs="Arial"/>
          <w:sz w:val="24"/>
          <w:szCs w:val="24"/>
        </w:rPr>
        <w:t>Tanzu</w:t>
      </w:r>
      <w:r w:rsidRPr="64574976" w:rsidR="6162DAFC">
        <w:rPr>
          <w:rFonts w:ascii="Arial" w:hAnsi="Arial" w:eastAsia="Arial" w:cs="Arial"/>
          <w:sz w:val="24"/>
          <w:szCs w:val="24"/>
        </w:rPr>
        <w:t>,</w:t>
      </w:r>
      <w:r w:rsidRPr="64574976" w:rsidR="5E8F1B5D">
        <w:rPr>
          <w:rFonts w:ascii="Arial" w:hAnsi="Arial" w:eastAsia="Arial" w:cs="Arial"/>
          <w:sz w:val="24"/>
          <w:szCs w:val="24"/>
        </w:rPr>
        <w:t xml:space="preserve"> es una plataforma de </w:t>
      </w:r>
      <w:r w:rsidRPr="64574976" w:rsidR="5E8F1B5D">
        <w:rPr>
          <w:rFonts w:ascii="Arial" w:hAnsi="Arial" w:eastAsia="Arial" w:cs="Arial"/>
          <w:sz w:val="24"/>
          <w:szCs w:val="24"/>
        </w:rPr>
        <w:t>Kubernetes</w:t>
      </w:r>
      <w:r w:rsidRPr="64574976" w:rsidR="5E8F1B5D">
        <w:rPr>
          <w:rFonts w:ascii="Arial" w:hAnsi="Arial" w:eastAsia="Arial" w:cs="Arial"/>
          <w:sz w:val="24"/>
          <w:szCs w:val="24"/>
        </w:rPr>
        <w:t xml:space="preserve"> para organizaciones que adoptan </w:t>
      </w:r>
      <w:r w:rsidRPr="64574976" w:rsidR="17CFAE18">
        <w:rPr>
          <w:rFonts w:ascii="Arial" w:hAnsi="Arial" w:eastAsia="Arial" w:cs="Arial"/>
          <w:sz w:val="24"/>
          <w:szCs w:val="24"/>
        </w:rPr>
        <w:t xml:space="preserve">contenedores y </w:t>
      </w:r>
      <w:r w:rsidRPr="64574976" w:rsidR="17CFAE18">
        <w:rPr>
          <w:rFonts w:ascii="Arial" w:hAnsi="Arial" w:eastAsia="Arial" w:cs="Arial"/>
          <w:sz w:val="24"/>
          <w:szCs w:val="24"/>
        </w:rPr>
        <w:t>Kubernetes</w:t>
      </w:r>
      <w:r w:rsidRPr="64574976" w:rsidR="17CFAE18">
        <w:rPr>
          <w:rFonts w:ascii="Arial" w:hAnsi="Arial" w:eastAsia="Arial" w:cs="Arial"/>
          <w:sz w:val="24"/>
          <w:szCs w:val="24"/>
        </w:rPr>
        <w:t xml:space="preserve"> para desarrollo de aplicaciones modernas y que </w:t>
      </w:r>
      <w:r w:rsidRPr="64574976" w:rsidR="17CFAE18">
        <w:rPr>
          <w:rFonts w:ascii="Arial" w:hAnsi="Arial" w:eastAsia="Arial" w:cs="Arial"/>
          <w:sz w:val="24"/>
          <w:szCs w:val="24"/>
        </w:rPr>
        <w:t>requierean</w:t>
      </w:r>
      <w:r w:rsidRPr="64574976" w:rsidR="17CFAE18">
        <w:rPr>
          <w:rFonts w:ascii="Arial" w:hAnsi="Arial" w:eastAsia="Arial" w:cs="Arial"/>
          <w:sz w:val="24"/>
          <w:szCs w:val="24"/>
        </w:rPr>
        <w:t xml:space="preserve"> una plataforma integral para administrar cargas de trabajo.</w:t>
      </w:r>
      <w:r>
        <w:br/>
      </w:r>
      <w:r w:rsidRPr="64574976" w:rsidR="6AC4A45D">
        <w:rPr>
          <w:rFonts w:ascii="Arial" w:hAnsi="Arial" w:eastAsia="Arial" w:cs="Arial"/>
          <w:sz w:val="24"/>
          <w:szCs w:val="24"/>
        </w:rPr>
        <w:t xml:space="preserve">-Huawei Cloud </w:t>
      </w:r>
      <w:r w:rsidRPr="64574976" w:rsidR="6AC4A45D">
        <w:rPr>
          <w:rFonts w:ascii="Arial" w:hAnsi="Arial" w:eastAsia="Arial" w:cs="Arial"/>
          <w:sz w:val="24"/>
          <w:szCs w:val="24"/>
        </w:rPr>
        <w:t>Fabric</w:t>
      </w:r>
      <w:r w:rsidRPr="64574976" w:rsidR="6AC4A45D">
        <w:rPr>
          <w:rFonts w:ascii="Arial" w:hAnsi="Arial" w:eastAsia="Arial" w:cs="Arial"/>
          <w:sz w:val="24"/>
          <w:szCs w:val="24"/>
        </w:rPr>
        <w:t>, virtualización de red, gestión centralizada, automatización de servicios y está enfocada en centros de datos y también redes empresariales.</w:t>
      </w:r>
      <w:r>
        <w:br/>
      </w:r>
      <w:r w:rsidRPr="64574976" w:rsidR="5418A4A9">
        <w:rPr>
          <w:rFonts w:ascii="Arial" w:hAnsi="Arial" w:eastAsia="Arial" w:cs="Arial"/>
          <w:sz w:val="24"/>
          <w:szCs w:val="24"/>
        </w:rPr>
        <w:t xml:space="preserve">-Juniper, tiene una plataforma llamada </w:t>
      </w:r>
      <w:r w:rsidRPr="64574976" w:rsidR="5418A4A9">
        <w:rPr>
          <w:rFonts w:ascii="Arial" w:hAnsi="Arial" w:eastAsia="Arial" w:cs="Arial"/>
          <w:sz w:val="24"/>
          <w:szCs w:val="24"/>
        </w:rPr>
        <w:t>Contrail</w:t>
      </w:r>
      <w:r w:rsidRPr="64574976" w:rsidR="5418A4A9">
        <w:rPr>
          <w:rFonts w:ascii="Arial" w:hAnsi="Arial" w:eastAsia="Arial" w:cs="Arial"/>
          <w:sz w:val="24"/>
          <w:szCs w:val="24"/>
        </w:rPr>
        <w:t xml:space="preserve"> que brinda una orquestación de red para entornos de centros de datos </w:t>
      </w:r>
      <w:r w:rsidRPr="64574976" w:rsidR="66C835B3">
        <w:rPr>
          <w:rFonts w:ascii="Arial" w:hAnsi="Arial" w:eastAsia="Arial" w:cs="Arial"/>
          <w:sz w:val="24"/>
          <w:szCs w:val="24"/>
        </w:rPr>
        <w:t>en nubes.</w:t>
      </w:r>
      <w:r>
        <w:br/>
      </w:r>
      <w:r w:rsidRPr="64574976" w:rsidR="7E7EA0DE">
        <w:rPr>
          <w:rFonts w:ascii="Arial" w:hAnsi="Arial" w:eastAsia="Arial" w:cs="Arial"/>
          <w:sz w:val="24"/>
          <w:szCs w:val="24"/>
        </w:rPr>
        <w:t>- Arista Networks, proporciona soluciones de SDN para la visibilidad y automatización de la red a escala.</w:t>
      </w:r>
      <w:r>
        <w:br/>
      </w:r>
      <w:r w:rsidRPr="64574976" w:rsidR="3C79AA29">
        <w:rPr>
          <w:rFonts w:ascii="Arial" w:hAnsi="Arial" w:eastAsia="Arial" w:cs="Arial"/>
          <w:sz w:val="24"/>
          <w:szCs w:val="24"/>
        </w:rPr>
        <w:t xml:space="preserve">- </w:t>
      </w:r>
      <w:r w:rsidRPr="64574976" w:rsidR="3C79AA29">
        <w:rPr>
          <w:rFonts w:ascii="Arial" w:hAnsi="Arial" w:eastAsia="Arial" w:cs="Arial"/>
          <w:sz w:val="24"/>
          <w:szCs w:val="24"/>
        </w:rPr>
        <w:t>Nuage</w:t>
      </w:r>
      <w:r w:rsidRPr="64574976" w:rsidR="3C79AA29">
        <w:rPr>
          <w:rFonts w:ascii="Arial" w:hAnsi="Arial" w:eastAsia="Arial" w:cs="Arial"/>
          <w:sz w:val="24"/>
          <w:szCs w:val="24"/>
        </w:rPr>
        <w:t xml:space="preserve"> Networks, virtualización y automatización, enfocada</w:t>
      </w:r>
      <w:r w:rsidRPr="64574976" w:rsidR="08D78691">
        <w:rPr>
          <w:rFonts w:ascii="Arial" w:hAnsi="Arial" w:eastAsia="Arial" w:cs="Arial"/>
          <w:sz w:val="24"/>
          <w:szCs w:val="24"/>
        </w:rPr>
        <w:t xml:space="preserve"> para cualquier infraestructura de centros de datos y pertenece a Nokia, estable</w:t>
      </w:r>
      <w:r w:rsidRPr="64574976" w:rsidR="47D6DA61">
        <w:rPr>
          <w:rFonts w:ascii="Arial" w:hAnsi="Arial" w:eastAsia="Arial" w:cs="Arial"/>
          <w:sz w:val="24"/>
          <w:szCs w:val="24"/>
        </w:rPr>
        <w:t>ce una buena conectividad con máquinas virtuales, contenedores, servidores, entre otros.</w:t>
      </w:r>
      <w:r>
        <w:br/>
      </w:r>
    </w:p>
    <w:p w:rsidR="64574976" w:rsidP="64574976" w:rsidRDefault="64574976" w14:paraId="115ECB7B" w14:textId="1A1638DB">
      <w:pPr>
        <w:pStyle w:val="Normal"/>
      </w:pPr>
    </w:p>
    <w:p w:rsidR="4D82A83A" w:rsidP="4D82A83A" w:rsidRDefault="4D82A83A" w14:paraId="00B3B71A" w14:textId="38BFB818">
      <w:pPr>
        <w:pStyle w:val="Normal"/>
        <w:rPr/>
      </w:pPr>
    </w:p>
    <w:p w:rsidR="4D82A83A" w:rsidP="4D82A83A" w:rsidRDefault="4D82A83A" w14:paraId="6FE554AA" w14:textId="31875A64">
      <w:pPr>
        <w:pStyle w:val="Normal"/>
        <w:rPr/>
      </w:pPr>
    </w:p>
    <w:p w:rsidR="64574976" w:rsidP="64574976" w:rsidRDefault="64574976" w14:paraId="76306870" w14:textId="248BAF85">
      <w:pPr>
        <w:pStyle w:val="Heading2"/>
        <w:jc w:val="center"/>
        <w:rPr>
          <w:rFonts w:ascii="Arial" w:hAnsi="Arial" w:eastAsia="Arial" w:cs="Arial"/>
          <w:color w:val="auto"/>
          <w:sz w:val="24"/>
          <w:szCs w:val="24"/>
        </w:rPr>
      </w:pPr>
    </w:p>
    <w:p w:rsidR="64574976" w:rsidRDefault="64574976" w14:paraId="1B8331D9" w14:textId="3DF64681">
      <w:r>
        <w:br w:type="page"/>
      </w:r>
    </w:p>
    <w:p w:rsidR="2A8BFBF1" w:rsidP="64574976" w:rsidRDefault="2A8BFBF1" w14:paraId="16432A56" w14:textId="646B773E">
      <w:pPr>
        <w:pStyle w:val="Heading2"/>
        <w:jc w:val="center"/>
        <w:rPr>
          <w:rFonts w:ascii="Arial" w:hAnsi="Arial" w:eastAsia="Arial" w:cs="Arial"/>
          <w:color w:val="auto"/>
          <w:sz w:val="24"/>
          <w:szCs w:val="24"/>
        </w:rPr>
      </w:pPr>
      <w:bookmarkStart w:name="_Toc451633862" w:id="1292192735"/>
      <w:r w:rsidRPr="64574976" w:rsidR="646F6782">
        <w:rPr>
          <w:rFonts w:ascii="Arial" w:hAnsi="Arial" w:eastAsia="Arial" w:cs="Arial"/>
          <w:color w:val="auto"/>
          <w:sz w:val="24"/>
          <w:szCs w:val="24"/>
        </w:rPr>
        <w:t>Conclusiones</w:t>
      </w:r>
      <w:bookmarkEnd w:id="1292192735"/>
    </w:p>
    <w:p w:rsidR="64574976" w:rsidP="64574976" w:rsidRDefault="64574976" w14:paraId="4A809E2F" w14:textId="4D01026D">
      <w:pPr>
        <w:pStyle w:val="Normal"/>
      </w:pPr>
    </w:p>
    <w:p w:rsidR="2A8BFBF1" w:rsidP="646F6782" w:rsidRDefault="2A8BFBF1" w14:paraId="075019F3" w14:textId="38EFFCE5">
      <w:pPr>
        <w:pStyle w:val="Normal"/>
        <w:spacing w:line="360" w:lineRule="auto"/>
        <w:jc w:val="both"/>
        <w:rPr>
          <w:rFonts w:ascii="Arial" w:hAnsi="Arial" w:eastAsia="Arial" w:cs="Arial"/>
          <w:sz w:val="28"/>
          <w:szCs w:val="28"/>
        </w:rPr>
      </w:pPr>
      <w:r w:rsidRPr="64574976" w:rsidR="646F6782">
        <w:rPr>
          <w:rFonts w:ascii="Arial" w:hAnsi="Arial" w:eastAsia="Arial" w:cs="Arial"/>
          <w:sz w:val="24"/>
          <w:szCs w:val="24"/>
        </w:rPr>
        <w:t>La Red Definida por Software (SDN) ofrece un enfoque innovador para diseñar y gestionar redes de comunicación, con aplicaciones prometedoras en el campo de la telemática. A través de la centralización del control y la programabilidad de la infraestructura de red, SDN puede mejorar la eficiencia operativa, optimizar el rendimiento y fortalecer la seguridad en entornos telemáticos. Sin embargo, su implementación plantea desafíos en términos de seguridad, interoperabilidad y complejidad, que deben ser abordados con precaución.</w:t>
      </w:r>
    </w:p>
    <w:p w:rsidR="5B81AD53" w:rsidP="64574976" w:rsidRDefault="5B81AD53" w14:paraId="3399C61D" w14:textId="7109BC06">
      <w:pPr>
        <w:pStyle w:val="Normal"/>
        <w:spacing w:line="360" w:lineRule="auto"/>
        <w:jc w:val="both"/>
        <w:rPr>
          <w:rFonts w:ascii="Arial" w:hAnsi="Arial" w:eastAsia="Arial" w:cs="Arial"/>
          <w:sz w:val="24"/>
          <w:szCs w:val="24"/>
        </w:rPr>
      </w:pPr>
      <w:r w:rsidRPr="64574976" w:rsidR="5B81AD53">
        <w:rPr>
          <w:rFonts w:ascii="Arial" w:hAnsi="Arial" w:eastAsia="Arial" w:cs="Arial"/>
          <w:sz w:val="24"/>
          <w:szCs w:val="24"/>
        </w:rPr>
        <w:t xml:space="preserve">Es una tecnología que cambia la manera de diseñar, administrar e implementar una red, cada vez </w:t>
      </w:r>
      <w:r w:rsidRPr="64574976" w:rsidR="5BF075FD">
        <w:rPr>
          <w:rFonts w:ascii="Arial" w:hAnsi="Arial" w:eastAsia="Arial" w:cs="Arial"/>
          <w:sz w:val="24"/>
          <w:szCs w:val="24"/>
        </w:rPr>
        <w:t>su uso es más común debido a la facilidad que le brinda al usuario en la gestión de la red de manera centralizada</w:t>
      </w:r>
      <w:r w:rsidRPr="64574976" w:rsidR="3F6E2C47">
        <w:rPr>
          <w:rFonts w:ascii="Arial" w:hAnsi="Arial" w:eastAsia="Arial" w:cs="Arial"/>
          <w:sz w:val="24"/>
          <w:szCs w:val="24"/>
        </w:rPr>
        <w:t>.</w:t>
      </w:r>
      <w:r w:rsidRPr="64574976" w:rsidR="3F6E2C47">
        <w:rPr>
          <w:rFonts w:ascii="Arial" w:hAnsi="Arial" w:eastAsia="Arial" w:cs="Arial"/>
          <w:sz w:val="24"/>
          <w:szCs w:val="24"/>
        </w:rPr>
        <w:t xml:space="preserve"> Las redes van migrando hacia lo digital dejando atrás las </w:t>
      </w:r>
      <w:r w:rsidRPr="64574976" w:rsidR="5AAA3CF0">
        <w:rPr>
          <w:rFonts w:ascii="Arial" w:hAnsi="Arial" w:eastAsia="Arial" w:cs="Arial"/>
          <w:sz w:val="24"/>
          <w:szCs w:val="24"/>
        </w:rPr>
        <w:t xml:space="preserve">topologías físicas y </w:t>
      </w:r>
      <w:r w:rsidRPr="64574976" w:rsidR="5AAA3CF0">
        <w:rPr>
          <w:rFonts w:ascii="Arial" w:hAnsi="Arial" w:eastAsia="Arial" w:cs="Arial"/>
          <w:sz w:val="24"/>
          <w:szCs w:val="24"/>
        </w:rPr>
        <w:t>simpli</w:t>
      </w:r>
      <w:r w:rsidRPr="64574976" w:rsidR="5AAA3CF0">
        <w:rPr>
          <w:rFonts w:ascii="Arial" w:hAnsi="Arial" w:eastAsia="Arial" w:cs="Arial"/>
          <w:sz w:val="24"/>
          <w:szCs w:val="24"/>
        </w:rPr>
        <w:t>ficando los procesos.</w:t>
      </w:r>
    </w:p>
    <w:p w:rsidR="2A5261D1" w:rsidP="64574976" w:rsidRDefault="2A5261D1" w14:paraId="4DFECEEE" w14:textId="6BE79B1A">
      <w:pPr>
        <w:pStyle w:val="Normal"/>
        <w:spacing w:line="360" w:lineRule="auto"/>
        <w:jc w:val="both"/>
        <w:rPr>
          <w:rFonts w:ascii="Arial" w:hAnsi="Arial" w:eastAsia="Arial" w:cs="Arial"/>
          <w:sz w:val="24"/>
          <w:szCs w:val="24"/>
        </w:rPr>
      </w:pPr>
      <w:r w:rsidRPr="64574976" w:rsidR="2A5261D1">
        <w:rPr>
          <w:rFonts w:ascii="Arial" w:hAnsi="Arial" w:eastAsia="Arial" w:cs="Arial"/>
          <w:sz w:val="24"/>
          <w:szCs w:val="24"/>
        </w:rPr>
        <w:t xml:space="preserve">Existen diferentes fabricantes que ya tienen soluciones de SDN las más conocidas como Cisco y </w:t>
      </w:r>
      <w:r w:rsidRPr="64574976" w:rsidR="2A5261D1">
        <w:rPr>
          <w:rFonts w:ascii="Arial" w:hAnsi="Arial" w:eastAsia="Arial" w:cs="Arial"/>
          <w:sz w:val="24"/>
          <w:szCs w:val="24"/>
        </w:rPr>
        <w:t>VMware</w:t>
      </w:r>
      <w:r w:rsidRPr="64574976" w:rsidR="2A5261D1">
        <w:rPr>
          <w:rFonts w:ascii="Arial" w:hAnsi="Arial" w:eastAsia="Arial" w:cs="Arial"/>
          <w:sz w:val="24"/>
          <w:szCs w:val="24"/>
        </w:rPr>
        <w:t xml:space="preserve"> pero también hay otras opciones de Juniper, Nokia,</w:t>
      </w:r>
      <w:r w:rsidRPr="64574976" w:rsidR="0F3E482A">
        <w:rPr>
          <w:rFonts w:ascii="Arial" w:hAnsi="Arial" w:eastAsia="Arial" w:cs="Arial"/>
          <w:sz w:val="24"/>
          <w:szCs w:val="24"/>
        </w:rPr>
        <w:t xml:space="preserve"> Arista,</w:t>
      </w:r>
      <w:r w:rsidRPr="64574976" w:rsidR="2A5261D1">
        <w:rPr>
          <w:rFonts w:ascii="Arial" w:hAnsi="Arial" w:eastAsia="Arial" w:cs="Arial"/>
          <w:sz w:val="24"/>
          <w:szCs w:val="24"/>
        </w:rPr>
        <w:t xml:space="preserve"> entre otras, </w:t>
      </w:r>
      <w:r w:rsidRPr="64574976" w:rsidR="2A5261D1">
        <w:rPr>
          <w:rFonts w:ascii="Arial" w:hAnsi="Arial" w:eastAsia="Arial" w:cs="Arial"/>
          <w:sz w:val="24"/>
          <w:szCs w:val="24"/>
        </w:rPr>
        <w:t>que</w:t>
      </w:r>
      <w:r w:rsidRPr="64574976" w:rsidR="4DD2BEAB">
        <w:rPr>
          <w:rFonts w:ascii="Arial" w:hAnsi="Arial" w:eastAsia="Arial" w:cs="Arial"/>
          <w:sz w:val="24"/>
          <w:szCs w:val="24"/>
        </w:rPr>
        <w:t xml:space="preserve"> aunque no sean tan conocidas se puede encontrar en ellas soluciones que se ajusten al requerimiento de cada cliente y muchas veces ahorrar costos en sobreprecios, de esta manera le permite al usuario tener diferentes opciones para elegir y no cerrarse a uno o dos fabricantes qu</w:t>
      </w:r>
      <w:r w:rsidRPr="64574976" w:rsidR="7DE00BE5">
        <w:rPr>
          <w:rFonts w:ascii="Arial" w:hAnsi="Arial" w:eastAsia="Arial" w:cs="Arial"/>
          <w:sz w:val="24"/>
          <w:szCs w:val="24"/>
        </w:rPr>
        <w:t>e dominen el mercado.</w:t>
      </w:r>
    </w:p>
    <w:p w:rsidR="646F6782" w:rsidRDefault="646F6782" w14:paraId="27787F4D" w14:textId="64C54197">
      <w:pPr>
        <w:rPr/>
      </w:pPr>
      <w:r>
        <w:br w:type="page"/>
      </w:r>
    </w:p>
    <w:p w:rsidR="2A8BFBF1" w:rsidP="64574976" w:rsidRDefault="2A8BFBF1" w14:paraId="323B316A" w14:textId="4738E3A1">
      <w:pPr>
        <w:pStyle w:val="Heading2"/>
        <w:jc w:val="center"/>
        <w:rPr>
          <w:rFonts w:ascii="Arial" w:hAnsi="Arial" w:eastAsia="Arial" w:cs="Arial"/>
          <w:color w:val="auto"/>
          <w:sz w:val="24"/>
          <w:szCs w:val="24"/>
        </w:rPr>
      </w:pPr>
      <w:bookmarkStart w:name="_Toc864947657" w:id="187956204"/>
      <w:r w:rsidRPr="64574976" w:rsidR="646F6782">
        <w:rPr>
          <w:rFonts w:ascii="Arial" w:hAnsi="Arial" w:eastAsia="Arial" w:cs="Arial"/>
          <w:color w:val="auto"/>
          <w:sz w:val="24"/>
          <w:szCs w:val="24"/>
        </w:rPr>
        <w:t>Bibliografía</w:t>
      </w:r>
      <w:bookmarkEnd w:id="187956204"/>
    </w:p>
    <w:p w:rsidR="2A8BFBF1" w:rsidP="646F6782" w:rsidRDefault="2A8BFBF1" w14:paraId="63A416B2" w14:textId="036C5673">
      <w:pPr>
        <w:pStyle w:val="Normal"/>
        <w:spacing w:line="360" w:lineRule="auto"/>
        <w:jc w:val="both"/>
        <w:rPr>
          <w:rFonts w:ascii="Arial" w:hAnsi="Arial" w:eastAsia="Arial" w:cs="Arial"/>
          <w:sz w:val="28"/>
          <w:szCs w:val="28"/>
        </w:rPr>
      </w:pPr>
      <w:r w:rsidRPr="646F6782" w:rsidR="646F6782">
        <w:rPr>
          <w:rFonts w:ascii="Arial" w:hAnsi="Arial" w:eastAsia="Arial" w:cs="Arial"/>
          <w:sz w:val="24"/>
          <w:szCs w:val="24"/>
        </w:rPr>
        <w:t>Feamster</w:t>
      </w:r>
      <w:r w:rsidRPr="646F6782" w:rsidR="646F6782">
        <w:rPr>
          <w:rFonts w:ascii="Arial" w:hAnsi="Arial" w:eastAsia="Arial" w:cs="Arial"/>
          <w:sz w:val="24"/>
          <w:szCs w:val="24"/>
        </w:rPr>
        <w:t xml:space="preserve">, N., </w:t>
      </w:r>
      <w:r w:rsidRPr="646F6782" w:rsidR="646F6782">
        <w:rPr>
          <w:rFonts w:ascii="Arial" w:hAnsi="Arial" w:eastAsia="Arial" w:cs="Arial"/>
          <w:sz w:val="24"/>
          <w:szCs w:val="24"/>
        </w:rPr>
        <w:t>Rexford</w:t>
      </w:r>
      <w:r w:rsidRPr="646F6782" w:rsidR="646F6782">
        <w:rPr>
          <w:rFonts w:ascii="Arial" w:hAnsi="Arial" w:eastAsia="Arial" w:cs="Arial"/>
          <w:sz w:val="24"/>
          <w:szCs w:val="24"/>
        </w:rPr>
        <w:t xml:space="preserve">, J., &amp; </w:t>
      </w:r>
      <w:r w:rsidRPr="646F6782" w:rsidR="646F6782">
        <w:rPr>
          <w:rFonts w:ascii="Arial" w:hAnsi="Arial" w:eastAsia="Arial" w:cs="Arial"/>
          <w:sz w:val="24"/>
          <w:szCs w:val="24"/>
        </w:rPr>
        <w:t>Zegura</w:t>
      </w:r>
      <w:r w:rsidRPr="646F6782" w:rsidR="646F6782">
        <w:rPr>
          <w:rFonts w:ascii="Arial" w:hAnsi="Arial" w:eastAsia="Arial" w:cs="Arial"/>
          <w:sz w:val="24"/>
          <w:szCs w:val="24"/>
        </w:rPr>
        <w:t xml:space="preserve">, E. (2014). </w:t>
      </w:r>
      <w:r w:rsidRPr="646F6782" w:rsidR="646F6782">
        <w:rPr>
          <w:rFonts w:ascii="Arial" w:hAnsi="Arial" w:eastAsia="Arial" w:cs="Arial"/>
          <w:sz w:val="24"/>
          <w:szCs w:val="24"/>
        </w:rPr>
        <w:t>The</w:t>
      </w:r>
      <w:r w:rsidRPr="646F6782" w:rsidR="646F6782">
        <w:rPr>
          <w:rFonts w:ascii="Arial" w:hAnsi="Arial" w:eastAsia="Arial" w:cs="Arial"/>
          <w:sz w:val="24"/>
          <w:szCs w:val="24"/>
        </w:rPr>
        <w:t xml:space="preserve"> Road </w:t>
      </w:r>
      <w:r w:rsidRPr="646F6782" w:rsidR="646F6782">
        <w:rPr>
          <w:rFonts w:ascii="Arial" w:hAnsi="Arial" w:eastAsia="Arial" w:cs="Arial"/>
          <w:sz w:val="24"/>
          <w:szCs w:val="24"/>
        </w:rPr>
        <w:t>to</w:t>
      </w:r>
      <w:r w:rsidRPr="646F6782" w:rsidR="646F6782">
        <w:rPr>
          <w:rFonts w:ascii="Arial" w:hAnsi="Arial" w:eastAsia="Arial" w:cs="Arial"/>
          <w:sz w:val="24"/>
          <w:szCs w:val="24"/>
        </w:rPr>
        <w:t xml:space="preserve"> SDN: </w:t>
      </w:r>
      <w:r w:rsidRPr="646F6782" w:rsidR="646F6782">
        <w:rPr>
          <w:rFonts w:ascii="Arial" w:hAnsi="Arial" w:eastAsia="Arial" w:cs="Arial"/>
          <w:sz w:val="24"/>
          <w:szCs w:val="24"/>
        </w:rPr>
        <w:t>An</w:t>
      </w:r>
      <w:r w:rsidRPr="646F6782" w:rsidR="646F6782">
        <w:rPr>
          <w:rFonts w:ascii="Arial" w:hAnsi="Arial" w:eastAsia="Arial" w:cs="Arial"/>
          <w:sz w:val="24"/>
          <w:szCs w:val="24"/>
        </w:rPr>
        <w:t xml:space="preserve"> </w:t>
      </w:r>
      <w:r w:rsidRPr="646F6782" w:rsidR="646F6782">
        <w:rPr>
          <w:rFonts w:ascii="Arial" w:hAnsi="Arial" w:eastAsia="Arial" w:cs="Arial"/>
          <w:sz w:val="24"/>
          <w:szCs w:val="24"/>
        </w:rPr>
        <w:t>Intellectual</w:t>
      </w:r>
      <w:r w:rsidRPr="646F6782" w:rsidR="646F6782">
        <w:rPr>
          <w:rFonts w:ascii="Arial" w:hAnsi="Arial" w:eastAsia="Arial" w:cs="Arial"/>
          <w:sz w:val="24"/>
          <w:szCs w:val="24"/>
        </w:rPr>
        <w:t xml:space="preserve"> </w:t>
      </w:r>
      <w:r w:rsidRPr="646F6782" w:rsidR="646F6782">
        <w:rPr>
          <w:rFonts w:ascii="Arial" w:hAnsi="Arial" w:eastAsia="Arial" w:cs="Arial"/>
          <w:sz w:val="24"/>
          <w:szCs w:val="24"/>
        </w:rPr>
        <w:t>History</w:t>
      </w:r>
      <w:r w:rsidRPr="646F6782" w:rsidR="646F6782">
        <w:rPr>
          <w:rFonts w:ascii="Arial" w:hAnsi="Arial" w:eastAsia="Arial" w:cs="Arial"/>
          <w:sz w:val="24"/>
          <w:szCs w:val="24"/>
        </w:rPr>
        <w:t xml:space="preserve"> </w:t>
      </w:r>
      <w:r w:rsidRPr="646F6782" w:rsidR="646F6782">
        <w:rPr>
          <w:rFonts w:ascii="Arial" w:hAnsi="Arial" w:eastAsia="Arial" w:cs="Arial"/>
          <w:sz w:val="24"/>
          <w:szCs w:val="24"/>
        </w:rPr>
        <w:t>of</w:t>
      </w:r>
      <w:r w:rsidRPr="646F6782" w:rsidR="646F6782">
        <w:rPr>
          <w:rFonts w:ascii="Arial" w:hAnsi="Arial" w:eastAsia="Arial" w:cs="Arial"/>
          <w:sz w:val="24"/>
          <w:szCs w:val="24"/>
        </w:rPr>
        <w:t xml:space="preserve"> </w:t>
      </w:r>
      <w:r w:rsidRPr="646F6782" w:rsidR="646F6782">
        <w:rPr>
          <w:rFonts w:ascii="Arial" w:hAnsi="Arial" w:eastAsia="Arial" w:cs="Arial"/>
          <w:sz w:val="24"/>
          <w:szCs w:val="24"/>
        </w:rPr>
        <w:t>Programmable</w:t>
      </w:r>
      <w:r w:rsidRPr="646F6782" w:rsidR="646F6782">
        <w:rPr>
          <w:rFonts w:ascii="Arial" w:hAnsi="Arial" w:eastAsia="Arial" w:cs="Arial"/>
          <w:sz w:val="24"/>
          <w:szCs w:val="24"/>
        </w:rPr>
        <w:t xml:space="preserve"> Networks. ACM SIGCOMM </w:t>
      </w:r>
      <w:r w:rsidRPr="646F6782" w:rsidR="646F6782">
        <w:rPr>
          <w:rFonts w:ascii="Arial" w:hAnsi="Arial" w:eastAsia="Arial" w:cs="Arial"/>
          <w:sz w:val="24"/>
          <w:szCs w:val="24"/>
        </w:rPr>
        <w:t>Computer</w:t>
      </w:r>
      <w:r w:rsidRPr="646F6782" w:rsidR="646F6782">
        <w:rPr>
          <w:rFonts w:ascii="Arial" w:hAnsi="Arial" w:eastAsia="Arial" w:cs="Arial"/>
          <w:sz w:val="24"/>
          <w:szCs w:val="24"/>
        </w:rPr>
        <w:t xml:space="preserve"> </w:t>
      </w:r>
      <w:r w:rsidRPr="646F6782" w:rsidR="646F6782">
        <w:rPr>
          <w:rFonts w:ascii="Arial" w:hAnsi="Arial" w:eastAsia="Arial" w:cs="Arial"/>
          <w:sz w:val="24"/>
          <w:szCs w:val="24"/>
        </w:rPr>
        <w:t>Communication</w:t>
      </w:r>
      <w:r w:rsidRPr="646F6782" w:rsidR="646F6782">
        <w:rPr>
          <w:rFonts w:ascii="Arial" w:hAnsi="Arial" w:eastAsia="Arial" w:cs="Arial"/>
          <w:sz w:val="24"/>
          <w:szCs w:val="24"/>
        </w:rPr>
        <w:t xml:space="preserve"> </w:t>
      </w:r>
      <w:r w:rsidRPr="646F6782" w:rsidR="646F6782">
        <w:rPr>
          <w:rFonts w:ascii="Arial" w:hAnsi="Arial" w:eastAsia="Arial" w:cs="Arial"/>
          <w:sz w:val="24"/>
          <w:szCs w:val="24"/>
        </w:rPr>
        <w:t>Review</w:t>
      </w:r>
      <w:r w:rsidRPr="646F6782" w:rsidR="646F6782">
        <w:rPr>
          <w:rFonts w:ascii="Arial" w:hAnsi="Arial" w:eastAsia="Arial" w:cs="Arial"/>
          <w:sz w:val="24"/>
          <w:szCs w:val="24"/>
        </w:rPr>
        <w:t>, 44(2), 87–98.</w:t>
      </w:r>
    </w:p>
    <w:p w:rsidR="2A8BFBF1" w:rsidP="646F6782" w:rsidRDefault="2A8BFBF1" w14:paraId="202ABA43" w14:textId="35B314E5">
      <w:pPr>
        <w:pStyle w:val="Normal"/>
        <w:spacing w:line="360" w:lineRule="auto"/>
        <w:jc w:val="both"/>
        <w:rPr>
          <w:rFonts w:ascii="Arial" w:hAnsi="Arial" w:eastAsia="Arial" w:cs="Arial"/>
          <w:sz w:val="28"/>
          <w:szCs w:val="28"/>
        </w:rPr>
      </w:pPr>
      <w:r w:rsidRPr="646F6782" w:rsidR="646F6782">
        <w:rPr>
          <w:rFonts w:ascii="Arial" w:hAnsi="Arial" w:eastAsia="Arial" w:cs="Arial"/>
          <w:sz w:val="24"/>
          <w:szCs w:val="24"/>
        </w:rPr>
        <w:t>Kreutz</w:t>
      </w:r>
      <w:r w:rsidRPr="646F6782" w:rsidR="646F6782">
        <w:rPr>
          <w:rFonts w:ascii="Arial" w:hAnsi="Arial" w:eastAsia="Arial" w:cs="Arial"/>
          <w:sz w:val="24"/>
          <w:szCs w:val="24"/>
        </w:rPr>
        <w:t xml:space="preserve">, D., Ramos, F., </w:t>
      </w:r>
      <w:r w:rsidRPr="646F6782" w:rsidR="646F6782">
        <w:rPr>
          <w:rFonts w:ascii="Arial" w:hAnsi="Arial" w:eastAsia="Arial" w:cs="Arial"/>
          <w:sz w:val="24"/>
          <w:szCs w:val="24"/>
        </w:rPr>
        <w:t>Verissimo</w:t>
      </w:r>
      <w:r w:rsidRPr="646F6782" w:rsidR="646F6782">
        <w:rPr>
          <w:rFonts w:ascii="Arial" w:hAnsi="Arial" w:eastAsia="Arial" w:cs="Arial"/>
          <w:sz w:val="24"/>
          <w:szCs w:val="24"/>
        </w:rPr>
        <w:t xml:space="preserve">, P., </w:t>
      </w:r>
      <w:r w:rsidRPr="646F6782" w:rsidR="646F6782">
        <w:rPr>
          <w:rFonts w:ascii="Arial" w:hAnsi="Arial" w:eastAsia="Arial" w:cs="Arial"/>
          <w:sz w:val="24"/>
          <w:szCs w:val="24"/>
        </w:rPr>
        <w:t>Rothenberg</w:t>
      </w:r>
      <w:r w:rsidRPr="646F6782" w:rsidR="646F6782">
        <w:rPr>
          <w:rFonts w:ascii="Arial" w:hAnsi="Arial" w:eastAsia="Arial" w:cs="Arial"/>
          <w:sz w:val="24"/>
          <w:szCs w:val="24"/>
        </w:rPr>
        <w:t xml:space="preserve">, C. E., </w:t>
      </w:r>
      <w:r w:rsidRPr="646F6782" w:rsidR="646F6782">
        <w:rPr>
          <w:rFonts w:ascii="Arial" w:hAnsi="Arial" w:eastAsia="Arial" w:cs="Arial"/>
          <w:sz w:val="24"/>
          <w:szCs w:val="24"/>
        </w:rPr>
        <w:t>Azodolmolky</w:t>
      </w:r>
      <w:r w:rsidRPr="646F6782" w:rsidR="646F6782">
        <w:rPr>
          <w:rFonts w:ascii="Arial" w:hAnsi="Arial" w:eastAsia="Arial" w:cs="Arial"/>
          <w:sz w:val="24"/>
          <w:szCs w:val="24"/>
        </w:rPr>
        <w:t xml:space="preserve">, S., &amp; </w:t>
      </w:r>
      <w:r w:rsidRPr="646F6782" w:rsidR="646F6782">
        <w:rPr>
          <w:rFonts w:ascii="Arial" w:hAnsi="Arial" w:eastAsia="Arial" w:cs="Arial"/>
          <w:sz w:val="24"/>
          <w:szCs w:val="24"/>
        </w:rPr>
        <w:t>Uhlig</w:t>
      </w:r>
      <w:r w:rsidRPr="646F6782" w:rsidR="646F6782">
        <w:rPr>
          <w:rFonts w:ascii="Arial" w:hAnsi="Arial" w:eastAsia="Arial" w:cs="Arial"/>
          <w:sz w:val="24"/>
          <w:szCs w:val="24"/>
        </w:rPr>
        <w:t>, S. (2015). Software-</w:t>
      </w:r>
      <w:r w:rsidRPr="646F6782" w:rsidR="646F6782">
        <w:rPr>
          <w:rFonts w:ascii="Arial" w:hAnsi="Arial" w:eastAsia="Arial" w:cs="Arial"/>
          <w:sz w:val="24"/>
          <w:szCs w:val="24"/>
        </w:rPr>
        <w:t>Defined</w:t>
      </w:r>
      <w:r w:rsidRPr="646F6782" w:rsidR="646F6782">
        <w:rPr>
          <w:rFonts w:ascii="Arial" w:hAnsi="Arial" w:eastAsia="Arial" w:cs="Arial"/>
          <w:sz w:val="24"/>
          <w:szCs w:val="24"/>
        </w:rPr>
        <w:t xml:space="preserve"> </w:t>
      </w:r>
      <w:r w:rsidRPr="646F6782" w:rsidR="646F6782">
        <w:rPr>
          <w:rFonts w:ascii="Arial" w:hAnsi="Arial" w:eastAsia="Arial" w:cs="Arial"/>
          <w:sz w:val="24"/>
          <w:szCs w:val="24"/>
        </w:rPr>
        <w:t>Networking</w:t>
      </w:r>
      <w:r w:rsidRPr="646F6782" w:rsidR="646F6782">
        <w:rPr>
          <w:rFonts w:ascii="Arial" w:hAnsi="Arial" w:eastAsia="Arial" w:cs="Arial"/>
          <w:sz w:val="24"/>
          <w:szCs w:val="24"/>
        </w:rPr>
        <w:t xml:space="preserve">: A Comprehensive </w:t>
      </w:r>
      <w:r w:rsidRPr="646F6782" w:rsidR="646F6782">
        <w:rPr>
          <w:rFonts w:ascii="Arial" w:hAnsi="Arial" w:eastAsia="Arial" w:cs="Arial"/>
          <w:sz w:val="24"/>
          <w:szCs w:val="24"/>
        </w:rPr>
        <w:t>Survey</w:t>
      </w:r>
      <w:r w:rsidRPr="646F6782" w:rsidR="646F6782">
        <w:rPr>
          <w:rFonts w:ascii="Arial" w:hAnsi="Arial" w:eastAsia="Arial" w:cs="Arial"/>
          <w:sz w:val="24"/>
          <w:szCs w:val="24"/>
        </w:rPr>
        <w:t xml:space="preserve">. </w:t>
      </w:r>
      <w:r w:rsidRPr="646F6782" w:rsidR="646F6782">
        <w:rPr>
          <w:rFonts w:ascii="Arial" w:hAnsi="Arial" w:eastAsia="Arial" w:cs="Arial"/>
          <w:sz w:val="24"/>
          <w:szCs w:val="24"/>
        </w:rPr>
        <w:t>Proceedings</w:t>
      </w:r>
      <w:r w:rsidRPr="646F6782" w:rsidR="646F6782">
        <w:rPr>
          <w:rFonts w:ascii="Arial" w:hAnsi="Arial" w:eastAsia="Arial" w:cs="Arial"/>
          <w:sz w:val="24"/>
          <w:szCs w:val="24"/>
        </w:rPr>
        <w:t xml:space="preserve"> </w:t>
      </w:r>
      <w:r w:rsidRPr="646F6782" w:rsidR="646F6782">
        <w:rPr>
          <w:rFonts w:ascii="Arial" w:hAnsi="Arial" w:eastAsia="Arial" w:cs="Arial"/>
          <w:sz w:val="24"/>
          <w:szCs w:val="24"/>
        </w:rPr>
        <w:t>of</w:t>
      </w:r>
      <w:r w:rsidRPr="646F6782" w:rsidR="646F6782">
        <w:rPr>
          <w:rFonts w:ascii="Arial" w:hAnsi="Arial" w:eastAsia="Arial" w:cs="Arial"/>
          <w:sz w:val="24"/>
          <w:szCs w:val="24"/>
        </w:rPr>
        <w:t xml:space="preserve"> </w:t>
      </w:r>
      <w:r w:rsidRPr="646F6782" w:rsidR="646F6782">
        <w:rPr>
          <w:rFonts w:ascii="Arial" w:hAnsi="Arial" w:eastAsia="Arial" w:cs="Arial"/>
          <w:sz w:val="24"/>
          <w:szCs w:val="24"/>
        </w:rPr>
        <w:t>the</w:t>
      </w:r>
      <w:r w:rsidRPr="646F6782" w:rsidR="646F6782">
        <w:rPr>
          <w:rFonts w:ascii="Arial" w:hAnsi="Arial" w:eastAsia="Arial" w:cs="Arial"/>
          <w:sz w:val="24"/>
          <w:szCs w:val="24"/>
        </w:rPr>
        <w:t xml:space="preserve"> IEEE, 103(1), 14–76.</w:t>
      </w:r>
    </w:p>
    <w:p w:rsidR="2A8BFBF1" w:rsidP="646F6782" w:rsidRDefault="2A8BFBF1" w14:paraId="3292B5D0" w14:textId="751D759A">
      <w:pPr>
        <w:pStyle w:val="Normal"/>
        <w:spacing w:line="360" w:lineRule="auto"/>
        <w:jc w:val="both"/>
        <w:rPr>
          <w:rFonts w:ascii="Arial" w:hAnsi="Arial" w:eastAsia="Arial" w:cs="Arial"/>
          <w:sz w:val="28"/>
          <w:szCs w:val="28"/>
        </w:rPr>
      </w:pPr>
      <w:r w:rsidRPr="646F6782" w:rsidR="646F6782">
        <w:rPr>
          <w:rFonts w:ascii="Arial" w:hAnsi="Arial" w:eastAsia="Arial" w:cs="Arial"/>
          <w:sz w:val="24"/>
          <w:szCs w:val="24"/>
        </w:rPr>
        <w:t>McKeown</w:t>
      </w:r>
      <w:r w:rsidRPr="646F6782" w:rsidR="646F6782">
        <w:rPr>
          <w:rFonts w:ascii="Arial" w:hAnsi="Arial" w:eastAsia="Arial" w:cs="Arial"/>
          <w:sz w:val="24"/>
          <w:szCs w:val="24"/>
        </w:rPr>
        <w:t xml:space="preserve">, N., Anderson, T., </w:t>
      </w:r>
      <w:r w:rsidRPr="646F6782" w:rsidR="646F6782">
        <w:rPr>
          <w:rFonts w:ascii="Arial" w:hAnsi="Arial" w:eastAsia="Arial" w:cs="Arial"/>
          <w:sz w:val="24"/>
          <w:szCs w:val="24"/>
        </w:rPr>
        <w:t>Balakrishnan</w:t>
      </w:r>
      <w:r w:rsidRPr="646F6782" w:rsidR="646F6782">
        <w:rPr>
          <w:rFonts w:ascii="Arial" w:hAnsi="Arial" w:eastAsia="Arial" w:cs="Arial"/>
          <w:sz w:val="24"/>
          <w:szCs w:val="24"/>
        </w:rPr>
        <w:t xml:space="preserve">, H., </w:t>
      </w:r>
      <w:r w:rsidRPr="646F6782" w:rsidR="646F6782">
        <w:rPr>
          <w:rFonts w:ascii="Arial" w:hAnsi="Arial" w:eastAsia="Arial" w:cs="Arial"/>
          <w:sz w:val="24"/>
          <w:szCs w:val="24"/>
        </w:rPr>
        <w:t>Parulkar</w:t>
      </w:r>
      <w:r w:rsidRPr="646F6782" w:rsidR="646F6782">
        <w:rPr>
          <w:rFonts w:ascii="Arial" w:hAnsi="Arial" w:eastAsia="Arial" w:cs="Arial"/>
          <w:sz w:val="24"/>
          <w:szCs w:val="24"/>
        </w:rPr>
        <w:t xml:space="preserve">, G., Peterson, L., </w:t>
      </w:r>
      <w:r w:rsidRPr="646F6782" w:rsidR="646F6782">
        <w:rPr>
          <w:rFonts w:ascii="Arial" w:hAnsi="Arial" w:eastAsia="Arial" w:cs="Arial"/>
          <w:sz w:val="24"/>
          <w:szCs w:val="24"/>
        </w:rPr>
        <w:t>Rexford</w:t>
      </w:r>
      <w:r w:rsidRPr="646F6782" w:rsidR="646F6782">
        <w:rPr>
          <w:rFonts w:ascii="Arial" w:hAnsi="Arial" w:eastAsia="Arial" w:cs="Arial"/>
          <w:sz w:val="24"/>
          <w:szCs w:val="24"/>
        </w:rPr>
        <w:t xml:space="preserve">, J., </w:t>
      </w:r>
      <w:r w:rsidRPr="646F6782" w:rsidR="646F6782">
        <w:rPr>
          <w:rFonts w:ascii="Arial" w:hAnsi="Arial" w:eastAsia="Arial" w:cs="Arial"/>
          <w:sz w:val="24"/>
          <w:szCs w:val="24"/>
        </w:rPr>
        <w:t>Shenker</w:t>
      </w:r>
      <w:r w:rsidRPr="646F6782" w:rsidR="646F6782">
        <w:rPr>
          <w:rFonts w:ascii="Arial" w:hAnsi="Arial" w:eastAsia="Arial" w:cs="Arial"/>
          <w:sz w:val="24"/>
          <w:szCs w:val="24"/>
        </w:rPr>
        <w:t xml:space="preserve">, S., &amp; Turner, J. (2008). </w:t>
      </w:r>
      <w:r w:rsidRPr="646F6782" w:rsidR="646F6782">
        <w:rPr>
          <w:rFonts w:ascii="Arial" w:hAnsi="Arial" w:eastAsia="Arial" w:cs="Arial"/>
          <w:sz w:val="24"/>
          <w:szCs w:val="24"/>
        </w:rPr>
        <w:t>OpenFlow</w:t>
      </w:r>
      <w:r w:rsidRPr="646F6782" w:rsidR="646F6782">
        <w:rPr>
          <w:rFonts w:ascii="Arial" w:hAnsi="Arial" w:eastAsia="Arial" w:cs="Arial"/>
          <w:sz w:val="24"/>
          <w:szCs w:val="24"/>
        </w:rPr>
        <w:t xml:space="preserve">: </w:t>
      </w:r>
      <w:r w:rsidRPr="646F6782" w:rsidR="646F6782">
        <w:rPr>
          <w:rFonts w:ascii="Arial" w:hAnsi="Arial" w:eastAsia="Arial" w:cs="Arial"/>
          <w:sz w:val="24"/>
          <w:szCs w:val="24"/>
        </w:rPr>
        <w:t>Enabling</w:t>
      </w:r>
      <w:r w:rsidRPr="646F6782" w:rsidR="646F6782">
        <w:rPr>
          <w:rFonts w:ascii="Arial" w:hAnsi="Arial" w:eastAsia="Arial" w:cs="Arial"/>
          <w:sz w:val="24"/>
          <w:szCs w:val="24"/>
        </w:rPr>
        <w:t xml:space="preserve"> </w:t>
      </w:r>
      <w:r w:rsidRPr="646F6782" w:rsidR="646F6782">
        <w:rPr>
          <w:rFonts w:ascii="Arial" w:hAnsi="Arial" w:eastAsia="Arial" w:cs="Arial"/>
          <w:sz w:val="24"/>
          <w:szCs w:val="24"/>
        </w:rPr>
        <w:t>Innovation</w:t>
      </w:r>
      <w:r w:rsidRPr="646F6782" w:rsidR="646F6782">
        <w:rPr>
          <w:rFonts w:ascii="Arial" w:hAnsi="Arial" w:eastAsia="Arial" w:cs="Arial"/>
          <w:sz w:val="24"/>
          <w:szCs w:val="24"/>
        </w:rPr>
        <w:t xml:space="preserve"> in Campus Networks. ACM SIGCOMM </w:t>
      </w:r>
      <w:r w:rsidRPr="646F6782" w:rsidR="646F6782">
        <w:rPr>
          <w:rFonts w:ascii="Arial" w:hAnsi="Arial" w:eastAsia="Arial" w:cs="Arial"/>
          <w:sz w:val="24"/>
          <w:szCs w:val="24"/>
        </w:rPr>
        <w:t>Computer</w:t>
      </w:r>
      <w:r w:rsidRPr="646F6782" w:rsidR="646F6782">
        <w:rPr>
          <w:rFonts w:ascii="Arial" w:hAnsi="Arial" w:eastAsia="Arial" w:cs="Arial"/>
          <w:sz w:val="24"/>
          <w:szCs w:val="24"/>
        </w:rPr>
        <w:t xml:space="preserve"> </w:t>
      </w:r>
      <w:r w:rsidRPr="646F6782" w:rsidR="646F6782">
        <w:rPr>
          <w:rFonts w:ascii="Arial" w:hAnsi="Arial" w:eastAsia="Arial" w:cs="Arial"/>
          <w:sz w:val="24"/>
          <w:szCs w:val="24"/>
        </w:rPr>
        <w:t>Communication</w:t>
      </w:r>
      <w:r w:rsidRPr="646F6782" w:rsidR="646F6782">
        <w:rPr>
          <w:rFonts w:ascii="Arial" w:hAnsi="Arial" w:eastAsia="Arial" w:cs="Arial"/>
          <w:sz w:val="24"/>
          <w:szCs w:val="24"/>
        </w:rPr>
        <w:t xml:space="preserve"> </w:t>
      </w:r>
      <w:r w:rsidRPr="646F6782" w:rsidR="646F6782">
        <w:rPr>
          <w:rFonts w:ascii="Arial" w:hAnsi="Arial" w:eastAsia="Arial" w:cs="Arial"/>
          <w:sz w:val="24"/>
          <w:szCs w:val="24"/>
        </w:rPr>
        <w:t>Review</w:t>
      </w:r>
      <w:r w:rsidRPr="646F6782" w:rsidR="646F6782">
        <w:rPr>
          <w:rFonts w:ascii="Arial" w:hAnsi="Arial" w:eastAsia="Arial" w:cs="Arial"/>
          <w:sz w:val="24"/>
          <w:szCs w:val="24"/>
        </w:rPr>
        <w:t>, 38(2), 69–74.</w:t>
      </w:r>
    </w:p>
    <w:p w:rsidR="2A8BFBF1" w:rsidP="646F6782" w:rsidRDefault="2A8BFBF1" w14:paraId="7EEBDAB4" w14:textId="0DF8B921">
      <w:pPr>
        <w:pStyle w:val="Normal"/>
        <w:spacing w:line="360" w:lineRule="auto"/>
        <w:jc w:val="both"/>
        <w:rPr>
          <w:rFonts w:ascii="Arial" w:hAnsi="Arial" w:eastAsia="Arial" w:cs="Arial"/>
          <w:sz w:val="28"/>
          <w:szCs w:val="28"/>
        </w:rPr>
      </w:pPr>
      <w:r w:rsidRPr="646F6782" w:rsidR="646F6782">
        <w:rPr>
          <w:rFonts w:ascii="Arial" w:hAnsi="Arial" w:eastAsia="Arial" w:cs="Arial"/>
          <w:sz w:val="24"/>
          <w:szCs w:val="24"/>
        </w:rPr>
        <w:t>Shirazipourazad</w:t>
      </w:r>
      <w:r w:rsidRPr="646F6782" w:rsidR="646F6782">
        <w:rPr>
          <w:rFonts w:ascii="Arial" w:hAnsi="Arial" w:eastAsia="Arial" w:cs="Arial"/>
          <w:sz w:val="24"/>
          <w:szCs w:val="24"/>
        </w:rPr>
        <w:t xml:space="preserve">, S., </w:t>
      </w:r>
      <w:r w:rsidRPr="646F6782" w:rsidR="646F6782">
        <w:rPr>
          <w:rFonts w:ascii="Arial" w:hAnsi="Arial" w:eastAsia="Arial" w:cs="Arial"/>
          <w:sz w:val="24"/>
          <w:szCs w:val="24"/>
        </w:rPr>
        <w:t>Bouillet</w:t>
      </w:r>
      <w:r w:rsidRPr="646F6782" w:rsidR="646F6782">
        <w:rPr>
          <w:rFonts w:ascii="Arial" w:hAnsi="Arial" w:eastAsia="Arial" w:cs="Arial"/>
          <w:sz w:val="24"/>
          <w:szCs w:val="24"/>
        </w:rPr>
        <w:t xml:space="preserve">, E., &amp; Tovar, E. (2016). A </w:t>
      </w:r>
      <w:r w:rsidRPr="646F6782" w:rsidR="646F6782">
        <w:rPr>
          <w:rFonts w:ascii="Arial" w:hAnsi="Arial" w:eastAsia="Arial" w:cs="Arial"/>
          <w:sz w:val="24"/>
          <w:szCs w:val="24"/>
        </w:rPr>
        <w:t>Survey</w:t>
      </w:r>
      <w:r w:rsidRPr="646F6782" w:rsidR="646F6782">
        <w:rPr>
          <w:rFonts w:ascii="Arial" w:hAnsi="Arial" w:eastAsia="Arial" w:cs="Arial"/>
          <w:sz w:val="24"/>
          <w:szCs w:val="24"/>
        </w:rPr>
        <w:t xml:space="preserve"> </w:t>
      </w:r>
      <w:r w:rsidRPr="646F6782" w:rsidR="646F6782">
        <w:rPr>
          <w:rFonts w:ascii="Arial" w:hAnsi="Arial" w:eastAsia="Arial" w:cs="Arial"/>
          <w:sz w:val="24"/>
          <w:szCs w:val="24"/>
        </w:rPr>
        <w:t>of</w:t>
      </w:r>
      <w:r w:rsidRPr="646F6782" w:rsidR="646F6782">
        <w:rPr>
          <w:rFonts w:ascii="Arial" w:hAnsi="Arial" w:eastAsia="Arial" w:cs="Arial"/>
          <w:sz w:val="24"/>
          <w:szCs w:val="24"/>
        </w:rPr>
        <w:t xml:space="preserve"> Software-</w:t>
      </w:r>
      <w:r w:rsidRPr="646F6782" w:rsidR="646F6782">
        <w:rPr>
          <w:rFonts w:ascii="Arial" w:hAnsi="Arial" w:eastAsia="Arial" w:cs="Arial"/>
          <w:sz w:val="24"/>
          <w:szCs w:val="24"/>
        </w:rPr>
        <w:t>Defined</w:t>
      </w:r>
      <w:r w:rsidRPr="646F6782" w:rsidR="646F6782">
        <w:rPr>
          <w:rFonts w:ascii="Arial" w:hAnsi="Arial" w:eastAsia="Arial" w:cs="Arial"/>
          <w:sz w:val="24"/>
          <w:szCs w:val="24"/>
        </w:rPr>
        <w:t xml:space="preserve"> </w:t>
      </w:r>
      <w:r w:rsidRPr="646F6782" w:rsidR="646F6782">
        <w:rPr>
          <w:rFonts w:ascii="Arial" w:hAnsi="Arial" w:eastAsia="Arial" w:cs="Arial"/>
          <w:sz w:val="24"/>
          <w:szCs w:val="24"/>
        </w:rPr>
        <w:t>Networking</w:t>
      </w:r>
      <w:r w:rsidRPr="646F6782" w:rsidR="646F6782">
        <w:rPr>
          <w:rFonts w:ascii="Arial" w:hAnsi="Arial" w:eastAsia="Arial" w:cs="Arial"/>
          <w:sz w:val="24"/>
          <w:szCs w:val="24"/>
        </w:rPr>
        <w:t xml:space="preserve">: </w:t>
      </w:r>
      <w:r w:rsidRPr="646F6782" w:rsidR="646F6782">
        <w:rPr>
          <w:rFonts w:ascii="Arial" w:hAnsi="Arial" w:eastAsia="Arial" w:cs="Arial"/>
          <w:sz w:val="24"/>
          <w:szCs w:val="24"/>
        </w:rPr>
        <w:t>Past</w:t>
      </w:r>
      <w:r w:rsidRPr="646F6782" w:rsidR="646F6782">
        <w:rPr>
          <w:rFonts w:ascii="Arial" w:hAnsi="Arial" w:eastAsia="Arial" w:cs="Arial"/>
          <w:sz w:val="24"/>
          <w:szCs w:val="24"/>
        </w:rPr>
        <w:t xml:space="preserve">, </w:t>
      </w:r>
      <w:r w:rsidRPr="646F6782" w:rsidR="646F6782">
        <w:rPr>
          <w:rFonts w:ascii="Arial" w:hAnsi="Arial" w:eastAsia="Arial" w:cs="Arial"/>
          <w:sz w:val="24"/>
          <w:szCs w:val="24"/>
        </w:rPr>
        <w:t>Present</w:t>
      </w:r>
      <w:r w:rsidRPr="646F6782" w:rsidR="646F6782">
        <w:rPr>
          <w:rFonts w:ascii="Arial" w:hAnsi="Arial" w:eastAsia="Arial" w:cs="Arial"/>
          <w:sz w:val="24"/>
          <w:szCs w:val="24"/>
        </w:rPr>
        <w:t xml:space="preserve">, and Future </w:t>
      </w:r>
      <w:r w:rsidRPr="646F6782" w:rsidR="646F6782">
        <w:rPr>
          <w:rFonts w:ascii="Arial" w:hAnsi="Arial" w:eastAsia="Arial" w:cs="Arial"/>
          <w:sz w:val="24"/>
          <w:szCs w:val="24"/>
        </w:rPr>
        <w:t>of</w:t>
      </w:r>
      <w:r w:rsidRPr="646F6782" w:rsidR="646F6782">
        <w:rPr>
          <w:rFonts w:ascii="Arial" w:hAnsi="Arial" w:eastAsia="Arial" w:cs="Arial"/>
          <w:sz w:val="24"/>
          <w:szCs w:val="24"/>
        </w:rPr>
        <w:t xml:space="preserve"> </w:t>
      </w:r>
      <w:r w:rsidRPr="646F6782" w:rsidR="646F6782">
        <w:rPr>
          <w:rFonts w:ascii="Arial" w:hAnsi="Arial" w:eastAsia="Arial" w:cs="Arial"/>
          <w:sz w:val="24"/>
          <w:szCs w:val="24"/>
        </w:rPr>
        <w:t>Programmable</w:t>
      </w:r>
      <w:r w:rsidRPr="646F6782" w:rsidR="646F6782">
        <w:rPr>
          <w:rFonts w:ascii="Arial" w:hAnsi="Arial" w:eastAsia="Arial" w:cs="Arial"/>
          <w:sz w:val="24"/>
          <w:szCs w:val="24"/>
        </w:rPr>
        <w:t xml:space="preserve"> Networks. IEEE </w:t>
      </w:r>
      <w:r w:rsidRPr="646F6782" w:rsidR="646F6782">
        <w:rPr>
          <w:rFonts w:ascii="Arial" w:hAnsi="Arial" w:eastAsia="Arial" w:cs="Arial"/>
          <w:sz w:val="24"/>
          <w:szCs w:val="24"/>
        </w:rPr>
        <w:t>Communications</w:t>
      </w:r>
      <w:r w:rsidRPr="646F6782" w:rsidR="646F6782">
        <w:rPr>
          <w:rFonts w:ascii="Arial" w:hAnsi="Arial" w:eastAsia="Arial" w:cs="Arial"/>
          <w:sz w:val="24"/>
          <w:szCs w:val="24"/>
        </w:rPr>
        <w:t xml:space="preserve"> </w:t>
      </w:r>
      <w:r w:rsidRPr="646F6782" w:rsidR="646F6782">
        <w:rPr>
          <w:rFonts w:ascii="Arial" w:hAnsi="Arial" w:eastAsia="Arial" w:cs="Arial"/>
          <w:sz w:val="24"/>
          <w:szCs w:val="24"/>
        </w:rPr>
        <w:t>Surveys</w:t>
      </w:r>
      <w:r w:rsidRPr="646F6782" w:rsidR="646F6782">
        <w:rPr>
          <w:rFonts w:ascii="Arial" w:hAnsi="Arial" w:eastAsia="Arial" w:cs="Arial"/>
          <w:sz w:val="24"/>
          <w:szCs w:val="24"/>
        </w:rPr>
        <w:t xml:space="preserve"> &amp; </w:t>
      </w:r>
      <w:r w:rsidRPr="646F6782" w:rsidR="646F6782">
        <w:rPr>
          <w:rFonts w:ascii="Arial" w:hAnsi="Arial" w:eastAsia="Arial" w:cs="Arial"/>
          <w:sz w:val="24"/>
          <w:szCs w:val="24"/>
        </w:rPr>
        <w:t>Tutorials</w:t>
      </w:r>
      <w:r w:rsidRPr="646F6782" w:rsidR="646F6782">
        <w:rPr>
          <w:rFonts w:ascii="Arial" w:hAnsi="Arial" w:eastAsia="Arial" w:cs="Arial"/>
          <w:sz w:val="24"/>
          <w:szCs w:val="24"/>
        </w:rPr>
        <w:t>, 18(4), 2683–2712.</w:t>
      </w:r>
    </w:p>
    <w:p w:rsidR="4B8AA6D2" w:rsidP="646F6782" w:rsidRDefault="4B8AA6D2" w14:paraId="3F6D688C" w14:textId="21E980F2">
      <w:pPr>
        <w:pStyle w:val="Normal"/>
        <w:spacing w:line="360" w:lineRule="auto"/>
        <w:jc w:val="both"/>
        <w:rPr>
          <w:rFonts w:ascii="Arial" w:hAnsi="Arial" w:eastAsia="Arial" w:cs="Arial"/>
          <w:sz w:val="24"/>
          <w:szCs w:val="24"/>
        </w:rPr>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2nBQNOCG" int2:invalidationBookmarkName="" int2:hashCode="aPuNeGHJCmQvFB" int2:id="gCZh6gBz">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2">
    <w:nsid w:val="6de46b5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391e09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6ae6e8e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Aptos" w:hAnsi="Apto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3f54458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29141b2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6d18e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47ef9f2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7266d3b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30ff2a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3dcfc0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344660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9d1f2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E430A57"/>
    <w:rsid w:val="00852AD8"/>
    <w:rsid w:val="009AC2A3"/>
    <w:rsid w:val="00BF2F14"/>
    <w:rsid w:val="0102F713"/>
    <w:rsid w:val="010D020D"/>
    <w:rsid w:val="0220FB39"/>
    <w:rsid w:val="02F28854"/>
    <w:rsid w:val="036E47D6"/>
    <w:rsid w:val="03801C8B"/>
    <w:rsid w:val="0399DF7A"/>
    <w:rsid w:val="03B307D7"/>
    <w:rsid w:val="03BFE88C"/>
    <w:rsid w:val="04009399"/>
    <w:rsid w:val="04009399"/>
    <w:rsid w:val="04499C3D"/>
    <w:rsid w:val="04A770F7"/>
    <w:rsid w:val="04C65038"/>
    <w:rsid w:val="059CCDFC"/>
    <w:rsid w:val="06C84C8E"/>
    <w:rsid w:val="06F99540"/>
    <w:rsid w:val="086A747D"/>
    <w:rsid w:val="08890D28"/>
    <w:rsid w:val="08A432AE"/>
    <w:rsid w:val="08D78691"/>
    <w:rsid w:val="08F05DA0"/>
    <w:rsid w:val="09C7E762"/>
    <w:rsid w:val="0B68E4F9"/>
    <w:rsid w:val="0B8F59EF"/>
    <w:rsid w:val="0C2F273E"/>
    <w:rsid w:val="0D59DDF3"/>
    <w:rsid w:val="0D9F6AE9"/>
    <w:rsid w:val="0DCD76CF"/>
    <w:rsid w:val="0E9BA2D4"/>
    <w:rsid w:val="0F3E482A"/>
    <w:rsid w:val="10387E5F"/>
    <w:rsid w:val="10C30E4D"/>
    <w:rsid w:val="110BF5BB"/>
    <w:rsid w:val="11D76068"/>
    <w:rsid w:val="12892B61"/>
    <w:rsid w:val="12C0242D"/>
    <w:rsid w:val="13277B44"/>
    <w:rsid w:val="136473F0"/>
    <w:rsid w:val="1364E632"/>
    <w:rsid w:val="137554FE"/>
    <w:rsid w:val="13A0C0AB"/>
    <w:rsid w:val="1450BB9F"/>
    <w:rsid w:val="149E8E98"/>
    <w:rsid w:val="14E96E33"/>
    <w:rsid w:val="1621369C"/>
    <w:rsid w:val="162CFF18"/>
    <w:rsid w:val="16860478"/>
    <w:rsid w:val="1688E08B"/>
    <w:rsid w:val="16D13190"/>
    <w:rsid w:val="1751BCFA"/>
    <w:rsid w:val="17A06483"/>
    <w:rsid w:val="17B5B2A3"/>
    <w:rsid w:val="17CFAE18"/>
    <w:rsid w:val="17F604EB"/>
    <w:rsid w:val="186D01F1"/>
    <w:rsid w:val="186FA283"/>
    <w:rsid w:val="1874DF71"/>
    <w:rsid w:val="192376A9"/>
    <w:rsid w:val="1A7D6F76"/>
    <w:rsid w:val="1BFAA51D"/>
    <w:rsid w:val="1C758807"/>
    <w:rsid w:val="1C793ED8"/>
    <w:rsid w:val="1CADE01A"/>
    <w:rsid w:val="1CBA43DC"/>
    <w:rsid w:val="1CF22DD9"/>
    <w:rsid w:val="1DDE7588"/>
    <w:rsid w:val="1DF4ADA5"/>
    <w:rsid w:val="1FB46228"/>
    <w:rsid w:val="1FF4C375"/>
    <w:rsid w:val="203C2A07"/>
    <w:rsid w:val="20CE19EB"/>
    <w:rsid w:val="2202678C"/>
    <w:rsid w:val="223469BC"/>
    <w:rsid w:val="223DAFF3"/>
    <w:rsid w:val="22855F9B"/>
    <w:rsid w:val="22B89BDE"/>
    <w:rsid w:val="22DE357D"/>
    <w:rsid w:val="238FBCFD"/>
    <w:rsid w:val="23B87D24"/>
    <w:rsid w:val="24160EC3"/>
    <w:rsid w:val="24A09606"/>
    <w:rsid w:val="25620D9A"/>
    <w:rsid w:val="2567A11D"/>
    <w:rsid w:val="273F92E3"/>
    <w:rsid w:val="2782678E"/>
    <w:rsid w:val="2808CBB2"/>
    <w:rsid w:val="28193A25"/>
    <w:rsid w:val="28FD232B"/>
    <w:rsid w:val="297C204D"/>
    <w:rsid w:val="29EC044D"/>
    <w:rsid w:val="2A416BCA"/>
    <w:rsid w:val="2A5261D1"/>
    <w:rsid w:val="2A8BFBF1"/>
    <w:rsid w:val="2B2D0F61"/>
    <w:rsid w:val="2BA19E20"/>
    <w:rsid w:val="2C49420D"/>
    <w:rsid w:val="2CC8DFC2"/>
    <w:rsid w:val="2CD163C5"/>
    <w:rsid w:val="2CD6AD2F"/>
    <w:rsid w:val="2D3A3997"/>
    <w:rsid w:val="2E0AD16F"/>
    <w:rsid w:val="2E2D05EE"/>
    <w:rsid w:val="2E430A57"/>
    <w:rsid w:val="2EB6458F"/>
    <w:rsid w:val="2F7F2EDC"/>
    <w:rsid w:val="2F9566F9"/>
    <w:rsid w:val="2FD28239"/>
    <w:rsid w:val="30F21868"/>
    <w:rsid w:val="3154BBE5"/>
    <w:rsid w:val="31C82BB2"/>
    <w:rsid w:val="345CCDC4"/>
    <w:rsid w:val="34C896B7"/>
    <w:rsid w:val="3524E955"/>
    <w:rsid w:val="358451E4"/>
    <w:rsid w:val="379F0095"/>
    <w:rsid w:val="382F5DEF"/>
    <w:rsid w:val="3938E4A8"/>
    <w:rsid w:val="395D6B34"/>
    <w:rsid w:val="3994FF28"/>
    <w:rsid w:val="3A98FAAE"/>
    <w:rsid w:val="3B187D08"/>
    <w:rsid w:val="3BB50943"/>
    <w:rsid w:val="3BB5A476"/>
    <w:rsid w:val="3C79AA29"/>
    <w:rsid w:val="3D08D172"/>
    <w:rsid w:val="3D0DACD8"/>
    <w:rsid w:val="3D3EDD57"/>
    <w:rsid w:val="3EA68CF9"/>
    <w:rsid w:val="3F6E2C47"/>
    <w:rsid w:val="40FFA9D4"/>
    <w:rsid w:val="41039325"/>
    <w:rsid w:val="41E2D6C8"/>
    <w:rsid w:val="41FBFF25"/>
    <w:rsid w:val="429198AF"/>
    <w:rsid w:val="4397CF86"/>
    <w:rsid w:val="43CAC155"/>
    <w:rsid w:val="43D9DEB8"/>
    <w:rsid w:val="4426B497"/>
    <w:rsid w:val="442F114A"/>
    <w:rsid w:val="44C39C2A"/>
    <w:rsid w:val="44E928CC"/>
    <w:rsid w:val="45EBE305"/>
    <w:rsid w:val="47B751E6"/>
    <w:rsid w:val="47D6DA61"/>
    <w:rsid w:val="482EEA0D"/>
    <w:rsid w:val="483E1AEE"/>
    <w:rsid w:val="4894277E"/>
    <w:rsid w:val="490EA50A"/>
    <w:rsid w:val="49F5F3A3"/>
    <w:rsid w:val="4A11758C"/>
    <w:rsid w:val="4AE64FE4"/>
    <w:rsid w:val="4B8AA6D2"/>
    <w:rsid w:val="4C822045"/>
    <w:rsid w:val="4D321B39"/>
    <w:rsid w:val="4D82A83A"/>
    <w:rsid w:val="4DD2BEAB"/>
    <w:rsid w:val="4DEBD3B8"/>
    <w:rsid w:val="4DF24952"/>
    <w:rsid w:val="4E087632"/>
    <w:rsid w:val="4EADC863"/>
    <w:rsid w:val="4EB10C0D"/>
    <w:rsid w:val="4F1B0219"/>
    <w:rsid w:val="4F6F29F3"/>
    <w:rsid w:val="4F851124"/>
    <w:rsid w:val="5062EAA9"/>
    <w:rsid w:val="50917E52"/>
    <w:rsid w:val="509F3963"/>
    <w:rsid w:val="5294F828"/>
    <w:rsid w:val="529D0103"/>
    <w:rsid w:val="5338D7B1"/>
    <w:rsid w:val="5418A4A9"/>
    <w:rsid w:val="548D322A"/>
    <w:rsid w:val="5598B1DD"/>
    <w:rsid w:val="56CC6BB5"/>
    <w:rsid w:val="57CD1C00"/>
    <w:rsid w:val="57D7A0E1"/>
    <w:rsid w:val="57F84366"/>
    <w:rsid w:val="58261943"/>
    <w:rsid w:val="5849268C"/>
    <w:rsid w:val="58EE1347"/>
    <w:rsid w:val="598B4EA6"/>
    <w:rsid w:val="5A30932F"/>
    <w:rsid w:val="5A59421E"/>
    <w:rsid w:val="5A838ED1"/>
    <w:rsid w:val="5AAA3CF0"/>
    <w:rsid w:val="5B0E1EBF"/>
    <w:rsid w:val="5B4DECE4"/>
    <w:rsid w:val="5B81AD53"/>
    <w:rsid w:val="5BA47A95"/>
    <w:rsid w:val="5BF075FD"/>
    <w:rsid w:val="5C1C9BAC"/>
    <w:rsid w:val="5C7A776E"/>
    <w:rsid w:val="5CF6EBF6"/>
    <w:rsid w:val="5DB9AA93"/>
    <w:rsid w:val="5E2F702C"/>
    <w:rsid w:val="5E8F1B5D"/>
    <w:rsid w:val="5E98EAB6"/>
    <w:rsid w:val="5FF3562C"/>
    <w:rsid w:val="6049D7DB"/>
    <w:rsid w:val="6162DAFC"/>
    <w:rsid w:val="61A5785A"/>
    <w:rsid w:val="6381789D"/>
    <w:rsid w:val="64574976"/>
    <w:rsid w:val="646F6782"/>
    <w:rsid w:val="64EF0B79"/>
    <w:rsid w:val="6630709C"/>
    <w:rsid w:val="66364EBE"/>
    <w:rsid w:val="663BA511"/>
    <w:rsid w:val="664A8A59"/>
    <w:rsid w:val="666078A6"/>
    <w:rsid w:val="66A730E5"/>
    <w:rsid w:val="66C835B3"/>
    <w:rsid w:val="67A92CB7"/>
    <w:rsid w:val="68D2A445"/>
    <w:rsid w:val="69B938E8"/>
    <w:rsid w:val="6A48145C"/>
    <w:rsid w:val="6AC4A45D"/>
    <w:rsid w:val="6B61C6ED"/>
    <w:rsid w:val="6C5CCBB5"/>
    <w:rsid w:val="6D1FE967"/>
    <w:rsid w:val="6D2C98CE"/>
    <w:rsid w:val="6D697D01"/>
    <w:rsid w:val="6F14C904"/>
    <w:rsid w:val="6F42950B"/>
    <w:rsid w:val="6F7A1617"/>
    <w:rsid w:val="6F946C77"/>
    <w:rsid w:val="6FDEF0F1"/>
    <w:rsid w:val="701B1AE1"/>
    <w:rsid w:val="7047BE54"/>
    <w:rsid w:val="708B8653"/>
    <w:rsid w:val="70C890B7"/>
    <w:rsid w:val="71640C5B"/>
    <w:rsid w:val="7296EE40"/>
    <w:rsid w:val="72B48CD9"/>
    <w:rsid w:val="7307CA42"/>
    <w:rsid w:val="740AF33F"/>
    <w:rsid w:val="7426917E"/>
    <w:rsid w:val="743FDB91"/>
    <w:rsid w:val="7451EF9E"/>
    <w:rsid w:val="74E2B995"/>
    <w:rsid w:val="762606EF"/>
    <w:rsid w:val="7673109B"/>
    <w:rsid w:val="77A1FA3F"/>
    <w:rsid w:val="77A3B8D7"/>
    <w:rsid w:val="780228C3"/>
    <w:rsid w:val="7893414F"/>
    <w:rsid w:val="78B41D2E"/>
    <w:rsid w:val="79222660"/>
    <w:rsid w:val="79698DA3"/>
    <w:rsid w:val="79770BC6"/>
    <w:rsid w:val="7AA53866"/>
    <w:rsid w:val="7B2694D8"/>
    <w:rsid w:val="7B4A0D93"/>
    <w:rsid w:val="7CF27487"/>
    <w:rsid w:val="7D7B6C6B"/>
    <w:rsid w:val="7D8DEB62"/>
    <w:rsid w:val="7DC14AF9"/>
    <w:rsid w:val="7DE00BE5"/>
    <w:rsid w:val="7DE984D9"/>
    <w:rsid w:val="7E7EA0DE"/>
    <w:rsid w:val="7E81AE55"/>
    <w:rsid w:val="7EA3A180"/>
    <w:rsid w:val="7EC1EA7F"/>
    <w:rsid w:val="7EFD787C"/>
    <w:rsid w:val="7F42E420"/>
    <w:rsid w:val="7F4DA87B"/>
    <w:rsid w:val="7F52B9FF"/>
    <w:rsid w:val="7F8B87F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0A57"/>
  <w15:chartTrackingRefBased/>
  <w15:docId w15:val="{421BB6D0-FA1D-404C-AB9B-E341DA6E920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2505477387bb44c0" /><Relationship Type="http://schemas.openxmlformats.org/officeDocument/2006/relationships/numbering" Target="numbering.xml" Id="R2bb679df0a1d4968" /><Relationship Type="http://schemas.microsoft.com/office/2020/10/relationships/intelligence" Target="intelligence2.xml" Id="R3e0a6a46757e491e" /><Relationship Type="http://schemas.openxmlformats.org/officeDocument/2006/relationships/glossaryDocument" Target="glossary/document.xml" Id="Rf59f2bcb980b4859"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b644ce8-04a7-41c1-917b-6cfa743980ae}"/>
      </w:docPartPr>
      <w:docPartBody>
        <w:p w14:paraId="01B28EE8">
          <w:r>
            <w:rPr>
              <w:rStyle w:val="PlaceholderText"/>
            </w:rPr>
            <w:t>Haga clic aquí para escribir texto.</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2024-04-01T02:50:06.6006873Z</dcterms:created>
  <dcterms:modified xsi:type="dcterms:W3CDTF">2024-04-25T00:05:18.3982037Z</dcterms:modified>
  <dc:creator>ALONSO AMADOR ROJAS</dc:creator>
  <lastModifiedBy>Usuario invitado</lastModifiedBy>
</coreProperties>
</file>