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ACTIVIDAD 6</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Una empresa dedicada a la fabricación de componentes eléctricos tiene subcontratado el servicio de mantenimiento de un determinado servicio en red a una importante empresa del sector de las TIC.</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En el Acuerdo de Nivel de Servicio firmado entre ambas partes se acordó el siguiente horario para la atención del servicio en red: de lunes a viernes de 9:00 a 14:00 y de 15:00 a 20:00 horas.</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Las herramientas de medición del servicio registran las siguientes caídas del servicio durante un determinado período de tiempo objeto de análisis (mes de noviembre, con 200 horas de servicio comprometido). </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La </w:t>
      </w:r>
      <w:r>
        <w:rPr>
          <w:rFonts w:cs="Arial" w:ascii="Arial" w:hAnsi="Arial"/>
          <w:b/>
          <w:sz w:val="22"/>
          <w:szCs w:val="22"/>
        </w:rPr>
        <w:t>primera caída</w:t>
      </w:r>
      <w:r>
        <w:rPr>
          <w:rFonts w:cs="Arial" w:ascii="Arial" w:hAnsi="Arial"/>
          <w:sz w:val="22"/>
          <w:szCs w:val="22"/>
        </w:rPr>
        <w:t xml:space="preserve"> es un jueves de 10:30 a 11:30 horas.</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La </w:t>
      </w:r>
      <w:r>
        <w:rPr>
          <w:rFonts w:cs="Arial" w:ascii="Arial" w:hAnsi="Arial"/>
          <w:b/>
          <w:sz w:val="22"/>
          <w:szCs w:val="22"/>
        </w:rPr>
        <w:t>segunda caída</w:t>
      </w:r>
      <w:r>
        <w:rPr>
          <w:rFonts w:cs="Arial" w:ascii="Arial" w:hAnsi="Arial"/>
          <w:sz w:val="22"/>
          <w:szCs w:val="22"/>
        </w:rPr>
        <w:t xml:space="preserve"> es de 19:00 a 20:30 horas de un lunes.</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La </w:t>
      </w:r>
      <w:r>
        <w:rPr>
          <w:rFonts w:cs="Arial" w:ascii="Arial" w:hAnsi="Arial"/>
          <w:b/>
          <w:sz w:val="22"/>
          <w:szCs w:val="22"/>
        </w:rPr>
        <w:t>tercera caída</w:t>
      </w:r>
      <w:r>
        <w:rPr>
          <w:rFonts w:cs="Arial" w:ascii="Arial" w:hAnsi="Arial"/>
          <w:sz w:val="22"/>
          <w:szCs w:val="22"/>
        </w:rPr>
        <w:t xml:space="preserve"> se produce un martes a las 18:30 y se prolonga hasta las 10:30 horas del día siguiente.</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Los responsables de la empresa cliente están preocupados por la bajada del nivel de servicio que se está produciendo en el servicio de mantenimiento del servicio en red, por lo que quieren reunirse con el responsable del servicio de la empresa proveedora.</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El responsable del servicio de la empresa proveedora está elaborando las estadísticas del servicio, tal y como lo hace todos los meses. Ayúdale a obtener las siguientes métricas en segundos, correspondientes al período de tiempo objeto de análisis, las cuales llevará a la reunión con el cliente:</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Downtime</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Uptime</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Tiempo medio entre incidentes del servicio (MTBSI)</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Tiempo medio de recuperación de los servicios (MTRS)</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Web"/>
        <w:spacing w:before="280" w:after="0"/>
        <w:rPr>
          <w:rFonts w:ascii="Arial" w:hAnsi="Arial" w:cs="Arial"/>
          <w:b/>
          <w:b/>
          <w:bCs/>
        </w:rPr>
      </w:pPr>
      <w:r>
        <w:rPr>
          <w:rFonts w:cs="Arial" w:ascii="Arial" w:hAnsi="Arial"/>
          <w:b/>
          <w:bCs/>
        </w:rPr>
        <w:t>Solución</w:t>
      </w:r>
    </w:p>
    <w:p>
      <w:pPr>
        <w:pStyle w:val="NormalWeb"/>
        <w:spacing w:before="280" w:after="0"/>
        <w:rPr>
          <w:rFonts w:ascii="Arial" w:hAnsi="Arial" w:cs="Arial"/>
          <w:b/>
          <w:b/>
          <w:bCs/>
        </w:rPr>
      </w:pPr>
      <w:r>
        <w:rPr>
          <w:rFonts w:cs="Arial" w:ascii="Arial" w:hAnsi="Arial"/>
          <w:b/>
          <w:bCs/>
        </w:rPr>
      </w:r>
    </w:p>
    <w:p>
      <w:pPr>
        <w:pStyle w:val="NormalWeb"/>
        <w:numPr>
          <w:ilvl w:val="0"/>
          <w:numId w:val="4"/>
        </w:numPr>
        <w:spacing w:beforeAutospacing="0" w:before="0" w:after="119"/>
        <w:ind w:left="360" w:right="993" w:hanging="360"/>
        <w:jc w:val="both"/>
        <w:rPr>
          <w:rFonts w:ascii="Arial" w:hAnsi="Arial" w:cs="Arial"/>
          <w:b/>
          <w:b/>
          <w:sz w:val="22"/>
          <w:szCs w:val="22"/>
        </w:rPr>
      </w:pPr>
      <w:r>
        <w:rPr>
          <w:rFonts w:cs="Arial" w:ascii="Arial" w:hAnsi="Arial"/>
          <w:b/>
          <w:sz w:val="22"/>
          <w:szCs w:val="22"/>
        </w:rPr>
        <w:t>Downtime</w:t>
      </w:r>
    </w:p>
    <w:p>
      <w:pPr>
        <w:pStyle w:val="Principal"/>
        <w:ind w:firstLine="360"/>
        <w:rPr>
          <w:b w:val="false"/>
          <w:b w:val="false"/>
          <w:bCs w:val="false"/>
        </w:rPr>
      </w:pPr>
      <w:r>
        <w:rPr>
          <w:b w:val="false"/>
          <w:bCs w:val="false"/>
          <w:szCs w:val="22"/>
          <w:lang w:val="es-ES"/>
        </w:rPr>
        <w:t xml:space="preserve"> </w:t>
      </w:r>
      <w:r>
        <w:rPr>
          <w:rFonts w:ascii="Arial;sans-serif" w:hAnsi="Arial;sans-serif"/>
          <w:b w:val="false"/>
          <w:bCs w:val="false"/>
          <w:i w:val="false"/>
          <w:caps w:val="false"/>
          <w:smallCaps w:val="false"/>
          <w:color w:val="000000"/>
          <w:spacing w:val="0"/>
          <w:sz w:val="22"/>
          <w:szCs w:val="22"/>
          <w:shd w:fill="auto" w:val="clear"/>
          <w:lang w:val="es-ES"/>
        </w:rPr>
        <w:t>Primera caída de 1h, segunda caída de 1h, tercera caída, teniendo en cuenta las horas de inactividad del servicio, 3h.</w:t>
      </w:r>
    </w:p>
    <w:p>
      <w:pPr>
        <w:pStyle w:val="Cuerpodetexto"/>
        <w:widowControl/>
        <w:jc w:val="both"/>
        <w:rPr>
          <w:b/>
          <w:b/>
          <w:bCs/>
          <w:szCs w:val="22"/>
          <w:lang w:val="es-ES"/>
        </w:rPr>
      </w:pPr>
      <w:r>
        <w:rPr>
          <w:rFonts w:ascii="Arial;sans-serif" w:hAnsi="Arial;sans-serif"/>
          <w:b w:val="false"/>
          <w:i w:val="false"/>
          <w:caps w:val="false"/>
          <w:smallCaps w:val="false"/>
          <w:color w:val="000000"/>
          <w:spacing w:val="0"/>
          <w:sz w:val="22"/>
          <w:shd w:fill="auto" w:val="clear"/>
        </w:rPr>
        <w:tab/>
        <w:t>Total caído: 5h.</w:t>
      </w:r>
    </w:p>
    <w:p>
      <w:pPr>
        <w:pStyle w:val="Cuerpodetexto"/>
        <w:widowControl/>
        <w:jc w:val="both"/>
        <w:rPr>
          <w:b/>
          <w:b/>
          <w:bCs/>
          <w:szCs w:val="22"/>
          <w:lang w:val="es-ES"/>
        </w:rPr>
      </w:pPr>
      <w:r>
        <w:rPr>
          <w:rFonts w:ascii="Arial;sans-serif" w:hAnsi="Arial;sans-serif"/>
          <w:b w:val="false"/>
          <w:i w:val="false"/>
          <w:caps w:val="false"/>
          <w:smallCaps w:val="false"/>
          <w:color w:val="000000"/>
          <w:spacing w:val="0"/>
          <w:sz w:val="22"/>
          <w:shd w:fill="auto" w:val="clear"/>
        </w:rPr>
        <w:tab/>
        <w:t>Total horas: 200h.</w:t>
      </w:r>
    </w:p>
    <w:p>
      <w:pPr>
        <w:pStyle w:val="Cuerpodetexto"/>
        <w:widowControl/>
        <w:jc w:val="both"/>
        <w:rPr>
          <w:b/>
          <w:b/>
          <w:bCs/>
          <w:szCs w:val="22"/>
          <w:lang w:val="es-ES"/>
        </w:rPr>
      </w:pPr>
      <w:r>
        <w:rPr>
          <w:rFonts w:ascii="Arial;sans-serif" w:hAnsi="Arial;sans-serif"/>
          <w:b w:val="false"/>
          <w:i w:val="false"/>
          <w:caps w:val="false"/>
          <w:smallCaps w:val="false"/>
          <w:color w:val="000000"/>
          <w:spacing w:val="0"/>
          <w:sz w:val="22"/>
          <w:shd w:fill="auto" w:val="clear"/>
        </w:rPr>
        <w:tab/>
        <w:t xml:space="preserve">Downtime: </w:t>
      </w:r>
      <w:r>
        <w:rPr>
          <w:rFonts w:ascii="Arial;sans-serif" w:hAnsi="Arial;sans-serif"/>
          <w:b w:val="false"/>
          <w:i w:val="false"/>
          <w:caps w:val="false"/>
          <w:smallCaps w:val="false"/>
          <w:color w:val="000000"/>
          <w:spacing w:val="0"/>
          <w:sz w:val="22"/>
          <w:shd w:fill="auto" w:val="clear"/>
        </w:rPr>
        <w:t>5h.</w:t>
      </w:r>
    </w:p>
    <w:p>
      <w:pPr>
        <w:pStyle w:val="Principal"/>
        <w:ind w:firstLine="360"/>
        <w:rPr>
          <w:b/>
          <w:b/>
          <w:bCs/>
          <w:szCs w:val="22"/>
          <w:lang w:val="es-ES"/>
        </w:rPr>
      </w:pPr>
      <w:r>
        <w:rPr/>
      </w:r>
    </w:p>
    <w:p>
      <w:pPr>
        <w:pStyle w:val="NormalWeb"/>
        <w:numPr>
          <w:ilvl w:val="0"/>
          <w:numId w:val="4"/>
        </w:numPr>
        <w:spacing w:beforeAutospacing="0" w:before="0" w:after="119"/>
        <w:ind w:left="360" w:right="993" w:hanging="360"/>
        <w:jc w:val="both"/>
        <w:rPr>
          <w:rFonts w:ascii="Arial" w:hAnsi="Arial" w:cs="Arial"/>
          <w:b/>
          <w:b/>
          <w:sz w:val="22"/>
          <w:szCs w:val="22"/>
        </w:rPr>
      </w:pPr>
      <w:r>
        <w:rPr>
          <w:rFonts w:cs="Arial" w:ascii="Arial" w:hAnsi="Arial"/>
          <w:b/>
          <w:sz w:val="22"/>
          <w:szCs w:val="22"/>
        </w:rPr>
        <w:t>Uptime</w:t>
      </w:r>
    </w:p>
    <w:p>
      <w:pPr>
        <w:pStyle w:val="Principal"/>
        <w:ind w:left="360" w:hanging="0"/>
        <w:rPr>
          <w:b w:val="false"/>
          <w:b w:val="false"/>
          <w:bCs w:val="false"/>
        </w:rPr>
      </w:pPr>
      <w:r>
        <w:rPr>
          <w:rFonts w:ascii="Arial;sans-serif" w:hAnsi="Arial;sans-serif"/>
          <w:b w:val="false"/>
          <w:bCs w:val="false"/>
          <w:i w:val="false"/>
          <w:caps w:val="false"/>
          <w:smallCaps w:val="false"/>
          <w:color w:val="000000"/>
          <w:spacing w:val="0"/>
          <w:sz w:val="21"/>
          <w:szCs w:val="22"/>
          <w:lang w:val="es-ES"/>
        </w:rPr>
        <w:t>200 – 5 = 195 h</w:t>
      </w:r>
    </w:p>
    <w:p>
      <w:pPr>
        <w:pStyle w:val="NormalWeb"/>
        <w:spacing w:beforeAutospacing="0" w:before="0" w:after="119"/>
        <w:ind w:right="993" w:hanging="0"/>
        <w:jc w:val="both"/>
        <w:rPr>
          <w:rFonts w:ascii="Arial" w:hAnsi="Arial" w:cs="Arial"/>
          <w:color w:val="FF0000"/>
          <w:sz w:val="22"/>
          <w:szCs w:val="22"/>
        </w:rPr>
      </w:pPr>
      <w:r>
        <w:rPr>
          <w:rFonts w:cs="Arial" w:ascii="Arial" w:hAnsi="Arial"/>
          <w:color w:val="FF0000"/>
          <w:sz w:val="22"/>
          <w:szCs w:val="22"/>
        </w:rPr>
      </w:r>
    </w:p>
    <w:p>
      <w:pPr>
        <w:pStyle w:val="NormalWeb"/>
        <w:numPr>
          <w:ilvl w:val="0"/>
          <w:numId w:val="4"/>
        </w:numPr>
        <w:spacing w:beforeAutospacing="0" w:before="0" w:after="119"/>
        <w:ind w:left="360" w:right="993" w:hanging="360"/>
        <w:jc w:val="both"/>
        <w:rPr>
          <w:rFonts w:ascii="Arial" w:hAnsi="Arial" w:cs="Arial"/>
          <w:b/>
          <w:b/>
          <w:sz w:val="22"/>
          <w:szCs w:val="22"/>
        </w:rPr>
      </w:pPr>
      <w:r>
        <w:rPr>
          <w:rFonts w:cs="Arial" w:ascii="Arial" w:hAnsi="Arial"/>
          <w:b/>
          <w:sz w:val="22"/>
          <w:szCs w:val="22"/>
        </w:rPr>
        <w:t>Tiempo medio entre incidentes del servicio (MTBSI)</w:t>
      </w:r>
    </w:p>
    <w:p>
      <w:pPr>
        <w:pStyle w:val="Principal"/>
        <w:ind w:left="360" w:hanging="0"/>
        <w:rPr>
          <w:bCs/>
          <w:szCs w:val="22"/>
          <w:lang w:val="es-ES"/>
        </w:rPr>
      </w:pPr>
      <w:r>
        <w:rPr>
          <w:bCs/>
          <w:szCs w:val="22"/>
          <w:lang w:val="es-ES"/>
        </w:rPr>
        <w:t xml:space="preserve"> </w:t>
      </w:r>
      <w:r>
        <w:rPr>
          <w:rFonts w:ascii="Arial;sans-serif" w:hAnsi="Arial;sans-serif"/>
          <w:b w:val="false"/>
          <w:bCs/>
          <w:i w:val="false"/>
          <w:caps w:val="false"/>
          <w:smallCaps w:val="false"/>
          <w:color w:val="000000"/>
          <w:spacing w:val="0"/>
          <w:sz w:val="21"/>
          <w:szCs w:val="22"/>
          <w:lang w:val="es-ES"/>
        </w:rPr>
        <w:t>200h / 3 = 66,66h</w:t>
      </w:r>
    </w:p>
    <w:p>
      <w:pPr>
        <w:pStyle w:val="NormalWeb"/>
        <w:spacing w:beforeAutospacing="0" w:before="0" w:after="119"/>
        <w:ind w:right="993" w:hanging="0"/>
        <w:jc w:val="both"/>
        <w:rPr>
          <w:rFonts w:ascii="Arial" w:hAnsi="Arial" w:cs="Arial"/>
          <w:color w:val="FF0000"/>
          <w:sz w:val="22"/>
          <w:szCs w:val="22"/>
        </w:rPr>
      </w:pPr>
      <w:r>
        <w:rPr>
          <w:rFonts w:cs="Arial" w:ascii="Arial" w:hAnsi="Arial"/>
          <w:color w:val="FF0000"/>
          <w:sz w:val="22"/>
          <w:szCs w:val="22"/>
        </w:rPr>
      </w:r>
    </w:p>
    <w:p>
      <w:pPr>
        <w:pStyle w:val="NormalWeb"/>
        <w:numPr>
          <w:ilvl w:val="0"/>
          <w:numId w:val="4"/>
        </w:numPr>
        <w:spacing w:beforeAutospacing="0" w:before="0" w:after="119"/>
        <w:ind w:left="360" w:right="993" w:hanging="360"/>
        <w:jc w:val="both"/>
        <w:rPr>
          <w:rFonts w:ascii="Arial" w:hAnsi="Arial" w:cs="Arial"/>
          <w:b/>
          <w:b/>
          <w:sz w:val="22"/>
          <w:szCs w:val="22"/>
        </w:rPr>
      </w:pPr>
      <w:r>
        <w:rPr>
          <w:rFonts w:cs="Arial" w:ascii="Arial" w:hAnsi="Arial"/>
          <w:b/>
          <w:sz w:val="22"/>
          <w:szCs w:val="22"/>
        </w:rPr>
        <w:t>Tiempo medio de recuperación de los servicios (MTRS)</w:t>
      </w:r>
    </w:p>
    <w:p>
      <w:pPr>
        <w:pStyle w:val="Principal"/>
        <w:ind w:left="360" w:hanging="0"/>
        <w:rPr>
          <w:b/>
          <w:b/>
          <w:bCs/>
          <w:sz w:val="24"/>
          <w:szCs w:val="24"/>
        </w:rPr>
      </w:pPr>
      <w:r>
        <w:rPr>
          <w:bCs/>
          <w:szCs w:val="22"/>
          <w:lang w:val="es-ES"/>
        </w:rPr>
        <w:t xml:space="preserve"> </w:t>
      </w:r>
      <w:r>
        <w:rPr>
          <w:rFonts w:ascii="Arial;sans-serif" w:hAnsi="Arial;sans-serif"/>
          <w:b w:val="false"/>
          <w:bCs w:val="false"/>
          <w:i w:val="false"/>
          <w:caps w:val="false"/>
          <w:smallCaps w:val="false"/>
          <w:color w:val="000000"/>
          <w:spacing w:val="0"/>
          <w:sz w:val="24"/>
          <w:szCs w:val="24"/>
          <w:lang w:val="es-ES"/>
        </w:rPr>
        <w:t>5h / 3 = 1,67h</w:t>
      </w:r>
    </w:p>
    <w:p>
      <w:pPr>
        <w:pStyle w:val="NormalWeb"/>
        <w:spacing w:before="280" w:after="0"/>
        <w:rPr>
          <w:rFonts w:ascii="Arial" w:hAnsi="Arial" w:cs="Arial"/>
          <w:b/>
          <w:b/>
          <w:bCs/>
          <w:sz w:val="22"/>
          <w:szCs w:val="22"/>
        </w:rPr>
      </w:pPr>
      <w:r>
        <w:rPr>
          <w:rFonts w:cs="Arial" w:ascii="Arial" w:hAnsi="Arial"/>
          <w:b/>
          <w:bCs/>
          <w:sz w:val="22"/>
          <w:szCs w:val="22"/>
        </w:rPr>
      </w:r>
    </w:p>
    <w:p>
      <w:pPr>
        <w:pStyle w:val="NormalWeb"/>
        <w:spacing w:before="280" w:after="0"/>
        <w:rPr>
          <w:rFonts w:ascii="Arial" w:hAnsi="Arial" w:cs="Arial"/>
          <w:b/>
          <w:b/>
          <w:bCs/>
          <w:sz w:val="22"/>
          <w:szCs w:val="22"/>
        </w:rPr>
      </w:pPr>
      <w:r>
        <w:rPr>
          <w:rFonts w:cs="Arial" w:ascii="Arial" w:hAnsi="Arial"/>
          <w:b/>
          <w:bCs/>
          <w:sz w:val="22"/>
          <w:szCs w:val="22"/>
        </w:rPr>
      </w:r>
    </w:p>
    <w:p>
      <w:pPr>
        <w:pStyle w:val="NormalWeb"/>
        <w:spacing w:before="280" w:after="0"/>
        <w:rPr>
          <w:rFonts w:ascii="Arial" w:hAnsi="Arial" w:cs="Arial"/>
          <w:b/>
          <w:b/>
          <w:bCs/>
          <w:sz w:val="22"/>
          <w:szCs w:val="22"/>
        </w:rPr>
      </w:pPr>
      <w:r>
        <w:rPr>
          <w:rFonts w:cs="Arial" w:ascii="Arial" w:hAnsi="Arial"/>
          <w:b/>
          <w:bCs/>
          <w:sz w:val="22"/>
          <w:szCs w:val="22"/>
        </w:rPr>
      </w:r>
    </w:p>
    <w:p>
      <w:pPr>
        <w:pStyle w:val="NormalWeb"/>
        <w:spacing w:before="280" w:after="0"/>
        <w:rPr>
          <w:rFonts w:ascii="Arial" w:hAnsi="Arial" w:cs="Arial"/>
          <w:b/>
          <w:b/>
          <w:bCs/>
          <w:sz w:val="22"/>
          <w:szCs w:val="22"/>
        </w:rPr>
      </w:pPr>
      <w:r>
        <w:rPr>
          <w:rFonts w:cs="Arial" w:ascii="Arial" w:hAnsi="Arial"/>
          <w:b/>
          <w:bCs/>
          <w:sz w:val="22"/>
          <w:szCs w:val="22"/>
        </w:rPr>
      </w:r>
    </w:p>
    <w:p>
      <w:pPr>
        <w:pStyle w:val="NormalWeb"/>
        <w:spacing w:before="280" w:after="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1"/>
        </w:numPr>
        <w:spacing w:before="280" w:after="120"/>
        <w:ind w:left="357" w:hanging="357"/>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1"/>
        </w:numPr>
        <w:spacing w:before="0" w:after="120"/>
        <w:ind w:left="357" w:hanging="357"/>
        <w:jc w:val="both"/>
        <w:rPr>
          <w:rFonts w:ascii="Arial" w:hAnsi="Arial" w:cs="Arial"/>
          <w:bCs/>
          <w:sz w:val="22"/>
          <w:szCs w:val="22"/>
        </w:rPr>
      </w:pPr>
      <w:r>
        <w:rPr>
          <w:rFonts w:cs="Arial" w:ascii="Arial" w:hAnsi="Arial"/>
          <w:bCs/>
          <w:sz w:val="22"/>
          <w:szCs w:val="22"/>
        </w:rPr>
        <w:t>Adecuación de las soluciones a las métricas pedidas (50%).</w:t>
      </w:r>
    </w:p>
    <w:p>
      <w:pPr>
        <w:pStyle w:val="NormalWeb"/>
        <w:numPr>
          <w:ilvl w:val="0"/>
          <w:numId w:val="1"/>
        </w:numPr>
        <w:spacing w:before="0" w:after="120"/>
        <w:ind w:left="357" w:hanging="357"/>
        <w:jc w:val="both"/>
        <w:rPr>
          <w:rFonts w:ascii="Arial" w:hAnsi="Arial" w:cs="Arial"/>
          <w:bCs/>
          <w:sz w:val="22"/>
          <w:szCs w:val="22"/>
        </w:rPr>
      </w:pPr>
      <w:r>
        <w:rPr>
          <w:rFonts w:cs="Arial" w:ascii="Arial" w:hAnsi="Arial"/>
          <w:bCs/>
          <w:sz w:val="22"/>
          <w:szCs w:val="22"/>
        </w:rPr>
        <w:t>Claridad en las explicaciones de las soluciones (35%</w:t>
      </w:r>
      <w:bookmarkStart w:id="0" w:name="_GoBack"/>
      <w:bookmarkEnd w:id="0"/>
      <w:r>
        <w:rPr>
          <w:rFonts w:cs="Arial" w:ascii="Arial" w:hAnsi="Arial"/>
          <w:bCs/>
          <w:sz w:val="22"/>
          <w:szCs w:val="22"/>
        </w:rPr>
        <w:t>).</w:t>
      </w:r>
    </w:p>
    <w:sectPr>
      <w:headerReference w:type="default" r:id="rId2"/>
      <w:footerReference w:type="default" r:id="rId3"/>
      <w:type w:val="nextPage"/>
      <w:pgSz w:w="11906" w:h="16838"/>
      <w:pgMar w:left="1701" w:right="1134" w:gutter="0" w:header="709" w:top="1418" w:footer="709"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Arial">
    <w:altName w:val="sans-serif"/>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072" w:leader="none"/>
      </w:tabs>
      <w:rPr/>
    </w:pPr>
    <w:r>
      <w:rPr/>
      <w:t xml:space="preserve">Archivo: </w:t>
    </w:r>
    <w:r>
      <w:rPr/>
      <w:fldChar w:fldCharType="begin"/>
    </w:r>
    <w:r>
      <w:rPr/>
      <w:instrText xml:space="preserve"> FILENAME </w:instrText>
    </w:r>
    <w:r>
      <w:rPr/>
      <w:fldChar w:fldCharType="separate"/>
    </w:r>
    <w:r>
      <w:rPr/>
      <w:t>4_ACTIVIDADES 6 (Disponibilidad de servicio)_V5.docx</w:t>
    </w:r>
    <w:r>
      <w:rPr/>
      <w:fldChar w:fldCharType="end"/>
    </w:r>
    <w:r>
      <w:rPr/>
      <w:tab/>
      <w:t xml:space="preserve">Página </w:t>
    </w:r>
    <w:r>
      <w:rPr/>
      <w:fldChar w:fldCharType="begin"/>
    </w:r>
    <w:r>
      <w:rPr/>
      <w:instrText xml:space="preserve"> PAGE </w:instrText>
    </w:r>
    <w:r>
      <w:rPr/>
      <w:fldChar w:fldCharType="separate"/>
    </w:r>
    <w:r>
      <w:rPr/>
      <w:t>1</w:t>
    </w:r>
    <w:r>
      <w:rPr/>
      <w:fldChar w:fldCharType="end"/>
    </w:r>
    <w:r>
      <w:rPr/>
      <w:t xml:space="preserve"> de </w:t>
    </w:r>
    <w:r>
      <w:rPr/>
      <w:fldChar w:fldCharType="begin"/>
    </w:r>
    <w:r>
      <w:rPr/>
      <w:instrText xml:space="preserve"> NUMPAGES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2" w:leader="none"/>
      </w:tabs>
      <w:rPr/>
    </w:pPr>
    <w:r>
      <w:rPr/>
      <w:t>UD4 – GENERACIÓN DE SERVICIOS EN RED</w:t>
      <w:tab/>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paragraph" w:styleId="Principal" w:customStyle="1">
    <w:name w:val="Principal"/>
    <w:qFormat/>
    <w:rsid w:val="00185944"/>
    <w:pPr>
      <w:widowControl/>
      <w:bidi w:val="0"/>
      <w:spacing w:lineRule="atLeast" w:line="260" w:before="0" w:after="240"/>
      <w:ind w:firstLine="567"/>
      <w:jc w:val="both"/>
    </w:pPr>
    <w:rPr>
      <w:rFonts w:ascii="Arial" w:hAnsi="Arial" w:eastAsia="Times New Roman" w:cs="Arial"/>
      <w:color w:val="auto"/>
      <w:kern w:val="0"/>
      <w:sz w:val="22"/>
      <w:szCs w:val="20"/>
      <w:lang w:val="es-ES_tradnl" w:eastAsia="es-E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2D65B-3AE2-489B-89E4-65D004921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LibreOffice/7.3.7.2$Linux_X86_64 LibreOffice_project/30$Build-2</Application>
  <AppVersion>15.0000</AppVersion>
  <Pages>2</Pages>
  <Words>367</Words>
  <Characters>1823</Characters>
  <CharactersWithSpaces>2154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2022-04-13T11:35:00Z</dcterms:created>
  <dc:creator>Ciudad Jardin</dc:creator>
  <dc:description/>
  <dc:language>es-ES</dc:language>
  <cp:lastModifiedBy/>
  <dcterms:modified xsi:type="dcterms:W3CDTF">2024-01-12T09:19:54Z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