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 xml:space="preserve">ACTIVIDAD 2 </w:t>
      </w:r>
    </w:p>
    <w:p>
      <w:pPr>
        <w:pStyle w:val="NormalWeb"/>
        <w:spacing w:before="280" w:after="0"/>
        <w:rPr/>
      </w:pPr>
      <w:r>
        <w:rPr>
          <w:rFonts w:cs="Arial" w:ascii="Arial" w:hAnsi="Arial"/>
          <w:b/>
          <w:bCs/>
        </w:rPr>
        <w:t>Enunciado</w:t>
      </w:r>
    </w:p>
    <w:p>
      <w:pPr>
        <w:pStyle w:val="NormalWeb"/>
        <w:spacing w:beforeAutospacing="0" w:before="0" w:after="119"/>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jc w:val="both"/>
        <w:rPr>
          <w:rFonts w:ascii="Arial" w:hAnsi="Arial" w:cs="Arial"/>
          <w:sz w:val="22"/>
          <w:szCs w:val="22"/>
        </w:rPr>
      </w:pPr>
      <w:r>
        <w:rPr>
          <w:rFonts w:cs="Arial" w:ascii="Arial" w:hAnsi="Arial"/>
          <w:sz w:val="22"/>
          <w:szCs w:val="22"/>
        </w:rPr>
        <w:t>Realiza un programa en Java que verifique la validez de un fichero de firma previamente generado. A modo orientativo, la estructura del programa podría ser la siguiente:</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 xml:space="preserve">Leer la clave pública del fichero a verificar. Dicha clave está dentro de un fichero de nombre </w:t>
      </w:r>
      <w:r>
        <w:rPr>
          <w:rFonts w:cs="Arial" w:ascii="Arial" w:hAnsi="Arial"/>
          <w:i/>
          <w:sz w:val="22"/>
          <w:szCs w:val="22"/>
        </w:rPr>
        <w:t>Clave.publica</w:t>
      </w:r>
      <w:r>
        <w:rPr>
          <w:rFonts w:cs="Arial" w:ascii="Arial" w:hAnsi="Arial"/>
          <w:sz w:val="22"/>
          <w:szCs w:val="22"/>
        </w:rPr>
        <w:t xml:space="preserve"> disponible en la plataforma.</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 xml:space="preserve">Recuperar la clave pública desde los datos codificados en formato X509 y mediante el algoritmo </w:t>
      </w:r>
      <w:r>
        <w:rPr>
          <w:rFonts w:cs="Arial" w:ascii="Arial" w:hAnsi="Arial"/>
          <w:i/>
          <w:sz w:val="22"/>
          <w:szCs w:val="22"/>
        </w:rPr>
        <w:t>DSA</w:t>
      </w:r>
      <w:r>
        <w:rPr>
          <w:rFonts w:cs="Arial" w:ascii="Arial" w:hAnsi="Arial"/>
          <w:sz w:val="22"/>
          <w:szCs w:val="22"/>
        </w:rPr>
        <w:t>.</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 xml:space="preserve">Leer el fichero que contiene la firma. Dicho fichero se llama </w:t>
      </w:r>
      <w:r>
        <w:rPr>
          <w:rFonts w:cs="Arial" w:ascii="Arial" w:hAnsi="Arial"/>
          <w:i/>
          <w:sz w:val="22"/>
          <w:szCs w:val="22"/>
        </w:rPr>
        <w:t>FICHERO.FIRMA</w:t>
      </w:r>
      <w:r>
        <w:rPr>
          <w:rFonts w:cs="Arial" w:ascii="Arial" w:hAnsi="Arial"/>
          <w:sz w:val="22"/>
          <w:szCs w:val="22"/>
        </w:rPr>
        <w:t xml:space="preserve"> y está disponible en la plataforma.</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 xml:space="preserve">Inicializar el objeto </w:t>
      </w:r>
      <w:r>
        <w:rPr>
          <w:rFonts w:cs="Arial" w:ascii="Arial" w:hAnsi="Arial"/>
          <w:i/>
          <w:sz w:val="22"/>
          <w:szCs w:val="22"/>
        </w:rPr>
        <w:t>Signature</w:t>
      </w:r>
      <w:r>
        <w:rPr>
          <w:rFonts w:cs="Arial" w:ascii="Arial" w:hAnsi="Arial"/>
          <w:sz w:val="22"/>
          <w:szCs w:val="22"/>
        </w:rPr>
        <w:t xml:space="preserve"> con la clave pública que se va a usar para verificar la validez del fichero y mediante el algoritmo </w:t>
      </w:r>
      <w:r>
        <w:rPr>
          <w:rFonts w:cs="Arial" w:ascii="Arial" w:hAnsi="Arial"/>
          <w:i/>
          <w:sz w:val="22"/>
          <w:szCs w:val="22"/>
        </w:rPr>
        <w:t>SHA1withDSA.</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Leer el fichero que contiene los datos a verificar (</w:t>
      </w:r>
      <w:r>
        <w:rPr>
          <w:rFonts w:cs="Arial" w:ascii="Arial" w:hAnsi="Arial"/>
          <w:i/>
          <w:sz w:val="22"/>
          <w:szCs w:val="22"/>
        </w:rPr>
        <w:t>FICHERO.DAT</w:t>
      </w:r>
      <w:r>
        <w:rPr>
          <w:rFonts w:cs="Arial" w:ascii="Arial" w:hAnsi="Arial"/>
          <w:sz w:val="22"/>
          <w:szCs w:val="22"/>
        </w:rPr>
        <w:t>), el cual está disponible en la plataforma.</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 xml:space="preserve">Verificar la firma de los datos leídos del fichero </w:t>
      </w:r>
      <w:r>
        <w:rPr>
          <w:rFonts w:cs="Arial" w:ascii="Arial" w:hAnsi="Arial"/>
          <w:i/>
          <w:sz w:val="22"/>
          <w:szCs w:val="22"/>
        </w:rPr>
        <w:t>FICHERO.DAT.</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Comprobar la verificación de los datos leídos. Si la verificación es correcta se mostrará el mensaje “LOS DATOS SE CORRESPONDEN CON SU FIRMA”. En caso contrario, se mostrará este otro mensaje: “LOS DATOS NO SE CORRESPONDEN CON SU FIRMA”.</w:t>
      </w:r>
    </w:p>
    <w:p>
      <w:pPr>
        <w:pStyle w:val="NormalWeb"/>
        <w:spacing w:beforeAutospacing="0" w:before="0" w:after="119"/>
        <w:jc w:val="both"/>
        <w:rPr>
          <w:rFonts w:ascii="Arial" w:hAnsi="Arial" w:cs="Arial"/>
          <w:sz w:val="22"/>
          <w:szCs w:val="22"/>
        </w:rPr>
      </w:pPr>
      <w:r>
        <w:rPr>
          <w:rFonts w:cs="Arial" w:ascii="Arial" w:hAnsi="Arial"/>
          <w:sz w:val="22"/>
          <w:szCs w:val="22"/>
        </w:rPr>
        <w:t>El programa gestionará las posibles excepciones que se puedan producir durante su ejecución.</w:t>
      </w:r>
    </w:p>
    <w:p>
      <w:pPr>
        <w:pStyle w:val="NormalWeb"/>
        <w:spacing w:beforeAutospacing="0" w:before="0" w:after="119"/>
        <w:jc w:val="both"/>
        <w:rPr>
          <w:rFonts w:ascii="Arial" w:hAnsi="Arial" w:cs="Arial"/>
          <w:sz w:val="22"/>
          <w:szCs w:val="22"/>
        </w:rPr>
      </w:pPr>
      <w:r>
        <w:rPr>
          <w:rFonts w:cs="Arial" w:ascii="Arial" w:hAnsi="Arial"/>
          <w:sz w:val="22"/>
          <w:szCs w:val="22"/>
        </w:rPr>
        <w:t>El nombre de la clase principal será Actividad2.</w:t>
      </w:r>
    </w:p>
    <w:p>
      <w:pPr>
        <w:pStyle w:val="Normal"/>
        <w:rPr>
          <w:rFonts w:ascii="Arial" w:hAnsi="Arial" w:cs="Arial"/>
          <w:b/>
          <w:b/>
          <w:bCs/>
        </w:rPr>
      </w:pPr>
      <w:r>
        <w:rPr>
          <w:rFonts w:cs="Arial" w:ascii="Arial" w:hAnsi="Arial"/>
          <w:b/>
          <w:bCs/>
        </w:rPr>
      </w:r>
    </w:p>
    <w:p>
      <w:pPr>
        <w:pStyle w:val="NormalWeb"/>
        <w:spacing w:before="280" w:after="0"/>
        <w:rPr>
          <w:rFonts w:ascii="Arial" w:hAnsi="Arial" w:cs="Arial"/>
          <w:b/>
          <w:b/>
          <w:bCs/>
        </w:rPr>
      </w:pPr>
      <w:r>
        <w:rPr>
          <w:rFonts w:cs="Arial" w:ascii="Arial" w:hAnsi="Arial"/>
          <w:b/>
          <w:bCs/>
        </w:rPr>
        <w:t>Solución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beforeAutospacing="0" w:before="0" w:after="119"/>
        <w:ind w:right="993" w:hanging="0"/>
        <w:jc w:val="both"/>
        <w:rPr>
          <w:rFonts w:ascii="Arial" w:hAnsi="Arial" w:cs="Arial"/>
          <w:color w:val="000000"/>
          <w:sz w:val="22"/>
          <w:szCs w:val="22"/>
        </w:rPr>
      </w:pPr>
      <w:r>
        <w:rPr>
          <w:rFonts w:cs="Arial" w:ascii="Droid Sans Mono;monospace;monospace" w:hAnsi="Droid Sans Mono;monospace;monospace"/>
          <w:b w:val="false"/>
          <w:color w:val="569CD6"/>
          <w:sz w:val="21"/>
          <w:szCs w:val="22"/>
          <w:shd w:fill="1F1F1F" w:val="clear"/>
        </w:rPr>
        <w:t>package</w:t>
      </w:r>
      <w:r>
        <w:rPr>
          <w:rFonts w:cs="Arial" w:ascii="Droid Sans Mono;monospace;monospace" w:hAnsi="Droid Sans Mono;monospace;monospace"/>
          <w:b w:val="false"/>
          <w:color w:val="CCCCCC"/>
          <w:sz w:val="21"/>
          <w:szCs w:val="22"/>
          <w:shd w:fill="1F1F1F" w:val="clear"/>
        </w:rPr>
        <w:t xml:space="preserve"> </w:t>
      </w:r>
      <w:r>
        <w:rPr>
          <w:rFonts w:cs="Arial" w:ascii="Droid Sans Mono;monospace;monospace" w:hAnsi="Droid Sans Mono;monospace;monospace"/>
          <w:b w:val="false"/>
          <w:color w:val="F44747"/>
          <w:sz w:val="21"/>
          <w:szCs w:val="22"/>
          <w:shd w:fill="1F1F1F" w:val="clear"/>
        </w:rPr>
        <w:t>ACT</w:t>
      </w:r>
      <w:r>
        <w:rPr>
          <w:rFonts w:cs="Arial" w:ascii="Droid Sans Mono;monospace;monospace" w:hAnsi="Droid Sans Mono;monospace;monospace"/>
          <w:b w:val="false"/>
          <w:color w:val="D4D4D4"/>
          <w:sz w:val="21"/>
          <w:szCs w:val="22"/>
          <w:shd w:fill="1F1F1F" w:val="clear"/>
        </w:rPr>
        <w:t>2</w:t>
      </w:r>
      <w:r>
        <w:rPr>
          <w:rFonts w:cs="Arial" w:ascii="Droid Sans Mono;monospace;monospace" w:hAnsi="Droid Sans Mono;monospace;monospace"/>
          <w:b w:val="false"/>
          <w:color w:val="CCCCCC"/>
          <w:sz w:val="21"/>
          <w:szCs w:val="22"/>
          <w:shd w:fill="1F1F1F" w:val="clear"/>
        </w:rPr>
        <w:t>;</w:t>
      </w:r>
    </w:p>
    <w:p>
      <w:pPr>
        <w:pStyle w:val="Normal"/>
        <w:spacing w:lineRule="atLeast" w:line="285" w:before="0" w:after="0"/>
        <w:rPr>
          <w:rFonts w:ascii="Arial" w:hAnsi="Arial" w:cs="Arial"/>
          <w:color w:val="000000"/>
          <w:sz w:val="22"/>
          <w:szCs w:val="22"/>
        </w:rPr>
      </w:pPr>
      <w:r>
        <w:rPr/>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java.io.BufferedInputStream</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java.io.File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java.io.FileInputStream</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java.io.IOException</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java.security.InvalidKeyException</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java.security.KeyFactory</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java.security.NoSuchAlgorithmException</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java.security.PublicKey</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java.security.Signature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java.security.SignatureException</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java.security.spec.InvalidKeySpecException</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java.security.spec.X509EncodedKeySpec</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Actividad2</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cs="Arial"/>
          <w:color w:val="000000"/>
          <w:sz w:val="22"/>
          <w:szCs w:val="22"/>
        </w:rPr>
      </w:pPr>
      <w:r>
        <w:rPr/>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static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6A9955"/>
          <w:sz w:val="21"/>
          <w:shd w:fill="1F1F1F" w:val="clear"/>
        </w:rPr>
        <w:t>// Abrimos los archivos en el try, para que se cierren solos</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586C0"/>
          <w:sz w:val="21"/>
          <w:shd w:fill="1F1F1F" w:val="clear"/>
        </w:rPr>
        <w:t>try</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6A9955"/>
          <w:sz w:val="21"/>
          <w:shd w:fill="1F1F1F" w:val="clear"/>
        </w:rPr>
        <w:t>// Clave publica</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4EC9B0"/>
          <w:sz w:val="21"/>
          <w:shd w:fill="1F1F1F" w:val="clear"/>
        </w:rPr>
        <w:t>FileInputStream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fisPublica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FileInputStream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"UD5/ACT2/Clave.publica"</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6A9955"/>
          <w:sz w:val="21"/>
          <w:shd w:fill="1F1F1F" w:val="clear"/>
        </w:rPr>
        <w:t>// Fichero con la firma</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4EC9B0"/>
          <w:sz w:val="21"/>
          <w:shd w:fill="1F1F1F" w:val="clear"/>
        </w:rPr>
        <w:t>FileInputStream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fisFirma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FileInputStream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"UD5/ACT2/FICHERO.FIRMA"</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6A9955"/>
          <w:sz w:val="21"/>
          <w:shd w:fill="1F1F1F" w:val="clear"/>
        </w:rPr>
        <w:t>// Leemos la clave publica y la ponemos en un buffer</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4EC9B0"/>
          <w:sz w:val="21"/>
          <w:shd w:fill="1F1F1F" w:val="clear"/>
        </w:rPr>
        <w:t>byte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bufferPublica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byte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fisPublica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available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9CDCFE"/>
          <w:sz w:val="21"/>
          <w:shd w:fill="1F1F1F" w:val="clear"/>
        </w:rPr>
        <w:t>fisPublica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read</w:t>
      </w:r>
      <w:r>
        <w:rPr>
          <w:rFonts w:ascii="Droid Sans Mono;monospace;monospace" w:hAnsi="Droid Sans Mono;monospace;monospace"/>
          <w:b w:val="false"/>
          <w:color w:val="CCCCCC"/>
          <w:sz w:val="21"/>
          <w:shd w:fill="1F1F1F" w:val="clear"/>
        </w:rPr>
        <w:t>(bufferPublica);</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6A9955"/>
          <w:sz w:val="21"/>
          <w:shd w:fill="1F1F1F" w:val="clear"/>
        </w:rPr>
        <w:t>// Ponemos la clave en formato x509</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4EC9B0"/>
          <w:sz w:val="21"/>
          <w:shd w:fill="1F1F1F" w:val="clear"/>
        </w:rPr>
        <w:t>X509EncodedKeySpec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clavePublicaSpec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X509EncodedKeySpec</w:t>
      </w:r>
      <w:r>
        <w:rPr>
          <w:rFonts w:ascii="Droid Sans Mono;monospace;monospace" w:hAnsi="Droid Sans Mono;monospace;monospace"/>
          <w:b w:val="false"/>
          <w:color w:val="CCCCCC"/>
          <w:sz w:val="21"/>
          <w:shd w:fill="1F1F1F" w:val="clear"/>
        </w:rPr>
        <w:t>(bufferPublica);</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4EC9B0"/>
          <w:sz w:val="21"/>
          <w:shd w:fill="1F1F1F" w:val="clear"/>
        </w:rPr>
        <w:t>KeyFactory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keyDSA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KeyFactory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getInstance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"DSA"</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4EC9B0"/>
          <w:sz w:val="21"/>
          <w:shd w:fill="1F1F1F" w:val="clear"/>
        </w:rPr>
        <w:t>PublicKey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clavePublicaKey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keyDSA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generatePublic</w:t>
      </w:r>
      <w:r>
        <w:rPr>
          <w:rFonts w:ascii="Droid Sans Mono;monospace;monospace" w:hAnsi="Droid Sans Mono;monospace;monospace"/>
          <w:b w:val="false"/>
          <w:color w:val="CCCCCC"/>
          <w:sz w:val="21"/>
          <w:shd w:fill="1F1F1F" w:val="clear"/>
        </w:rPr>
        <w:t>(clavePublicaSpec);</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6A9955"/>
          <w:sz w:val="21"/>
          <w:shd w:fill="1F1F1F" w:val="clear"/>
        </w:rPr>
        <w:t>// Leemos la firma</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4EC9B0"/>
          <w:sz w:val="21"/>
          <w:shd w:fill="1F1F1F" w:val="clear"/>
        </w:rPr>
        <w:t>byte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bufferFirma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byte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fisFirma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available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9CDCFE"/>
          <w:sz w:val="21"/>
          <w:shd w:fill="1F1F1F" w:val="clear"/>
        </w:rPr>
        <w:t>fisFirma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read</w:t>
      </w:r>
      <w:r>
        <w:rPr>
          <w:rFonts w:ascii="Droid Sans Mono;monospace;monospace" w:hAnsi="Droid Sans Mono;monospace;monospace"/>
          <w:b w:val="false"/>
          <w:color w:val="CCCCCC"/>
          <w:sz w:val="21"/>
          <w:shd w:fill="1F1F1F" w:val="clear"/>
        </w:rPr>
        <w:t>(bufferFirma);</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6A9955"/>
          <w:sz w:val="21"/>
          <w:shd w:fill="1F1F1F" w:val="clear"/>
        </w:rPr>
        <w:t>// Verificamos la clave publica con SHA1withDSA</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4EC9B0"/>
          <w:sz w:val="21"/>
          <w:shd w:fill="1F1F1F" w:val="clear"/>
        </w:rPr>
        <w:t>Signature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signature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Signature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getInstance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"SHA1withDSA"</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9CDCFE"/>
          <w:sz w:val="21"/>
          <w:shd w:fill="1F1F1F" w:val="clear"/>
        </w:rPr>
        <w:t>signature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initVerify</w:t>
      </w:r>
      <w:r>
        <w:rPr>
          <w:rFonts w:ascii="Droid Sans Mono;monospace;monospace" w:hAnsi="Droid Sans Mono;monospace;monospace"/>
          <w:b w:val="false"/>
          <w:color w:val="CCCCCC"/>
          <w:sz w:val="21"/>
          <w:shd w:fill="1F1F1F" w:val="clear"/>
        </w:rPr>
        <w:t>(clavePublicaKey);</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6A9955"/>
          <w:sz w:val="21"/>
          <w:shd w:fill="1F1F1F" w:val="clear"/>
        </w:rPr>
        <w:t>// Leemos los datos</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6A9955"/>
          <w:sz w:val="21"/>
          <w:shd w:fill="1F1F1F" w:val="clear"/>
        </w:rPr>
        <w:t>// Fichero con la información</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4EC9B0"/>
          <w:sz w:val="21"/>
          <w:shd w:fill="1F1F1F" w:val="clear"/>
        </w:rPr>
        <w:t>BufferedInputStream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bisDat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BufferedInputStream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FileInputStream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File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"UD5/ACT2/FICHERO.DAT"</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4EC9B0"/>
          <w:sz w:val="21"/>
          <w:shd w:fill="1F1F1F" w:val="clear"/>
        </w:rPr>
        <w:t>byte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bufferDatos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bisDat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readAllBytes</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586C0"/>
          <w:sz w:val="21"/>
          <w:shd w:fill="1F1F1F" w:val="clear"/>
        </w:rPr>
        <w:t>new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String</w:t>
      </w:r>
      <w:r>
        <w:rPr>
          <w:rFonts w:ascii="Droid Sans Mono;monospace;monospace" w:hAnsi="Droid Sans Mono;monospace;monospace"/>
          <w:b w:val="false"/>
          <w:color w:val="CCCCCC"/>
          <w:sz w:val="21"/>
          <w:shd w:fill="1F1F1F" w:val="clear"/>
        </w:rPr>
        <w:t>(bufferDatos));</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9CDCFE"/>
          <w:sz w:val="21"/>
          <w:shd w:fill="1F1F1F" w:val="clear"/>
        </w:rPr>
        <w:t>signature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update</w:t>
      </w:r>
      <w:r>
        <w:rPr>
          <w:rFonts w:ascii="Droid Sans Mono;monospace;monospace" w:hAnsi="Droid Sans Mono;monospace;monospace"/>
          <w:b w:val="false"/>
          <w:color w:val="CCCCCC"/>
          <w:sz w:val="21"/>
          <w:shd w:fill="1F1F1F" w:val="clear"/>
        </w:rPr>
        <w:t>(bufferDatos);</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6A9955"/>
          <w:sz w:val="21"/>
          <w:shd w:fill="1F1F1F" w:val="clear"/>
        </w:rPr>
        <w:t>// Verificamos si los datos que tenemos y los que nos llegan son los mismos</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signature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verify</w:t>
      </w:r>
      <w:r>
        <w:rPr>
          <w:rFonts w:ascii="Droid Sans Mono;monospace;monospace" w:hAnsi="Droid Sans Mono;monospace;monospace"/>
          <w:b w:val="false"/>
          <w:color w:val="CCCCCC"/>
          <w:sz w:val="21"/>
          <w:shd w:fill="1F1F1F" w:val="clear"/>
        </w:rPr>
        <w:t>(bufferFirma)) {</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"LOS DATOS SE CORRESPONDEN CON SU FIRMA"</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"LOS DATOS NO SE CORRESPONDEN CON SU FIRMA"</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catch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IOException</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NoSuchAlgorithmException</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InvalidKeySpecException</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InvalidKeyException</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SignatureException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9CDCFE"/>
          <w:sz w:val="21"/>
          <w:shd w:fill="1F1F1F" w:val="clear"/>
        </w:rPr>
        <w: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printStackTrace</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cs="Arial"/>
          <w:color w:val="000000"/>
          <w:sz w:val="22"/>
          <w:szCs w:val="22"/>
        </w:rPr>
      </w:pPr>
      <w:r>
        <w:rPr>
          <w:rFonts w:ascii="Droid Sans Mono;monospace;monospace" w:hAnsi="Droid Sans Mono;monospace;monospace"/>
          <w:b w:val="false"/>
          <w:color w:val="CCCCCC"/>
          <w:sz w:val="21"/>
          <w:shd w:fill="1F1F1F" w:val="clear"/>
        </w:rPr>
        <w:t>}</w:t>
      </w:r>
    </w:p>
    <w:p>
      <w:pPr>
        <w:pStyle w:val="NormalWeb"/>
        <w:spacing w:beforeAutospacing="0" w:before="0" w:after="119"/>
        <w:ind w:right="993" w:hanging="0"/>
        <w:jc w:val="both"/>
        <w:rPr>
          <w:rFonts w:ascii="Arial" w:hAnsi="Arial" w:cs="Arial"/>
          <w:color w:val="000000"/>
          <w:sz w:val="22"/>
          <w:szCs w:val="22"/>
          <w:u w:val="single"/>
        </w:rPr>
      </w:pPr>
      <w:r>
        <w:rPr>
          <w:rFonts w:cs="Arial" w:ascii="Arial" w:hAnsi="Arial"/>
          <w:color w:val="000000"/>
          <w:sz w:val="22"/>
          <w:szCs w:val="22"/>
          <w:u w:val="single"/>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lineRule="auto" w:line="276" w:beforeAutospacing="0" w:before="120" w:after="120"/>
        <w:jc w:val="both"/>
        <w:rPr>
          <w:rFonts w:ascii="Arial" w:hAnsi="Arial" w:cs="Arial"/>
          <w:bCs/>
          <w:sz w:val="22"/>
          <w:szCs w:val="22"/>
        </w:rPr>
      </w:pPr>
      <w:r>
        <w:rPr>
          <w:rFonts w:cs="Arial" w:ascii="Arial" w:hAnsi="Arial"/>
          <w:bCs/>
          <w:sz w:val="22"/>
          <w:szCs w:val="22"/>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360" w:before="0" w:after="0"/>
        <w:ind w:left="357" w:hanging="357"/>
        <w:jc w:val="both"/>
        <w:rPr>
          <w:rFonts w:ascii="Arial" w:hAnsi="Arial" w:cs="Arial"/>
          <w:bCs/>
          <w:sz w:val="22"/>
          <w:szCs w:val="22"/>
        </w:rPr>
      </w:pPr>
      <w:bookmarkStart w:id="0" w:name="_GoBack"/>
      <w:bookmarkEnd w:id="0"/>
      <w:r>
        <w:rPr>
          <w:rFonts w:cs="Arial" w:ascii="Arial" w:hAnsi="Arial"/>
          <w:bCs/>
          <w:sz w:val="22"/>
          <w:szCs w:val="22"/>
        </w:rPr>
        <w:t>Hacer lo que se indica en el enunciado (55%).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obtenidaVariables no usadas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Librerías no usadas (-15%).</w:t>
      </w:r>
    </w:p>
    <w:p>
      <w:pPr>
        <w:pStyle w:val="NormalWeb"/>
        <w:spacing w:before="280" w:after="0"/>
        <w:ind w:left="360" w:hanging="0"/>
        <w:jc w:val="both"/>
        <w:rPr>
          <w:rFonts w:ascii="Arial" w:hAnsi="Arial" w:cs="Arial"/>
          <w:bCs/>
          <w:sz w:val="22"/>
          <w:szCs w:val="22"/>
        </w:rPr>
      </w:pPr>
      <w:r>
        <w:rPr>
          <w:rFonts w:cs="Arial" w:ascii="Arial" w:hAnsi="Arial"/>
          <w:bCs/>
          <w:sz w:val="22"/>
          <w:szCs w:val="22"/>
        </w:rPr>
      </w:r>
    </w:p>
    <w:p>
      <w:pPr>
        <w:pStyle w:val="Normal"/>
        <w:widowControl/>
        <w:bidi w:val="0"/>
        <w:spacing w:lineRule="auto" w:line="276" w:before="0" w:after="200"/>
        <w:jc w:val="left"/>
        <w:rPr/>
      </w:pPr>
      <w:r>
        <w:rPr/>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5_ACTIVIDADES 2_(verificar la firma de un fichero)_V6.docx</w:t>
    </w:r>
    <w:r>
      <w:rPr/>
      <w:fldChar w:fldCharType="end"/>
    </w:r>
    <w:r>
      <w:rPr/>
      <w:tab/>
      <w:t xml:space="preserve">Página </w:t>
    </w:r>
    <w:r>
      <w:rPr/>
      <w:fldChar w:fldCharType="begin"/>
    </w:r>
    <w:r>
      <w:rPr/>
      <w:instrText xml:space="preserve"> PAGE </w:instrText>
    </w:r>
    <w:r>
      <w:rPr/>
      <w:fldChar w:fldCharType="separate"/>
    </w:r>
    <w:r>
      <w:rPr/>
      <w:t>3</w:t>
    </w:r>
    <w:r>
      <w:rPr/>
      <w:fldChar w:fldCharType="end"/>
    </w:r>
    <w:r>
      <w:rPr/>
      <w:t xml:space="preserve"> de </w:t>
    </w:r>
    <w:r>
      <w:rPr/>
      <w:fldChar w:fldCharType="begin"/>
    </w:r>
    <w:r>
      <w:rPr/>
      <w:instrText xml:space="preserve"> NUMPAGES </w:instrText>
    </w:r>
    <w:r>
      <w:rPr/>
      <w:fldChar w:fldCharType="separate"/>
    </w:r>
    <w:r>
      <w:rPr/>
      <w:t>3</w:t>
    </w:r>
    <w:r>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UD5 – UTILIZACIÓN DE TÉCNICAS DE PROGRAMACIÓN SEGURAS</w:t>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8D85D-4D19-42F0-AD92-358344600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3</Pages>
  <Words>535</Words>
  <Characters>3617</Characters>
  <CharactersWithSpaces>4066</CharactersWithSpaces>
  <Paragraphs>75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2022-05-03T19:56:00Z</dcterms:created>
  <dc:creator>Ciudad Jardín</dc:creator>
  <dc:description/>
  <dc:language>es-ES</dc:language>
  <cp:lastModifiedBy/>
  <dcterms:modified xsi:type="dcterms:W3CDTF">2024-01-28T14:50:14Z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