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7440" w:leader="none"/>
        </w:tabs>
        <w:spacing w:lineRule="auto" w:line="360" w:before="0" w:after="20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ab/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Дисциплина «Операционные системы».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>Лабораторная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  <w:lang w:val="ru-RU"/>
        </w:rPr>
        <w:t xml:space="preserve"> работа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 xml:space="preserve"> №1. 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>Разработка оболочки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Выполнил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>Студент группы ИВТИИбд-21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>Алатырский Даниил Игоревич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Проверил(а):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>Старший Преподаватель Беляев Константин Сергеевич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Ульяновск 202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5</w:t>
      </w:r>
    </w:p>
    <w:p>
      <w:pPr>
        <w:pStyle w:val="Heading3"/>
        <w:spacing w:lineRule="auto" w:line="360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Задание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 xml:space="preserve">Разработать простую командную оболочку </w:t>
      </w:r>
      <w:r>
        <w:rPr>
          <w:rStyle w:val="SourceText"/>
          <w:rFonts w:ascii="Times New Roman" w:hAnsi="Times New Roman"/>
          <w:sz w:val="28"/>
          <w:szCs w:val="28"/>
        </w:rPr>
        <w:t>myshell</w:t>
      </w:r>
      <w:r>
        <w:rPr>
          <w:rFonts w:ascii="Times New Roman" w:hAnsi="Times New Roman"/>
          <w:sz w:val="28"/>
          <w:szCs w:val="28"/>
        </w:rPr>
        <w:t xml:space="preserve"> для UNIX-подобной системы с поддержкой: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внутренних команд: </w:t>
      </w:r>
      <w:r>
        <w:rPr>
          <w:rStyle w:val="SourceText"/>
          <w:rFonts w:ascii="Times New Roman" w:hAnsi="Times New Roman"/>
          <w:sz w:val="28"/>
          <w:szCs w:val="28"/>
        </w:rPr>
        <w:t>cd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clr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dir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environ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echo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help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pause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quit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выполнения внешних программ через </w:t>
      </w:r>
      <w:r>
        <w:rPr>
          <w:rStyle w:val="SourceText"/>
          <w:rFonts w:ascii="Times New Roman" w:hAnsi="Times New Roman"/>
          <w:sz w:val="28"/>
          <w:szCs w:val="28"/>
        </w:rPr>
        <w:t>fork()</w:t>
      </w:r>
      <w:r>
        <w:rPr>
          <w:rFonts w:ascii="Times New Roman" w:hAnsi="Times New Roman"/>
          <w:sz w:val="28"/>
          <w:szCs w:val="28"/>
        </w:rPr>
        <w:t>/</w:t>
      </w:r>
      <w:r>
        <w:rPr>
          <w:rStyle w:val="SourceText"/>
          <w:rFonts w:ascii="Times New Roman" w:hAnsi="Times New Roman"/>
          <w:sz w:val="28"/>
          <w:szCs w:val="28"/>
        </w:rPr>
        <w:t>exec*()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Times New Roman" w:hAnsi="Times New Roman"/>
          <w:sz w:val="28"/>
          <w:szCs w:val="28"/>
        </w:rPr>
        <w:t>перенаправления ввода (</w:t>
      </w:r>
      <w:r>
        <w:rPr>
          <w:rStyle w:val="SourceText"/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) и вывода (</w:t>
      </w:r>
      <w:r>
        <w:rPr>
          <w:rStyle w:val="SourceText"/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&gt;&gt;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Times New Roman" w:hAnsi="Times New Roman"/>
          <w:sz w:val="28"/>
          <w:szCs w:val="28"/>
        </w:rPr>
        <w:t>фонового выполнения (</w:t>
      </w:r>
      <w:r>
        <w:rPr>
          <w:rStyle w:val="SourceText"/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в конце строки);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пакетного режима (чтение команд из файла);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корректного обновления переменных среды </w:t>
      </w:r>
      <w:r>
        <w:rPr>
          <w:rStyle w:val="SourceText"/>
          <w:rFonts w:ascii="Times New Roman" w:hAnsi="Times New Roman"/>
          <w:sz w:val="28"/>
          <w:szCs w:val="28"/>
        </w:rPr>
        <w:t>shell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ourceText"/>
          <w:rFonts w:ascii="Times New Roman" w:hAnsi="Times New Roman"/>
          <w:sz w:val="28"/>
          <w:szCs w:val="28"/>
        </w:rPr>
        <w:t>parent</w:t>
      </w:r>
      <w:r>
        <w:rPr>
          <w:rFonts w:ascii="Times New Roman" w:hAnsi="Times New Roman"/>
          <w:sz w:val="28"/>
          <w:szCs w:val="28"/>
        </w:rPr>
        <w:t>.</w:t>
        <w:br/>
        <w:t>Приглашение должно показывать текущий каталог.</w:t>
      </w:r>
    </w:p>
    <w:p>
      <w:pPr>
        <w:pStyle w:val="Heading3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Описание реализации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Инициализация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Style w:val="SourceText"/>
          <w:rFonts w:ascii="Times New Roman" w:hAnsi="Times New Roman"/>
          <w:sz w:val="28"/>
          <w:szCs w:val="28"/>
        </w:rPr>
        <w:t>main()</w:t>
      </w:r>
      <w:r>
        <w:rPr>
          <w:rFonts w:ascii="Times New Roman" w:hAnsi="Times New Roman"/>
          <w:sz w:val="28"/>
          <w:szCs w:val="28"/>
        </w:rPr>
        <w:t xml:space="preserve"> определяется полный путь к собственному исполняемому файлу с помощью </w:t>
      </w:r>
      <w:r>
        <w:rPr>
          <w:rStyle w:val="SourceText"/>
          <w:rFonts w:ascii="Times New Roman" w:hAnsi="Times New Roman"/>
          <w:sz w:val="28"/>
          <w:szCs w:val="28"/>
        </w:rPr>
        <w:t>realpath()</w:t>
      </w:r>
      <w:r>
        <w:rPr>
          <w:rFonts w:ascii="Times New Roman" w:hAnsi="Times New Roman"/>
          <w:sz w:val="28"/>
          <w:szCs w:val="28"/>
        </w:rPr>
        <w:t xml:space="preserve"> или через </w:t>
      </w:r>
      <w:r>
        <w:rPr>
          <w:rStyle w:val="SourceText"/>
          <w:rFonts w:ascii="Times New Roman" w:hAnsi="Times New Roman"/>
          <w:sz w:val="28"/>
          <w:szCs w:val="28"/>
        </w:rPr>
        <w:t>getcwd()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Устанавливается переменная среды </w:t>
      </w:r>
      <w:r>
        <w:rPr>
          <w:rStyle w:val="SourceText"/>
          <w:rFonts w:ascii="Times New Roman" w:hAnsi="Times New Roman"/>
          <w:sz w:val="28"/>
          <w:szCs w:val="28"/>
        </w:rPr>
        <w:t>shell</w:t>
      </w:r>
      <w:r>
        <w:rPr>
          <w:rFonts w:ascii="Times New Roman" w:hAnsi="Times New Roman"/>
          <w:sz w:val="28"/>
          <w:szCs w:val="28"/>
        </w:rPr>
        <w:t xml:space="preserve"> этим путём.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Обработка источника команд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передан аргумент (имя batch-файла), открывается соответствующий файл;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Иначе читаем команды из стандартного ввода и выводим приглашение в виде текущего каталога.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Лексический анализ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Считывается строка команд, убирается завершающий </w:t>
      </w:r>
      <w:r>
        <w:rPr>
          <w:rStyle w:val="SourceText"/>
          <w:rFonts w:ascii="Times New Roman" w:hAnsi="Times New Roman"/>
          <w:sz w:val="28"/>
          <w:szCs w:val="28"/>
        </w:rPr>
        <w:t>\n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Токенизация по пробелам и табуляции (максимум </w:t>
      </w:r>
      <w:r>
        <w:rPr>
          <w:rStyle w:val="SourceText"/>
          <w:rFonts w:ascii="Times New Roman" w:hAnsi="Times New Roman"/>
          <w:sz w:val="28"/>
          <w:szCs w:val="28"/>
        </w:rPr>
        <w:t>MAX_TOKENS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Разбор перенаправлений и фонового режима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Проход по токенам: если встречается </w:t>
      </w:r>
      <w:r>
        <w:rPr>
          <w:rStyle w:val="SourceText"/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&gt;&gt;</w:t>
      </w:r>
      <w:r>
        <w:rPr>
          <w:rFonts w:ascii="Times New Roman" w:hAnsi="Times New Roman"/>
          <w:sz w:val="28"/>
          <w:szCs w:val="28"/>
        </w:rPr>
        <w:t xml:space="preserve">, сохраняем имя файла и флаг </w:t>
      </w:r>
      <w:r>
        <w:rPr>
          <w:rStyle w:val="SourceText"/>
          <w:rFonts w:ascii="Times New Roman" w:hAnsi="Times New Roman"/>
          <w:sz w:val="28"/>
          <w:szCs w:val="28"/>
        </w:rPr>
        <w:t>append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Если встречается </w:t>
      </w:r>
      <w:r>
        <w:rPr>
          <w:rStyle w:val="SourceText"/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— устанавливаем флаг </w:t>
      </w:r>
      <w:r>
        <w:rPr>
          <w:rStyle w:val="SourceText"/>
          <w:rFonts w:ascii="Times New Roman" w:hAnsi="Times New Roman"/>
          <w:sz w:val="28"/>
          <w:szCs w:val="28"/>
        </w:rPr>
        <w:t>background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Оставшиеся токены собираем в массив аргументов </w:t>
      </w:r>
      <w:r>
        <w:rPr>
          <w:rStyle w:val="SourceText"/>
          <w:rFonts w:ascii="Times New Roman" w:hAnsi="Times New Roman"/>
          <w:sz w:val="28"/>
          <w:szCs w:val="28"/>
        </w:rPr>
        <w:t>cmdArgs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Встроенные команды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>Для каждой поддерживаемой команды (</w:t>
      </w:r>
      <w:r>
        <w:rPr>
          <w:rStyle w:val="SourceText"/>
          <w:rFonts w:ascii="Times New Roman" w:hAnsi="Times New Roman"/>
          <w:sz w:val="28"/>
          <w:szCs w:val="28"/>
        </w:rPr>
        <w:t>cd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clr</w:t>
      </w:r>
      <w:r>
        <w:rPr>
          <w:rFonts w:ascii="Times New Roman" w:hAnsi="Times New Roman"/>
          <w:sz w:val="28"/>
          <w:szCs w:val="28"/>
        </w:rPr>
        <w:t xml:space="preserve">, … </w:t>
      </w:r>
      <w:r>
        <w:rPr>
          <w:rStyle w:val="SourceText"/>
          <w:rFonts w:ascii="Times New Roman" w:hAnsi="Times New Roman"/>
          <w:sz w:val="28"/>
          <w:szCs w:val="28"/>
        </w:rPr>
        <w:t>help</w:t>
      </w:r>
      <w:r>
        <w:rPr>
          <w:rFonts w:ascii="Times New Roman" w:hAnsi="Times New Roman"/>
          <w:sz w:val="28"/>
          <w:szCs w:val="28"/>
        </w:rPr>
        <w:t xml:space="preserve">) реализованы отдельные функции </w:t>
      </w:r>
      <w:r>
        <w:rPr>
          <w:rStyle w:val="SourceText"/>
          <w:rFonts w:ascii="Times New Roman" w:hAnsi="Times New Roman"/>
          <w:sz w:val="28"/>
          <w:szCs w:val="28"/>
        </w:rPr>
        <w:t>cmd_*()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Перед их вызовом при необходимости переадресуется </w:t>
      </w:r>
      <w:r>
        <w:rPr>
          <w:rStyle w:val="SourceText"/>
          <w:rFonts w:ascii="Times New Roman" w:hAnsi="Times New Roman"/>
          <w:sz w:val="28"/>
          <w:szCs w:val="28"/>
        </w:rPr>
        <w:t>stdin</w:t>
      </w:r>
      <w:r>
        <w:rPr>
          <w:rFonts w:ascii="Times New Roman" w:hAnsi="Times New Roman"/>
          <w:sz w:val="28"/>
          <w:szCs w:val="28"/>
        </w:rPr>
        <w:t>/</w:t>
      </w:r>
      <w:r>
        <w:rPr>
          <w:rStyle w:val="SourceText"/>
          <w:rFonts w:ascii="Times New Roman" w:hAnsi="Times New Roman"/>
          <w:sz w:val="28"/>
          <w:szCs w:val="28"/>
        </w:rPr>
        <w:t>stdout</w:t>
      </w:r>
      <w:r>
        <w:rPr>
          <w:rFonts w:ascii="Times New Roman" w:hAnsi="Times New Roman"/>
          <w:sz w:val="28"/>
          <w:szCs w:val="28"/>
        </w:rPr>
        <w:t xml:space="preserve"> на файлы (с учётом </w:t>
      </w:r>
      <w:r>
        <w:rPr>
          <w:rStyle w:val="SourceText"/>
          <w:rFonts w:ascii="Times New Roman" w:hAnsi="Times New Roman"/>
          <w:sz w:val="28"/>
          <w:szCs w:val="28"/>
        </w:rPr>
        <w:t>append</w:t>
      </w:r>
      <w:r>
        <w:rPr>
          <w:rFonts w:ascii="Times New Roman" w:hAnsi="Times New Roman"/>
          <w:sz w:val="28"/>
          <w:szCs w:val="28"/>
        </w:rPr>
        <w:t>), а после выполняется восстановление дескрипторов.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Внешние команды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При отсутствии совпадения создаётся дочерний процесс через </w:t>
      </w:r>
      <w:r>
        <w:rPr>
          <w:rStyle w:val="SourceText"/>
          <w:rFonts w:ascii="Times New Roman" w:hAnsi="Times New Roman"/>
          <w:sz w:val="28"/>
          <w:szCs w:val="28"/>
        </w:rPr>
        <w:t>fork()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В нём устанавливается переменная </w:t>
      </w:r>
      <w:r>
        <w:rPr>
          <w:rStyle w:val="SourceText"/>
          <w:rFonts w:ascii="Times New Roman" w:hAnsi="Times New Roman"/>
          <w:sz w:val="28"/>
          <w:szCs w:val="28"/>
        </w:rPr>
        <w:t>parent</w:t>
      </w:r>
      <w:r>
        <w:rPr>
          <w:rFonts w:ascii="Times New Roman" w:hAnsi="Times New Roman"/>
          <w:sz w:val="28"/>
          <w:szCs w:val="28"/>
        </w:rPr>
        <w:t xml:space="preserve">, настраивается перенаправление и вызывается </w:t>
      </w:r>
      <w:r>
        <w:rPr>
          <w:rStyle w:val="SourceText"/>
          <w:rFonts w:ascii="Times New Roman" w:hAnsi="Times New Roman"/>
          <w:sz w:val="28"/>
          <w:szCs w:val="28"/>
        </w:rPr>
        <w:t>execvp()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В родительском процессе по флагу </w:t>
      </w:r>
      <w:r>
        <w:rPr>
          <w:rStyle w:val="SourceText"/>
          <w:rFonts w:ascii="Times New Roman" w:hAnsi="Times New Roman"/>
          <w:sz w:val="28"/>
          <w:szCs w:val="28"/>
        </w:rPr>
        <w:t>background</w:t>
      </w:r>
      <w:r>
        <w:rPr>
          <w:rFonts w:ascii="Times New Roman" w:hAnsi="Times New Roman"/>
          <w:sz w:val="28"/>
          <w:szCs w:val="28"/>
        </w:rPr>
        <w:t xml:space="preserve"> либо ждём завершения, либо сразу возвращаем приглашение.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Завершение работы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По команде </w:t>
      </w:r>
      <w:r>
        <w:rPr>
          <w:rStyle w:val="SourceText"/>
          <w:rFonts w:ascii="Times New Roman" w:hAnsi="Times New Roman"/>
          <w:sz w:val="28"/>
          <w:szCs w:val="28"/>
        </w:rPr>
        <w:t>quit</w:t>
      </w:r>
      <w:r>
        <w:rPr>
          <w:rFonts w:ascii="Times New Roman" w:hAnsi="Times New Roman"/>
          <w:sz w:val="28"/>
          <w:szCs w:val="28"/>
        </w:rPr>
        <w:t xml:space="preserve"> (или </w:t>
      </w:r>
      <w:r>
        <w:rPr>
          <w:rStyle w:val="SourceText"/>
          <w:rFonts w:ascii="Times New Roman" w:hAnsi="Times New Roman"/>
          <w:sz w:val="28"/>
          <w:szCs w:val="28"/>
        </w:rPr>
        <w:t>exit</w:t>
      </w:r>
      <w:r>
        <w:rPr>
          <w:rFonts w:ascii="Times New Roman" w:hAnsi="Times New Roman"/>
          <w:sz w:val="28"/>
          <w:szCs w:val="28"/>
        </w:rPr>
        <w:t>) выходим из основного цикла;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Закрываем batch-файл при необходимости.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структурирован по блочно-циклической модели «чтение → разбор → выполнение». Большинство функций снабжены комментариями для упрощения поддержки.</w:t>
      </w:r>
    </w:p>
    <w:p>
      <w:pPr>
        <w:pStyle w:val="Heading3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Вывод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 xml:space="preserve">В ходе работы получена простая оболочка </w:t>
      </w:r>
      <w:r>
        <w:rPr>
          <w:rStyle w:val="SourceText"/>
          <w:rFonts w:ascii="Times New Roman" w:hAnsi="Times New Roman"/>
          <w:sz w:val="28"/>
          <w:szCs w:val="28"/>
        </w:rPr>
        <w:t>myshell</w:t>
      </w:r>
      <w:r>
        <w:rPr>
          <w:rFonts w:ascii="Times New Roman" w:hAnsi="Times New Roman"/>
          <w:sz w:val="28"/>
          <w:szCs w:val="28"/>
        </w:rPr>
        <w:t>, удовлетворя</w:t>
        <w:softHyphen/>
        <w:t>щая всем заданным требованиям.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Поддерживаются основные внутренние команды и корректно обрабатываются внешние программы.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Реализовано перенаправление ввода/вывода и фоновый режим.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Обеспечена работа в интерактивном и пакетном режимах.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снабжён комментариями и легко расширяем при необходимости добавления новых возможностей.</w:t>
      </w:r>
    </w:p>
    <w:p>
      <w:pPr>
        <w:pStyle w:val="BodyText"/>
        <w:spacing w:lineRule="auto" w:line="360" w:before="0" w:after="14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3c5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627717"/>
    <w:pPr>
      <w:keepNext w:val="true"/>
      <w:keepLines/>
      <w:spacing w:lineRule="auto" w:line="240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40"/>
      <w:szCs w:val="40"/>
      <w:lang w:val="ru-RU"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627717"/>
    <w:pPr>
      <w:keepNext w:val="true"/>
      <w:keepLines/>
      <w:spacing w:lineRule="auto" w:line="240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ru-RU"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27717"/>
    <w:pPr>
      <w:keepNext w:val="true"/>
      <w:keepLines/>
      <w:spacing w:lineRule="auto" w:line="240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val="ru-RU"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27717"/>
    <w:pPr>
      <w:keepNext w:val="true"/>
      <w:keepLines/>
      <w:spacing w:lineRule="auto" w:line="240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27717"/>
    <w:pPr>
      <w:keepNext w:val="true"/>
      <w:keepLines/>
      <w:spacing w:lineRule="auto" w:line="240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27717"/>
    <w:pPr>
      <w:keepNext w:val="true"/>
      <w:keepLines/>
      <w:spacing w:lineRule="auto" w:line="240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sz w:val="28"/>
      <w:lang w:val="ru-RU"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27717"/>
    <w:pPr>
      <w:keepNext w:val="true"/>
      <w:keepLines/>
      <w:spacing w:lineRule="auto" w:line="240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sz w:val="28"/>
      <w:lang w:val="ru-RU"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27717"/>
    <w:pPr>
      <w:keepNext w:val="true"/>
      <w:keepLines/>
      <w:spacing w:lineRule="auto" w:line="240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sz w:val="28"/>
      <w:lang w:val="ru-RU"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27717"/>
    <w:pPr>
      <w:keepNext w:val="true"/>
      <w:keepLines/>
      <w:spacing w:lineRule="auto" w:line="240"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sz w:val="28"/>
      <w:lang w:val="ru-RU"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277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6277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627717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627717"/>
    <w:rPr>
      <w:rFonts w:eastAsia="" w:cs="" w:cstheme="majorBidi" w:eastAsiaTheme="majorEastAsia"/>
      <w:i/>
      <w:iCs/>
      <w:color w:themeColor="accent1" w:themeShade="bf" w:val="2F5496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627717"/>
    <w:rPr>
      <w:rFonts w:eastAsia="" w:cs="" w:cstheme="majorBidi" w:eastAsiaTheme="majorEastAsia"/>
      <w:color w:themeColor="accent1" w:themeShade="bf" w:val="2F5496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627717"/>
    <w:rPr>
      <w:rFonts w:eastAsia="" w:cs="" w:cstheme="majorBidi" w:eastAsiaTheme="majorEastAsia"/>
      <w:i/>
      <w:iCs/>
      <w:color w:themeColor="text1" w:themeTint="a6" w:val="595959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627717"/>
    <w:rPr>
      <w:rFonts w:eastAsia="" w:cs="" w:cstheme="majorBidi" w:eastAsiaTheme="majorEastAsia"/>
      <w:color w:themeColor="text1" w:themeTint="a6" w:val="595959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627717"/>
    <w:rPr>
      <w:rFonts w:eastAsia="" w:cs="" w:cstheme="majorBidi" w:eastAsiaTheme="majorEastAsia"/>
      <w:i/>
      <w:iCs/>
      <w:color w:themeColor="text1" w:themeTint="d8" w:val="272727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627717"/>
    <w:rPr>
      <w:rFonts w:eastAsia="" w:cs="" w:cstheme="majorBidi" w:eastAsiaTheme="majorEastAsia"/>
      <w:color w:themeColor="text1" w:themeTint="d8" w:val="272727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62771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62771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627717"/>
    <w:rPr>
      <w:rFonts w:ascii="Times New Roman" w:hAnsi="Times New Roman"/>
      <w:i/>
      <w:iCs/>
      <w:color w:themeColor="text1" w:themeTint="bf" w:val="404040"/>
      <w:sz w:val="28"/>
    </w:rPr>
  </w:style>
  <w:style w:type="character" w:styleId="IntenseEmphasis">
    <w:name w:val="Intense Emphasis"/>
    <w:basedOn w:val="DefaultParagraphFont"/>
    <w:uiPriority w:val="21"/>
    <w:qFormat/>
    <w:rsid w:val="00627717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627717"/>
    <w:rPr>
      <w:rFonts w:ascii="Times New Roman" w:hAnsi="Times New Roman"/>
      <w:i/>
      <w:iCs/>
      <w:color w:themeColor="accent1" w:themeShade="bf" w:val="2F5496"/>
      <w:sz w:val="28"/>
    </w:rPr>
  </w:style>
  <w:style w:type="character" w:styleId="IntenseReference">
    <w:name w:val="Intense Reference"/>
    <w:basedOn w:val="DefaultParagraphFont"/>
    <w:uiPriority w:val="32"/>
    <w:qFormat/>
    <w:rsid w:val="00627717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627717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627717"/>
    <w:pPr>
      <w:spacing w:lineRule="auto" w:line="240" w:before="0" w:after="160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ru-RU"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627717"/>
    <w:pPr>
      <w:spacing w:lineRule="auto" w:line="240" w:before="160" w:after="160"/>
      <w:jc w:val="center"/>
    </w:pPr>
    <w:rPr>
      <w:rFonts w:ascii="Times New Roman" w:hAnsi="Times New Roman" w:eastAsia="Calibri" w:cs="" w:cstheme="minorBidi" w:eastAsiaTheme="minorHAnsi"/>
      <w:i/>
      <w:iCs/>
      <w:color w:themeColor="text1" w:themeTint="bf" w:val="404040"/>
      <w:kern w:val="2"/>
      <w:sz w:val="28"/>
      <w:lang w:val="ru-RU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627717"/>
    <w:pPr>
      <w:spacing w:lineRule="auto" w:line="240" w:before="0" w:after="160"/>
      <w:ind w:left="720"/>
      <w:contextualSpacing/>
    </w:pPr>
    <w:rPr>
      <w:rFonts w:ascii="Times New Roman" w:hAnsi="Times New Roman" w:eastAsia="Calibri" w:cs="" w:cstheme="minorBidi" w:eastAsiaTheme="minorHAnsi"/>
      <w:kern w:val="2"/>
      <w:sz w:val="28"/>
      <w:lang w:val="ru-RU"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lineRule="auto" w:line="240" w:before="360" w:after="360"/>
      <w:ind w:left="864" w:right="864"/>
      <w:jc w:val="center"/>
    </w:pPr>
    <w:rPr>
      <w:rFonts w:ascii="Times New Roman" w:hAnsi="Times New Roman" w:eastAsia="Calibri" w:cs="" w:cstheme="minorBidi" w:eastAsiaTheme="minorHAnsi"/>
      <w:i/>
      <w:iCs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qFormat/>
    <w:rsid w:val="00713c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LibreOffice/24.8.2.1$Linux_X86_64 LibreOffice_project/480$Build-1</Application>
  <AppVersion>15.0000</AppVersion>
  <Pages>3</Pages>
  <Words>368</Words>
  <Characters>2470</Characters>
  <CharactersWithSpaces>2757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2025-04-03T09:04:00Z</dcterms:created>
  <dc:creator>Артём Новиков</dc:creator>
  <dc:description/>
  <dc:language>en-US</dc:language>
  <cp:lastModifiedBy/>
  <dcterms:modified xsi:type="dcterms:W3CDTF">2025-05-27T23:08:58Z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