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По умолчанию"/>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Power of Attorney for Opening a Bank Account</w:t>
      </w:r>
    </w:p>
    <w:p>
      <w:pPr>
        <w:pStyle w:val="По умолчанию"/>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de-DE"/>
        </w:rPr>
        <w:t>POWER OF ATTORNEY</w:t>
      </w:r>
      <w:r>
        <w:rPr>
          <w:rFonts w:ascii="Times Roman" w:cs="Times Roman" w:hAnsi="Times Roman" w:eastAsia="Times Roman"/>
          <w:b w:val="0"/>
          <w:bCs w:val="0"/>
          <w:rtl w:val="0"/>
        </w:rPr>
        <w:br w:type="textWrapping"/>
      </w:r>
      <w:r>
        <w:rPr>
          <w:rFonts w:ascii="Times Roman" w:hAnsi="Times Roman"/>
          <w:b w:val="1"/>
          <w:bCs w:val="1"/>
          <w:rtl w:val="0"/>
          <w:lang w:val="de-DE"/>
        </w:rPr>
        <w:t xml:space="preserve">Dated: </w:t>
      </w:r>
      <w:r>
        <w:rPr>
          <w:rFonts w:ascii="Times Roman" w:hAnsi="Times Roman"/>
          <w:b w:val="1"/>
          <w:bCs w:val="1"/>
          <w:rtl w:val="0"/>
          <w:lang w:val="en-US"/>
        </w:rPr>
        <w:t>${</w:t>
      </w:r>
      <w:r>
        <w:rPr>
          <w:rFonts w:ascii="Times Roman" w:hAnsi="Times Roman"/>
          <w:b w:val="1"/>
          <w:bCs w:val="1"/>
          <w:outline w:val="0"/>
          <w:color w:val="ff2600"/>
          <w:rtl w:val="0"/>
          <w:lang w:val="en-US"/>
          <w14:textFill>
            <w14:solidFill>
              <w14:srgbClr w14:val="FF2600"/>
            </w14:solidFill>
          </w14:textFill>
        </w:rPr>
        <w:t>DATE</w:t>
      </w:r>
      <w:r>
        <w:rPr>
          <w:rFonts w:ascii="Times Roman" w:hAnsi="Times Roman"/>
          <w:b w:val="1"/>
          <w:bCs w:val="1"/>
          <w:rtl w:val="0"/>
          <w:lang w:val="en-US"/>
        </w:rPr>
        <w:t>}</w:t>
      </w:r>
    </w:p>
    <w:p>
      <w:pPr>
        <w:pStyle w:val="По умолчанию"/>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KNOW ALL MEN BY THESE PRESENTS</w:t>
      </w:r>
    </w:p>
    <w:p>
      <w:pPr>
        <w:pStyle w:val="По умолчанию"/>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that I,</w:t>
      </w:r>
      <w:r>
        <w:rPr>
          <w:rFonts w:ascii="Times Roman" w:hAnsi="Times Roman"/>
          <w:rtl w:val="0"/>
          <w:lang w:val="en-US"/>
        </w:rPr>
        <w:t xml:space="preserve"> </w:t>
      </w:r>
      <w:r>
        <w:rPr>
          <w:rFonts w:ascii="Times Roman" w:hAnsi="Times Roman"/>
          <w:b w:val="1"/>
          <w:bCs w:val="1"/>
          <w:rtl w:val="0"/>
          <w:lang w:val="en-US"/>
        </w:rPr>
        <w:t>${</w:t>
      </w:r>
      <w:r>
        <w:rPr>
          <w:rFonts w:ascii="Times Roman" w:hAnsi="Times Roman"/>
          <w:outline w:val="0"/>
          <w:color w:val="ff2600"/>
          <w:rtl w:val="0"/>
          <w:lang w:val="en-US"/>
          <w14:textFill>
            <w14:solidFill>
              <w14:srgbClr w14:val="FF2600"/>
            </w14:solidFill>
          </w14:textFill>
        </w:rPr>
        <w:t>PARTY1_START</w:t>
      </w:r>
      <w:r>
        <w:rPr>
          <w:rFonts w:ascii="Times Roman" w:hAnsi="Times Roman"/>
          <w:b w:val="1"/>
          <w:bCs w:val="1"/>
          <w:rtl w:val="0"/>
          <w:lang w:val="en-US"/>
        </w:rPr>
        <w:t xml:space="preserve">} </w:t>
      </w:r>
      <w:r>
        <w:rPr>
          <w:rFonts w:ascii="Times Roman" w:hAnsi="Times Roman"/>
          <w:rtl w:val="0"/>
          <w:lang w:val="en-US"/>
        </w:rPr>
        <w:t>${</w:t>
      </w:r>
      <w:r>
        <w:rPr>
          <w:rFonts w:ascii="Times Roman" w:hAnsi="Times Roman"/>
          <w:outline w:val="0"/>
          <w:color w:val="ff2600"/>
          <w:rtl w:val="0"/>
          <w:lang w:val="en-US"/>
          <w14:textFill>
            <w14:solidFill>
              <w14:srgbClr w14:val="FF2600"/>
            </w14:solidFill>
          </w14:textFill>
        </w:rPr>
        <w:t>NAME</w:t>
      </w:r>
      <w:r>
        <w:rPr>
          <w:rFonts w:ascii="Times Roman" w:hAnsi="Times Roman"/>
          <w:b w:val="1"/>
          <w:bCs w:val="1"/>
          <w:rtl w:val="0"/>
          <w:lang w:val="en-US"/>
        </w:rPr>
        <w:t>}</w:t>
      </w:r>
      <w:r>
        <w:rPr>
          <w:rFonts w:ascii="Times Roman" w:hAnsi="Times Roman"/>
          <w:rtl w:val="0"/>
          <w:lang w:val="en-US"/>
        </w:rPr>
        <w:t xml:space="preserve">, residing at </w:t>
      </w:r>
      <w:r>
        <w:rPr>
          <w:rFonts w:ascii="Times Roman" w:hAnsi="Times Roman"/>
          <w:rtl w:val="0"/>
          <w:lang w:val="en-US"/>
        </w:rPr>
        <w:t>${</w:t>
      </w:r>
      <w:r>
        <w:rPr>
          <w:rFonts w:ascii="Times Roman" w:hAnsi="Times Roman"/>
          <w:outline w:val="0"/>
          <w:color w:val="ff2600"/>
          <w:rtl w:val="0"/>
          <w:lang w:val="en-US"/>
          <w14:textFill>
            <w14:solidFill>
              <w14:srgbClr w14:val="FF2600"/>
            </w14:solidFill>
          </w14:textFill>
        </w:rPr>
        <w:t>ADDRESS</w:t>
      </w:r>
      <w:r>
        <w:rPr>
          <w:rFonts w:ascii="Times Roman" w:hAnsi="Times Roman"/>
          <w:b w:val="1"/>
          <w:bCs w:val="1"/>
          <w:rtl w:val="0"/>
          <w:lang w:val="en-US"/>
        </w:rPr>
        <w:t>}</w:t>
      </w:r>
      <w:r>
        <w:rPr>
          <w:rFonts w:ascii="Times Roman" w:hAnsi="Times Roman"/>
          <w:rtl w:val="0"/>
          <w:lang w:val="en-US"/>
        </w:rPr>
        <w:t xml:space="preserve">, born on </w:t>
      </w:r>
      <w:r>
        <w:rPr>
          <w:rFonts w:ascii="Times Roman" w:hAnsi="Times Roman"/>
          <w:rtl w:val="0"/>
          <w:lang w:val="en-US"/>
        </w:rPr>
        <w:t>${</w:t>
      </w:r>
      <w:r>
        <w:rPr>
          <w:rFonts w:ascii="Times Roman" w:hAnsi="Times Roman"/>
          <w:outline w:val="0"/>
          <w:color w:val="ff2600"/>
          <w:rtl w:val="0"/>
          <w:lang w:val="en-US"/>
          <w14:textFill>
            <w14:solidFill>
              <w14:srgbClr w14:val="FF2600"/>
            </w14:solidFill>
          </w14:textFill>
        </w:rPr>
        <w:t>BIRTH</w:t>
      </w:r>
      <w:r>
        <w:rPr>
          <w:rFonts w:ascii="Times Roman" w:hAnsi="Times Roman"/>
          <w:b w:val="1"/>
          <w:bCs w:val="1"/>
          <w:rtl w:val="0"/>
          <w:lang w:val="en-US"/>
        </w:rPr>
        <w:t>} ${</w:t>
      </w:r>
      <w:r>
        <w:rPr>
          <w:rFonts w:ascii="Times Roman" w:hAnsi="Times Roman"/>
          <w:outline w:val="0"/>
          <w:color w:val="ff2600"/>
          <w:rtl w:val="0"/>
          <w:lang w:val="en-US"/>
          <w14:textFill>
            <w14:solidFill>
              <w14:srgbClr w14:val="FF2600"/>
            </w14:solidFill>
          </w14:textFill>
        </w:rPr>
        <w:t>PARTY1_END</w:t>
      </w:r>
      <w:r>
        <w:rPr>
          <w:rFonts w:ascii="Times Roman" w:hAnsi="Times Roman"/>
          <w:b w:val="1"/>
          <w:bCs w:val="1"/>
          <w:rtl w:val="0"/>
          <w:lang w:val="en-US"/>
        </w:rPr>
        <w:t>}</w:t>
      </w:r>
      <w:r>
        <w:rPr>
          <w:rFonts w:ascii="Times Roman" w:hAnsi="Times Roman"/>
          <w:b w:val="1"/>
          <w:bCs w:val="1"/>
          <w:outline w:val="0"/>
          <w:color w:val="ff2600"/>
          <w:rtl w:val="0"/>
          <w:lang w:val="en-US"/>
          <w14:textFill>
            <w14:solidFill>
              <w14:srgbClr w14:val="FF2600"/>
            </w14:solidFill>
          </w14:textFill>
        </w:rPr>
        <w:t xml:space="preserve"> </w:t>
      </w:r>
      <w:r>
        <w:rPr>
          <w:rFonts w:ascii="Times Roman" w:hAnsi="Times Roman"/>
          <w:rtl w:val="0"/>
          <w:lang w:val="en-US"/>
        </w:rPr>
        <w:t xml:space="preserve">(hereinafter referred to as the "Principal"), do hereby appoint </w:t>
      </w:r>
      <w:r>
        <w:rPr>
          <w:rFonts w:ascii="Times Roman" w:hAnsi="Times Roman"/>
          <w:rtl w:val="0"/>
          <w:lang w:val="en-US"/>
        </w:rPr>
        <w:t>${</w:t>
      </w:r>
      <w:r>
        <w:rPr>
          <w:rFonts w:ascii="Times Roman" w:hAnsi="Times Roman"/>
          <w:outline w:val="0"/>
          <w:color w:val="ff2600"/>
          <w:rtl w:val="0"/>
          <w:lang w:val="en-US"/>
          <w14:textFill>
            <w14:solidFill>
              <w14:srgbClr w14:val="FF2600"/>
            </w14:solidFill>
          </w14:textFill>
        </w:rPr>
        <w:t>PARTY2_START</w:t>
      </w:r>
      <w:r>
        <w:rPr>
          <w:rFonts w:ascii="Times Roman" w:hAnsi="Times Roman"/>
          <w:b w:val="1"/>
          <w:bCs w:val="1"/>
          <w:rtl w:val="0"/>
          <w:lang w:val="en-US"/>
        </w:rPr>
        <w:t xml:space="preserve">} </w:t>
      </w:r>
      <w:r>
        <w:rPr>
          <w:rFonts w:ascii="Times Roman" w:hAnsi="Times Roman"/>
          <w:rtl w:val="0"/>
          <w:lang w:val="en-US"/>
        </w:rPr>
        <w:t>${</w:t>
      </w:r>
      <w:r>
        <w:rPr>
          <w:rFonts w:ascii="Times Roman" w:hAnsi="Times Roman"/>
          <w:outline w:val="0"/>
          <w:color w:val="ff2600"/>
          <w:rtl w:val="0"/>
          <w:lang w:val="en-US"/>
          <w14:textFill>
            <w14:solidFill>
              <w14:srgbClr w14:val="FF2600"/>
            </w14:solidFill>
          </w14:textFill>
        </w:rPr>
        <w:t>NAME</w:t>
      </w:r>
      <w:r>
        <w:rPr>
          <w:rFonts w:ascii="Times Roman" w:hAnsi="Times Roman"/>
          <w:b w:val="1"/>
          <w:bCs w:val="1"/>
          <w:rtl w:val="0"/>
          <w:lang w:val="en-US"/>
        </w:rPr>
        <w:t>}</w:t>
      </w:r>
      <w:r>
        <w:rPr>
          <w:rFonts w:ascii="Times Roman" w:hAnsi="Times Roman"/>
          <w:rtl w:val="0"/>
          <w:lang w:val="en-US"/>
        </w:rPr>
        <w:t xml:space="preserve">, residing at </w:t>
      </w:r>
      <w:r>
        <w:rPr>
          <w:rFonts w:ascii="Times Roman" w:hAnsi="Times Roman"/>
          <w:rtl w:val="0"/>
          <w:lang w:val="en-US"/>
        </w:rPr>
        <w:t>${</w:t>
      </w:r>
      <w:r>
        <w:rPr>
          <w:rFonts w:ascii="Times Roman" w:hAnsi="Times Roman"/>
          <w:outline w:val="0"/>
          <w:color w:val="ff2600"/>
          <w:rtl w:val="0"/>
          <w:lang w:val="en-US"/>
          <w14:textFill>
            <w14:solidFill>
              <w14:srgbClr w14:val="FF2600"/>
            </w14:solidFill>
          </w14:textFill>
        </w:rPr>
        <w:t>ADDRESS</w:t>
      </w:r>
      <w:r>
        <w:rPr>
          <w:rFonts w:ascii="Times Roman" w:hAnsi="Times Roman"/>
          <w:b w:val="1"/>
          <w:bCs w:val="1"/>
          <w:rtl w:val="0"/>
          <w:lang w:val="en-US"/>
        </w:rPr>
        <w:t>}</w:t>
      </w:r>
      <w:r>
        <w:rPr>
          <w:rFonts w:ascii="Times Roman" w:hAnsi="Times Roman"/>
          <w:rtl w:val="0"/>
          <w:lang w:val="en-US"/>
        </w:rPr>
        <w:t xml:space="preserve">, born on </w:t>
      </w:r>
      <w:r>
        <w:rPr>
          <w:rFonts w:ascii="Times Roman" w:hAnsi="Times Roman"/>
          <w:rtl w:val="0"/>
          <w:lang w:val="en-US"/>
        </w:rPr>
        <w:t>${</w:t>
      </w:r>
      <w:r>
        <w:rPr>
          <w:rFonts w:ascii="Times Roman" w:hAnsi="Times Roman"/>
          <w:outline w:val="0"/>
          <w:color w:val="ff2600"/>
          <w:rtl w:val="0"/>
          <w:lang w:val="en-US"/>
          <w14:textFill>
            <w14:solidFill>
              <w14:srgbClr w14:val="FF2600"/>
            </w14:solidFill>
          </w14:textFill>
        </w:rPr>
        <w:t>BIRTH</w:t>
      </w:r>
      <w:r>
        <w:rPr>
          <w:rFonts w:ascii="Times Roman" w:hAnsi="Times Roman"/>
          <w:b w:val="1"/>
          <w:bCs w:val="1"/>
          <w:rtl w:val="0"/>
          <w:lang w:val="en-US"/>
        </w:rPr>
        <w:t>}</w:t>
      </w:r>
      <w:r>
        <w:rPr>
          <w:rFonts w:ascii="Times Roman" w:hAnsi="Times Roman"/>
          <w:b w:val="1"/>
          <w:bCs w:val="1"/>
          <w:outline w:val="0"/>
          <w:color w:val="ff2600"/>
          <w:rtl w:val="0"/>
          <w:lang w:val="en-US"/>
          <w14:textFill>
            <w14:solidFill>
              <w14:srgbClr w14:val="FF2600"/>
            </w14:solidFill>
          </w14:textFill>
        </w:rPr>
        <w:t xml:space="preserve"> </w:t>
      </w:r>
      <w:r>
        <w:rPr>
          <w:rFonts w:ascii="Times Roman" w:hAnsi="Times Roman"/>
          <w:b w:val="1"/>
          <w:bCs w:val="1"/>
          <w:rtl w:val="0"/>
          <w:lang w:val="en-US"/>
        </w:rPr>
        <w:t>${</w:t>
      </w:r>
      <w:r>
        <w:rPr>
          <w:rFonts w:ascii="Times Roman" w:hAnsi="Times Roman"/>
          <w:outline w:val="0"/>
          <w:color w:val="ff2600"/>
          <w:rtl w:val="0"/>
          <w:lang w:val="en-US"/>
          <w14:textFill>
            <w14:solidFill>
              <w14:srgbClr w14:val="FF2600"/>
            </w14:solidFill>
          </w14:textFill>
        </w:rPr>
        <w:t>PARTY2_END</w:t>
      </w:r>
      <w:r>
        <w:rPr>
          <w:rFonts w:ascii="Times Roman" w:hAnsi="Times Roman"/>
          <w:b w:val="1"/>
          <w:bCs w:val="1"/>
          <w:rtl w:val="0"/>
          <w:lang w:val="en-US"/>
        </w:rPr>
        <w:t>}</w:t>
      </w:r>
      <w:r>
        <w:rPr>
          <w:rFonts w:ascii="Times Roman" w:hAnsi="Times Roman"/>
          <w:rtl w:val="0"/>
          <w:lang w:val="en-US"/>
        </w:rPr>
        <w:t xml:space="preserve"> (hereinafter referred to as the "Agent" or "Attorney-in-Fact"), to be my true and lawful Attorney-in-Fact with full power and authority to act on my behalf solely for the purpose of opening a bank account and related financial transactions, subject to the terms and conditions set forth below.</w:t>
      </w:r>
    </w:p>
    <w:p>
      <w:pPr>
        <w:pStyle w:val="По умолчанию"/>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1. Scope of Authority</w:t>
      </w:r>
    </w:p>
    <w:p>
      <w:pPr>
        <w:pStyle w:val="По умолчанию"/>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 Agent shall have the power to:</w:t>
      </w:r>
    </w:p>
    <w:p>
      <w:pPr>
        <w:pStyle w:val="По умолчанию"/>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Open a bank account or accounts in my name at any financial institution of the Agent</w:t>
      </w:r>
      <w:r>
        <w:rPr>
          <w:rFonts w:ascii="Times Roman" w:hAnsi="Times Roman" w:hint="default"/>
          <w:rtl w:val="1"/>
        </w:rPr>
        <w:t>’</w:t>
      </w:r>
      <w:r>
        <w:rPr>
          <w:rFonts w:ascii="Times Roman" w:hAnsi="Times Roman"/>
          <w:rtl w:val="0"/>
          <w:lang w:val="en-US"/>
        </w:rPr>
        <w:t>s choosing, or at a specific institution as directed by me in writing.</w:t>
      </w:r>
    </w:p>
    <w:p>
      <w:pPr>
        <w:pStyle w:val="По умолчанию"/>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Provide all necessary documentation, including but not limited to identification, signatures, and personal information, required to open such account(s).</w:t>
      </w:r>
    </w:p>
    <w:p>
      <w:pPr>
        <w:pStyle w:val="По умолчанию"/>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Sign any contracts, agreements, or forms necessary for the opening and initial setup of the bank account(s).</w:t>
      </w:r>
    </w:p>
    <w:p>
      <w:pPr>
        <w:pStyle w:val="По умолчанию"/>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Deposit initial funds into the account(s) as required or as directed by me.</w:t>
      </w:r>
    </w:p>
    <w:p>
      <w:pPr>
        <w:pStyle w:val="По умолчанию"/>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Obtain account details, statements, or other related documents upon opening the account(s) and deliver them to me or retain them on my behalf as instructed.</w:t>
      </w:r>
    </w:p>
    <w:p>
      <w:pPr>
        <w:pStyle w:val="По умолчанию"/>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This authority does not extend to managing, withdrawing, or otherwise transacting with the funds in the account(s) after opening, unless explicitly stated in a separate agreement or amendment to this document.</w:t>
      </w:r>
    </w:p>
    <w:p>
      <w:pPr>
        <w:pStyle w:val="По умолчанию"/>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fr-FR"/>
        </w:rPr>
        <w:t>2. Duration</w:t>
      </w:r>
    </w:p>
    <w:p>
      <w:pPr>
        <w:pStyle w:val="По умолчанию"/>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This Power of Attorney shall commence on the date of execution and shall remain in full force and effect until the specific task of opening the bank account(s) is completed, or until revoked by me in writing, or upon my death, unless otherwise limited by law. This is intended to be a durable Power of Attorney and shall not be affected by my subsequent incapacity or disability, to the extent permitted by applicable state law, until the specified purpose is fulfilled.</w:t>
      </w:r>
    </w:p>
    <w:p>
      <w:pPr>
        <w:pStyle w:val="По умолчанию"/>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3. Revocation</w:t>
      </w:r>
    </w:p>
    <w:p>
      <w:pPr>
        <w:pStyle w:val="По умолчанию"/>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I reserve the right to revoke this Power of Attorney at any time by providing written notice to the Agent. Such revocation shall be effective upon receipt of the notice by the Agent, or as otherwise provided by law.</w:t>
      </w:r>
    </w:p>
    <w:p>
      <w:pPr>
        <w:pStyle w:val="По умолчанию"/>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4. Governing Law</w:t>
      </w:r>
    </w:p>
    <w:p>
      <w:pPr>
        <w:pStyle w:val="По умолчанию"/>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This Power of Attorney shall be governed by and construed in accordance with the laws of the State of Illinois. Any disputes arising under this document shall be subject to the jurisdiction of the courts of the State of Illinois.</w:t>
      </w:r>
    </w:p>
    <w:p>
      <w:pPr>
        <w:pStyle w:val="По умолчанию"/>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5. Third Party Reliance</w:t>
      </w:r>
    </w:p>
    <w:p>
      <w:pPr>
        <w:pStyle w:val="По умолчанию"/>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Any third party, including financial institutions, dealing with the Agent in good faith shall be entitled to rely on this Power of Attorney as if it were in full force and effect, without the need to inquire into the validity or scope of the Agent</w:t>
      </w:r>
      <w:r>
        <w:rPr>
          <w:rFonts w:ascii="Times Roman" w:hAnsi="Times Roman" w:hint="default"/>
          <w:rtl w:val="1"/>
        </w:rPr>
        <w:t>’</w:t>
      </w:r>
      <w:r>
        <w:rPr>
          <w:rFonts w:ascii="Times Roman" w:hAnsi="Times Roman"/>
          <w:rtl w:val="0"/>
          <w:lang w:val="en-US"/>
        </w:rPr>
        <w:t>s authority, provided that such third party has no actual knowledge of any revocation or limitation of this Power of Attorney.</w:t>
      </w:r>
    </w:p>
    <w:p>
      <w:pPr>
        <w:pStyle w:val="По умолчанию"/>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de-DE"/>
        </w:rPr>
        <w:t>IN WITNESS WHEREOF</w:t>
      </w:r>
      <w:r>
        <w:rPr>
          <w:rFonts w:ascii="Times Roman" w:hAnsi="Times Roman"/>
          <w:rtl w:val="0"/>
          <w:lang w:val="en-US"/>
        </w:rPr>
        <w:t>, I have hereunto set my hand and seal on the day and year first above written.</w:t>
      </w:r>
    </w:p>
    <w:p>
      <w:pPr>
        <w:pStyle w:val="По умолчанию"/>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Signed, Sealed, and Delivered by the Principal:</w:t>
      </w:r>
      <w:r>
        <w:rPr>
          <w:rFonts w:ascii="Times Roman" w:cs="Times Roman" w:hAnsi="Times Roman" w:eastAsia="Times Roman"/>
          <w:rtl w:val="0"/>
        </w:rPr>
        <w:br w:type="textWrapping"/>
      </w:r>
      <w:r>
        <w:rPr>
          <w:rFonts w:ascii="Times Roman" w:hAnsi="Times Roman"/>
          <w:b w:val="1"/>
          <w:bCs w:val="1"/>
          <w:rtl w:val="0"/>
          <w:lang w:val="en-US"/>
        </w:rPr>
        <w:t>${</w:t>
      </w:r>
      <w:r>
        <w:rPr>
          <w:rFonts w:ascii="Times Roman" w:hAnsi="Times Roman"/>
          <w:outline w:val="0"/>
          <w:color w:val="ff2600"/>
          <w:rtl w:val="0"/>
          <w:lang w:val="en-US"/>
          <w14:textFill>
            <w14:solidFill>
              <w14:srgbClr w14:val="FF2600"/>
            </w14:solidFill>
          </w14:textFill>
        </w:rPr>
        <w:t>PARTY1_START</w:t>
      </w:r>
      <w:r>
        <w:rPr>
          <w:rFonts w:ascii="Times Roman" w:hAnsi="Times Roman"/>
          <w:b w:val="1"/>
          <w:bCs w:val="1"/>
          <w:rtl w:val="0"/>
          <w:lang w:val="en-US"/>
        </w:rPr>
        <w:t>}</w:t>
      </w:r>
    </w:p>
    <w:p>
      <w:pPr>
        <w:pStyle w:val="По умолчанию"/>
        <w:bidi w:val="0"/>
        <w:spacing w:before="0" w:after="24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br w:type="textWrapping"/>
      </w:r>
      <w:r>
        <w:rPr>
          <w:rFonts w:ascii="Times Roman" w:hAnsi="Times Roman"/>
          <w:rtl w:val="0"/>
          <w:lang w:val="en-US"/>
        </w:rPr>
        <w:t>${</w:t>
      </w:r>
      <w:r>
        <w:rPr>
          <w:rFonts w:ascii="Times Roman" w:hAnsi="Times Roman"/>
          <w:outline w:val="0"/>
          <w:color w:val="ff2600"/>
          <w:rtl w:val="0"/>
          <w:lang w:val="en-US"/>
          <w14:textFill>
            <w14:solidFill>
              <w14:srgbClr w14:val="FF2600"/>
            </w14:solidFill>
          </w14:textFill>
        </w:rPr>
        <w:t>NAME</w:t>
      </w:r>
      <w:r>
        <w:rPr>
          <w:rFonts w:ascii="Times Roman" w:hAnsi="Times Roman"/>
          <w:b w:val="1"/>
          <w:bCs w:val="1"/>
          <w:rtl w:val="0"/>
          <w:lang w:val="en-US"/>
        </w:rPr>
        <w:t>}</w:t>
      </w:r>
      <w:r>
        <w:rPr>
          <w:rFonts w:ascii="Times Roman" w:cs="Times Roman" w:hAnsi="Times Roman" w:eastAsia="Times Roman"/>
          <w:rtl w:val="0"/>
        </w:rPr>
        <w:br w:type="textWrapping"/>
      </w:r>
      <w:r>
        <w:rPr>
          <w:rFonts w:ascii="Times Roman" w:hAnsi="Times Roman"/>
          <w:rtl w:val="0"/>
          <w:lang w:val="de-DE"/>
        </w:rPr>
        <w:t xml:space="preserve">Date: </w:t>
      </w:r>
      <w:r>
        <w:rPr>
          <w:rFonts w:ascii="Times Roman" w:hAnsi="Times Roman"/>
          <w:rtl w:val="0"/>
          <w:lang w:val="en-US"/>
        </w:rPr>
        <w:t>${</w:t>
      </w:r>
      <w:r>
        <w:rPr>
          <w:rFonts w:ascii="Times Roman" w:hAnsi="Times Roman"/>
          <w:outline w:val="0"/>
          <w:color w:val="ff2600"/>
          <w:rtl w:val="0"/>
          <w:lang w:val="en-US"/>
          <w14:textFill>
            <w14:solidFill>
              <w14:srgbClr w14:val="FF2600"/>
            </w14:solidFill>
          </w14:textFill>
        </w:rPr>
        <w:t>DATE</w:t>
      </w:r>
      <w:r>
        <w:rPr>
          <w:rFonts w:ascii="Times Roman" w:hAnsi="Times Roman"/>
          <w:rtl w:val="0"/>
          <w:lang w:val="en-US"/>
        </w:rPr>
        <w:t>}</w:t>
      </w:r>
    </w:p>
    <w:p>
      <w:pPr>
        <w:pStyle w:val="По умолчанию"/>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w:t>
      </w:r>
      <w:r>
        <w:rPr>
          <w:rFonts w:ascii="Times Roman" w:hAnsi="Times Roman"/>
          <w:outline w:val="0"/>
          <w:color w:val="ff2600"/>
          <w:rtl w:val="0"/>
          <w:lang w:val="en-US"/>
          <w14:textFill>
            <w14:solidFill>
              <w14:srgbClr w14:val="FF2600"/>
            </w14:solidFill>
          </w14:textFill>
        </w:rPr>
        <w:t>PARTY1_END</w:t>
      </w:r>
      <w:r>
        <w:rPr>
          <w:rFonts w:ascii="Times Roman" w:hAnsi="Times Roman"/>
          <w:b w:val="1"/>
          <w:bCs w:val="1"/>
          <w:rtl w:val="0"/>
          <w:lang w:val="en-US"/>
        </w:rPr>
        <w:t>}</w:t>
      </w:r>
    </w:p>
    <w:p>
      <w:pPr>
        <w:pStyle w:val="По умолчанию"/>
        <w:bidi w:val="0"/>
        <w:spacing w:before="0" w:after="240" w:line="240" w:lineRule="auto"/>
        <w:ind w:left="0" w:right="0" w:firstLine="0"/>
        <w:jc w:val="left"/>
        <w:rPr>
          <w:rtl w:val="0"/>
        </w:rPr>
      </w:pPr>
      <w:r>
        <w:rPr>
          <w:rFonts w:ascii="Times Roman" w:cs="Times Roman" w:hAnsi="Times Roman" w:eastAsia="Times Roman"/>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Пункт"/>
  </w:abstractNum>
  <w:abstractNum w:abstractNumId="1">
    <w:multiLevelType w:val="hybridMultilevel"/>
    <w:styleLink w:val="Пункт"/>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Пункт">
    <w:name w:val="Пункт"/>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