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to Scientific Reports</w:t>
      </w:r>
    </w:p>
    <w:p>
      <w:r>
        <w:t>21 October 2026</w:t>
      </w:r>
    </w:p>
    <w:p>
      <w:r>
        <w:t>Dear Editors of Scientific Reports,</w:t>
      </w:r>
    </w:p>
    <w:p>
      <w:r>
        <w:t>Please consider “Repeated full-context calls lowered executable success in a controlled study of language model code generation” as an Article in computing and engineering. The study distinguishes instruction labels from repeated model calls rather than evaluating a compound agent architecture as a single intervention.</w:t>
      </w:r>
    </w:p>
    <w:p>
      <w:r>
        <w:t>Using 1,000 programming tasks and three fresh requests per condition, the controlled experiment finds lower executable success and greater measured resource valuation for the tested three-call full-context workflows. Neither role-label test rejects after Holm correction; the paper does not equate non-rejection with equivalence. An auxiliary published-controller comparison explicitly retains missing-outcome bounds that prevent a full-population ranking.</w:t>
      </w:r>
    </w:p>
    <w:p>
      <w:r>
        <w:t>The results address a practical and reproducible question about the evaluation of language-model workflows. The manuscript uses the journal's results-before-methods structure, includes the complete experimental methods, and supplies five main display items plus a separate Supplementary Information file. Frozen numerical inputs, primary generated programs, native evaluation records and analysis code accompany the submission. Unreleased material and unverified fresh-environment replay are described in the data statement. Substantive AI assistance is disclosed in Methods.</w:t>
      </w:r>
    </w:p>
    <w:p>
      <w:r>
        <w:t>Corresponding author: Daniil Privezentsev</w:t>
      </w:r>
      <w:r>
        <w:br/>
      </w:r>
      <w:r>
        <w:t>National Research University Higher School of Economics, 20 Myasnitskaya Ulitsa, Moscow 101000, Russia</w:t>
      </w:r>
      <w:r>
        <w:br/>
      </w:r>
      <w:r>
        <w:t>daprivezentsev@edu.hse.ru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Privezentsev</dc:creator>
  <cp:keywords/>
  <dc:description>generated by python-docx</dc:description>
  <cp:lastModifiedBy>Daniil Privezentsev</cp:lastModifiedBy>
  <cp:revision>1</cp:revision>
  <dcterms:created xsi:type="dcterms:W3CDTF">2013-12-23T23:15:00Z</dcterms:created>
  <dcterms:modified xsi:type="dcterms:W3CDTF">2013-12-23T23:15:00Z</dcterms:modified>
  <cp:category/>
</cp:coreProperties>
</file>