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1844767120"/>
        <w:docPartObj>
          <w:docPartGallery w:val="Cover Pages"/>
          <w:docPartUnique/>
        </w:docPartObj>
      </w:sdtPr>
      <w:sdtEndPr>
        <w:rPr>
          <w:sz w:val="22"/>
        </w:rPr>
      </w:sdtEndPr>
      <w:sdtContent>
        <w:p w14:paraId="1C90700D" w14:textId="019EED66" w:rsidR="00333C75" w:rsidRDefault="00333C75">
          <w:pPr>
            <w:pStyle w:val="NoSpacing"/>
            <w:rPr>
              <w:sz w:val="2"/>
            </w:rPr>
          </w:pPr>
        </w:p>
        <w:p w14:paraId="6C27511A" w14:textId="77777777" w:rsidR="00333C75" w:rsidRDefault="00333C75">
          <w:r>
            <w:rPr>
              <w:noProof/>
            </w:rPr>
            <mc:AlternateContent>
              <mc:Choice Requires="wps">
                <w:drawing>
                  <wp:anchor distT="0" distB="0" distL="114300" distR="114300" simplePos="0" relativeHeight="251661312" behindDoc="0" locked="0" layoutInCell="1" allowOverlap="1" wp14:anchorId="3B5F3CFE" wp14:editId="4FB3C18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E14763" w14:textId="14F1FC78" w:rsidR="00333C75" w:rsidRDefault="0070592C">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Security research</w:t>
                                    </w:r>
                                  </w:p>
                                </w:sdtContent>
                              </w:sdt>
                              <w:p w14:paraId="0B7C50FF" w14:textId="5B2C7F9B" w:rsidR="00333C7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33C75">
                                      <w:rPr>
                                        <w:color w:val="156082" w:themeColor="accent1"/>
                                        <w:sz w:val="36"/>
                                        <w:szCs w:val="36"/>
                                      </w:rPr>
                                      <w:t>TwitterV2</w:t>
                                    </w:r>
                                  </w:sdtContent>
                                </w:sdt>
                                <w:r w:rsidR="00333C75">
                                  <w:rPr>
                                    <w:noProof/>
                                  </w:rPr>
                                  <w:t xml:space="preserve"> </w:t>
                                </w:r>
                              </w:p>
                              <w:p w14:paraId="3B3C0AAC" w14:textId="77777777" w:rsidR="00333C75" w:rsidRDefault="00333C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5F3CF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E14763" w14:textId="14F1FC78" w:rsidR="00333C75" w:rsidRDefault="0070592C">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Security research</w:t>
                              </w:r>
                            </w:p>
                          </w:sdtContent>
                        </w:sdt>
                        <w:p w14:paraId="0B7C50FF" w14:textId="5B2C7F9B" w:rsidR="00333C7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33C75">
                                <w:rPr>
                                  <w:color w:val="156082" w:themeColor="accent1"/>
                                  <w:sz w:val="36"/>
                                  <w:szCs w:val="36"/>
                                </w:rPr>
                                <w:t>TwitterV2</w:t>
                              </w:r>
                            </w:sdtContent>
                          </w:sdt>
                          <w:r w:rsidR="00333C75">
                            <w:rPr>
                              <w:noProof/>
                            </w:rPr>
                            <w:t xml:space="preserve"> </w:t>
                          </w:r>
                        </w:p>
                        <w:p w14:paraId="3B3C0AAC" w14:textId="77777777" w:rsidR="00333C75" w:rsidRDefault="00333C75"/>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E13348D" wp14:editId="01D3D20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67947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62D10FD" wp14:editId="79F18776">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FC07A" w14:textId="03C713BF" w:rsidR="00333C75"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33C75">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48802FB" w14:textId="3BB3E4B3" w:rsidR="00333C75" w:rsidRDefault="00333C75">
                                    <w:pPr>
                                      <w:pStyle w:val="NoSpacing"/>
                                      <w:jc w:val="right"/>
                                      <w:rPr>
                                        <w:color w:val="156082" w:themeColor="accent1"/>
                                        <w:sz w:val="36"/>
                                        <w:szCs w:val="36"/>
                                      </w:rPr>
                                    </w:pPr>
                                    <w:r>
                                      <w:rPr>
                                        <w:color w:val="156082" w:themeColor="accent1"/>
                                        <w:sz w:val="36"/>
                                        <w:szCs w:val="36"/>
                                      </w:rPr>
                                      <w:t>Daniil Blagoev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2D10FD"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EFFC07A" w14:textId="03C713BF" w:rsidR="00333C75"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33C75">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48802FB" w14:textId="3BB3E4B3" w:rsidR="00333C75" w:rsidRDefault="00333C75">
                              <w:pPr>
                                <w:pStyle w:val="NoSpacing"/>
                                <w:jc w:val="right"/>
                                <w:rPr>
                                  <w:color w:val="156082" w:themeColor="accent1"/>
                                  <w:sz w:val="36"/>
                                  <w:szCs w:val="36"/>
                                </w:rPr>
                              </w:pPr>
                              <w:r>
                                <w:rPr>
                                  <w:color w:val="156082" w:themeColor="accent1"/>
                                  <w:sz w:val="36"/>
                                  <w:szCs w:val="36"/>
                                </w:rPr>
                                <w:t>Daniil Blagoev</w:t>
                              </w:r>
                            </w:p>
                          </w:sdtContent>
                        </w:sdt>
                      </w:txbxContent>
                    </v:textbox>
                    <w10:wrap anchorx="page" anchory="margin"/>
                  </v:shape>
                </w:pict>
              </mc:Fallback>
            </mc:AlternateContent>
          </w:r>
        </w:p>
        <w:p w14:paraId="405075DB" w14:textId="41E6AAA2" w:rsidR="00333C75" w:rsidRDefault="00333C75">
          <w:r>
            <w:br w:type="page"/>
          </w:r>
        </w:p>
      </w:sdtContent>
    </w:sdt>
    <w:sdt>
      <w:sdtPr>
        <w:rPr>
          <w:rFonts w:asciiTheme="minorHAnsi" w:eastAsiaTheme="minorHAnsi" w:hAnsiTheme="minorHAnsi" w:cstheme="minorBidi"/>
          <w:color w:val="auto"/>
          <w:kern w:val="2"/>
          <w:sz w:val="22"/>
          <w:szCs w:val="22"/>
          <w14:ligatures w14:val="standardContextual"/>
        </w:rPr>
        <w:id w:val="1185012921"/>
        <w:docPartObj>
          <w:docPartGallery w:val="Table of Contents"/>
          <w:docPartUnique/>
        </w:docPartObj>
      </w:sdtPr>
      <w:sdtEndPr>
        <w:rPr>
          <w:b/>
          <w:bCs/>
          <w:noProof/>
        </w:rPr>
      </w:sdtEndPr>
      <w:sdtContent>
        <w:p w14:paraId="1F8D006D" w14:textId="0B003DD5" w:rsidR="00333C75" w:rsidRDefault="00333C75">
          <w:pPr>
            <w:pStyle w:val="TOCHeading"/>
          </w:pPr>
          <w:r>
            <w:t>Contents</w:t>
          </w:r>
        </w:p>
        <w:p w14:paraId="3487D272" w14:textId="176238B8" w:rsidR="00212E6F" w:rsidRDefault="00333C7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513516" w:history="1">
            <w:r w:rsidR="00212E6F" w:rsidRPr="002C2BED">
              <w:rPr>
                <w:rStyle w:val="Hyperlink"/>
                <w:noProof/>
              </w:rPr>
              <w:t>Introduction</w:t>
            </w:r>
            <w:r w:rsidR="00212E6F">
              <w:rPr>
                <w:noProof/>
                <w:webHidden/>
              </w:rPr>
              <w:tab/>
            </w:r>
            <w:r w:rsidR="00212E6F">
              <w:rPr>
                <w:noProof/>
                <w:webHidden/>
              </w:rPr>
              <w:fldChar w:fldCharType="begin"/>
            </w:r>
            <w:r w:rsidR="00212E6F">
              <w:rPr>
                <w:noProof/>
                <w:webHidden/>
              </w:rPr>
              <w:instrText xml:space="preserve"> PAGEREF _Toc169513516 \h </w:instrText>
            </w:r>
            <w:r w:rsidR="00212E6F">
              <w:rPr>
                <w:noProof/>
                <w:webHidden/>
              </w:rPr>
            </w:r>
            <w:r w:rsidR="00212E6F">
              <w:rPr>
                <w:noProof/>
                <w:webHidden/>
              </w:rPr>
              <w:fldChar w:fldCharType="separate"/>
            </w:r>
            <w:r w:rsidR="00212E6F">
              <w:rPr>
                <w:noProof/>
                <w:webHidden/>
              </w:rPr>
              <w:t>2</w:t>
            </w:r>
            <w:r w:rsidR="00212E6F">
              <w:rPr>
                <w:noProof/>
                <w:webHidden/>
              </w:rPr>
              <w:fldChar w:fldCharType="end"/>
            </w:r>
          </w:hyperlink>
        </w:p>
        <w:p w14:paraId="59A14025" w14:textId="42327B57" w:rsidR="00212E6F" w:rsidRDefault="00000000">
          <w:pPr>
            <w:pStyle w:val="TOC1"/>
            <w:tabs>
              <w:tab w:val="right" w:leader="dot" w:pos="9350"/>
            </w:tabs>
            <w:rPr>
              <w:rFonts w:eastAsiaTheme="minorEastAsia"/>
              <w:noProof/>
              <w:sz w:val="24"/>
              <w:szCs w:val="24"/>
            </w:rPr>
          </w:pPr>
          <w:hyperlink w:anchor="_Toc169513517" w:history="1">
            <w:r w:rsidR="00212E6F" w:rsidRPr="002C2BED">
              <w:rPr>
                <w:rStyle w:val="Hyperlink"/>
                <w:noProof/>
              </w:rPr>
              <w:t>Research questions &amp; methods</w:t>
            </w:r>
            <w:r w:rsidR="00212E6F">
              <w:rPr>
                <w:noProof/>
                <w:webHidden/>
              </w:rPr>
              <w:tab/>
            </w:r>
            <w:r w:rsidR="00212E6F">
              <w:rPr>
                <w:noProof/>
                <w:webHidden/>
              </w:rPr>
              <w:fldChar w:fldCharType="begin"/>
            </w:r>
            <w:r w:rsidR="00212E6F">
              <w:rPr>
                <w:noProof/>
                <w:webHidden/>
              </w:rPr>
              <w:instrText xml:space="preserve"> PAGEREF _Toc169513517 \h </w:instrText>
            </w:r>
            <w:r w:rsidR="00212E6F">
              <w:rPr>
                <w:noProof/>
                <w:webHidden/>
              </w:rPr>
            </w:r>
            <w:r w:rsidR="00212E6F">
              <w:rPr>
                <w:noProof/>
                <w:webHidden/>
              </w:rPr>
              <w:fldChar w:fldCharType="separate"/>
            </w:r>
            <w:r w:rsidR="00212E6F">
              <w:rPr>
                <w:noProof/>
                <w:webHidden/>
              </w:rPr>
              <w:t>2</w:t>
            </w:r>
            <w:r w:rsidR="00212E6F">
              <w:rPr>
                <w:noProof/>
                <w:webHidden/>
              </w:rPr>
              <w:fldChar w:fldCharType="end"/>
            </w:r>
          </w:hyperlink>
        </w:p>
        <w:p w14:paraId="1A26B864" w14:textId="34A73BB9" w:rsidR="00212E6F" w:rsidRDefault="00000000">
          <w:pPr>
            <w:pStyle w:val="TOC1"/>
            <w:tabs>
              <w:tab w:val="right" w:leader="dot" w:pos="9350"/>
            </w:tabs>
            <w:rPr>
              <w:rFonts w:eastAsiaTheme="minorEastAsia"/>
              <w:noProof/>
              <w:sz w:val="24"/>
              <w:szCs w:val="24"/>
            </w:rPr>
          </w:pPr>
          <w:hyperlink w:anchor="_Toc169513518" w:history="1">
            <w:r w:rsidR="00212E6F" w:rsidRPr="002C2BED">
              <w:rPr>
                <w:rStyle w:val="Hyperlink"/>
                <w:noProof/>
              </w:rPr>
              <w:t>Answers</w:t>
            </w:r>
            <w:r w:rsidR="00212E6F">
              <w:rPr>
                <w:noProof/>
                <w:webHidden/>
              </w:rPr>
              <w:tab/>
            </w:r>
            <w:r w:rsidR="00212E6F">
              <w:rPr>
                <w:noProof/>
                <w:webHidden/>
              </w:rPr>
              <w:fldChar w:fldCharType="begin"/>
            </w:r>
            <w:r w:rsidR="00212E6F">
              <w:rPr>
                <w:noProof/>
                <w:webHidden/>
              </w:rPr>
              <w:instrText xml:space="preserve"> PAGEREF _Toc169513518 \h </w:instrText>
            </w:r>
            <w:r w:rsidR="00212E6F">
              <w:rPr>
                <w:noProof/>
                <w:webHidden/>
              </w:rPr>
            </w:r>
            <w:r w:rsidR="00212E6F">
              <w:rPr>
                <w:noProof/>
                <w:webHidden/>
              </w:rPr>
              <w:fldChar w:fldCharType="separate"/>
            </w:r>
            <w:r w:rsidR="00212E6F">
              <w:rPr>
                <w:noProof/>
                <w:webHidden/>
              </w:rPr>
              <w:t>2</w:t>
            </w:r>
            <w:r w:rsidR="00212E6F">
              <w:rPr>
                <w:noProof/>
                <w:webHidden/>
              </w:rPr>
              <w:fldChar w:fldCharType="end"/>
            </w:r>
          </w:hyperlink>
        </w:p>
        <w:p w14:paraId="5A7C8BD9" w14:textId="61F95DF5" w:rsidR="00212E6F" w:rsidRDefault="00000000">
          <w:pPr>
            <w:pStyle w:val="TOC2"/>
            <w:tabs>
              <w:tab w:val="right" w:leader="dot" w:pos="9350"/>
            </w:tabs>
            <w:rPr>
              <w:rFonts w:eastAsiaTheme="minorEastAsia"/>
              <w:noProof/>
              <w:sz w:val="24"/>
              <w:szCs w:val="24"/>
            </w:rPr>
          </w:pPr>
          <w:hyperlink w:anchor="_Toc169513519" w:history="1">
            <w:r w:rsidR="00212E6F" w:rsidRPr="002C2BED">
              <w:rPr>
                <w:rStyle w:val="Hyperlink"/>
                <w:noProof/>
              </w:rPr>
              <w:t>What is the current OWASP top 10 list?</w:t>
            </w:r>
            <w:r w:rsidR="00212E6F">
              <w:rPr>
                <w:noProof/>
                <w:webHidden/>
              </w:rPr>
              <w:tab/>
            </w:r>
            <w:r w:rsidR="00212E6F">
              <w:rPr>
                <w:noProof/>
                <w:webHidden/>
              </w:rPr>
              <w:fldChar w:fldCharType="begin"/>
            </w:r>
            <w:r w:rsidR="00212E6F">
              <w:rPr>
                <w:noProof/>
                <w:webHidden/>
              </w:rPr>
              <w:instrText xml:space="preserve"> PAGEREF _Toc169513519 \h </w:instrText>
            </w:r>
            <w:r w:rsidR="00212E6F">
              <w:rPr>
                <w:noProof/>
                <w:webHidden/>
              </w:rPr>
            </w:r>
            <w:r w:rsidR="00212E6F">
              <w:rPr>
                <w:noProof/>
                <w:webHidden/>
              </w:rPr>
              <w:fldChar w:fldCharType="separate"/>
            </w:r>
            <w:r w:rsidR="00212E6F">
              <w:rPr>
                <w:noProof/>
                <w:webHidden/>
              </w:rPr>
              <w:t>2</w:t>
            </w:r>
            <w:r w:rsidR="00212E6F">
              <w:rPr>
                <w:noProof/>
                <w:webHidden/>
              </w:rPr>
              <w:fldChar w:fldCharType="end"/>
            </w:r>
          </w:hyperlink>
        </w:p>
        <w:p w14:paraId="770DF485" w14:textId="6A458AC8" w:rsidR="00212E6F" w:rsidRDefault="00000000">
          <w:pPr>
            <w:pStyle w:val="TOC2"/>
            <w:tabs>
              <w:tab w:val="right" w:leader="dot" w:pos="9350"/>
            </w:tabs>
            <w:rPr>
              <w:rFonts w:eastAsiaTheme="minorEastAsia"/>
              <w:noProof/>
              <w:sz w:val="24"/>
              <w:szCs w:val="24"/>
            </w:rPr>
          </w:pPr>
          <w:hyperlink w:anchor="_Toc169513520" w:history="1">
            <w:r w:rsidR="00212E6F" w:rsidRPr="002C2BED">
              <w:rPr>
                <w:rStyle w:val="Hyperlink"/>
                <w:noProof/>
              </w:rPr>
              <w:t>Which threats from the OWASP top 10 list is TwitterV2 vulnerable to?</w:t>
            </w:r>
            <w:r w:rsidR="00212E6F">
              <w:rPr>
                <w:noProof/>
                <w:webHidden/>
              </w:rPr>
              <w:tab/>
            </w:r>
            <w:r w:rsidR="00212E6F">
              <w:rPr>
                <w:noProof/>
                <w:webHidden/>
              </w:rPr>
              <w:fldChar w:fldCharType="begin"/>
            </w:r>
            <w:r w:rsidR="00212E6F">
              <w:rPr>
                <w:noProof/>
                <w:webHidden/>
              </w:rPr>
              <w:instrText xml:space="preserve"> PAGEREF _Toc169513520 \h </w:instrText>
            </w:r>
            <w:r w:rsidR="00212E6F">
              <w:rPr>
                <w:noProof/>
                <w:webHidden/>
              </w:rPr>
            </w:r>
            <w:r w:rsidR="00212E6F">
              <w:rPr>
                <w:noProof/>
                <w:webHidden/>
              </w:rPr>
              <w:fldChar w:fldCharType="separate"/>
            </w:r>
            <w:r w:rsidR="00212E6F">
              <w:rPr>
                <w:noProof/>
                <w:webHidden/>
              </w:rPr>
              <w:t>3</w:t>
            </w:r>
            <w:r w:rsidR="00212E6F">
              <w:rPr>
                <w:noProof/>
                <w:webHidden/>
              </w:rPr>
              <w:fldChar w:fldCharType="end"/>
            </w:r>
          </w:hyperlink>
        </w:p>
        <w:p w14:paraId="6D6A99B6" w14:textId="07AE1320" w:rsidR="00212E6F" w:rsidRDefault="00000000">
          <w:pPr>
            <w:pStyle w:val="TOC2"/>
            <w:tabs>
              <w:tab w:val="right" w:leader="dot" w:pos="9350"/>
            </w:tabs>
            <w:rPr>
              <w:rFonts w:eastAsiaTheme="minorEastAsia"/>
              <w:noProof/>
              <w:sz w:val="24"/>
              <w:szCs w:val="24"/>
            </w:rPr>
          </w:pPr>
          <w:hyperlink w:anchor="_Toc169513521" w:history="1">
            <w:r w:rsidR="00212E6F" w:rsidRPr="002C2BED">
              <w:rPr>
                <w:rStyle w:val="Hyperlink"/>
                <w:noProof/>
              </w:rPr>
              <w:t>How can I secure TwitterV2 against the threats it is vulnerable to?</w:t>
            </w:r>
            <w:r w:rsidR="00212E6F">
              <w:rPr>
                <w:noProof/>
                <w:webHidden/>
              </w:rPr>
              <w:tab/>
            </w:r>
            <w:r w:rsidR="00212E6F">
              <w:rPr>
                <w:noProof/>
                <w:webHidden/>
              </w:rPr>
              <w:fldChar w:fldCharType="begin"/>
            </w:r>
            <w:r w:rsidR="00212E6F">
              <w:rPr>
                <w:noProof/>
                <w:webHidden/>
              </w:rPr>
              <w:instrText xml:space="preserve"> PAGEREF _Toc169513521 \h </w:instrText>
            </w:r>
            <w:r w:rsidR="00212E6F">
              <w:rPr>
                <w:noProof/>
                <w:webHidden/>
              </w:rPr>
            </w:r>
            <w:r w:rsidR="00212E6F">
              <w:rPr>
                <w:noProof/>
                <w:webHidden/>
              </w:rPr>
              <w:fldChar w:fldCharType="separate"/>
            </w:r>
            <w:r w:rsidR="00212E6F">
              <w:rPr>
                <w:noProof/>
                <w:webHidden/>
              </w:rPr>
              <w:t>4</w:t>
            </w:r>
            <w:r w:rsidR="00212E6F">
              <w:rPr>
                <w:noProof/>
                <w:webHidden/>
              </w:rPr>
              <w:fldChar w:fldCharType="end"/>
            </w:r>
          </w:hyperlink>
        </w:p>
        <w:p w14:paraId="2D97BDA6" w14:textId="0C97A5D2" w:rsidR="00212E6F" w:rsidRDefault="00000000">
          <w:pPr>
            <w:pStyle w:val="TOC1"/>
            <w:tabs>
              <w:tab w:val="right" w:leader="dot" w:pos="9350"/>
            </w:tabs>
            <w:rPr>
              <w:rFonts w:eastAsiaTheme="minorEastAsia"/>
              <w:noProof/>
              <w:sz w:val="24"/>
              <w:szCs w:val="24"/>
            </w:rPr>
          </w:pPr>
          <w:hyperlink w:anchor="_Toc169513522" w:history="1">
            <w:r w:rsidR="00212E6F" w:rsidRPr="002C2BED">
              <w:rPr>
                <w:rStyle w:val="Hyperlink"/>
                <w:noProof/>
              </w:rPr>
              <w:t>Conclusion</w:t>
            </w:r>
            <w:r w:rsidR="00212E6F">
              <w:rPr>
                <w:noProof/>
                <w:webHidden/>
              </w:rPr>
              <w:tab/>
            </w:r>
            <w:r w:rsidR="00212E6F">
              <w:rPr>
                <w:noProof/>
                <w:webHidden/>
              </w:rPr>
              <w:fldChar w:fldCharType="begin"/>
            </w:r>
            <w:r w:rsidR="00212E6F">
              <w:rPr>
                <w:noProof/>
                <w:webHidden/>
              </w:rPr>
              <w:instrText xml:space="preserve"> PAGEREF _Toc169513522 \h </w:instrText>
            </w:r>
            <w:r w:rsidR="00212E6F">
              <w:rPr>
                <w:noProof/>
                <w:webHidden/>
              </w:rPr>
            </w:r>
            <w:r w:rsidR="00212E6F">
              <w:rPr>
                <w:noProof/>
                <w:webHidden/>
              </w:rPr>
              <w:fldChar w:fldCharType="separate"/>
            </w:r>
            <w:r w:rsidR="00212E6F">
              <w:rPr>
                <w:noProof/>
                <w:webHidden/>
              </w:rPr>
              <w:t>7</w:t>
            </w:r>
            <w:r w:rsidR="00212E6F">
              <w:rPr>
                <w:noProof/>
                <w:webHidden/>
              </w:rPr>
              <w:fldChar w:fldCharType="end"/>
            </w:r>
          </w:hyperlink>
        </w:p>
        <w:p w14:paraId="31535DC0" w14:textId="42D9305F" w:rsidR="00212E6F" w:rsidRDefault="00000000">
          <w:pPr>
            <w:pStyle w:val="TOC1"/>
            <w:tabs>
              <w:tab w:val="right" w:leader="dot" w:pos="9350"/>
            </w:tabs>
            <w:rPr>
              <w:rFonts w:eastAsiaTheme="minorEastAsia"/>
              <w:noProof/>
              <w:sz w:val="24"/>
              <w:szCs w:val="24"/>
            </w:rPr>
          </w:pPr>
          <w:hyperlink w:anchor="_Toc169513523" w:history="1">
            <w:r w:rsidR="00212E6F" w:rsidRPr="002C2BED">
              <w:rPr>
                <w:rStyle w:val="Hyperlink"/>
                <w:noProof/>
              </w:rPr>
              <w:t>Sources</w:t>
            </w:r>
            <w:r w:rsidR="00212E6F">
              <w:rPr>
                <w:noProof/>
                <w:webHidden/>
              </w:rPr>
              <w:tab/>
            </w:r>
            <w:r w:rsidR="00212E6F">
              <w:rPr>
                <w:noProof/>
                <w:webHidden/>
              </w:rPr>
              <w:fldChar w:fldCharType="begin"/>
            </w:r>
            <w:r w:rsidR="00212E6F">
              <w:rPr>
                <w:noProof/>
                <w:webHidden/>
              </w:rPr>
              <w:instrText xml:space="preserve"> PAGEREF _Toc169513523 \h </w:instrText>
            </w:r>
            <w:r w:rsidR="00212E6F">
              <w:rPr>
                <w:noProof/>
                <w:webHidden/>
              </w:rPr>
            </w:r>
            <w:r w:rsidR="00212E6F">
              <w:rPr>
                <w:noProof/>
                <w:webHidden/>
              </w:rPr>
              <w:fldChar w:fldCharType="separate"/>
            </w:r>
            <w:r w:rsidR="00212E6F">
              <w:rPr>
                <w:noProof/>
                <w:webHidden/>
              </w:rPr>
              <w:t>8</w:t>
            </w:r>
            <w:r w:rsidR="00212E6F">
              <w:rPr>
                <w:noProof/>
                <w:webHidden/>
              </w:rPr>
              <w:fldChar w:fldCharType="end"/>
            </w:r>
          </w:hyperlink>
        </w:p>
        <w:p w14:paraId="7F561B0D" w14:textId="66405D6C" w:rsidR="00333C75" w:rsidRDefault="00333C75">
          <w:r>
            <w:rPr>
              <w:b/>
              <w:bCs/>
              <w:noProof/>
            </w:rPr>
            <w:fldChar w:fldCharType="end"/>
          </w:r>
        </w:p>
      </w:sdtContent>
    </w:sdt>
    <w:p w14:paraId="4C8B3AC9" w14:textId="2224355C" w:rsidR="00333C75" w:rsidRDefault="00333C75">
      <w:r>
        <w:br w:type="page"/>
      </w:r>
    </w:p>
    <w:p w14:paraId="621FDB31" w14:textId="6C84CFA0" w:rsidR="00840286" w:rsidRDefault="00333C75" w:rsidP="00333C75">
      <w:pPr>
        <w:pStyle w:val="Heading1"/>
      </w:pPr>
      <w:bookmarkStart w:id="0" w:name="_Toc169513516"/>
      <w:r>
        <w:lastRenderedPageBreak/>
        <w:t>Introduction</w:t>
      </w:r>
      <w:bookmarkEnd w:id="0"/>
    </w:p>
    <w:p w14:paraId="25567181" w14:textId="56884350" w:rsidR="00333C75" w:rsidRDefault="00333C75" w:rsidP="00333C75">
      <w:r>
        <w:t>The purpose of this research is to find out what</w:t>
      </w:r>
      <w:r w:rsidR="00B0720B">
        <w:t xml:space="preserve"> the latest OWASP top 10 list is</w:t>
      </w:r>
      <w:r>
        <w:t>, and to make sure that TwitterV2</w:t>
      </w:r>
      <w:r w:rsidR="00B0720B">
        <w:t xml:space="preserve"> has the proper security against the threats on the list.</w:t>
      </w:r>
    </w:p>
    <w:p w14:paraId="6DA484B6" w14:textId="0A899226" w:rsidR="00B0720B" w:rsidRDefault="00B0720B" w:rsidP="00B0720B">
      <w:pPr>
        <w:pStyle w:val="Heading1"/>
      </w:pPr>
      <w:bookmarkStart w:id="1" w:name="_Toc169513517"/>
      <w:r>
        <w:t>Research questions &amp; methods</w:t>
      </w:r>
      <w:bookmarkEnd w:id="1"/>
    </w:p>
    <w:p w14:paraId="71DC7FF4" w14:textId="7FE8518B" w:rsidR="00B0720B" w:rsidRDefault="00B0720B" w:rsidP="00B0720B">
      <w:r>
        <w:t>Main research question:</w:t>
      </w:r>
    </w:p>
    <w:p w14:paraId="5E4628F1" w14:textId="437C9E60" w:rsidR="00B0720B" w:rsidRDefault="0024331E" w:rsidP="00B0720B">
      <w:pPr>
        <w:pStyle w:val="ListParagraph"/>
        <w:numPr>
          <w:ilvl w:val="0"/>
          <w:numId w:val="1"/>
        </w:numPr>
      </w:pPr>
      <w:r>
        <w:t>What can I do to improve TwitterV2’s security?</w:t>
      </w:r>
    </w:p>
    <w:p w14:paraId="59263C60" w14:textId="6DF57A16" w:rsidR="00B0720B" w:rsidRDefault="00B0720B" w:rsidP="00B0720B">
      <w:r>
        <w:t>Sub-questions:</w:t>
      </w:r>
    </w:p>
    <w:p w14:paraId="2DBFA767" w14:textId="77777777" w:rsidR="00B0720B" w:rsidRDefault="00B0720B" w:rsidP="00B0720B">
      <w:pPr>
        <w:pStyle w:val="ListParagraph"/>
        <w:numPr>
          <w:ilvl w:val="0"/>
          <w:numId w:val="1"/>
        </w:numPr>
      </w:pPr>
      <w:r>
        <w:t>What is the current OWASP top 10 list?</w:t>
      </w:r>
    </w:p>
    <w:p w14:paraId="5B62DA6C" w14:textId="0A2CF5B6" w:rsidR="00B0720B" w:rsidRDefault="00231681" w:rsidP="00B0720B">
      <w:pPr>
        <w:pStyle w:val="ListParagraph"/>
        <w:numPr>
          <w:ilvl w:val="1"/>
          <w:numId w:val="1"/>
        </w:numPr>
      </w:pPr>
      <w:r>
        <w:t xml:space="preserve">Literature </w:t>
      </w:r>
      <w:r w:rsidR="00B0720B">
        <w:t>study</w:t>
      </w:r>
    </w:p>
    <w:p w14:paraId="6751398B" w14:textId="1E48A7E0" w:rsidR="00B0720B" w:rsidRDefault="00B0720B" w:rsidP="00B0720B">
      <w:pPr>
        <w:pStyle w:val="ListParagraph"/>
        <w:numPr>
          <w:ilvl w:val="2"/>
          <w:numId w:val="1"/>
        </w:numPr>
      </w:pPr>
      <w:r>
        <w:t>Googling</w:t>
      </w:r>
      <w:r w:rsidR="00B91B18">
        <w:t xml:space="preserve"> to find out the latest top 10 list.</w:t>
      </w:r>
    </w:p>
    <w:p w14:paraId="4FF4E7FA" w14:textId="702DBDBF" w:rsidR="00D45A39" w:rsidRDefault="00D45A39" w:rsidP="00D45A39">
      <w:pPr>
        <w:pStyle w:val="ListParagraph"/>
        <w:numPr>
          <w:ilvl w:val="0"/>
          <w:numId w:val="1"/>
        </w:numPr>
      </w:pPr>
      <w:r>
        <w:t>Which threats from the OWASP top 10 list is TwitterV2 vulnerable to</w:t>
      </w:r>
      <w:r w:rsidR="008B14CC">
        <w:t>?</w:t>
      </w:r>
    </w:p>
    <w:p w14:paraId="01374A91" w14:textId="49647B0F" w:rsidR="00D45A39" w:rsidRDefault="00B91B18" w:rsidP="00D45A39">
      <w:pPr>
        <w:pStyle w:val="ListParagraph"/>
        <w:numPr>
          <w:ilvl w:val="1"/>
          <w:numId w:val="1"/>
        </w:numPr>
      </w:pPr>
      <w:r>
        <w:t>Available product analysis</w:t>
      </w:r>
    </w:p>
    <w:p w14:paraId="70737BC5" w14:textId="602CF905" w:rsidR="00D45A39" w:rsidRDefault="00B91B18" w:rsidP="00D45A39">
      <w:pPr>
        <w:pStyle w:val="ListParagraph"/>
        <w:numPr>
          <w:ilvl w:val="2"/>
          <w:numId w:val="1"/>
        </w:numPr>
      </w:pPr>
      <w:r>
        <w:t>Analyze if TwitterV2 has protective measures against each relevant threat.</w:t>
      </w:r>
    </w:p>
    <w:p w14:paraId="01600544" w14:textId="61E8828E" w:rsidR="008B14CC" w:rsidRDefault="008B14CC" w:rsidP="008B14CC">
      <w:pPr>
        <w:pStyle w:val="ListParagraph"/>
        <w:numPr>
          <w:ilvl w:val="0"/>
          <w:numId w:val="1"/>
        </w:numPr>
      </w:pPr>
      <w:r>
        <w:t>How can I secure TwitterV2 against the threats it is vulnerable to?</w:t>
      </w:r>
    </w:p>
    <w:p w14:paraId="553320CD" w14:textId="41878779" w:rsidR="00D45A39" w:rsidRDefault="000E0C11" w:rsidP="00B91B18">
      <w:pPr>
        <w:pStyle w:val="ListParagraph"/>
        <w:numPr>
          <w:ilvl w:val="1"/>
          <w:numId w:val="1"/>
        </w:numPr>
      </w:pPr>
      <w:r>
        <w:t xml:space="preserve">Literature </w:t>
      </w:r>
      <w:r w:rsidR="00B91B18">
        <w:t>study</w:t>
      </w:r>
    </w:p>
    <w:p w14:paraId="1F52F9D6" w14:textId="6F71319B" w:rsidR="00B91B18" w:rsidRDefault="00EC2588" w:rsidP="00B91B18">
      <w:pPr>
        <w:pStyle w:val="ListParagraph"/>
        <w:numPr>
          <w:ilvl w:val="2"/>
          <w:numId w:val="1"/>
        </w:numPr>
      </w:pPr>
      <w:r>
        <w:t xml:space="preserve">Find out </w:t>
      </w:r>
      <w:r w:rsidR="00B91B18">
        <w:t>how to implement protective measures against threats which TwitterV2 is vulnerable to</w:t>
      </w:r>
      <w:r w:rsidR="00784815">
        <w:t xml:space="preserve"> and implement them</w:t>
      </w:r>
      <w:r w:rsidR="00B91B18">
        <w:t>.</w:t>
      </w:r>
    </w:p>
    <w:p w14:paraId="3C288653" w14:textId="7DB3B40F" w:rsidR="00B91B18" w:rsidRDefault="00B91B18" w:rsidP="00B91B18">
      <w:pPr>
        <w:pStyle w:val="ListParagraph"/>
        <w:numPr>
          <w:ilvl w:val="1"/>
          <w:numId w:val="1"/>
        </w:numPr>
      </w:pPr>
      <w:r>
        <w:t>Security test</w:t>
      </w:r>
    </w:p>
    <w:p w14:paraId="5F1CB75C" w14:textId="0A8BB13B" w:rsidR="00B91B18" w:rsidRDefault="00B91B18" w:rsidP="00B91B18">
      <w:pPr>
        <w:pStyle w:val="ListParagraph"/>
        <w:numPr>
          <w:ilvl w:val="2"/>
          <w:numId w:val="1"/>
        </w:numPr>
      </w:pPr>
      <w:r>
        <w:t>Test if the implementation of protective measures makes TwitterV2 secure against the OWASP top 10.</w:t>
      </w:r>
    </w:p>
    <w:p w14:paraId="40DDD28F" w14:textId="23B387BC" w:rsidR="00D45A39" w:rsidRDefault="00D45A39" w:rsidP="00D45A39">
      <w:pPr>
        <w:pStyle w:val="Heading1"/>
      </w:pPr>
      <w:bookmarkStart w:id="2" w:name="_Toc169513518"/>
      <w:r>
        <w:t>Answers</w:t>
      </w:r>
      <w:bookmarkEnd w:id="2"/>
    </w:p>
    <w:p w14:paraId="17D0E8FB" w14:textId="08F0B361" w:rsidR="00B91B18" w:rsidRDefault="00B91B18" w:rsidP="00EC1781">
      <w:pPr>
        <w:pStyle w:val="Heading2"/>
      </w:pPr>
      <w:bookmarkStart w:id="3" w:name="_Toc169513519"/>
      <w:r>
        <w:t>What is the current OWASP top 10 list?</w:t>
      </w:r>
      <w:bookmarkEnd w:id="3"/>
    </w:p>
    <w:p w14:paraId="79F1324F" w14:textId="294DE8F1" w:rsidR="00B91B18" w:rsidRDefault="00B91B18" w:rsidP="00B91B18">
      <w:r>
        <w:t>The latest OWASP top 10 list as of the time I am writing this (24/05/2024) is the following:</w:t>
      </w:r>
    </w:p>
    <w:p w14:paraId="10C0F771" w14:textId="2CDED533" w:rsidR="00752826" w:rsidRDefault="00B91B18" w:rsidP="00752826">
      <w:pPr>
        <w:pStyle w:val="ListParagraph"/>
        <w:numPr>
          <w:ilvl w:val="0"/>
          <w:numId w:val="2"/>
        </w:numPr>
      </w:pPr>
      <w:r w:rsidRPr="00854761">
        <w:rPr>
          <w:b/>
          <w:bCs/>
          <w:u w:val="single"/>
        </w:rPr>
        <w:t>Broken Access Control</w:t>
      </w:r>
      <w:r>
        <w:t xml:space="preserve"> - </w:t>
      </w:r>
      <w:r w:rsidR="005A631B" w:rsidRPr="005A631B">
        <w:t xml:space="preserve">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w:t>
      </w:r>
      <w:r w:rsidR="00AA73DC" w:rsidRPr="005A631B">
        <w:t>include</w:t>
      </w:r>
      <w:r w:rsidR="00752826">
        <w:t xml:space="preserve"> </w:t>
      </w:r>
      <w:r w:rsidR="00FC42BB">
        <w:t>v</w:t>
      </w:r>
      <w:r w:rsidR="00752826">
        <w:t xml:space="preserve">iolation of the principle of least privilege or deny by default, where access should only be granted for particular capabilities, roles, or users, but is available to anyone; </w:t>
      </w:r>
      <w:r w:rsidR="00FC42BB">
        <w:t>b</w:t>
      </w:r>
      <w:r w:rsidR="00AD645D">
        <w:t>ypassing access control checks by modifying the URL.</w:t>
      </w:r>
    </w:p>
    <w:p w14:paraId="7622F4A7" w14:textId="7B865BF0" w:rsidR="008827C3" w:rsidRDefault="008827C3" w:rsidP="00752826">
      <w:pPr>
        <w:pStyle w:val="ListParagraph"/>
        <w:numPr>
          <w:ilvl w:val="0"/>
          <w:numId w:val="2"/>
        </w:numPr>
      </w:pPr>
      <w:r w:rsidRPr="00854761">
        <w:rPr>
          <w:b/>
          <w:bCs/>
          <w:u w:val="single"/>
        </w:rPr>
        <w:t>Cryptographic Failures</w:t>
      </w:r>
      <w:r>
        <w:t xml:space="preserve"> - </w:t>
      </w:r>
      <w:r w:rsidRPr="008827C3">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p>
    <w:p w14:paraId="3C2CFFE3" w14:textId="35D7136C" w:rsidR="00EE7481" w:rsidRDefault="00EE7481" w:rsidP="00752826">
      <w:pPr>
        <w:pStyle w:val="ListParagraph"/>
        <w:numPr>
          <w:ilvl w:val="0"/>
          <w:numId w:val="2"/>
        </w:numPr>
      </w:pPr>
      <w:r w:rsidRPr="00854761">
        <w:rPr>
          <w:b/>
          <w:bCs/>
          <w:u w:val="single"/>
        </w:rPr>
        <w:lastRenderedPageBreak/>
        <w:t>Injection</w:t>
      </w:r>
      <w:r>
        <w:t xml:space="preserve"> – An application is vulnerable to this attack when user supplied data is not validated, filtered, or sanitized; hostile data is used within object-relational mapping search parameters to extract additional, sensitive records; hostile data is directly used or concatenated, the SQL or command contains the structure and malicious data in dynamic queries, commands, or stored procedures.</w:t>
      </w:r>
    </w:p>
    <w:p w14:paraId="5CEFDF0E" w14:textId="40F713E5" w:rsidR="00EE7481" w:rsidRDefault="00EE7481" w:rsidP="00752826">
      <w:pPr>
        <w:pStyle w:val="ListParagraph"/>
        <w:numPr>
          <w:ilvl w:val="0"/>
          <w:numId w:val="2"/>
        </w:numPr>
      </w:pPr>
      <w:r>
        <w:t xml:space="preserve"> </w:t>
      </w:r>
      <w:r w:rsidR="00E03AB5" w:rsidRPr="00854761">
        <w:rPr>
          <w:b/>
          <w:bCs/>
          <w:u w:val="single"/>
        </w:rPr>
        <w:t>Insecure Design</w:t>
      </w:r>
      <w:r w:rsidR="00E03AB5">
        <w:t xml:space="preserve"> - </w:t>
      </w:r>
      <w:r w:rsidR="00E03AB5" w:rsidRPr="00E03AB5">
        <w:t>One of the factors that contribute to insecure design is the lack of business risk profiling inherent in the software or system being developed, and thus the failure to determine what level of security design is required.</w:t>
      </w:r>
    </w:p>
    <w:p w14:paraId="62357A72" w14:textId="4C6F0D63" w:rsidR="001E5116" w:rsidRDefault="001E5116" w:rsidP="00752826">
      <w:pPr>
        <w:pStyle w:val="ListParagraph"/>
        <w:numPr>
          <w:ilvl w:val="0"/>
          <w:numId w:val="2"/>
        </w:numPr>
      </w:pPr>
      <w:r w:rsidRPr="00854761">
        <w:rPr>
          <w:b/>
          <w:bCs/>
          <w:u w:val="single"/>
        </w:rPr>
        <w:t>Security Misconfiguration</w:t>
      </w:r>
      <w:r>
        <w:t xml:space="preserve"> – The application might be vulnerable if the application has unnecessary features enabled or installed (e.g. unnecessary ports, services, pages, accounts); default accounts and their passwords enabled; error handling which reveals stack traces.</w:t>
      </w:r>
    </w:p>
    <w:p w14:paraId="4F29EB1C" w14:textId="28726F72" w:rsidR="001E5116" w:rsidRDefault="001E5116" w:rsidP="00752826">
      <w:pPr>
        <w:pStyle w:val="ListParagraph"/>
        <w:numPr>
          <w:ilvl w:val="0"/>
          <w:numId w:val="2"/>
        </w:numPr>
      </w:pPr>
      <w:r w:rsidRPr="00854761">
        <w:rPr>
          <w:b/>
          <w:bCs/>
          <w:u w:val="single"/>
        </w:rPr>
        <w:t>Vulnerable and Outdated Components</w:t>
      </w:r>
      <w:r>
        <w:t xml:space="preserve"> – Underlying platforms, frameworks, dependencies, components should be kept up to date and unused ones should be removed.</w:t>
      </w:r>
    </w:p>
    <w:p w14:paraId="3EFBC652" w14:textId="5FED1268" w:rsidR="001E5116" w:rsidRDefault="001E5116" w:rsidP="00752826">
      <w:pPr>
        <w:pStyle w:val="ListParagraph"/>
        <w:numPr>
          <w:ilvl w:val="0"/>
          <w:numId w:val="2"/>
        </w:numPr>
      </w:pPr>
      <w:r w:rsidRPr="00854761">
        <w:rPr>
          <w:b/>
          <w:bCs/>
          <w:u w:val="single"/>
        </w:rPr>
        <w:t>Identification and Authorization Failures</w:t>
      </w:r>
      <w:r>
        <w:t xml:space="preserve"> - </w:t>
      </w:r>
      <w:r w:rsidRPr="001E5116">
        <w:t>Confirmation of the user's identity, authentication, and session management is critical to protect against authentication-related attacks. There may be authentication weaknesses if the application</w:t>
      </w:r>
      <w:r w:rsidR="00C71B10">
        <w:t xml:space="preserve"> permits brute force or other automated attacks; uses plain text </w:t>
      </w:r>
      <w:r w:rsidR="00844723">
        <w:t>or weakly hashed password data stores; permits automated attacks such as credential stuffing, where the attacker has a list of valid usernames and passwords.</w:t>
      </w:r>
    </w:p>
    <w:p w14:paraId="27E80683" w14:textId="4AB491A7" w:rsidR="00453EA8" w:rsidRDefault="00453EA8" w:rsidP="00752826">
      <w:pPr>
        <w:pStyle w:val="ListParagraph"/>
        <w:numPr>
          <w:ilvl w:val="0"/>
          <w:numId w:val="2"/>
        </w:numPr>
      </w:pPr>
      <w:r w:rsidRPr="00854761">
        <w:rPr>
          <w:b/>
          <w:bCs/>
          <w:u w:val="single"/>
        </w:rPr>
        <w:t>Software and Data Integrity Failures</w:t>
      </w:r>
      <w:r>
        <w:t xml:space="preserve"> - </w:t>
      </w:r>
      <w:r w:rsidR="00851AAC" w:rsidRPr="00851AAC">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w:t>
      </w:r>
    </w:p>
    <w:p w14:paraId="201BA180" w14:textId="55EA5073" w:rsidR="00B17806" w:rsidRDefault="00B17806" w:rsidP="00752826">
      <w:pPr>
        <w:pStyle w:val="ListParagraph"/>
        <w:numPr>
          <w:ilvl w:val="0"/>
          <w:numId w:val="2"/>
        </w:numPr>
      </w:pPr>
      <w:r w:rsidRPr="00854761">
        <w:rPr>
          <w:b/>
          <w:bCs/>
          <w:u w:val="single"/>
        </w:rPr>
        <w:t>Security Logging and Monitoring Failures</w:t>
      </w:r>
      <w:r>
        <w:t xml:space="preserve"> - </w:t>
      </w:r>
      <w:r w:rsidRPr="00B17806">
        <w:t>Returning to the OWASP Top 10 2021, this category is to help detect, escalate, and respond to active breaches. Without logging and monitoring, breaches cannot be detected. Insufficient logging, detection, monitoring, and active response occurs any time</w:t>
      </w:r>
      <w:r>
        <w:t xml:space="preserve"> warnings and errors generate no, inadequate or unclear log messages; logins, failed logins and high-value transactions are not logged; logs are only stored locally.</w:t>
      </w:r>
    </w:p>
    <w:p w14:paraId="39E49EAF" w14:textId="126B4F4C" w:rsidR="00561EB3" w:rsidRDefault="00561EB3" w:rsidP="00752826">
      <w:pPr>
        <w:pStyle w:val="ListParagraph"/>
        <w:numPr>
          <w:ilvl w:val="0"/>
          <w:numId w:val="2"/>
        </w:numPr>
      </w:pPr>
      <w:r w:rsidRPr="00854761">
        <w:rPr>
          <w:b/>
          <w:bCs/>
          <w:u w:val="single"/>
        </w:rPr>
        <w:t>Server-Side Request Forgery (SSRF)</w:t>
      </w:r>
      <w:r>
        <w:t xml:space="preserve"> - </w:t>
      </w:r>
      <w:r w:rsidRPr="00561EB3">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sidR="00FF59F2">
        <w:rPr>
          <w:rStyle w:val="FootnoteReference"/>
        </w:rPr>
        <w:footnoteReference w:id="1"/>
      </w:r>
    </w:p>
    <w:p w14:paraId="38EBBC20" w14:textId="14E9F0C1" w:rsidR="0048442D" w:rsidRDefault="006E3726" w:rsidP="00F35BA6">
      <w:pPr>
        <w:pStyle w:val="Heading2"/>
      </w:pPr>
      <w:bookmarkStart w:id="4" w:name="_Toc169513520"/>
      <w:r>
        <w:t>Which threats from the OWASP top 10 list is TwitterV2 vulnerable to</w:t>
      </w:r>
      <w:r w:rsidR="009E1A6D">
        <w:t>?</w:t>
      </w:r>
      <w:bookmarkEnd w:id="4"/>
    </w:p>
    <w:p w14:paraId="303C40DE" w14:textId="133AD0BD" w:rsidR="0048442D" w:rsidRDefault="00CF7D50" w:rsidP="00CF7D50">
      <w:pPr>
        <w:pStyle w:val="ListParagraph"/>
        <w:numPr>
          <w:ilvl w:val="0"/>
          <w:numId w:val="3"/>
        </w:numPr>
      </w:pPr>
      <w:r>
        <w:t xml:space="preserve">Broken </w:t>
      </w:r>
      <w:r w:rsidR="002705FA">
        <w:t>A</w:t>
      </w:r>
      <w:r>
        <w:t xml:space="preserve">ccess </w:t>
      </w:r>
      <w:r w:rsidR="002705FA">
        <w:t>C</w:t>
      </w:r>
      <w:r>
        <w:t xml:space="preserve">ontrol – TwitterV2 </w:t>
      </w:r>
      <w:r w:rsidR="006645DA">
        <w:t>has authorization &amp; authentication implemented. The frontend needs to be protected against bad actors trying to browse to admin URLs</w:t>
      </w:r>
      <w:r w:rsidR="007D54F8">
        <w:t>/URLs which would usually require</w:t>
      </w:r>
      <w:r w:rsidR="00ED06D6">
        <w:t xml:space="preserve"> authorization</w:t>
      </w:r>
      <w:r w:rsidR="006645DA">
        <w:t>.</w:t>
      </w:r>
    </w:p>
    <w:p w14:paraId="62196EAB" w14:textId="6F42CD76" w:rsidR="006645DA" w:rsidRDefault="006645DA" w:rsidP="00CF7D50">
      <w:pPr>
        <w:pStyle w:val="ListParagraph"/>
        <w:numPr>
          <w:ilvl w:val="0"/>
          <w:numId w:val="3"/>
        </w:numPr>
      </w:pPr>
      <w:r>
        <w:lastRenderedPageBreak/>
        <w:t xml:space="preserve">Cryptographic </w:t>
      </w:r>
      <w:r w:rsidR="002705FA">
        <w:t>F</w:t>
      </w:r>
      <w:r>
        <w:t>ailures</w:t>
      </w:r>
      <w:r w:rsidR="00E51DE4">
        <w:t xml:space="preserve"> – TwitterV2 has sufficient data security at rest and during transit. Sensitive data is encrypted and stored accordingly to the GDPR guidelines in Azure’s </w:t>
      </w:r>
      <w:proofErr w:type="spellStart"/>
      <w:r w:rsidR="00E51DE4">
        <w:t>CosmosDB</w:t>
      </w:r>
      <w:proofErr w:type="spellEnd"/>
      <w:r w:rsidR="00E51DE4">
        <w:t>. Additionally, the data sent around with Kafka is encrypted.</w:t>
      </w:r>
    </w:p>
    <w:p w14:paraId="61B38F51" w14:textId="73C9C201" w:rsidR="00D44BA0" w:rsidRDefault="00D44BA0" w:rsidP="00CF7D50">
      <w:pPr>
        <w:pStyle w:val="ListParagraph"/>
        <w:numPr>
          <w:ilvl w:val="0"/>
          <w:numId w:val="3"/>
        </w:numPr>
      </w:pPr>
      <w:r>
        <w:t>Injection – TwitterV2</w:t>
      </w:r>
      <w:r w:rsidR="00635749">
        <w:t>’s users will be communicating with the web application through a React frontend. React sanitizes user input by default and everything is turned into a string before being rendered.</w:t>
      </w:r>
      <w:r w:rsidR="006D5621">
        <w:t xml:space="preserve"> Additionally, MongoDB uses parameterized queries, which are safe against SQL injection attacks.</w:t>
      </w:r>
    </w:p>
    <w:p w14:paraId="4F56F8D7" w14:textId="0517D703" w:rsidR="002705FA" w:rsidRDefault="002705FA" w:rsidP="00CF7D50">
      <w:pPr>
        <w:pStyle w:val="ListParagraph"/>
        <w:numPr>
          <w:ilvl w:val="0"/>
          <w:numId w:val="3"/>
        </w:numPr>
      </w:pPr>
      <w:r>
        <w:t>Insecure Design – TwitterV2 has unhappy flow tests and expected failure flows are considered.</w:t>
      </w:r>
    </w:p>
    <w:p w14:paraId="0A9E5760" w14:textId="7C64A4D9" w:rsidR="002705FA" w:rsidRDefault="002705FA" w:rsidP="00CF7D50">
      <w:pPr>
        <w:pStyle w:val="ListParagraph"/>
        <w:numPr>
          <w:ilvl w:val="0"/>
          <w:numId w:val="3"/>
        </w:numPr>
      </w:pPr>
      <w:r>
        <w:t xml:space="preserve">Security Misconfiguration </w:t>
      </w:r>
      <w:r w:rsidR="00597680">
        <w:t>–</w:t>
      </w:r>
      <w:r>
        <w:t xml:space="preserve"> </w:t>
      </w:r>
      <w:r w:rsidR="00597680">
        <w:t xml:space="preserve">TwitterV2 does not have unnecessary ports and services. </w:t>
      </w:r>
      <w:r w:rsidR="00602F36">
        <w:t>There are no test accounts or pages deployed.</w:t>
      </w:r>
    </w:p>
    <w:p w14:paraId="6890DAE9" w14:textId="7A65FF9A" w:rsidR="004F6E21" w:rsidRDefault="004F6E21" w:rsidP="00CF7D50">
      <w:pPr>
        <w:pStyle w:val="ListParagraph"/>
        <w:numPr>
          <w:ilvl w:val="0"/>
          <w:numId w:val="3"/>
        </w:numPr>
      </w:pPr>
      <w:r>
        <w:t>Vulnerable and Outdated Components</w:t>
      </w:r>
      <w:r w:rsidR="00B616C5">
        <w:t xml:space="preserve"> – TwitterV2 currently does not have any outdated components. All frameworks, dependencies and packages are up to date.</w:t>
      </w:r>
    </w:p>
    <w:p w14:paraId="77ADB016" w14:textId="3118CB72" w:rsidR="005818BC" w:rsidRDefault="005818BC" w:rsidP="00CF7D50">
      <w:pPr>
        <w:pStyle w:val="ListParagraph"/>
        <w:numPr>
          <w:ilvl w:val="0"/>
          <w:numId w:val="3"/>
        </w:numPr>
      </w:pPr>
      <w:r>
        <w:t xml:space="preserve">Identification and Authorization Failures – TwitterV2 is currently not protected against brute force attacks. Credentials are hashed and salted and stored in Azure’s </w:t>
      </w:r>
      <w:proofErr w:type="spellStart"/>
      <w:r>
        <w:t>CosmosDB</w:t>
      </w:r>
      <w:proofErr w:type="spellEnd"/>
      <w:r>
        <w:t>.</w:t>
      </w:r>
    </w:p>
    <w:p w14:paraId="1313F7D5" w14:textId="42857766" w:rsidR="0087234B" w:rsidRDefault="0087234B" w:rsidP="00CF7D50">
      <w:pPr>
        <w:pStyle w:val="ListParagraph"/>
        <w:numPr>
          <w:ilvl w:val="0"/>
          <w:numId w:val="3"/>
        </w:numPr>
      </w:pPr>
      <w:r>
        <w:t>Software and Data Integrity Failures – TwitterV2’s CI</w:t>
      </w:r>
      <w:r w:rsidR="00A716AE">
        <w:t>/</w:t>
      </w:r>
      <w:r>
        <w:t xml:space="preserve">CD does not use any plugins, libraries, or modules from untrusted sources. It was developed using only widely popular </w:t>
      </w:r>
      <w:r w:rsidR="00A716AE">
        <w:t xml:space="preserve">and presumably safe </w:t>
      </w:r>
      <w:r>
        <w:t>technologies.</w:t>
      </w:r>
    </w:p>
    <w:p w14:paraId="05F14ADB" w14:textId="5AF0BA59" w:rsidR="006351D4" w:rsidRDefault="00F16CFE" w:rsidP="00CF7D50">
      <w:pPr>
        <w:pStyle w:val="ListParagraph"/>
        <w:numPr>
          <w:ilvl w:val="0"/>
          <w:numId w:val="3"/>
        </w:numPr>
      </w:pPr>
      <w:r>
        <w:t>Security Logging and Monitoring Failures – TwitterV2 uses Azure’s Grafana for logging</w:t>
      </w:r>
      <w:r w:rsidR="00D5463D">
        <w:t xml:space="preserve"> and monitoring.</w:t>
      </w:r>
      <w:r w:rsidR="000732AA">
        <w:t xml:space="preserve"> All logs are stored on the cloud.</w:t>
      </w:r>
    </w:p>
    <w:p w14:paraId="72A62ECB" w14:textId="4728E6EC" w:rsidR="00F16CFE" w:rsidRDefault="006351D4" w:rsidP="00CF7D50">
      <w:pPr>
        <w:pStyle w:val="ListParagraph"/>
        <w:numPr>
          <w:ilvl w:val="0"/>
          <w:numId w:val="3"/>
        </w:numPr>
      </w:pPr>
      <w:r>
        <w:t xml:space="preserve">Server-Side Request Forgery </w:t>
      </w:r>
      <w:r w:rsidR="00507A7B">
        <w:t>–</w:t>
      </w:r>
      <w:r>
        <w:t xml:space="preserve"> </w:t>
      </w:r>
      <w:r w:rsidR="00507A7B">
        <w:t xml:space="preserve">TwitterV2 does not fetch remote resources at any point during its </w:t>
      </w:r>
      <w:r w:rsidR="00511B5E">
        <w:t xml:space="preserve">current </w:t>
      </w:r>
      <w:r w:rsidR="00507A7B">
        <w:t>workflow.</w:t>
      </w:r>
      <w:r w:rsidR="00511B5E">
        <w:t xml:space="preserve"> </w:t>
      </w:r>
    </w:p>
    <w:p w14:paraId="19C37324" w14:textId="0FA0A9B3" w:rsidR="0037328C" w:rsidRDefault="00A716AE" w:rsidP="001A1647">
      <w:r>
        <w:t>TwitterV2’s security</w:t>
      </w:r>
      <w:r w:rsidR="00BD50CD">
        <w:t xml:space="preserve"> is vulnerable to</w:t>
      </w:r>
      <w:r w:rsidR="00B73087">
        <w:t xml:space="preserve"> threats</w:t>
      </w:r>
      <w:r>
        <w:t xml:space="preserve"> 1</w:t>
      </w:r>
      <w:r w:rsidR="003A62F6">
        <w:t xml:space="preserve"> and</w:t>
      </w:r>
      <w:r>
        <w:t xml:space="preserve"> 7</w:t>
      </w:r>
      <w:r w:rsidR="00B41CC5">
        <w:t>.</w:t>
      </w:r>
    </w:p>
    <w:p w14:paraId="65B18A5F" w14:textId="4FACCA0C" w:rsidR="00A64050" w:rsidRDefault="00A64050" w:rsidP="00A64050">
      <w:pPr>
        <w:pStyle w:val="Heading2"/>
      </w:pPr>
      <w:bookmarkStart w:id="5" w:name="_Toc169513521"/>
      <w:r>
        <w:t>How can I secure TwitterV2 against the threats it is vulnerable to?</w:t>
      </w:r>
      <w:bookmarkEnd w:id="5"/>
    </w:p>
    <w:p w14:paraId="53A448C5" w14:textId="03350D45" w:rsidR="00573175" w:rsidRPr="00573175" w:rsidRDefault="00573175" w:rsidP="00573175">
      <w:pPr>
        <w:pStyle w:val="Heading4"/>
      </w:pPr>
      <w:bookmarkStart w:id="6" w:name="_Implementing_protected_routes"/>
      <w:bookmarkEnd w:id="6"/>
      <w:r>
        <w:t>Implementing protected routes</w:t>
      </w:r>
    </w:p>
    <w:p w14:paraId="5B472ACA" w14:textId="4CDBFA20" w:rsidR="001D46E6" w:rsidRDefault="005322E6" w:rsidP="0037328C">
      <w:r>
        <w:t>/1/</w:t>
      </w:r>
      <w:r w:rsidR="00712FB1">
        <w:t xml:space="preserve"> </w:t>
      </w:r>
      <w:r w:rsidR="0037328C">
        <w:t>The way to protect TwitterV2 from unauthorized browsing was to implement protected routes. What protected routes do is check whether the person who requested to visit the URL has the needed role.</w:t>
      </w:r>
      <w:r w:rsidR="00C763F0">
        <w:t xml:space="preserve"> Whenever the user logs in, their role gets saved in the frontend’s local storage. This is where the protected route component checks it from.</w:t>
      </w:r>
      <w:r w:rsidR="001D46E6">
        <w:t xml:space="preserve"> If the role is not sufficient for what they are trying to access, they are redirected to the login screen.</w:t>
      </w:r>
    </w:p>
    <w:p w14:paraId="36D394C9" w14:textId="6DFFB61D" w:rsidR="009311C6" w:rsidRDefault="004A5B9C" w:rsidP="009311C6">
      <w:pPr>
        <w:keepNext/>
        <w:jc w:val="center"/>
      </w:pPr>
      <w:r>
        <w:rPr>
          <w:noProof/>
        </w:rPr>
        <w:lastRenderedPageBreak/>
        <w:drawing>
          <wp:inline distT="0" distB="0" distL="0" distR="0" wp14:anchorId="03C1B646" wp14:editId="422B49BE">
            <wp:extent cx="4629150" cy="3143250"/>
            <wp:effectExtent l="19050" t="19050" r="19050" b="19050"/>
            <wp:docPr id="280080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80673" name="Picture 1" descr="A screenshot of a computer program&#10;&#10;Description automatically generated"/>
                    <pic:cNvPicPr/>
                  </pic:nvPicPr>
                  <pic:blipFill>
                    <a:blip r:embed="rId8"/>
                    <a:stretch>
                      <a:fillRect/>
                    </a:stretch>
                  </pic:blipFill>
                  <pic:spPr>
                    <a:xfrm>
                      <a:off x="0" y="0"/>
                      <a:ext cx="4629150" cy="3143250"/>
                    </a:xfrm>
                    <a:prstGeom prst="rect">
                      <a:avLst/>
                    </a:prstGeom>
                    <a:ln w="19050">
                      <a:solidFill>
                        <a:schemeClr val="accent1">
                          <a:lumMod val="60000"/>
                          <a:lumOff val="40000"/>
                        </a:schemeClr>
                      </a:solidFill>
                    </a:ln>
                  </pic:spPr>
                </pic:pic>
              </a:graphicData>
            </a:graphic>
          </wp:inline>
        </w:drawing>
      </w:r>
    </w:p>
    <w:p w14:paraId="5034C2D2" w14:textId="64445DA9" w:rsidR="004A5B9C" w:rsidRDefault="008E0A8E" w:rsidP="008E0A8E">
      <w:pPr>
        <w:pStyle w:val="Caption"/>
        <w:jc w:val="center"/>
      </w:pPr>
      <w:r>
        <w:t xml:space="preserve">Figure </w:t>
      </w:r>
      <w:r>
        <w:fldChar w:fldCharType="begin"/>
      </w:r>
      <w:r>
        <w:instrText xml:space="preserve"> SEQ Figure \* ARABIC </w:instrText>
      </w:r>
      <w:r>
        <w:fldChar w:fldCharType="separate"/>
      </w:r>
      <w:r w:rsidR="00F41936">
        <w:rPr>
          <w:noProof/>
        </w:rPr>
        <w:t>1</w:t>
      </w:r>
      <w:r>
        <w:fldChar w:fldCharType="end"/>
      </w:r>
      <w:r>
        <w:t xml:space="preserve"> User Protected Routes component</w:t>
      </w:r>
    </w:p>
    <w:p w14:paraId="2601DDD2" w14:textId="77777777" w:rsidR="008B782D" w:rsidRDefault="009311C6" w:rsidP="008B782D">
      <w:pPr>
        <w:keepNext/>
        <w:jc w:val="center"/>
      </w:pPr>
      <w:r>
        <w:rPr>
          <w:noProof/>
        </w:rPr>
        <w:drawing>
          <wp:inline distT="0" distB="0" distL="0" distR="0" wp14:anchorId="4DD9F684" wp14:editId="79438D55">
            <wp:extent cx="5743575" cy="3305175"/>
            <wp:effectExtent l="19050" t="19050" r="28575" b="28575"/>
            <wp:docPr id="1591126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26549" name="Picture 1" descr="A screen shot of a computer code&#10;&#10;Description automatically generated"/>
                    <pic:cNvPicPr/>
                  </pic:nvPicPr>
                  <pic:blipFill>
                    <a:blip r:embed="rId9"/>
                    <a:stretch>
                      <a:fillRect/>
                    </a:stretch>
                  </pic:blipFill>
                  <pic:spPr>
                    <a:xfrm>
                      <a:off x="0" y="0"/>
                      <a:ext cx="5743575" cy="3305175"/>
                    </a:xfrm>
                    <a:prstGeom prst="rect">
                      <a:avLst/>
                    </a:prstGeom>
                    <a:ln w="19050">
                      <a:solidFill>
                        <a:schemeClr val="accent1">
                          <a:lumMod val="60000"/>
                          <a:lumOff val="40000"/>
                        </a:schemeClr>
                      </a:solidFill>
                    </a:ln>
                  </pic:spPr>
                </pic:pic>
              </a:graphicData>
            </a:graphic>
          </wp:inline>
        </w:drawing>
      </w:r>
    </w:p>
    <w:p w14:paraId="71710772" w14:textId="4A88018E" w:rsidR="009311C6" w:rsidRDefault="008B782D" w:rsidP="008B782D">
      <w:pPr>
        <w:pStyle w:val="Caption"/>
        <w:jc w:val="center"/>
      </w:pPr>
      <w:r>
        <w:t xml:space="preserve">Figure </w:t>
      </w:r>
      <w:r>
        <w:fldChar w:fldCharType="begin"/>
      </w:r>
      <w:r>
        <w:instrText xml:space="preserve"> SEQ Figure \* ARABIC </w:instrText>
      </w:r>
      <w:r>
        <w:fldChar w:fldCharType="separate"/>
      </w:r>
      <w:r w:rsidR="00F41936">
        <w:rPr>
          <w:noProof/>
        </w:rPr>
        <w:t>2</w:t>
      </w:r>
      <w:r>
        <w:fldChar w:fldCharType="end"/>
      </w:r>
      <w:r>
        <w:t xml:space="preserve"> Making use of the User Protected Routes component</w:t>
      </w:r>
    </w:p>
    <w:p w14:paraId="34BD9453" w14:textId="3C29B9F2" w:rsidR="005A1777" w:rsidRDefault="0097618B" w:rsidP="009F0CE7">
      <w:pPr>
        <w:pStyle w:val="Heading4"/>
      </w:pPr>
      <w:bookmarkStart w:id="7" w:name="_Implementing_rate_limiting"/>
      <w:bookmarkEnd w:id="7"/>
      <w:r>
        <w:t>Implementing rate limiting</w:t>
      </w:r>
    </w:p>
    <w:p w14:paraId="593335F0" w14:textId="33217E7B" w:rsidR="0097618B" w:rsidRDefault="0097618B" w:rsidP="0097618B">
      <w:r>
        <w:t>/7/ One way to deal with brute force is to limit the number of requests a single client can send.</w:t>
      </w:r>
      <w:r w:rsidR="00064696">
        <w:t xml:space="preserve"> TwitterV2 uses an Ocelot gateway as a middleman between the frontend and the services, so it </w:t>
      </w:r>
      <w:r w:rsidR="00064696">
        <w:lastRenderedPageBreak/>
        <w:t>would make most sense to implement the rate limiter there.</w:t>
      </w:r>
      <w:r w:rsidR="00B43F6B">
        <w:t xml:space="preserve"> Ocelot has a built-in rate limiter, so what I had to do was to enable it and configure it</w:t>
      </w:r>
      <w:r w:rsidR="00BD1DC5">
        <w:t>:</w:t>
      </w:r>
      <w:r w:rsidR="002429C2">
        <w:rPr>
          <w:rStyle w:val="FootnoteReference"/>
        </w:rPr>
        <w:footnoteReference w:id="2"/>
      </w:r>
    </w:p>
    <w:p w14:paraId="6C311A81" w14:textId="77777777" w:rsidR="00A026D2" w:rsidRDefault="00296255" w:rsidP="00A026D2">
      <w:pPr>
        <w:keepNext/>
        <w:jc w:val="center"/>
      </w:pPr>
      <w:r>
        <w:rPr>
          <w:noProof/>
        </w:rPr>
        <w:drawing>
          <wp:inline distT="0" distB="0" distL="0" distR="0" wp14:anchorId="7195B729" wp14:editId="3F65127F">
            <wp:extent cx="4314825" cy="3648075"/>
            <wp:effectExtent l="19050" t="19050" r="28575" b="28575"/>
            <wp:docPr id="11896165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16575" name="Picture 1" descr="A screen shot of a computer program&#10;&#10;Description automatically generated"/>
                    <pic:cNvPicPr/>
                  </pic:nvPicPr>
                  <pic:blipFill>
                    <a:blip r:embed="rId10"/>
                    <a:stretch>
                      <a:fillRect/>
                    </a:stretch>
                  </pic:blipFill>
                  <pic:spPr>
                    <a:xfrm>
                      <a:off x="0" y="0"/>
                      <a:ext cx="4314825" cy="3648075"/>
                    </a:xfrm>
                    <a:prstGeom prst="rect">
                      <a:avLst/>
                    </a:prstGeom>
                    <a:ln w="19050">
                      <a:solidFill>
                        <a:schemeClr val="accent1">
                          <a:lumMod val="60000"/>
                          <a:lumOff val="40000"/>
                        </a:schemeClr>
                      </a:solidFill>
                    </a:ln>
                  </pic:spPr>
                </pic:pic>
              </a:graphicData>
            </a:graphic>
          </wp:inline>
        </w:drawing>
      </w:r>
    </w:p>
    <w:p w14:paraId="4718708E" w14:textId="7258E994" w:rsidR="0070592C" w:rsidRDefault="00A026D2" w:rsidP="008C4A24">
      <w:pPr>
        <w:pStyle w:val="Caption"/>
        <w:jc w:val="center"/>
      </w:pPr>
      <w:r>
        <w:t xml:space="preserve">Figure </w:t>
      </w:r>
      <w:r>
        <w:fldChar w:fldCharType="begin"/>
      </w:r>
      <w:r>
        <w:instrText xml:space="preserve"> SEQ Figure \* ARABIC </w:instrText>
      </w:r>
      <w:r>
        <w:fldChar w:fldCharType="separate"/>
      </w:r>
      <w:r w:rsidR="00F41936">
        <w:rPr>
          <w:noProof/>
        </w:rPr>
        <w:t>3</w:t>
      </w:r>
      <w:r>
        <w:fldChar w:fldCharType="end"/>
      </w:r>
      <w:r>
        <w:t xml:space="preserve"> Rate limiter configuration</w:t>
      </w:r>
    </w:p>
    <w:p w14:paraId="29592789" w14:textId="29EC1328" w:rsidR="0070592C" w:rsidRDefault="0070592C" w:rsidP="0070592C">
      <w:pPr>
        <w:pStyle w:val="Heading4"/>
      </w:pPr>
      <w:r>
        <w:t>Protected routes</w:t>
      </w:r>
    </w:p>
    <w:p w14:paraId="1A661F3A" w14:textId="031C5147" w:rsidR="0070592C" w:rsidRDefault="00000000" w:rsidP="0070592C">
      <w:hyperlink r:id="rId11" w:history="1">
        <w:r w:rsidR="009C004F" w:rsidRPr="00F41193">
          <w:rPr>
            <w:rStyle w:val="Hyperlink"/>
          </w:rPr>
          <w:t>navigate without role.mp4</w:t>
        </w:r>
      </w:hyperlink>
    </w:p>
    <w:p w14:paraId="36E28A9D" w14:textId="048A70D1" w:rsidR="008E6363" w:rsidRDefault="008E6363" w:rsidP="008E6363">
      <w:pPr>
        <w:pStyle w:val="Heading4"/>
      </w:pPr>
      <w:r>
        <w:lastRenderedPageBreak/>
        <w:t>Rate limiting</w:t>
      </w:r>
    </w:p>
    <w:p w14:paraId="376FDB92" w14:textId="77777777" w:rsidR="00F41936" w:rsidRDefault="00C7755D" w:rsidP="00F41936">
      <w:pPr>
        <w:keepNext/>
      </w:pPr>
      <w:r>
        <w:rPr>
          <w:noProof/>
        </w:rPr>
        <w:drawing>
          <wp:inline distT="0" distB="0" distL="0" distR="0" wp14:anchorId="3D4657A9" wp14:editId="602EE79C">
            <wp:extent cx="5943600" cy="2186305"/>
            <wp:effectExtent l="19050" t="19050" r="19050" b="23495"/>
            <wp:docPr id="1700117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17951" name="Picture 1" descr="A screenshot of a computer&#10;&#10;Description automatically generated"/>
                    <pic:cNvPicPr/>
                  </pic:nvPicPr>
                  <pic:blipFill>
                    <a:blip r:embed="rId12"/>
                    <a:stretch>
                      <a:fillRect/>
                    </a:stretch>
                  </pic:blipFill>
                  <pic:spPr>
                    <a:xfrm>
                      <a:off x="0" y="0"/>
                      <a:ext cx="5943600" cy="2186305"/>
                    </a:xfrm>
                    <a:prstGeom prst="rect">
                      <a:avLst/>
                    </a:prstGeom>
                    <a:ln w="19050">
                      <a:solidFill>
                        <a:schemeClr val="accent1">
                          <a:lumMod val="60000"/>
                          <a:lumOff val="40000"/>
                        </a:schemeClr>
                      </a:solidFill>
                    </a:ln>
                  </pic:spPr>
                </pic:pic>
              </a:graphicData>
            </a:graphic>
          </wp:inline>
        </w:drawing>
      </w:r>
    </w:p>
    <w:p w14:paraId="5895FDF3" w14:textId="5BB511D0" w:rsidR="008E6363" w:rsidRPr="008E6363" w:rsidRDefault="00F41936" w:rsidP="00F4193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Error message when sending too many login requests</w:t>
      </w:r>
    </w:p>
    <w:p w14:paraId="2AED2B8D" w14:textId="7598980B" w:rsidR="001128FA" w:rsidRDefault="001128FA" w:rsidP="001128FA">
      <w:pPr>
        <w:pStyle w:val="Heading1"/>
      </w:pPr>
      <w:bookmarkStart w:id="8" w:name="_Toc169513522"/>
      <w:r>
        <w:t>Conclusion</w:t>
      </w:r>
      <w:bookmarkEnd w:id="8"/>
    </w:p>
    <w:p w14:paraId="3A0CB58F" w14:textId="7142396F" w:rsidR="000346DF" w:rsidRDefault="00075BFD" w:rsidP="00C32590">
      <w:r>
        <w:t xml:space="preserve">After analyzing today’s biggest threats to web applications and analyzing TwitterV2’s security, I was able to improve it by </w:t>
      </w:r>
      <w:hyperlink w:anchor="_Implementing_rate_limiting" w:history="1">
        <w:r w:rsidRPr="00E23D2C">
          <w:rPr>
            <w:rStyle w:val="Hyperlink"/>
          </w:rPr>
          <w:t>preventing brute force attacks</w:t>
        </w:r>
      </w:hyperlink>
      <w:r>
        <w:t xml:space="preserve"> and </w:t>
      </w:r>
      <w:hyperlink w:anchor="_Implementing_protected_routes" w:history="1">
        <w:r w:rsidRPr="00E23D2C">
          <w:rPr>
            <w:rStyle w:val="Hyperlink"/>
          </w:rPr>
          <w:t>implementing protected routes</w:t>
        </w:r>
      </w:hyperlink>
      <w:r>
        <w:t>.</w:t>
      </w:r>
      <w:r w:rsidR="000346DF">
        <w:br w:type="page"/>
      </w:r>
    </w:p>
    <w:p w14:paraId="0BCA15D2" w14:textId="3DAE442C" w:rsidR="000346DF" w:rsidRDefault="000346DF" w:rsidP="000346DF">
      <w:pPr>
        <w:pStyle w:val="Heading1"/>
      </w:pPr>
      <w:bookmarkStart w:id="9" w:name="_Toc169513523"/>
      <w:r>
        <w:lastRenderedPageBreak/>
        <w:t>Sources</w:t>
      </w:r>
      <w:bookmarkEnd w:id="9"/>
    </w:p>
    <w:p w14:paraId="7A919C62" w14:textId="77777777" w:rsidR="00A32F28" w:rsidRDefault="00A32F28" w:rsidP="00A32F28">
      <w:pPr>
        <w:pStyle w:val="NormalWeb"/>
        <w:spacing w:before="0" w:beforeAutospacing="0" w:after="0" w:afterAutospacing="0" w:line="480" w:lineRule="auto"/>
        <w:ind w:left="720" w:hanging="720"/>
      </w:pPr>
      <w:r>
        <w:rPr>
          <w:i/>
          <w:iCs/>
        </w:rPr>
        <w:t>OWASP Top Ten | OWASP Foundation</w:t>
      </w:r>
      <w:r>
        <w:t xml:space="preserve">. (n.d.). </w:t>
      </w:r>
      <w:r>
        <w:rPr>
          <w:rStyle w:val="url"/>
          <w:rFonts w:eastAsiaTheme="majorEastAsia"/>
        </w:rPr>
        <w:t>https://owasp.org/www-project-top-ten/</w:t>
      </w:r>
    </w:p>
    <w:p w14:paraId="5DEBD721" w14:textId="77777777" w:rsidR="00546258" w:rsidRDefault="00546258" w:rsidP="00546258">
      <w:pPr>
        <w:pStyle w:val="NormalWeb"/>
        <w:spacing w:before="0" w:beforeAutospacing="0" w:after="0" w:afterAutospacing="0" w:line="480" w:lineRule="auto"/>
        <w:ind w:left="720" w:hanging="720"/>
      </w:pPr>
      <w:r>
        <w:t xml:space="preserve">Wong, C., &amp; Wong, C. (n.d.). </w:t>
      </w:r>
      <w:r>
        <w:rPr>
          <w:i/>
          <w:iCs/>
        </w:rPr>
        <w:t>Part Four - Building API Gateway Using Ocelot In ASP.NET Core - Rate Limiting</w:t>
      </w:r>
      <w:r>
        <w:t xml:space="preserve">. </w:t>
      </w:r>
      <w:r>
        <w:rPr>
          <w:rStyle w:val="url"/>
          <w:rFonts w:eastAsiaTheme="majorEastAsia"/>
        </w:rPr>
        <w:t>https://www.c-sharpcorner.com/article/building-api-gateway-using-ocelot-in-asp-net-core-rate-limiting-part-four/</w:t>
      </w:r>
    </w:p>
    <w:p w14:paraId="752D0559" w14:textId="77777777" w:rsidR="006E3726" w:rsidRPr="006E3726" w:rsidRDefault="006E3726" w:rsidP="006E3726"/>
    <w:sectPr w:rsidR="006E3726" w:rsidRPr="006E3726" w:rsidSect="00333C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F185" w14:textId="77777777" w:rsidR="002117A3" w:rsidRDefault="002117A3" w:rsidP="00FF59F2">
      <w:pPr>
        <w:spacing w:after="0" w:line="240" w:lineRule="auto"/>
      </w:pPr>
      <w:r>
        <w:separator/>
      </w:r>
    </w:p>
  </w:endnote>
  <w:endnote w:type="continuationSeparator" w:id="0">
    <w:p w14:paraId="7D067506" w14:textId="77777777" w:rsidR="002117A3" w:rsidRDefault="002117A3" w:rsidP="00FF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212AB" w14:textId="77777777" w:rsidR="002117A3" w:rsidRDefault="002117A3" w:rsidP="00FF59F2">
      <w:pPr>
        <w:spacing w:after="0" w:line="240" w:lineRule="auto"/>
      </w:pPr>
      <w:r>
        <w:separator/>
      </w:r>
    </w:p>
  </w:footnote>
  <w:footnote w:type="continuationSeparator" w:id="0">
    <w:p w14:paraId="465143A4" w14:textId="77777777" w:rsidR="002117A3" w:rsidRDefault="002117A3" w:rsidP="00FF59F2">
      <w:pPr>
        <w:spacing w:after="0" w:line="240" w:lineRule="auto"/>
      </w:pPr>
      <w:r>
        <w:continuationSeparator/>
      </w:r>
    </w:p>
  </w:footnote>
  <w:footnote w:id="1">
    <w:p w14:paraId="39CDD5B3" w14:textId="128CB926" w:rsidR="00FF59F2" w:rsidRDefault="00FF59F2" w:rsidP="00FF59F2">
      <w:pPr>
        <w:pStyle w:val="NormalWeb"/>
        <w:spacing w:before="0" w:beforeAutospacing="0" w:after="0" w:afterAutospacing="0" w:line="480" w:lineRule="auto"/>
        <w:ind w:left="720" w:hanging="720"/>
      </w:pPr>
      <w:r>
        <w:rPr>
          <w:rStyle w:val="FootnoteReference"/>
        </w:rPr>
        <w:footnoteRef/>
      </w:r>
      <w:r>
        <w:t xml:space="preserve"> </w:t>
      </w:r>
      <w:r>
        <w:rPr>
          <w:i/>
          <w:iCs/>
        </w:rPr>
        <w:t>OWASP Top Ten | OWASP Foundation</w:t>
      </w:r>
      <w:r>
        <w:t xml:space="preserve">. (n.d.). </w:t>
      </w:r>
      <w:r>
        <w:rPr>
          <w:rStyle w:val="url"/>
          <w:rFonts w:eastAsiaTheme="majorEastAsia"/>
        </w:rPr>
        <w:t>https://owasp.org/www-project-top-ten/</w:t>
      </w:r>
    </w:p>
  </w:footnote>
  <w:footnote w:id="2">
    <w:p w14:paraId="26FDFC77" w14:textId="0DFF2860" w:rsidR="002429C2" w:rsidRDefault="002429C2" w:rsidP="002429C2">
      <w:pPr>
        <w:pStyle w:val="NormalWeb"/>
        <w:spacing w:before="0" w:beforeAutospacing="0" w:after="0" w:afterAutospacing="0" w:line="480" w:lineRule="auto"/>
        <w:ind w:left="720" w:hanging="720"/>
      </w:pPr>
      <w:r>
        <w:rPr>
          <w:rStyle w:val="FootnoteReference"/>
        </w:rPr>
        <w:footnoteRef/>
      </w:r>
      <w:r>
        <w:t xml:space="preserve"> Wong, C., &amp; Wong, C. (n.d.). </w:t>
      </w:r>
      <w:r>
        <w:rPr>
          <w:i/>
          <w:iCs/>
        </w:rPr>
        <w:t>Part Four - Building API Gateway Using Ocelot In ASP.NET Core - Rate Limiting</w:t>
      </w:r>
      <w:r>
        <w:t xml:space="preserve">. </w:t>
      </w:r>
      <w:r>
        <w:rPr>
          <w:rStyle w:val="url"/>
          <w:rFonts w:eastAsiaTheme="majorEastAsia"/>
        </w:rPr>
        <w:t>https://www.c-sharpcorner.com/article/building-api-gateway-using-ocelot-in-asp-net-core-rate-limiting-part-four/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E69A3"/>
    <w:multiLevelType w:val="hybridMultilevel"/>
    <w:tmpl w:val="8A86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515D3"/>
    <w:multiLevelType w:val="hybridMultilevel"/>
    <w:tmpl w:val="DDBE6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D5FEA"/>
    <w:multiLevelType w:val="hybridMultilevel"/>
    <w:tmpl w:val="536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A00D8"/>
    <w:multiLevelType w:val="hybridMultilevel"/>
    <w:tmpl w:val="AC4A0BFA"/>
    <w:lvl w:ilvl="0" w:tplc="61963E1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89765">
    <w:abstractNumId w:val="3"/>
  </w:num>
  <w:num w:numId="2" w16cid:durableId="1743866100">
    <w:abstractNumId w:val="1"/>
  </w:num>
  <w:num w:numId="3" w16cid:durableId="2016223257">
    <w:abstractNumId w:val="2"/>
  </w:num>
  <w:num w:numId="4" w16cid:durableId="10173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75"/>
    <w:rsid w:val="00013055"/>
    <w:rsid w:val="000346DF"/>
    <w:rsid w:val="00055231"/>
    <w:rsid w:val="00064696"/>
    <w:rsid w:val="00067D17"/>
    <w:rsid w:val="000732AA"/>
    <w:rsid w:val="00075BFD"/>
    <w:rsid w:val="000A30B8"/>
    <w:rsid w:val="000E0C11"/>
    <w:rsid w:val="000E1358"/>
    <w:rsid w:val="001128FA"/>
    <w:rsid w:val="001731F6"/>
    <w:rsid w:val="001A1647"/>
    <w:rsid w:val="001A233D"/>
    <w:rsid w:val="001B501F"/>
    <w:rsid w:val="001D46E6"/>
    <w:rsid w:val="001D7850"/>
    <w:rsid w:val="001E5116"/>
    <w:rsid w:val="002117A3"/>
    <w:rsid w:val="00212E6F"/>
    <w:rsid w:val="00221C19"/>
    <w:rsid w:val="00231681"/>
    <w:rsid w:val="002429C2"/>
    <w:rsid w:val="0024331E"/>
    <w:rsid w:val="002705FA"/>
    <w:rsid w:val="00292821"/>
    <w:rsid w:val="00296255"/>
    <w:rsid w:val="002B4254"/>
    <w:rsid w:val="002C3EDD"/>
    <w:rsid w:val="002C7ED9"/>
    <w:rsid w:val="002D26F4"/>
    <w:rsid w:val="00315410"/>
    <w:rsid w:val="00333C75"/>
    <w:rsid w:val="003367D7"/>
    <w:rsid w:val="00341CAB"/>
    <w:rsid w:val="00367EB9"/>
    <w:rsid w:val="0037328C"/>
    <w:rsid w:val="003745C2"/>
    <w:rsid w:val="00394CDE"/>
    <w:rsid w:val="003A62F6"/>
    <w:rsid w:val="004020FB"/>
    <w:rsid w:val="00441B29"/>
    <w:rsid w:val="00453EA8"/>
    <w:rsid w:val="0048442D"/>
    <w:rsid w:val="004A5B9C"/>
    <w:rsid w:val="004F6E21"/>
    <w:rsid w:val="00507A7B"/>
    <w:rsid w:val="00511B5E"/>
    <w:rsid w:val="005322E6"/>
    <w:rsid w:val="0053423A"/>
    <w:rsid w:val="00546258"/>
    <w:rsid w:val="00561B41"/>
    <w:rsid w:val="00561EB3"/>
    <w:rsid w:val="00564E2A"/>
    <w:rsid w:val="00573175"/>
    <w:rsid w:val="005818BC"/>
    <w:rsid w:val="00596509"/>
    <w:rsid w:val="00597680"/>
    <w:rsid w:val="005A1777"/>
    <w:rsid w:val="005A631B"/>
    <w:rsid w:val="005E6237"/>
    <w:rsid w:val="00602F36"/>
    <w:rsid w:val="006351D4"/>
    <w:rsid w:val="00635749"/>
    <w:rsid w:val="0065370D"/>
    <w:rsid w:val="006645DA"/>
    <w:rsid w:val="00692146"/>
    <w:rsid w:val="00695A0F"/>
    <w:rsid w:val="006A1D1D"/>
    <w:rsid w:val="006A32E2"/>
    <w:rsid w:val="006D5621"/>
    <w:rsid w:val="006E3726"/>
    <w:rsid w:val="0070592C"/>
    <w:rsid w:val="00712FB1"/>
    <w:rsid w:val="00752826"/>
    <w:rsid w:val="00755135"/>
    <w:rsid w:val="007672B5"/>
    <w:rsid w:val="0078366F"/>
    <w:rsid w:val="00784815"/>
    <w:rsid w:val="007B578C"/>
    <w:rsid w:val="007D54F8"/>
    <w:rsid w:val="00807142"/>
    <w:rsid w:val="008205CD"/>
    <w:rsid w:val="00840286"/>
    <w:rsid w:val="00844723"/>
    <w:rsid w:val="00851AAC"/>
    <w:rsid w:val="00854761"/>
    <w:rsid w:val="0086161B"/>
    <w:rsid w:val="00864ABE"/>
    <w:rsid w:val="0087234B"/>
    <w:rsid w:val="008827C3"/>
    <w:rsid w:val="008B14CC"/>
    <w:rsid w:val="008B61BB"/>
    <w:rsid w:val="008B782D"/>
    <w:rsid w:val="008C4A24"/>
    <w:rsid w:val="008E0A8E"/>
    <w:rsid w:val="008E1CCB"/>
    <w:rsid w:val="008E6363"/>
    <w:rsid w:val="009311C6"/>
    <w:rsid w:val="009660E9"/>
    <w:rsid w:val="0097618B"/>
    <w:rsid w:val="009806BB"/>
    <w:rsid w:val="009A7CED"/>
    <w:rsid w:val="009B0B5E"/>
    <w:rsid w:val="009C004F"/>
    <w:rsid w:val="009E1A6D"/>
    <w:rsid w:val="009F0CE7"/>
    <w:rsid w:val="00A026D2"/>
    <w:rsid w:val="00A32F28"/>
    <w:rsid w:val="00A64050"/>
    <w:rsid w:val="00A716AE"/>
    <w:rsid w:val="00AA73DC"/>
    <w:rsid w:val="00AD645D"/>
    <w:rsid w:val="00B0720B"/>
    <w:rsid w:val="00B17806"/>
    <w:rsid w:val="00B25C94"/>
    <w:rsid w:val="00B27037"/>
    <w:rsid w:val="00B41CC5"/>
    <w:rsid w:val="00B43F6B"/>
    <w:rsid w:val="00B616C5"/>
    <w:rsid w:val="00B73087"/>
    <w:rsid w:val="00B86845"/>
    <w:rsid w:val="00B91B18"/>
    <w:rsid w:val="00B91E54"/>
    <w:rsid w:val="00BC04B7"/>
    <w:rsid w:val="00BC79B2"/>
    <w:rsid w:val="00BD1DC5"/>
    <w:rsid w:val="00BD50CD"/>
    <w:rsid w:val="00BF6B1C"/>
    <w:rsid w:val="00BF7ADC"/>
    <w:rsid w:val="00C32590"/>
    <w:rsid w:val="00C71B10"/>
    <w:rsid w:val="00C752B4"/>
    <w:rsid w:val="00C763F0"/>
    <w:rsid w:val="00C7755D"/>
    <w:rsid w:val="00CF7D50"/>
    <w:rsid w:val="00D44BA0"/>
    <w:rsid w:val="00D45A39"/>
    <w:rsid w:val="00D5463D"/>
    <w:rsid w:val="00D85BD1"/>
    <w:rsid w:val="00DF641E"/>
    <w:rsid w:val="00E03AB5"/>
    <w:rsid w:val="00E23D2C"/>
    <w:rsid w:val="00E47012"/>
    <w:rsid w:val="00E51DE4"/>
    <w:rsid w:val="00E86D25"/>
    <w:rsid w:val="00EA183F"/>
    <w:rsid w:val="00EA569B"/>
    <w:rsid w:val="00EC1781"/>
    <w:rsid w:val="00EC2588"/>
    <w:rsid w:val="00ED06D6"/>
    <w:rsid w:val="00EE7481"/>
    <w:rsid w:val="00F103B5"/>
    <w:rsid w:val="00F13D1A"/>
    <w:rsid w:val="00F16CFE"/>
    <w:rsid w:val="00F35BA6"/>
    <w:rsid w:val="00F41193"/>
    <w:rsid w:val="00F41936"/>
    <w:rsid w:val="00F62F5E"/>
    <w:rsid w:val="00FC42BB"/>
    <w:rsid w:val="00FF59F2"/>
    <w:rsid w:val="00FF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752D"/>
  <w15:chartTrackingRefBased/>
  <w15:docId w15:val="{DB2C28F3-1E09-4E01-95F2-E9A3190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F4"/>
  </w:style>
  <w:style w:type="paragraph" w:styleId="Heading1">
    <w:name w:val="heading 1"/>
    <w:basedOn w:val="Normal"/>
    <w:next w:val="Normal"/>
    <w:link w:val="Heading1Char"/>
    <w:uiPriority w:val="9"/>
    <w:qFormat/>
    <w:rsid w:val="00333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3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3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3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3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3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3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C75"/>
    <w:rPr>
      <w:rFonts w:eastAsiaTheme="majorEastAsia" w:cstheme="majorBidi"/>
      <w:color w:val="272727" w:themeColor="text1" w:themeTint="D8"/>
    </w:rPr>
  </w:style>
  <w:style w:type="paragraph" w:styleId="Title">
    <w:name w:val="Title"/>
    <w:basedOn w:val="Normal"/>
    <w:next w:val="Normal"/>
    <w:link w:val="TitleChar"/>
    <w:uiPriority w:val="10"/>
    <w:qFormat/>
    <w:rsid w:val="00333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C75"/>
    <w:pPr>
      <w:spacing w:before="160"/>
      <w:jc w:val="center"/>
    </w:pPr>
    <w:rPr>
      <w:i/>
      <w:iCs/>
      <w:color w:val="404040" w:themeColor="text1" w:themeTint="BF"/>
    </w:rPr>
  </w:style>
  <w:style w:type="character" w:customStyle="1" w:styleId="QuoteChar">
    <w:name w:val="Quote Char"/>
    <w:basedOn w:val="DefaultParagraphFont"/>
    <w:link w:val="Quote"/>
    <w:uiPriority w:val="29"/>
    <w:rsid w:val="00333C75"/>
    <w:rPr>
      <w:i/>
      <w:iCs/>
      <w:color w:val="404040" w:themeColor="text1" w:themeTint="BF"/>
    </w:rPr>
  </w:style>
  <w:style w:type="paragraph" w:styleId="ListParagraph">
    <w:name w:val="List Paragraph"/>
    <w:basedOn w:val="Normal"/>
    <w:uiPriority w:val="34"/>
    <w:qFormat/>
    <w:rsid w:val="00333C75"/>
    <w:pPr>
      <w:ind w:left="720"/>
      <w:contextualSpacing/>
    </w:pPr>
  </w:style>
  <w:style w:type="character" w:styleId="IntenseEmphasis">
    <w:name w:val="Intense Emphasis"/>
    <w:basedOn w:val="DefaultParagraphFont"/>
    <w:uiPriority w:val="21"/>
    <w:qFormat/>
    <w:rsid w:val="00333C75"/>
    <w:rPr>
      <w:i/>
      <w:iCs/>
      <w:color w:val="0F4761" w:themeColor="accent1" w:themeShade="BF"/>
    </w:rPr>
  </w:style>
  <w:style w:type="paragraph" w:styleId="IntenseQuote">
    <w:name w:val="Intense Quote"/>
    <w:basedOn w:val="Normal"/>
    <w:next w:val="Normal"/>
    <w:link w:val="IntenseQuoteChar"/>
    <w:uiPriority w:val="30"/>
    <w:qFormat/>
    <w:rsid w:val="00333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C75"/>
    <w:rPr>
      <w:i/>
      <w:iCs/>
      <w:color w:val="0F4761" w:themeColor="accent1" w:themeShade="BF"/>
    </w:rPr>
  </w:style>
  <w:style w:type="character" w:styleId="IntenseReference">
    <w:name w:val="Intense Reference"/>
    <w:basedOn w:val="DefaultParagraphFont"/>
    <w:uiPriority w:val="32"/>
    <w:qFormat/>
    <w:rsid w:val="00333C75"/>
    <w:rPr>
      <w:b/>
      <w:bCs/>
      <w:smallCaps/>
      <w:color w:val="0F4761" w:themeColor="accent1" w:themeShade="BF"/>
      <w:spacing w:val="5"/>
    </w:rPr>
  </w:style>
  <w:style w:type="paragraph" w:styleId="NoSpacing">
    <w:name w:val="No Spacing"/>
    <w:link w:val="NoSpacingChar"/>
    <w:uiPriority w:val="1"/>
    <w:qFormat/>
    <w:rsid w:val="00333C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33C75"/>
    <w:rPr>
      <w:rFonts w:eastAsiaTheme="minorEastAsia"/>
      <w:kern w:val="0"/>
      <w14:ligatures w14:val="none"/>
    </w:rPr>
  </w:style>
  <w:style w:type="paragraph" w:styleId="TOCHeading">
    <w:name w:val="TOC Heading"/>
    <w:basedOn w:val="Heading1"/>
    <w:next w:val="Normal"/>
    <w:uiPriority w:val="39"/>
    <w:unhideWhenUsed/>
    <w:qFormat/>
    <w:rsid w:val="00333C75"/>
    <w:pPr>
      <w:spacing w:before="240" w:after="0"/>
      <w:outlineLvl w:val="9"/>
    </w:pPr>
    <w:rPr>
      <w:kern w:val="0"/>
      <w:sz w:val="32"/>
      <w:szCs w:val="32"/>
      <w14:ligatures w14:val="none"/>
    </w:rPr>
  </w:style>
  <w:style w:type="character" w:styleId="Hyperlink">
    <w:name w:val="Hyperlink"/>
    <w:basedOn w:val="DefaultParagraphFont"/>
    <w:uiPriority w:val="99"/>
    <w:unhideWhenUsed/>
    <w:rsid w:val="000346DF"/>
    <w:rPr>
      <w:color w:val="0000FF"/>
      <w:u w:val="single"/>
    </w:rPr>
  </w:style>
  <w:style w:type="paragraph" w:styleId="Caption">
    <w:name w:val="caption"/>
    <w:basedOn w:val="Normal"/>
    <w:next w:val="Normal"/>
    <w:uiPriority w:val="35"/>
    <w:unhideWhenUsed/>
    <w:qFormat/>
    <w:rsid w:val="008E0A8E"/>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BF6B1C"/>
    <w:pPr>
      <w:spacing w:after="100"/>
    </w:pPr>
  </w:style>
  <w:style w:type="paragraph" w:styleId="TOC2">
    <w:name w:val="toc 2"/>
    <w:basedOn w:val="Normal"/>
    <w:next w:val="Normal"/>
    <w:autoRedefine/>
    <w:uiPriority w:val="39"/>
    <w:unhideWhenUsed/>
    <w:rsid w:val="00BF6B1C"/>
    <w:pPr>
      <w:spacing w:after="100"/>
      <w:ind w:left="220"/>
    </w:pPr>
  </w:style>
  <w:style w:type="paragraph" w:styleId="TOC3">
    <w:name w:val="toc 3"/>
    <w:basedOn w:val="Normal"/>
    <w:next w:val="Normal"/>
    <w:autoRedefine/>
    <w:uiPriority w:val="39"/>
    <w:unhideWhenUsed/>
    <w:rsid w:val="00BF6B1C"/>
    <w:pPr>
      <w:spacing w:after="100"/>
      <w:ind w:left="440"/>
    </w:pPr>
  </w:style>
  <w:style w:type="character" w:styleId="FollowedHyperlink">
    <w:name w:val="FollowedHyperlink"/>
    <w:basedOn w:val="DefaultParagraphFont"/>
    <w:uiPriority w:val="99"/>
    <w:semiHidden/>
    <w:unhideWhenUsed/>
    <w:rsid w:val="00A32F28"/>
    <w:rPr>
      <w:color w:val="96607D" w:themeColor="followedHyperlink"/>
      <w:u w:val="single"/>
    </w:rPr>
  </w:style>
  <w:style w:type="paragraph" w:styleId="NormalWeb">
    <w:name w:val="Normal (Web)"/>
    <w:basedOn w:val="Normal"/>
    <w:uiPriority w:val="99"/>
    <w:unhideWhenUsed/>
    <w:rsid w:val="00A32F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32F28"/>
  </w:style>
  <w:style w:type="character" w:styleId="UnresolvedMention">
    <w:name w:val="Unresolved Mention"/>
    <w:basedOn w:val="DefaultParagraphFont"/>
    <w:uiPriority w:val="99"/>
    <w:semiHidden/>
    <w:unhideWhenUsed/>
    <w:rsid w:val="00F41193"/>
    <w:rPr>
      <w:color w:val="605E5C"/>
      <w:shd w:val="clear" w:color="auto" w:fill="E1DFDD"/>
    </w:rPr>
  </w:style>
  <w:style w:type="paragraph" w:styleId="FootnoteText">
    <w:name w:val="footnote text"/>
    <w:basedOn w:val="Normal"/>
    <w:link w:val="FootnoteTextChar"/>
    <w:uiPriority w:val="99"/>
    <w:semiHidden/>
    <w:unhideWhenUsed/>
    <w:rsid w:val="00FF5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9F2"/>
    <w:rPr>
      <w:sz w:val="20"/>
      <w:szCs w:val="20"/>
    </w:rPr>
  </w:style>
  <w:style w:type="character" w:styleId="FootnoteReference">
    <w:name w:val="footnote reference"/>
    <w:basedOn w:val="DefaultParagraphFont"/>
    <w:uiPriority w:val="99"/>
    <w:semiHidden/>
    <w:unhideWhenUsed/>
    <w:rsid w:val="00FF5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63474">
      <w:bodyDiv w:val="1"/>
      <w:marLeft w:val="0"/>
      <w:marRight w:val="0"/>
      <w:marTop w:val="0"/>
      <w:marBottom w:val="0"/>
      <w:divBdr>
        <w:top w:val="none" w:sz="0" w:space="0" w:color="auto"/>
        <w:left w:val="none" w:sz="0" w:space="0" w:color="auto"/>
        <w:bottom w:val="none" w:sz="0" w:space="0" w:color="auto"/>
        <w:right w:val="none" w:sz="0" w:space="0" w:color="auto"/>
      </w:divBdr>
      <w:divsChild>
        <w:div w:id="1074932019">
          <w:marLeft w:val="-720"/>
          <w:marRight w:val="0"/>
          <w:marTop w:val="0"/>
          <w:marBottom w:val="0"/>
          <w:divBdr>
            <w:top w:val="none" w:sz="0" w:space="0" w:color="auto"/>
            <w:left w:val="none" w:sz="0" w:space="0" w:color="auto"/>
            <w:bottom w:val="none" w:sz="0" w:space="0" w:color="auto"/>
            <w:right w:val="none" w:sz="0" w:space="0" w:color="auto"/>
          </w:divBdr>
        </w:div>
      </w:divsChild>
    </w:div>
    <w:div w:id="1628078072">
      <w:bodyDiv w:val="1"/>
      <w:marLeft w:val="0"/>
      <w:marRight w:val="0"/>
      <w:marTop w:val="0"/>
      <w:marBottom w:val="0"/>
      <w:divBdr>
        <w:top w:val="none" w:sz="0" w:space="0" w:color="auto"/>
        <w:left w:val="none" w:sz="0" w:space="0" w:color="auto"/>
        <w:bottom w:val="none" w:sz="0" w:space="0" w:color="auto"/>
        <w:right w:val="none" w:sz="0" w:space="0" w:color="auto"/>
      </w:divBdr>
      <w:divsChild>
        <w:div w:id="13676068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avigate%20without%20role.mp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5E9A-2EE4-4B0C-93EE-297452BD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9</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OWASP TOP 10 RESEARCH</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research</dc:title>
  <dc:subject>TwitterV2</dc:subject>
  <dc:creator>Blagoev,Daniil D.A.</dc:creator>
  <cp:keywords/>
  <dc:description/>
  <cp:lastModifiedBy>Blagoev,Daniil D.A.</cp:lastModifiedBy>
  <cp:revision>148</cp:revision>
  <dcterms:created xsi:type="dcterms:W3CDTF">2024-05-24T11:34:00Z</dcterms:created>
  <dcterms:modified xsi:type="dcterms:W3CDTF">2024-06-17T08:55:00Z</dcterms:modified>
  <cp:category>Daniil Blagoev</cp:category>
</cp:coreProperties>
</file>