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D459C4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62A74D56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15F9C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97E9067" w:rsidR="0051768B" w:rsidRPr="003F59B9" w:rsidRDefault="00D459C4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451BE1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4499AB9D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15F9C">
                  <w:rPr>
                    <w:color w:val="auto"/>
                    <w:sz w:val="28"/>
                  </w:rPr>
                  <w:t>Языки программирование и методы трансляции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FB5324C" w:rsidR="0051768B" w:rsidRPr="003B4698" w:rsidRDefault="00451BE1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451BE1">
                  <w:rPr>
                    <w:color w:val="auto"/>
                    <w:sz w:val="36"/>
                    <w:szCs w:val="36"/>
                  </w:rPr>
                  <w:t>ЦЕПОЧЕЧНЫЕ КОМАНДЫ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10523F4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F01FCB">
                  <w:rPr>
                    <w:rFonts w:cstheme="minorHAnsi"/>
                    <w:sz w:val="24"/>
                    <w:szCs w:val="24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9684B1F" w:rsidR="00BF30EC" w:rsidRPr="00141BFD" w:rsidRDefault="00AF3A55" w:rsidP="00F01FCB">
            <w:pPr>
              <w:rPr>
                <w:rFonts w:cstheme="minorHAnsi"/>
                <w:caps/>
                <w:sz w:val="24"/>
                <w:szCs w:val="24"/>
              </w:rPr>
            </w:pPr>
            <w:r w:rsidRPr="00AF3A55">
              <w:rPr>
                <w:rFonts w:cstheme="minorHAnsi"/>
                <w:caps/>
                <w:sz w:val="24"/>
                <w:szCs w:val="24"/>
              </w:rPr>
              <w:t>ПМ</w:t>
            </w:r>
            <w:r w:rsidR="00F01FCB">
              <w:rPr>
                <w:rFonts w:cstheme="minorHAnsi"/>
                <w:caps/>
                <w:sz w:val="24"/>
                <w:szCs w:val="24"/>
              </w:rPr>
              <w:t>-13</w:t>
            </w:r>
            <w:r w:rsidRPr="00AF3A55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F01FCB">
              <w:rPr>
                <w:rFonts w:cstheme="minorHAnsi"/>
                <w:caps/>
                <w:sz w:val="24"/>
                <w:szCs w:val="24"/>
              </w:rPr>
              <w:t>исакин даниил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EndPr/>
            <w:sdtContent>
              <w:p w14:paraId="3EA207F6" w14:textId="3C38B3B9" w:rsidR="00BF30EC" w:rsidRPr="00AF3A55" w:rsidRDefault="00AF3A55" w:rsidP="00AF3A55">
                <w:pPr>
                  <w:rPr>
                    <w:rFonts w:cstheme="minorHAnsi"/>
                    <w:sz w:val="24"/>
                    <w:szCs w:val="24"/>
                  </w:rPr>
                </w:pPr>
                <w:r w:rsidRPr="00AF3A55"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F01FCB">
                  <w:rPr>
                    <w:rFonts w:cstheme="minorHAnsi"/>
                    <w:sz w:val="24"/>
                    <w:szCs w:val="24"/>
                  </w:rPr>
                  <w:t>9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1872C3AF" w:rsidR="00BF30EC" w:rsidRPr="00B30F2F" w:rsidRDefault="00AF3A55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AF3A55">
              <w:rPr>
                <w:rFonts w:cstheme="minorHAnsi"/>
                <w:caps/>
                <w:sz w:val="24"/>
                <w:szCs w:val="24"/>
              </w:rPr>
              <w:t>ПМ</w:t>
            </w:r>
            <w:r w:rsidR="00F01FCB">
              <w:rPr>
                <w:rFonts w:cstheme="minorHAnsi"/>
                <w:caps/>
                <w:sz w:val="24"/>
                <w:szCs w:val="24"/>
              </w:rPr>
              <w:t>-13</w:t>
            </w:r>
            <w:r w:rsidR="00115F9C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 w:rsidR="00F01FCB"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2D35D21F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7E7A08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5069DA4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4795945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071B90F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5EEEB827" w:rsidR="00BF30EC" w:rsidRPr="00B30F2F" w:rsidRDefault="00115F9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060BEA7E" w:rsidR="00BF30EC" w:rsidRPr="00B30F2F" w:rsidRDefault="00115F9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дворецкая виктория </w:t>
            </w:r>
            <w:r w:rsidR="00F01FCB">
              <w:rPr>
                <w:rFonts w:cstheme="minorHAnsi"/>
                <w:caps/>
                <w:sz w:val="24"/>
                <w:szCs w:val="24"/>
              </w:rPr>
              <w:t>константиновн</w:t>
            </w:r>
            <w:r>
              <w:rPr>
                <w:rFonts w:cstheme="minorHAnsi"/>
                <w:caps/>
                <w:sz w:val="24"/>
                <w:szCs w:val="24"/>
              </w:rPr>
              <w:t>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CB0035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43718DE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F01FCB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7CAEC14F" w14:textId="4E47AE1C" w:rsidR="00EF7F9E" w:rsidRPr="00EF7F9E" w:rsidRDefault="00EF7F9E" w:rsidP="00EF7F9E">
      <w:pPr>
        <w:tabs>
          <w:tab w:val="left" w:pos="1044"/>
        </w:tabs>
        <w:spacing w:before="360" w:after="120" w:line="240" w:lineRule="auto"/>
        <w:ind w:left="284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1. </w:t>
      </w:r>
      <w:r w:rsidRPr="00EF7F9E">
        <w:rPr>
          <w:b/>
          <w:bCs/>
          <w:sz w:val="32"/>
          <w:szCs w:val="32"/>
        </w:rPr>
        <w:t>Задание</w:t>
      </w:r>
    </w:p>
    <w:p w14:paraId="2AEDDD85" w14:textId="77777777" w:rsidR="00451BE1" w:rsidRPr="00451BE1" w:rsidRDefault="00451BE1" w:rsidP="00451BE1">
      <w:pPr>
        <w:tabs>
          <w:tab w:val="left" w:pos="1044"/>
        </w:tabs>
        <w:spacing w:before="360" w:after="120" w:line="240" w:lineRule="auto"/>
        <w:ind w:left="284" w:firstLine="567"/>
        <w:jc w:val="both"/>
        <w:rPr>
          <w:sz w:val="24"/>
          <w:szCs w:val="24"/>
        </w:rPr>
      </w:pPr>
      <w:r w:rsidRPr="00451BE1">
        <w:rPr>
          <w:sz w:val="24"/>
          <w:szCs w:val="24"/>
        </w:rPr>
        <w:t>Изучить и приобрести практические навыки работы с цепочечными командами (командами обработки строк символов).</w:t>
      </w:r>
    </w:p>
    <w:p w14:paraId="5EFD7679" w14:textId="024EFA88" w:rsidR="00115F9C" w:rsidRPr="00EF7F9E" w:rsidRDefault="00EF7F9E" w:rsidP="00EF7F9E">
      <w:pPr>
        <w:tabs>
          <w:tab w:val="left" w:pos="1044"/>
        </w:tabs>
        <w:spacing w:before="360" w:after="120" w:line="240" w:lineRule="auto"/>
        <w:ind w:left="284"/>
        <w:jc w:val="both"/>
        <w:rPr>
          <w:b/>
          <w:bCs/>
          <w:sz w:val="32"/>
          <w:szCs w:val="32"/>
        </w:rPr>
      </w:pPr>
      <w:r w:rsidRPr="00EF7F9E">
        <w:rPr>
          <w:b/>
          <w:bCs/>
          <w:sz w:val="32"/>
          <w:szCs w:val="32"/>
        </w:rPr>
        <w:t>2. Алгоритм</w:t>
      </w:r>
    </w:p>
    <w:p w14:paraId="2169B931" w14:textId="169655DD" w:rsidR="00EF7F9E" w:rsidRDefault="009638FD" w:rsidP="00451BE1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 w:rsidRPr="009638FD">
        <w:rPr>
          <w:rFonts w:cstheme="minorHAnsi"/>
          <w:sz w:val="24"/>
          <w:szCs w:val="24"/>
        </w:rPr>
        <w:t>1)</w:t>
      </w:r>
      <w:r w:rsidRPr="009638FD">
        <w:rPr>
          <w:rFonts w:cstheme="minorHAnsi"/>
          <w:b/>
          <w:bCs/>
          <w:sz w:val="28"/>
          <w:szCs w:val="28"/>
        </w:rPr>
        <w:t xml:space="preserve"> </w:t>
      </w:r>
      <w:r w:rsidR="00451BE1">
        <w:rPr>
          <w:sz w:val="24"/>
          <w:szCs w:val="24"/>
        </w:rPr>
        <w:t>Считать текстовую строку и поместить её в буфер</w:t>
      </w:r>
    </w:p>
    <w:p w14:paraId="4F76287A" w14:textId="2782E894" w:rsidR="00451BE1" w:rsidRDefault="00451BE1" w:rsidP="00451BE1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2) </w:t>
      </w:r>
      <w:r w:rsidR="00F01FCB">
        <w:rPr>
          <w:sz w:val="24"/>
          <w:szCs w:val="24"/>
        </w:rPr>
        <w:t>Сохранить в переменные первый и второй символы в начале строки</w:t>
      </w:r>
    </w:p>
    <w:p w14:paraId="5EA508D3" w14:textId="1A746BD8" w:rsidR="00451BE1" w:rsidRPr="00F01FCB" w:rsidRDefault="00451BE1" w:rsidP="00451BE1">
      <w:pPr>
        <w:tabs>
          <w:tab w:val="left" w:pos="1044"/>
        </w:tabs>
        <w:spacing w:before="360" w:after="12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3) </w:t>
      </w:r>
      <w:r w:rsidR="00F01FCB">
        <w:rPr>
          <w:sz w:val="24"/>
          <w:szCs w:val="24"/>
        </w:rPr>
        <w:t xml:space="preserve">Загрузить в </w:t>
      </w:r>
      <w:r w:rsidR="00F01FCB">
        <w:rPr>
          <w:sz w:val="24"/>
          <w:szCs w:val="24"/>
          <w:lang w:val="en-US"/>
        </w:rPr>
        <w:t>al</w:t>
      </w:r>
      <w:r w:rsidR="00F01FCB" w:rsidRPr="00F01FCB">
        <w:rPr>
          <w:sz w:val="24"/>
          <w:szCs w:val="24"/>
        </w:rPr>
        <w:t xml:space="preserve"> </w:t>
      </w:r>
      <w:r w:rsidR="00F01FCB">
        <w:rPr>
          <w:sz w:val="24"/>
          <w:szCs w:val="24"/>
        </w:rPr>
        <w:t xml:space="preserve">значение первой переменной. Вызвать команду </w:t>
      </w:r>
      <w:proofErr w:type="spellStart"/>
      <w:r w:rsidR="00F01FCB" w:rsidRPr="00F01FCB">
        <w:rPr>
          <w:rFonts w:cstheme="minorHAnsi"/>
          <w:color w:val="000000"/>
          <w:sz w:val="24"/>
          <w:szCs w:val="24"/>
        </w:rPr>
        <w:t>repne</w:t>
      </w:r>
      <w:proofErr w:type="spellEnd"/>
      <w:r w:rsidR="00F01FCB" w:rsidRPr="00F01FCB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="00F01FCB" w:rsidRPr="00F01FCB">
        <w:rPr>
          <w:rFonts w:cstheme="minorHAnsi"/>
          <w:color w:val="000000"/>
          <w:sz w:val="24"/>
          <w:szCs w:val="24"/>
        </w:rPr>
        <w:t>scasb</w:t>
      </w:r>
      <w:proofErr w:type="spellEnd"/>
      <w:r w:rsidR="00F01FCB">
        <w:rPr>
          <w:rFonts w:cstheme="minorHAnsi"/>
          <w:color w:val="000000"/>
          <w:sz w:val="19"/>
          <w:szCs w:val="19"/>
        </w:rPr>
        <w:t>.</w:t>
      </w:r>
    </w:p>
    <w:p w14:paraId="1FD162AB" w14:textId="58C94E84" w:rsidR="00724444" w:rsidRDefault="00451BE1" w:rsidP="00451BE1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4) </w:t>
      </w:r>
      <w:r w:rsidR="00F01FCB">
        <w:rPr>
          <w:sz w:val="24"/>
          <w:szCs w:val="24"/>
        </w:rPr>
        <w:t>Если символы совпали, то заменить на второй символ</w:t>
      </w:r>
    </w:p>
    <w:p w14:paraId="73111A3D" w14:textId="43318D28" w:rsidR="00F01FCB" w:rsidRDefault="000070D0" w:rsidP="00F01FCB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5) </w:t>
      </w:r>
      <w:r w:rsidR="00F01FCB">
        <w:rPr>
          <w:sz w:val="24"/>
          <w:szCs w:val="24"/>
        </w:rPr>
        <w:t xml:space="preserve">Если </w:t>
      </w:r>
      <w:proofErr w:type="spellStart"/>
      <w:proofErr w:type="gramStart"/>
      <w:r w:rsidR="00F01FCB">
        <w:rPr>
          <w:sz w:val="24"/>
          <w:szCs w:val="24"/>
          <w:lang w:val="en-US"/>
        </w:rPr>
        <w:t>ecx</w:t>
      </w:r>
      <w:proofErr w:type="spellEnd"/>
      <w:r w:rsidR="00F01FCB">
        <w:rPr>
          <w:sz w:val="24"/>
          <w:szCs w:val="24"/>
          <w:lang w:val="en-US"/>
        </w:rPr>
        <w:t>&gt;=</w:t>
      </w:r>
      <w:proofErr w:type="gramEnd"/>
      <w:r w:rsidR="00F01FCB">
        <w:rPr>
          <w:sz w:val="24"/>
          <w:szCs w:val="24"/>
          <w:lang w:val="en-US"/>
        </w:rPr>
        <w:t xml:space="preserve">0 </w:t>
      </w:r>
      <w:proofErr w:type="spellStart"/>
      <w:r w:rsidR="00F01FCB">
        <w:rPr>
          <w:sz w:val="24"/>
          <w:szCs w:val="24"/>
        </w:rPr>
        <w:t>повтроить</w:t>
      </w:r>
      <w:proofErr w:type="spellEnd"/>
      <w:r w:rsidR="00F01FCB">
        <w:rPr>
          <w:sz w:val="24"/>
          <w:szCs w:val="24"/>
        </w:rPr>
        <w:t xml:space="preserve"> действия 3-5</w:t>
      </w:r>
    </w:p>
    <w:p w14:paraId="5F0107A1" w14:textId="45F21158" w:rsidR="00F01FCB" w:rsidRPr="00F01FCB" w:rsidRDefault="00F01FCB" w:rsidP="00F01FCB">
      <w:pPr>
        <w:tabs>
          <w:tab w:val="left" w:pos="1044"/>
        </w:tabs>
        <w:spacing w:before="360" w:after="120" w:line="240" w:lineRule="auto"/>
        <w:ind w:left="284"/>
        <w:jc w:val="both"/>
        <w:rPr>
          <w:sz w:val="24"/>
          <w:szCs w:val="24"/>
        </w:rPr>
      </w:pPr>
      <w:r>
        <w:rPr>
          <w:sz w:val="24"/>
          <w:szCs w:val="24"/>
        </w:rPr>
        <w:t>6) Вывести итоговую строку на экран</w:t>
      </w:r>
    </w:p>
    <w:p w14:paraId="16AA7FC7" w14:textId="77777777" w:rsidR="006D7DF0" w:rsidRDefault="006D7DF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7A6F0E6" w14:textId="033801D2" w:rsidR="00EF7F9E" w:rsidRDefault="00EF7F9E" w:rsidP="00EF7F9E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3. </w:t>
      </w:r>
      <w:r w:rsidRPr="00EF7F9E">
        <w:rPr>
          <w:b/>
          <w:bCs/>
          <w:sz w:val="32"/>
          <w:szCs w:val="32"/>
        </w:rPr>
        <w:t>Используемые средства</w:t>
      </w:r>
    </w:p>
    <w:p w14:paraId="05AC10B8" w14:textId="52B9E4BD" w:rsidR="007E4730" w:rsidRPr="000E48C1" w:rsidRDefault="007E4730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GetStdHandle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– функция для получения </w:t>
      </w:r>
      <w:r w:rsidR="00E01122" w:rsidRPr="000E48C1">
        <w:rPr>
          <w:rFonts w:asciiTheme="majorHAnsi" w:hAnsiTheme="majorHAnsi" w:cstheme="majorHAnsi"/>
          <w:color w:val="000000"/>
          <w:sz w:val="24"/>
          <w:szCs w:val="24"/>
        </w:rPr>
        <w:t>дескрипторов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потока ввода, вывода или ошибок</w:t>
      </w:r>
    </w:p>
    <w:p w14:paraId="4088FCD4" w14:textId="4887F0A7" w:rsidR="00E01122" w:rsidRPr="000E48C1" w:rsidRDefault="00E01122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WriteConsoleA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– функция вывода информации из буфера в консоль</w:t>
      </w:r>
    </w:p>
    <w:p w14:paraId="222823C4" w14:textId="67BFD7D9" w:rsidR="00E01122" w:rsidRPr="000E48C1" w:rsidRDefault="00E01122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ReadConsoleA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- функция вывода информации из консол</w:t>
      </w:r>
      <w:r w:rsidR="00780BEF" w:rsidRPr="000E48C1">
        <w:rPr>
          <w:rFonts w:asciiTheme="majorHAnsi" w:hAnsiTheme="majorHAnsi" w:cstheme="majorHAnsi"/>
          <w:color w:val="000000"/>
          <w:sz w:val="24"/>
          <w:szCs w:val="24"/>
        </w:rPr>
        <w:t>и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в буфер</w:t>
      </w:r>
    </w:p>
    <w:p w14:paraId="45C898FE" w14:textId="43AA3AD0" w:rsidR="00780BEF" w:rsidRPr="000E48C1" w:rsidRDefault="00780BEF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lstrlenA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- </w:t>
      </w:r>
      <w:r w:rsidRPr="000E48C1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функция определения длины строки</w:t>
      </w:r>
    </w:p>
    <w:p w14:paraId="29DAE87B" w14:textId="14737881" w:rsidR="00780BEF" w:rsidRPr="000E48C1" w:rsidRDefault="00780BEF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ExitProcess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- </w:t>
      </w:r>
      <w:r w:rsidRPr="000E48C1">
        <w:rPr>
          <w:rFonts w:asciiTheme="majorHAnsi" w:hAnsiTheme="majorHAnsi" w:cstheme="majorHAnsi"/>
          <w:color w:val="000000"/>
          <w:sz w:val="24"/>
          <w:szCs w:val="24"/>
          <w:highlight w:val="white"/>
        </w:rPr>
        <w:t>функция выхода из программы</w:t>
      </w:r>
    </w:p>
    <w:p w14:paraId="2CE2A5BC" w14:textId="09C51AB6" w:rsidR="00DB605D" w:rsidRPr="000E48C1" w:rsidRDefault="00DB605D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</w:p>
    <w:p w14:paraId="699E7089" w14:textId="6110F0D1" w:rsidR="00DB605D" w:rsidRPr="000E48C1" w:rsidRDefault="00DB605D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mov</w:t>
      </w:r>
      <w:proofErr w:type="gram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&lt;приёмник&gt; &lt;источник&gt;</w:t>
      </w:r>
      <w:r w:rsidR="00EA4C86"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>– инструкция копирования данных из источника в приёмник</w:t>
      </w:r>
    </w:p>
    <w:p w14:paraId="58D3CCB4" w14:textId="44A793AE" w:rsidR="00EA4C86" w:rsidRPr="000E48C1" w:rsidRDefault="00EA4C86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push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&lt;источник&gt; - инструкция коп</w:t>
      </w:r>
      <w:r w:rsidR="00E1027A" w:rsidRPr="000E48C1">
        <w:rPr>
          <w:rFonts w:asciiTheme="majorHAnsi" w:hAnsiTheme="majorHAnsi" w:cstheme="majorHAnsi"/>
          <w:color w:val="000000"/>
          <w:sz w:val="24"/>
          <w:szCs w:val="24"/>
        </w:rPr>
        <w:t>ир</w:t>
      </w:r>
      <w:r w:rsidR="00F32A69"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ования </w:t>
      </w:r>
      <w:r w:rsidR="00E1027A" w:rsidRPr="000E48C1">
        <w:rPr>
          <w:rFonts w:asciiTheme="majorHAnsi" w:hAnsiTheme="majorHAnsi" w:cstheme="majorHAnsi"/>
          <w:color w:val="000000"/>
          <w:sz w:val="24"/>
          <w:szCs w:val="24"/>
        </w:rPr>
        <w:t>источник в стек</w:t>
      </w:r>
    </w:p>
    <w:p w14:paraId="6BD96189" w14:textId="3BBE31AE" w:rsidR="00A77DA7" w:rsidRPr="000E48C1" w:rsidRDefault="00A77DA7" w:rsidP="00A77DA7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pop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&lt;приёмник&gt; - инструкция копирования источник в стек</w:t>
      </w:r>
    </w:p>
    <w:p w14:paraId="0A84BCC0" w14:textId="194B2A67" w:rsidR="008F3645" w:rsidRPr="000E48C1" w:rsidRDefault="008F3645" w:rsidP="00A77DA7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jmp</w:t>
      </w:r>
      <w:proofErr w:type="spellEnd"/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&lt;имя&gt; - переход на указанную метку</w:t>
      </w:r>
    </w:p>
    <w:p w14:paraId="6F787CDC" w14:textId="77777777" w:rsidR="00F32A69" w:rsidRPr="000E48C1" w:rsidRDefault="00F32A69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call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&lt;имя&gt; - инструкция, вызывающая процедуру</w:t>
      </w:r>
    </w:p>
    <w:p w14:paraId="5CB2AD9E" w14:textId="75FD968E" w:rsidR="00F32A69" w:rsidRPr="000E48C1" w:rsidRDefault="00F32A69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cmp</w:t>
      </w:r>
      <w:proofErr w:type="spellEnd"/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&lt;число1&gt; &lt;число2&gt; - инструкция сравнения двух чисел</w:t>
      </w:r>
    </w:p>
    <w:p w14:paraId="5F630B30" w14:textId="46994286" w:rsidR="00F32A69" w:rsidRPr="000E48C1" w:rsidRDefault="00F32A69" w:rsidP="00F32A69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add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&lt;число1&gt; &lt;число2&gt; - инструкция сложения двух чисел</w:t>
      </w:r>
    </w:p>
    <w:p w14:paraId="2B0FACC6" w14:textId="0717E94A" w:rsidR="00F32A69" w:rsidRPr="000E48C1" w:rsidRDefault="00F32A69" w:rsidP="00F32A69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sub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&lt;число1&gt; &lt;число2&gt; - инструкция вычитания двух чисел</w:t>
      </w:r>
    </w:p>
    <w:p w14:paraId="1C85CBA3" w14:textId="4949E236" w:rsidR="00F32A69" w:rsidRPr="000E48C1" w:rsidRDefault="001A5F2A" w:rsidP="00EF7F9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highlight w:val="white"/>
        </w:rPr>
        <w:t>ret</w:t>
      </w:r>
      <w:proofErr w:type="spell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&lt;число&gt; - инструкция возврата из процедуры</w:t>
      </w:r>
    </w:p>
    <w:p w14:paraId="395B31D9" w14:textId="21370991" w:rsidR="0009524C" w:rsidRPr="000E48C1" w:rsidRDefault="0009524C" w:rsidP="003646DE">
      <w:pPr>
        <w:tabs>
          <w:tab w:val="left" w:pos="567"/>
        </w:tabs>
        <w:ind w:left="284"/>
        <w:rPr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lea</w:t>
      </w:r>
      <w:proofErr w:type="gram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>&lt;регистр&gt;</w:t>
      </w:r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>&lt;память&gt; - з</w:t>
      </w:r>
      <w:r w:rsidRPr="000E48C1">
        <w:rPr>
          <w:rFonts w:asciiTheme="majorHAnsi" w:hAnsiTheme="majorHAnsi" w:cstheme="majorHAnsi"/>
          <w:sz w:val="24"/>
          <w:szCs w:val="24"/>
        </w:rPr>
        <w:t>агрузить исполнительный адрес. Пересылает смещение ячейки памяти в 32-битовый регистр</w:t>
      </w:r>
    </w:p>
    <w:p w14:paraId="68DF0ACA" w14:textId="7669D9F1" w:rsidR="0009524C" w:rsidRPr="000E48C1" w:rsidRDefault="0009524C" w:rsidP="003646D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rep</w:t>
      </w:r>
      <w:r w:rsidR="000E48C1"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ne</w:t>
      </w:r>
      <w:proofErr w:type="spell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-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префикс повторения, необходимый для многократного повторения команды</w:t>
      </w:r>
    </w:p>
    <w:p w14:paraId="0F660B0E" w14:textId="1E1CFE1C" w:rsidR="0009524C" w:rsidRPr="000E48C1" w:rsidRDefault="0009524C" w:rsidP="003646D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spellStart"/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cld</w:t>
      </w:r>
      <w:proofErr w:type="spell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-</w:t>
      </w:r>
      <w:proofErr w:type="gramEnd"/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 очистить флаг </w:t>
      </w:r>
      <w:proofErr w:type="spellStart"/>
      <w:r w:rsidRPr="000E48C1">
        <w:rPr>
          <w:rFonts w:asciiTheme="majorHAnsi" w:hAnsiTheme="majorHAnsi" w:cstheme="majorHAnsi"/>
          <w:color w:val="000000"/>
          <w:sz w:val="24"/>
          <w:szCs w:val="24"/>
        </w:rPr>
        <w:t>напрвления</w:t>
      </w:r>
      <w:proofErr w:type="spellEnd"/>
    </w:p>
    <w:p w14:paraId="594D32EA" w14:textId="4E8DC7D1" w:rsidR="000E48C1" w:rsidRPr="000E48C1" w:rsidRDefault="000E48C1" w:rsidP="003646DE">
      <w:pPr>
        <w:tabs>
          <w:tab w:val="left" w:pos="567"/>
        </w:tabs>
        <w:ind w:left="284"/>
        <w:rPr>
          <w:rFonts w:asciiTheme="majorHAnsi" w:hAnsiTheme="majorHAnsi" w:cstheme="majorHAnsi"/>
          <w:color w:val="000000"/>
          <w:sz w:val="24"/>
          <w:szCs w:val="24"/>
        </w:rPr>
      </w:pPr>
      <w:proofErr w:type="gramStart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scasb</w:t>
      </w:r>
      <w:proofErr w:type="gramEnd"/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0E48C1">
        <w:rPr>
          <w:rFonts w:asciiTheme="majorHAnsi" w:hAnsiTheme="majorHAnsi" w:cstheme="majorHAnsi"/>
          <w:color w:val="000000"/>
          <w:sz w:val="24"/>
          <w:szCs w:val="24"/>
        </w:rPr>
        <w:t xml:space="preserve">- </w:t>
      </w:r>
      <w:r w:rsidRPr="000E48C1">
        <w:rPr>
          <w:sz w:val="24"/>
          <w:szCs w:val="24"/>
        </w:rPr>
        <w:t>Команды, реализующие опера</w:t>
      </w:r>
      <w:r w:rsidRPr="000E48C1">
        <w:rPr>
          <w:sz w:val="24"/>
          <w:szCs w:val="24"/>
        </w:rPr>
        <w:t>цию-примитив сканирования цепочек, производят поиск некоторого значения в цепочке.</w:t>
      </w:r>
    </w:p>
    <w:p w14:paraId="6FD649C0" w14:textId="77777777" w:rsidR="0009524C" w:rsidRPr="0009524C" w:rsidRDefault="0009524C" w:rsidP="003646DE">
      <w:pPr>
        <w:tabs>
          <w:tab w:val="left" w:pos="567"/>
        </w:tabs>
        <w:ind w:left="284"/>
        <w:rPr>
          <w:rFonts w:asciiTheme="majorHAnsi" w:hAnsiTheme="majorHAnsi" w:cstheme="majorHAnsi"/>
          <w:sz w:val="24"/>
          <w:szCs w:val="24"/>
        </w:rPr>
      </w:pPr>
    </w:p>
    <w:p w14:paraId="035B196A" w14:textId="7FF63BE7" w:rsidR="006D7DF0" w:rsidRPr="00451BE1" w:rsidRDefault="003646DE" w:rsidP="003646DE">
      <w:pPr>
        <w:rPr>
          <w:rFonts w:asciiTheme="majorHAnsi" w:hAnsiTheme="majorHAnsi" w:cstheme="majorHAnsi"/>
          <w:sz w:val="24"/>
          <w:szCs w:val="24"/>
        </w:rPr>
      </w:pPr>
      <w:r w:rsidRPr="00451BE1">
        <w:rPr>
          <w:rFonts w:asciiTheme="majorHAnsi" w:hAnsiTheme="majorHAnsi" w:cstheme="majorHAnsi"/>
          <w:sz w:val="24"/>
          <w:szCs w:val="24"/>
        </w:rPr>
        <w:br w:type="page"/>
      </w:r>
    </w:p>
    <w:p w14:paraId="105C0A23" w14:textId="18BB5572" w:rsidR="00EF7F9E" w:rsidRPr="00451BE1" w:rsidRDefault="00EF7F9E" w:rsidP="00EF7F9E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 w:rsidRPr="00451BE1">
        <w:rPr>
          <w:b/>
          <w:bCs/>
          <w:sz w:val="32"/>
          <w:szCs w:val="32"/>
        </w:rPr>
        <w:lastRenderedPageBreak/>
        <w:t xml:space="preserve">4. </w:t>
      </w:r>
      <w:r>
        <w:rPr>
          <w:b/>
          <w:bCs/>
          <w:sz w:val="32"/>
          <w:szCs w:val="32"/>
        </w:rPr>
        <w:t>Текст</w:t>
      </w:r>
      <w:r w:rsidRPr="00451BE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программы</w:t>
      </w:r>
    </w:p>
    <w:p w14:paraId="51577DF9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.386</w:t>
      </w:r>
    </w:p>
    <w:p w14:paraId="27D50D48" w14:textId="042A2EFE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.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MODEL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FLAT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,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STDCALL</w:t>
      </w:r>
    </w:p>
    <w:p w14:paraId="336B4AD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прототипы внешних функций (процедур) описываются директивой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,</w:t>
      </w:r>
    </w:p>
    <w:p w14:paraId="3623D39B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после знака @ указывается общая длина передаваемых параметров,</w:t>
      </w:r>
    </w:p>
    <w:p w14:paraId="1779BA8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после двоеточия указывается тип внешнего объекта – процедура</w:t>
      </w:r>
    </w:p>
    <w:p w14:paraId="33F6738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 GetStdHandle@4: PROC</w:t>
      </w:r>
    </w:p>
    <w:p w14:paraId="10BA3C96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 WriteConsoleA@20: PROC</w:t>
      </w:r>
    </w:p>
    <w:p w14:paraId="53B311B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 CharToOemA@8: PROC</w:t>
      </w:r>
    </w:p>
    <w:p w14:paraId="17BBA7C6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 ReadConsoleA@20: PROC</w:t>
      </w:r>
    </w:p>
    <w:p w14:paraId="152007F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 ExitProcess@4: PROC</w:t>
      </w:r>
    </w:p>
    <w:p w14:paraId="282FDA24" w14:textId="1392EA4A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EXTERN lstrlenA@4: PROC</w:t>
      </w:r>
    </w:p>
    <w:p w14:paraId="29F0E26E" w14:textId="71EFEF76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.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CONST</w:t>
      </w:r>
      <w:proofErr w:type="gramEnd"/>
    </w:p>
    <w:p w14:paraId="2EC3C74E" w14:textId="51375728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mul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coef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10 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>; Коэффициент шага при переводе</w:t>
      </w:r>
    </w:p>
    <w:p w14:paraId="52277080" w14:textId="5B5F9A60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.</w:t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DATA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;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data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segment</w:t>
      </w:r>
    </w:p>
    <w:p w14:paraId="68C9CE4A" w14:textId="7BD1D0EB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tmp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var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0 ; переменная для хранения внутри функции, ка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>ких-либо промежуточных значений</w:t>
      </w:r>
    </w:p>
    <w:p w14:paraId="20FBD0E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din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dd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? ; Дескриптор ввода</w:t>
      </w:r>
    </w:p>
    <w:p w14:paraId="655E40DD" w14:textId="6923E1BC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dout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? ; Дескриптор вывода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резервирет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память объемом 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4 </w:t>
      </w:r>
      <w:proofErr w:type="gramStart"/>
      <w:r>
        <w:rPr>
          <w:rFonts w:ascii="Courier New" w:eastAsia="Times New Roman" w:hAnsi="Courier New" w:cs="Courier New"/>
          <w:sz w:val="18"/>
          <w:szCs w:val="18"/>
          <w:lang w:eastAsia="ru-RU"/>
        </w:rPr>
        <w:t>байта ?</w:t>
      </w:r>
      <w:proofErr w:type="gramEnd"/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используется для не</w:t>
      </w:r>
    </w:p>
    <w:p w14:paraId="3BBABF71" w14:textId="5907CEB6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strn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db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"Введите строку: ", 13, 10, 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>0; Строка для вывода</w:t>
      </w:r>
    </w:p>
    <w:p w14:paraId="064F259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outbuf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db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100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dup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(0); Размер буфера на выход</w:t>
      </w:r>
    </w:p>
    <w:p w14:paraId="2562265E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buf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db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100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dup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(0) ; Размер буфера на вход программы</w:t>
      </w:r>
    </w:p>
    <w:p w14:paraId="4166981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first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ch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db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 0 ; Первый символ в строке</w:t>
      </w:r>
    </w:p>
    <w:p w14:paraId="504D12F1" w14:textId="1A9568A8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ch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db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0 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Втророй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символ в 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строке. На него мы будем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eastAsia="ru-RU"/>
        </w:rPr>
        <w:t>минять</w:t>
      </w:r>
      <w:proofErr w:type="spellEnd"/>
    </w:p>
    <w:p w14:paraId="21D56592" w14:textId="17A1DEE8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.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CODE</w:t>
      </w:r>
      <w:proofErr w:type="gramEnd"/>
    </w:p>
    <w:p w14:paraId="12A657C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Инициализация потока ввода данных</w:t>
      </w:r>
    </w:p>
    <w:p w14:paraId="12830B1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Дескриптор будет сохранен в переменную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din</w:t>
      </w:r>
    </w:p>
    <w:p w14:paraId="484C82D6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OpenRead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proc</w:t>
      </w:r>
      <w:proofErr w:type="spellEnd"/>
    </w:p>
    <w:p w14:paraId="3A4428A7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; получить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десериптор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ввода</w:t>
      </w:r>
    </w:p>
    <w:p w14:paraId="63D8717F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-10</w:t>
      </w:r>
    </w:p>
    <w:p w14:paraId="0187056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GetStdHandle@4</w:t>
      </w:r>
    </w:p>
    <w:p w14:paraId="33E637D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din,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21F86E79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proofErr w:type="gramEnd"/>
    </w:p>
    <w:p w14:paraId="3578C647" w14:textId="7BA96FD2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OpenRead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endp</w:t>
      </w:r>
      <w:proofErr w:type="spellEnd"/>
    </w:p>
    <w:p w14:paraId="755B6DA7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Получить дескриптор вывода данных</w:t>
      </w:r>
    </w:p>
    <w:p w14:paraId="4F8A940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Дескриптор будет сохранен в переменную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dout</w:t>
      </w:r>
      <w:proofErr w:type="spellEnd"/>
    </w:p>
    <w:p w14:paraId="125DD43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OpenWrite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proc</w:t>
      </w:r>
      <w:proofErr w:type="spellEnd"/>
    </w:p>
    <w:p w14:paraId="34A23B1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>; получить дескриптор выводы</w:t>
      </w:r>
    </w:p>
    <w:p w14:paraId="4EC27CCF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lastRenderedPageBreak/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-11</w:t>
      </w:r>
    </w:p>
    <w:p w14:paraId="163AF0A9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GetStdHandle@4</w:t>
      </w:r>
    </w:p>
    <w:p w14:paraId="6E2F469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dout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26B47F87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proofErr w:type="gramEnd"/>
    </w:p>
    <w:p w14:paraId="425E5089" w14:textId="42477BF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OpenWrite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endp</w:t>
      </w:r>
      <w:proofErr w:type="spellEnd"/>
    </w:p>
    <w:p w14:paraId="37447F65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Функция перекодировки строки для вывода информации</w:t>
      </w:r>
    </w:p>
    <w:p w14:paraId="59D8278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Адрес строки для перекодировки.</w:t>
      </w:r>
    </w:p>
    <w:p w14:paraId="5472083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Результат сохранен в переменную буфер, которая была передана в регистре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</w:p>
    <w:p w14:paraId="35B2F8F5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ConvertToDOSStr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proc</w:t>
      </w:r>
      <w:proofErr w:type="spellEnd"/>
    </w:p>
    <w:p w14:paraId="2E059EF4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28AFC937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7AC6FCE6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CharToOemA@8 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Перекодировки</w:t>
      </w:r>
      <w:proofErr w:type="spellEnd"/>
    </w:p>
    <w:p w14:paraId="3EE0ED0E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proofErr w:type="gramEnd"/>
    </w:p>
    <w:p w14:paraId="66AD6552" w14:textId="68DD3810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ConvertToDOSStr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endp</w:t>
      </w:r>
      <w:proofErr w:type="spellEnd"/>
    </w:p>
    <w:p w14:paraId="2514F0F4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Вывод строки в консоль</w:t>
      </w:r>
    </w:p>
    <w:p w14:paraId="2F6C8547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Указатель на буфер</w:t>
      </w:r>
    </w:p>
    <w:p w14:paraId="7141B6F4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Количество действительно выведенных переменных</w:t>
      </w:r>
    </w:p>
    <w:p w14:paraId="0E00AEC6" w14:textId="33CC2C01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WriteToConsole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proc</w:t>
      </w:r>
      <w:proofErr w:type="spellEnd"/>
    </w:p>
    <w:p w14:paraId="4B3D946F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; Получаем длину строки. Длина строки будет в регистре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147435A4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</w:p>
    <w:p w14:paraId="493A7F2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lstrlenA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@4</w:t>
      </w:r>
    </w:p>
    <w:p w14:paraId="642C4225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</w:p>
    <w:p w14:paraId="10F27CE1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0           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>; Резервный параметр</w:t>
      </w:r>
    </w:p>
    <w:p w14:paraId="41AD8BBF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offset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tmp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var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  ; Адрес переменной куда будут записано количество фактически выведенных значений</w:t>
      </w:r>
    </w:p>
    <w:p w14:paraId="39D6E73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>; Размер выводимой строки</w:t>
      </w:r>
    </w:p>
    <w:p w14:paraId="0471181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>; Адрес буфера</w:t>
      </w:r>
    </w:p>
    <w:p w14:paraId="01B65F3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dout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       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>; Дескриптор консоли для вывода</w:t>
      </w:r>
    </w:p>
    <w:p w14:paraId="0A55534B" w14:textId="28A2DB19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WriteConsoleA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eastAsia="ru-RU"/>
        </w:rPr>
        <w:t>@20</w:t>
      </w:r>
    </w:p>
    <w:p w14:paraId="06691DF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tmp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var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; Поместить количество выведенных символов в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09AE7B26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proofErr w:type="gramEnd"/>
    </w:p>
    <w:p w14:paraId="5BFC3B0B" w14:textId="2549BC33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WriteToConsole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endp</w:t>
      </w:r>
      <w:proofErr w:type="spellEnd"/>
    </w:p>
    <w:p w14:paraId="7671EF5B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Функция чтения данных из консоли.</w:t>
      </w:r>
    </w:p>
    <w:p w14:paraId="0BF8788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Указатель на буфер куда читаем</w:t>
      </w:r>
    </w:p>
    <w:p w14:paraId="5633F635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Максимальный размер буфера - его длина</w:t>
      </w:r>
    </w:p>
    <w:p w14:paraId="2279271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В случае успеха в переменной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будет хранится значение фактически прочитанных символов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учетом перевода каретки и строки</w:t>
      </w:r>
    </w:p>
    <w:p w14:paraId="59C75DAB" w14:textId="70984872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ReadFromConsole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proc</w:t>
      </w:r>
      <w:proofErr w:type="spellEnd"/>
    </w:p>
    <w:p w14:paraId="5061539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0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 ; Резервный параметр</w:t>
      </w:r>
    </w:p>
    <w:p w14:paraId="40D0CC54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lastRenderedPageBreak/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offset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tmp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var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; Адрес переменной, в которую будет помещено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еоличество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действительно прочитанных символов</w:t>
      </w:r>
    </w:p>
    <w:p w14:paraId="253B91C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 ; Длина буфер</w:t>
      </w:r>
    </w:p>
    <w:p w14:paraId="7953476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 ; Указатель на буфер</w:t>
      </w:r>
    </w:p>
    <w:p w14:paraId="0AE7B774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din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 ; Дескриптор ввода</w:t>
      </w:r>
    </w:p>
    <w:p w14:paraId="1989F46F" w14:textId="5BFC9C2C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ReadConsoleA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@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20      ;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eastAsia="ru-RU"/>
        </w:rPr>
        <w:t>Вызво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операции чтения</w:t>
      </w:r>
    </w:p>
    <w:p w14:paraId="5C72F467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tmp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local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var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; Положить фактически прочитанное количество символов в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2BAC3FB4" w14:textId="7DB76C7D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proofErr w:type="gram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ret</w:t>
      </w:r>
      <w:proofErr w:type="gramEnd"/>
    </w:p>
    <w:p w14:paraId="5797277E" w14:textId="1CBC4A14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ReadFromConsole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endp</w:t>
      </w:r>
      <w:proofErr w:type="spellEnd"/>
    </w:p>
    <w:p w14:paraId="098C4BC3" w14:textId="30A278F1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MAIN PROC</w:t>
      </w:r>
    </w:p>
    <w:p w14:paraId="664334E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Базовая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настройка</w:t>
      </w:r>
      <w:proofErr w:type="spellEnd"/>
    </w:p>
    <w:p w14:paraId="3B51838B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OpenRead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 ;Открываем дескриптор чтения</w:t>
      </w:r>
    </w:p>
    <w:p w14:paraId="41304E7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OpenWrite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;Открываем дескриптор записи в консоль</w:t>
      </w:r>
    </w:p>
    <w:p w14:paraId="753F762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</w:p>
    <w:p w14:paraId="1EA3F20F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,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offset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strn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Значение второго операнда перемещается в первый,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offset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заберает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адрес</w:t>
      </w:r>
    </w:p>
    <w:p w14:paraId="0F6D9A1A" w14:textId="04BAD255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ConvertToDOSStr</w:t>
      </w:r>
      <w:proofErr w:type="spellEnd"/>
    </w:p>
    <w:p w14:paraId="7ABD90B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Вызов функции для вывода строки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приглошения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ввести строку</w:t>
      </w:r>
    </w:p>
    <w:p w14:paraId="5564A77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offset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strn</w:t>
      </w:r>
      <w:proofErr w:type="spellEnd"/>
    </w:p>
    <w:p w14:paraId="5EE451B1" w14:textId="160AF02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</w:t>
      </w:r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l</w:t>
      </w:r>
      <w:proofErr w:type="gram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WriteToConsole</w:t>
      </w:r>
      <w:proofErr w:type="spellEnd"/>
    </w:p>
    <w:p w14:paraId="781EDEA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Операция ввода строки</w:t>
      </w:r>
    </w:p>
    <w:p w14:paraId="5351517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, 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offset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buf</w:t>
      </w:r>
      <w:proofErr w:type="spellEnd"/>
    </w:p>
    <w:p w14:paraId="71AFFC8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, 100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ab/>
        <w:t xml:space="preserve"> ; Размер буфера</w:t>
      </w:r>
    </w:p>
    <w:p w14:paraId="0778ACC1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ReadFromConsole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; В регистре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- фактический размер прочитанной строки с учетом 2 символов</w:t>
      </w:r>
    </w:p>
    <w:p w14:paraId="707D372E" w14:textId="5AEE1FDD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eastAsia="ru-RU"/>
        </w:rPr>
        <w:t>Валидация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размера строки</w:t>
      </w:r>
    </w:p>
    <w:p w14:paraId="0EBAC8B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В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регистре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содержится количество байт которые были фактически прочитаны</w:t>
      </w:r>
    </w:p>
    <w:p w14:paraId="2EB1CDD9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cmp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, 4</w:t>
      </w:r>
    </w:p>
    <w:p w14:paraId="147DB635" w14:textId="1EF8654B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jb</w:t>
      </w:r>
      <w:proofErr w:type="spellEnd"/>
      <w:proofErr w:type="gram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end_replace</w:t>
      </w:r>
      <w:proofErr w:type="spellEnd"/>
    </w:p>
    <w:p w14:paraId="35C3C6A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ecx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eax</w:t>
      </w:r>
      <w:proofErr w:type="spellEnd"/>
    </w:p>
    <w:p w14:paraId="32A7CAE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sub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ecx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, 2</w:t>
      </w:r>
    </w:p>
    <w:p w14:paraId="6A1F030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Загрузим в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esi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источник строки</w:t>
      </w:r>
    </w:p>
    <w:p w14:paraId="42C36BC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Загрузим в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примемник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. </w:t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В сущности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это одна и та же переменная</w:t>
      </w:r>
    </w:p>
    <w:p w14:paraId="71782742" w14:textId="5E2049C9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lea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buf</w:t>
      </w:r>
      <w:proofErr w:type="spellEnd"/>
    </w:p>
    <w:p w14:paraId="2987048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Сохронили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значения 1-ого и 2-ого символа в строке</w:t>
      </w:r>
    </w:p>
    <w:p w14:paraId="3BC5FBD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al, [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]</w:t>
      </w:r>
    </w:p>
    <w:p w14:paraId="355A9163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first_ch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, al</w:t>
      </w:r>
    </w:p>
    <w:p w14:paraId="6E88649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al, [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+ 1]</w:t>
      </w:r>
    </w:p>
    <w:p w14:paraId="5BB68565" w14:textId="000FD1AE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second_ch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, al</w:t>
      </w:r>
    </w:p>
    <w:p w14:paraId="04285075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;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Сдвинулм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 xml:space="preserve"> на вторую 3-ий элемент в цепочке</w:t>
      </w:r>
    </w:p>
    <w:p w14:paraId="19A3528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lastRenderedPageBreak/>
        <w:t>inc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</w:p>
    <w:p w14:paraId="29A0C29B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inc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</w:p>
    <w:p w14:paraId="6C8A1124" w14:textId="590B9290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sub</w:t>
      </w:r>
      <w:proofErr w:type="gram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ecx</w:t>
      </w:r>
      <w:proofErr w:type="spell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, 2</w:t>
      </w:r>
    </w:p>
    <w:p w14:paraId="7FB05D62" w14:textId="7935810B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al,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first_ch</w:t>
      </w:r>
      <w:proofErr w:type="spellEnd"/>
    </w:p>
    <w:p w14:paraId="2BFB70F0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replace_str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:</w:t>
      </w:r>
    </w:p>
    <w:p w14:paraId="6828763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repne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scasb</w:t>
      </w:r>
    </w:p>
    <w:p w14:paraId="734CCDD6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je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equel</w:t>
      </w:r>
      <w:proofErr w:type="spellEnd"/>
    </w:p>
    <w:p w14:paraId="559D1B9D" w14:textId="47CD1438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jne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end_r</w:t>
      </w:r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eplace</w:t>
      </w:r>
      <w:proofErr w:type="spellEnd"/>
    </w:p>
    <w:p w14:paraId="07393127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equel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:</w:t>
      </w:r>
    </w:p>
    <w:p w14:paraId="381F53D9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al,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second_ch</w:t>
      </w:r>
      <w:proofErr w:type="spellEnd"/>
    </w:p>
    <w:p w14:paraId="24E08BE4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dec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edi</w:t>
      </w:r>
      <w:proofErr w:type="spellEnd"/>
    </w:p>
    <w:p w14:paraId="55637E6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stosb</w:t>
      </w:r>
      <w:proofErr w:type="spellEnd"/>
      <w:proofErr w:type="gramEnd"/>
    </w:p>
    <w:p w14:paraId="64F5D1D8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inc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ecx</w:t>
      </w:r>
      <w:proofErr w:type="spellEnd"/>
    </w:p>
    <w:p w14:paraId="458038C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al,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first_ch</w:t>
      </w:r>
      <w:proofErr w:type="spellEnd"/>
    </w:p>
    <w:p w14:paraId="630F77BF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jecxz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end_replace</w:t>
      </w:r>
      <w:proofErr w:type="spellEnd"/>
    </w:p>
    <w:p w14:paraId="6371B679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jmp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replace_str</w:t>
      </w:r>
      <w:proofErr w:type="spellEnd"/>
    </w:p>
    <w:p w14:paraId="1C7222DD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14:paraId="6AC5051E" w14:textId="75037A7D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</w:t>
      </w: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_</w:t>
      </w: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replace</w:t>
      </w:r>
      <w:r>
        <w:rPr>
          <w:rFonts w:ascii="Courier New" w:eastAsia="Times New Roman" w:hAnsi="Courier New" w:cs="Courier New"/>
          <w:sz w:val="18"/>
          <w:szCs w:val="18"/>
          <w:lang w:eastAsia="ru-RU"/>
        </w:rPr>
        <w:t>:</w:t>
      </w:r>
    </w:p>
    <w:p w14:paraId="23623DE5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eastAsia="ru-RU"/>
        </w:rPr>
        <w:t>; Вывод результата работы программы</w:t>
      </w:r>
    </w:p>
    <w:p w14:paraId="0AED468C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spellStart"/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mov</w:t>
      </w:r>
      <w:proofErr w:type="spellEnd"/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ebx</w:t>
      </w:r>
      <w:proofErr w:type="spell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, offset </w:t>
      </w:r>
      <w:proofErr w:type="spell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buf</w:t>
      </w:r>
      <w:proofErr w:type="spellEnd"/>
    </w:p>
    <w:p w14:paraId="24CDB2D0" w14:textId="3D12562C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18"/>
          <w:szCs w:val="18"/>
          <w:lang w:val="en-US" w:eastAsia="ru-RU"/>
        </w:rPr>
        <w:t>WriteToConsole</w:t>
      </w:r>
      <w:proofErr w:type="spellEnd"/>
    </w:p>
    <w:p w14:paraId="02519541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; return 0;</w:t>
      </w:r>
    </w:p>
    <w:p w14:paraId="0ED7A13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push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0</w:t>
      </w:r>
    </w:p>
    <w:p w14:paraId="0150F3E9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call</w:t>
      </w:r>
      <w:proofErr w:type="gramEnd"/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ExitProcess@4</w:t>
      </w:r>
    </w:p>
    <w:p w14:paraId="19A9E0DA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14:paraId="2523CF4F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</w:p>
    <w:p w14:paraId="69D4CCF2" w14:textId="77777777" w:rsidR="000E48C1" w:rsidRPr="000E48C1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MAIN ENDP</w:t>
      </w:r>
    </w:p>
    <w:p w14:paraId="14F5F4D8" w14:textId="23C74DCC" w:rsidR="001A3913" w:rsidRPr="00DC0F68" w:rsidRDefault="000E48C1" w:rsidP="000E48C1">
      <w:pPr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0E48C1">
        <w:rPr>
          <w:rFonts w:ascii="Courier New" w:eastAsia="Times New Roman" w:hAnsi="Courier New" w:cs="Courier New"/>
          <w:sz w:val="18"/>
          <w:szCs w:val="18"/>
          <w:lang w:val="en-US" w:eastAsia="ru-RU"/>
        </w:rPr>
        <w:t>END MAIN</w:t>
      </w:r>
      <w:r w:rsidR="00DC0F68">
        <w:rPr>
          <w:rFonts w:ascii="Courier New" w:eastAsia="Times New Roman" w:hAnsi="Courier New" w:cs="Courier New"/>
          <w:sz w:val="18"/>
          <w:szCs w:val="18"/>
          <w:lang w:val="en-US" w:eastAsia="ru-RU"/>
        </w:rPr>
        <w:br w:type="page"/>
      </w:r>
    </w:p>
    <w:p w14:paraId="6D1067EE" w14:textId="55279BF4" w:rsidR="006F54C1" w:rsidRDefault="00EF7F9E" w:rsidP="001174D1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 Тесты</w:t>
      </w:r>
    </w:p>
    <w:tbl>
      <w:tblPr>
        <w:tblStyle w:val="a4"/>
        <w:tblW w:w="0" w:type="auto"/>
        <w:tblInd w:w="284" w:type="dxa"/>
        <w:tblLook w:val="04A0" w:firstRow="1" w:lastRow="0" w:firstColumn="1" w:lastColumn="0" w:noHBand="0" w:noVBand="1"/>
      </w:tblPr>
      <w:tblGrid>
        <w:gridCol w:w="560"/>
        <w:gridCol w:w="3102"/>
        <w:gridCol w:w="2188"/>
        <w:gridCol w:w="3494"/>
      </w:tblGrid>
      <w:tr w:rsidR="006F54C1" w14:paraId="649D3E8B" w14:textId="77777777" w:rsidTr="001174D1">
        <w:tc>
          <w:tcPr>
            <w:tcW w:w="562" w:type="dxa"/>
          </w:tcPr>
          <w:p w14:paraId="195A4CBF" w14:textId="07CE0A32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№</w:t>
            </w:r>
          </w:p>
        </w:tc>
        <w:tc>
          <w:tcPr>
            <w:tcW w:w="3118" w:type="dxa"/>
          </w:tcPr>
          <w:p w14:paraId="383EF502" w14:textId="45579134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127" w:type="dxa"/>
          </w:tcPr>
          <w:p w14:paraId="624A1B5A" w14:textId="64149AE2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Результат</w:t>
            </w:r>
          </w:p>
        </w:tc>
        <w:tc>
          <w:tcPr>
            <w:tcW w:w="3537" w:type="dxa"/>
          </w:tcPr>
          <w:p w14:paraId="50082C6D" w14:textId="4EE0EE77" w:rsidR="006F54C1" w:rsidRPr="006F54C1" w:rsidRDefault="006F54C1" w:rsidP="006F54C1">
            <w:pPr>
              <w:tabs>
                <w:tab w:val="left" w:pos="567"/>
              </w:tabs>
              <w:jc w:val="center"/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Описание</w:t>
            </w:r>
          </w:p>
        </w:tc>
      </w:tr>
      <w:tr w:rsidR="006F54C1" w14:paraId="02C010FD" w14:textId="77777777" w:rsidTr="001174D1">
        <w:tc>
          <w:tcPr>
            <w:tcW w:w="562" w:type="dxa"/>
          </w:tcPr>
          <w:p w14:paraId="7F753861" w14:textId="66AD9F51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1</w:t>
            </w:r>
          </w:p>
        </w:tc>
        <w:tc>
          <w:tcPr>
            <w:tcW w:w="3118" w:type="dxa"/>
          </w:tcPr>
          <w:p w14:paraId="4F00D1EE" w14:textId="77777777" w:rsidR="006F54C1" w:rsidRPr="001174D1" w:rsidRDefault="006F54C1" w:rsidP="00EF7F9E">
            <w:pPr>
              <w:tabs>
                <w:tab w:val="left" w:pos="567"/>
              </w:tabs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127" w:type="dxa"/>
          </w:tcPr>
          <w:p w14:paraId="6D82787E" w14:textId="77777777" w:rsidR="006F54C1" w:rsidRPr="001174D1" w:rsidRDefault="006F54C1" w:rsidP="00EF7F9E">
            <w:pPr>
              <w:tabs>
                <w:tab w:val="left" w:pos="567"/>
              </w:tabs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3537" w:type="dxa"/>
          </w:tcPr>
          <w:p w14:paraId="41555C3B" w14:textId="4E11A643" w:rsidR="006F54C1" w:rsidRPr="001174D1" w:rsidRDefault="007E0FFD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Пустая строка</w:t>
            </w:r>
          </w:p>
        </w:tc>
      </w:tr>
      <w:tr w:rsidR="006F54C1" w14:paraId="07389697" w14:textId="77777777" w:rsidTr="001174D1">
        <w:tc>
          <w:tcPr>
            <w:tcW w:w="562" w:type="dxa"/>
          </w:tcPr>
          <w:p w14:paraId="1D586D50" w14:textId="604F2C5B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2</w:t>
            </w:r>
          </w:p>
        </w:tc>
        <w:tc>
          <w:tcPr>
            <w:tcW w:w="3118" w:type="dxa"/>
          </w:tcPr>
          <w:p w14:paraId="646660C4" w14:textId="2064B7BC" w:rsidR="006F54C1" w:rsidRPr="001174D1" w:rsidRDefault="007E0FFD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469B33B7" w14:textId="592D4B08" w:rsidR="006F54C1" w:rsidRPr="001174D1" w:rsidRDefault="007E0FFD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</w:t>
            </w:r>
          </w:p>
        </w:tc>
        <w:tc>
          <w:tcPr>
            <w:tcW w:w="3537" w:type="dxa"/>
          </w:tcPr>
          <w:p w14:paraId="4B1BDEA1" w14:textId="3EDA194B" w:rsidR="006F54C1" w:rsidRPr="001174D1" w:rsidRDefault="007E0FFD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Один символ</w:t>
            </w:r>
          </w:p>
        </w:tc>
      </w:tr>
      <w:tr w:rsidR="006F54C1" w14:paraId="2BB018EF" w14:textId="77777777" w:rsidTr="001174D1">
        <w:tc>
          <w:tcPr>
            <w:tcW w:w="562" w:type="dxa"/>
          </w:tcPr>
          <w:p w14:paraId="20F5D901" w14:textId="57297350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3</w:t>
            </w:r>
          </w:p>
        </w:tc>
        <w:tc>
          <w:tcPr>
            <w:tcW w:w="3118" w:type="dxa"/>
          </w:tcPr>
          <w:p w14:paraId="1292AD0B" w14:textId="42AEBA57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12</w:t>
            </w:r>
          </w:p>
        </w:tc>
        <w:tc>
          <w:tcPr>
            <w:tcW w:w="2127" w:type="dxa"/>
          </w:tcPr>
          <w:p w14:paraId="200542E2" w14:textId="29781371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12</w:t>
            </w:r>
          </w:p>
        </w:tc>
        <w:tc>
          <w:tcPr>
            <w:tcW w:w="3537" w:type="dxa"/>
          </w:tcPr>
          <w:p w14:paraId="04E3A14F" w14:textId="442FF7C2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Два символа</w:t>
            </w:r>
          </w:p>
        </w:tc>
      </w:tr>
      <w:tr w:rsidR="006F54C1" w14:paraId="68DC765C" w14:textId="77777777" w:rsidTr="001174D1">
        <w:tc>
          <w:tcPr>
            <w:tcW w:w="562" w:type="dxa"/>
          </w:tcPr>
          <w:p w14:paraId="1DB95C5F" w14:textId="1AAB8E3F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4</w:t>
            </w:r>
          </w:p>
        </w:tc>
        <w:tc>
          <w:tcPr>
            <w:tcW w:w="3118" w:type="dxa"/>
          </w:tcPr>
          <w:p w14:paraId="6B19704A" w14:textId="36B94CD3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0111110</w:t>
            </w:r>
          </w:p>
        </w:tc>
        <w:tc>
          <w:tcPr>
            <w:tcW w:w="2127" w:type="dxa"/>
          </w:tcPr>
          <w:p w14:paraId="49F5C789" w14:textId="133FE7EF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0111111</w:t>
            </w:r>
          </w:p>
        </w:tc>
        <w:tc>
          <w:tcPr>
            <w:tcW w:w="3537" w:type="dxa"/>
          </w:tcPr>
          <w:p w14:paraId="74F4A7F6" w14:textId="78854A24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Символ в конце</w:t>
            </w:r>
          </w:p>
        </w:tc>
      </w:tr>
      <w:tr w:rsidR="006F54C1" w14:paraId="6E88EDD5" w14:textId="77777777" w:rsidTr="001174D1">
        <w:tc>
          <w:tcPr>
            <w:tcW w:w="562" w:type="dxa"/>
          </w:tcPr>
          <w:p w14:paraId="6CB59A22" w14:textId="68B7532D" w:rsidR="006F54C1" w:rsidRPr="006F54C1" w:rsidRDefault="006F54C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 w:rsidRPr="006F54C1">
              <w:rPr>
                <w:bCs/>
                <w:sz w:val="24"/>
                <w:szCs w:val="24"/>
              </w:rPr>
              <w:t>5</w:t>
            </w:r>
          </w:p>
        </w:tc>
        <w:tc>
          <w:tcPr>
            <w:tcW w:w="3118" w:type="dxa"/>
          </w:tcPr>
          <w:p w14:paraId="0DE70E14" w14:textId="521A87EC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1111111</w:t>
            </w:r>
          </w:p>
        </w:tc>
        <w:tc>
          <w:tcPr>
            <w:tcW w:w="2127" w:type="dxa"/>
          </w:tcPr>
          <w:p w14:paraId="7413D554" w14:textId="54AF8614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1111111</w:t>
            </w:r>
          </w:p>
        </w:tc>
        <w:tc>
          <w:tcPr>
            <w:tcW w:w="3537" w:type="dxa"/>
          </w:tcPr>
          <w:p w14:paraId="37EBDCF8" w14:textId="1F6E3CEA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Строка одинаковых символов</w:t>
            </w:r>
          </w:p>
        </w:tc>
      </w:tr>
      <w:tr w:rsidR="006F54C1" w14:paraId="2130E84B" w14:textId="77777777" w:rsidTr="001174D1">
        <w:tc>
          <w:tcPr>
            <w:tcW w:w="562" w:type="dxa"/>
          </w:tcPr>
          <w:p w14:paraId="1618F91F" w14:textId="2C9C99B6" w:rsidR="006F54C1" w:rsidRPr="001174D1" w:rsidRDefault="001174D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6</w:t>
            </w:r>
          </w:p>
        </w:tc>
        <w:tc>
          <w:tcPr>
            <w:tcW w:w="3118" w:type="dxa"/>
          </w:tcPr>
          <w:p w14:paraId="5719CDBD" w14:textId="03A678BF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010000000000</w:t>
            </w:r>
          </w:p>
        </w:tc>
        <w:tc>
          <w:tcPr>
            <w:tcW w:w="2127" w:type="dxa"/>
          </w:tcPr>
          <w:p w14:paraId="13F69D56" w14:textId="196BC6A1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1174D1">
              <w:rPr>
                <w:rFonts w:cstheme="minorHAnsi"/>
                <w:bCs/>
                <w:sz w:val="24"/>
                <w:szCs w:val="24"/>
              </w:rPr>
              <w:t>011111111111</w:t>
            </w:r>
          </w:p>
        </w:tc>
        <w:tc>
          <w:tcPr>
            <w:tcW w:w="3537" w:type="dxa"/>
          </w:tcPr>
          <w:p w14:paraId="76FE9F44" w14:textId="592DA5F4" w:rsidR="006F54C1" w:rsidRPr="001174D1" w:rsidRDefault="001174D1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Замена всей строки</w:t>
            </w:r>
          </w:p>
        </w:tc>
      </w:tr>
      <w:tr w:rsidR="006F54C1" w14:paraId="411E7412" w14:textId="77777777" w:rsidTr="001174D1">
        <w:tc>
          <w:tcPr>
            <w:tcW w:w="562" w:type="dxa"/>
          </w:tcPr>
          <w:p w14:paraId="6C4C50FF" w14:textId="75ACA3C3" w:rsidR="006F54C1" w:rsidRPr="001174D1" w:rsidRDefault="001174D1" w:rsidP="00EF7F9E">
            <w:pPr>
              <w:tabs>
                <w:tab w:val="left" w:pos="567"/>
              </w:tabs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7</w:t>
            </w:r>
          </w:p>
        </w:tc>
        <w:tc>
          <w:tcPr>
            <w:tcW w:w="3118" w:type="dxa"/>
          </w:tcPr>
          <w:p w14:paraId="46CC38FA" w14:textId="06EF1257" w:rsidR="006F54C1" w:rsidRPr="001174D1" w:rsidRDefault="00EC4493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EC4493">
              <w:rPr>
                <w:rFonts w:cstheme="minorHAnsi"/>
                <w:bCs/>
                <w:sz w:val="24"/>
                <w:szCs w:val="24"/>
              </w:rPr>
              <w:t>?*249кпис???</w:t>
            </w:r>
            <w:proofErr w:type="spellStart"/>
            <w:r w:rsidRPr="00EC4493">
              <w:rPr>
                <w:rFonts w:cstheme="minorHAnsi"/>
                <w:bCs/>
                <w:sz w:val="24"/>
                <w:szCs w:val="24"/>
              </w:rPr>
              <w:t>цшаи</w:t>
            </w:r>
            <w:proofErr w:type="spellEnd"/>
          </w:p>
        </w:tc>
        <w:tc>
          <w:tcPr>
            <w:tcW w:w="2127" w:type="dxa"/>
          </w:tcPr>
          <w:p w14:paraId="23B2AFDB" w14:textId="3CB35DE6" w:rsidR="006F54C1" w:rsidRPr="001174D1" w:rsidRDefault="00EC4493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 w:rsidRPr="00EC4493">
              <w:rPr>
                <w:rFonts w:cstheme="minorHAnsi"/>
                <w:bCs/>
                <w:sz w:val="24"/>
                <w:szCs w:val="24"/>
              </w:rPr>
              <w:t>?*249кпис***</w:t>
            </w:r>
            <w:proofErr w:type="spellStart"/>
            <w:r w:rsidRPr="00EC4493">
              <w:rPr>
                <w:rFonts w:cstheme="minorHAnsi"/>
                <w:bCs/>
                <w:sz w:val="24"/>
                <w:szCs w:val="24"/>
              </w:rPr>
              <w:t>цшаи</w:t>
            </w:r>
            <w:proofErr w:type="spellEnd"/>
          </w:p>
        </w:tc>
        <w:tc>
          <w:tcPr>
            <w:tcW w:w="3537" w:type="dxa"/>
          </w:tcPr>
          <w:p w14:paraId="191120A7" w14:textId="42B3E51F" w:rsidR="006F54C1" w:rsidRPr="001174D1" w:rsidRDefault="00EC4493" w:rsidP="00EF7F9E">
            <w:pPr>
              <w:tabs>
                <w:tab w:val="left" w:pos="567"/>
              </w:tabs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Русские символы и произвольные знаки</w:t>
            </w:r>
          </w:p>
        </w:tc>
      </w:tr>
    </w:tbl>
    <w:p w14:paraId="4296C690" w14:textId="148D3039" w:rsidR="006F54C1" w:rsidRDefault="006F54C1" w:rsidP="00EF7F9E">
      <w:pPr>
        <w:tabs>
          <w:tab w:val="left" w:pos="567"/>
        </w:tabs>
        <w:ind w:left="284"/>
        <w:rPr>
          <w:b/>
          <w:bCs/>
          <w:sz w:val="32"/>
          <w:szCs w:val="32"/>
        </w:rPr>
      </w:pPr>
    </w:p>
    <w:p w14:paraId="27A1B9E3" w14:textId="2DBDCECF" w:rsidR="00CE61B4" w:rsidRDefault="00CE61B4" w:rsidP="00CE61B4">
      <w:pPr>
        <w:tabs>
          <w:tab w:val="left" w:pos="567"/>
        </w:tabs>
        <w:ind w:left="28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 xml:space="preserve">. </w:t>
      </w:r>
      <w:r>
        <w:rPr>
          <w:b/>
          <w:bCs/>
          <w:sz w:val="32"/>
          <w:szCs w:val="32"/>
        </w:rPr>
        <w:t>Выводы</w:t>
      </w:r>
    </w:p>
    <w:p w14:paraId="65B39471" w14:textId="0CEE98D9" w:rsidR="00CE61B4" w:rsidRDefault="00CE61B4" w:rsidP="00CE61B4">
      <w:pPr>
        <w:tabs>
          <w:tab w:val="left" w:pos="567"/>
        </w:tabs>
        <w:ind w:left="284"/>
        <w:rPr>
          <w:rFonts w:asciiTheme="majorHAnsi" w:hAnsiTheme="majorHAnsi" w:cstheme="majorHAnsi"/>
          <w:bCs/>
          <w:color w:val="000000"/>
          <w:sz w:val="24"/>
          <w:szCs w:val="24"/>
        </w:rPr>
      </w:pPr>
      <w:r>
        <w:rPr>
          <w:bCs/>
          <w:sz w:val="24"/>
          <w:szCs w:val="24"/>
        </w:rPr>
        <w:t xml:space="preserve">1) В ходе работы научились применять цепочечные команды. В частности, команду </w:t>
      </w:r>
      <w:r w:rsidRPr="000E48C1">
        <w:rPr>
          <w:rFonts w:asciiTheme="majorHAnsi" w:hAnsiTheme="majorHAnsi" w:cstheme="majorHAnsi"/>
          <w:b/>
          <w:bCs/>
          <w:color w:val="000000"/>
          <w:sz w:val="24"/>
          <w:szCs w:val="24"/>
          <w:lang w:val="en-US"/>
        </w:rPr>
        <w:t>scasb</w:t>
      </w:r>
      <w:r>
        <w:rPr>
          <w:rFonts w:asciiTheme="majorHAnsi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CE61B4">
        <w:rPr>
          <w:rFonts w:asciiTheme="majorHAnsi" w:hAnsiTheme="majorHAnsi" w:cstheme="majorHAnsi"/>
          <w:bCs/>
          <w:color w:val="000000"/>
          <w:sz w:val="24"/>
          <w:szCs w:val="24"/>
        </w:rPr>
        <w:t>для про</w:t>
      </w:r>
      <w:r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верки на равенство символов, загруженных в регистр </w:t>
      </w:r>
      <w:r>
        <w:rPr>
          <w:rFonts w:asciiTheme="majorHAnsi" w:hAnsiTheme="majorHAnsi" w:cstheme="majorHAnsi"/>
          <w:bCs/>
          <w:color w:val="000000"/>
          <w:sz w:val="24"/>
          <w:szCs w:val="24"/>
          <w:lang w:val="en-US"/>
        </w:rPr>
        <w:t>al</w:t>
      </w:r>
      <w:r w:rsidRPr="00CE61B4">
        <w:rPr>
          <w:rFonts w:asciiTheme="majorHAnsi" w:hAnsiTheme="majorHAnsi" w:cstheme="majorHAnsi"/>
          <w:bCs/>
          <w:color w:val="000000"/>
          <w:sz w:val="24"/>
          <w:szCs w:val="24"/>
        </w:rPr>
        <w:t xml:space="preserve">. </w:t>
      </w:r>
    </w:p>
    <w:p w14:paraId="386A76E7" w14:textId="2A2E140F" w:rsidR="00CE61B4" w:rsidRPr="00CE61B4" w:rsidRDefault="00CE61B4" w:rsidP="00CE61B4">
      <w:pPr>
        <w:tabs>
          <w:tab w:val="left" w:pos="567"/>
        </w:tabs>
        <w:ind w:left="284"/>
        <w:rPr>
          <w:bCs/>
          <w:sz w:val="24"/>
          <w:szCs w:val="24"/>
        </w:rPr>
      </w:pPr>
      <w:r w:rsidRPr="00CE61B4">
        <w:rPr>
          <w:bCs/>
          <w:sz w:val="24"/>
          <w:szCs w:val="24"/>
        </w:rPr>
        <w:t xml:space="preserve">2) </w:t>
      </w:r>
      <w:r>
        <w:rPr>
          <w:bCs/>
          <w:sz w:val="24"/>
          <w:szCs w:val="24"/>
        </w:rPr>
        <w:t>Научились применять цепочечные команды для обработки строк.</w:t>
      </w:r>
      <w:bookmarkStart w:id="0" w:name="_GoBack"/>
      <w:bookmarkEnd w:id="0"/>
    </w:p>
    <w:p w14:paraId="077FC976" w14:textId="77777777" w:rsidR="00CE61B4" w:rsidRDefault="00CE61B4" w:rsidP="00EF7F9E">
      <w:pPr>
        <w:tabs>
          <w:tab w:val="left" w:pos="567"/>
        </w:tabs>
        <w:ind w:left="284"/>
        <w:rPr>
          <w:b/>
          <w:bCs/>
          <w:sz w:val="32"/>
          <w:szCs w:val="32"/>
        </w:rPr>
      </w:pPr>
    </w:p>
    <w:sectPr w:rsidR="00CE61B4" w:rsidSect="004C6C3A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D043B3" w14:textId="77777777" w:rsidR="00D459C4" w:rsidRDefault="00D459C4" w:rsidP="00BC5F26">
      <w:pPr>
        <w:spacing w:after="0" w:line="240" w:lineRule="auto"/>
      </w:pPr>
      <w:r>
        <w:separator/>
      </w:r>
    </w:p>
  </w:endnote>
  <w:endnote w:type="continuationSeparator" w:id="0">
    <w:p w14:paraId="7D8737D5" w14:textId="77777777" w:rsidR="00D459C4" w:rsidRDefault="00D459C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5597A911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CE61B4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FAD1C74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61B4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C16F38" w14:textId="77777777" w:rsidR="00D459C4" w:rsidRDefault="00D459C4" w:rsidP="00BC5F26">
      <w:pPr>
        <w:spacing w:after="0" w:line="240" w:lineRule="auto"/>
      </w:pPr>
      <w:r>
        <w:separator/>
      </w:r>
    </w:p>
  </w:footnote>
  <w:footnote w:type="continuationSeparator" w:id="0">
    <w:p w14:paraId="6944D69B" w14:textId="77777777" w:rsidR="00D459C4" w:rsidRDefault="00D459C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C733FA8"/>
    <w:multiLevelType w:val="hybridMultilevel"/>
    <w:tmpl w:val="A1FE0B5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77B754F"/>
    <w:multiLevelType w:val="hybridMultilevel"/>
    <w:tmpl w:val="AE22DB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2868DD"/>
    <w:multiLevelType w:val="hybridMultilevel"/>
    <w:tmpl w:val="7E3C3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0BC4998"/>
    <w:multiLevelType w:val="hybridMultilevel"/>
    <w:tmpl w:val="004A5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0CF7672"/>
    <w:multiLevelType w:val="hybridMultilevel"/>
    <w:tmpl w:val="3F5C3D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6"/>
  </w:num>
  <w:num w:numId="10">
    <w:abstractNumId w:val="15"/>
  </w:num>
  <w:num w:numId="11">
    <w:abstractNumId w:val="1"/>
  </w:num>
  <w:num w:numId="12">
    <w:abstractNumId w:val="10"/>
  </w:num>
  <w:num w:numId="13">
    <w:abstractNumId w:val="14"/>
  </w:num>
  <w:num w:numId="14">
    <w:abstractNumId w:val="18"/>
  </w:num>
  <w:num w:numId="15">
    <w:abstractNumId w:val="19"/>
  </w:num>
  <w:num w:numId="16">
    <w:abstractNumId w:val="13"/>
  </w:num>
  <w:num w:numId="17">
    <w:abstractNumId w:val="9"/>
  </w:num>
  <w:num w:numId="18">
    <w:abstractNumId w:val="17"/>
  </w:num>
  <w:num w:numId="19">
    <w:abstractNumId w:val="1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0D0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9524C"/>
    <w:rsid w:val="000A122A"/>
    <w:rsid w:val="000A4BE5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8C1"/>
    <w:rsid w:val="000E4C4D"/>
    <w:rsid w:val="000F0027"/>
    <w:rsid w:val="000F3813"/>
    <w:rsid w:val="000F5061"/>
    <w:rsid w:val="000F5063"/>
    <w:rsid w:val="000F560F"/>
    <w:rsid w:val="000F5D86"/>
    <w:rsid w:val="001015EE"/>
    <w:rsid w:val="00104A22"/>
    <w:rsid w:val="001105D1"/>
    <w:rsid w:val="00111B60"/>
    <w:rsid w:val="0011456B"/>
    <w:rsid w:val="00115F9C"/>
    <w:rsid w:val="00116B33"/>
    <w:rsid w:val="001174D1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913"/>
    <w:rsid w:val="001A3C20"/>
    <w:rsid w:val="001A4F06"/>
    <w:rsid w:val="001A5F2A"/>
    <w:rsid w:val="001B20F2"/>
    <w:rsid w:val="001B6714"/>
    <w:rsid w:val="001C1B2E"/>
    <w:rsid w:val="001C2A73"/>
    <w:rsid w:val="001C40D0"/>
    <w:rsid w:val="001C4888"/>
    <w:rsid w:val="001C4F4F"/>
    <w:rsid w:val="001C4FB0"/>
    <w:rsid w:val="001C5F5E"/>
    <w:rsid w:val="001C6534"/>
    <w:rsid w:val="001C6935"/>
    <w:rsid w:val="001C7E38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309"/>
    <w:rsid w:val="002128C7"/>
    <w:rsid w:val="00215B33"/>
    <w:rsid w:val="002212FD"/>
    <w:rsid w:val="00224ABC"/>
    <w:rsid w:val="0022731C"/>
    <w:rsid w:val="00227CEB"/>
    <w:rsid w:val="00231575"/>
    <w:rsid w:val="00233EE1"/>
    <w:rsid w:val="0023437B"/>
    <w:rsid w:val="00240F3F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6DE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700"/>
    <w:rsid w:val="00392D03"/>
    <w:rsid w:val="003944C1"/>
    <w:rsid w:val="003A0D0A"/>
    <w:rsid w:val="003A6B67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6FD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1BE1"/>
    <w:rsid w:val="00453B22"/>
    <w:rsid w:val="00455A11"/>
    <w:rsid w:val="0046276A"/>
    <w:rsid w:val="00462D1F"/>
    <w:rsid w:val="00467946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4E59"/>
    <w:rsid w:val="004A6E51"/>
    <w:rsid w:val="004A7CE9"/>
    <w:rsid w:val="004B37DA"/>
    <w:rsid w:val="004B3BCA"/>
    <w:rsid w:val="004B7F7B"/>
    <w:rsid w:val="004C2CE3"/>
    <w:rsid w:val="004C53D8"/>
    <w:rsid w:val="004C696E"/>
    <w:rsid w:val="004C6C3A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5035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386F"/>
    <w:rsid w:val="00694292"/>
    <w:rsid w:val="006944ED"/>
    <w:rsid w:val="006977AF"/>
    <w:rsid w:val="006A047D"/>
    <w:rsid w:val="006A1795"/>
    <w:rsid w:val="006A1DA6"/>
    <w:rsid w:val="006A27EE"/>
    <w:rsid w:val="006A39BB"/>
    <w:rsid w:val="006A7C70"/>
    <w:rsid w:val="006B201D"/>
    <w:rsid w:val="006B583E"/>
    <w:rsid w:val="006B7049"/>
    <w:rsid w:val="006C1027"/>
    <w:rsid w:val="006C1672"/>
    <w:rsid w:val="006C405F"/>
    <w:rsid w:val="006C520B"/>
    <w:rsid w:val="006C6A44"/>
    <w:rsid w:val="006D44FD"/>
    <w:rsid w:val="006D62DA"/>
    <w:rsid w:val="006D6D27"/>
    <w:rsid w:val="006D7370"/>
    <w:rsid w:val="006D7DF0"/>
    <w:rsid w:val="006E08C7"/>
    <w:rsid w:val="006E1CAC"/>
    <w:rsid w:val="006E39F4"/>
    <w:rsid w:val="006E4B05"/>
    <w:rsid w:val="006E62DC"/>
    <w:rsid w:val="006E6FE3"/>
    <w:rsid w:val="006F2566"/>
    <w:rsid w:val="006F4397"/>
    <w:rsid w:val="006F54C1"/>
    <w:rsid w:val="006F5509"/>
    <w:rsid w:val="00701CB1"/>
    <w:rsid w:val="007021B7"/>
    <w:rsid w:val="0070614B"/>
    <w:rsid w:val="00713737"/>
    <w:rsid w:val="007175E4"/>
    <w:rsid w:val="007177A7"/>
    <w:rsid w:val="00717F85"/>
    <w:rsid w:val="00720132"/>
    <w:rsid w:val="007223BF"/>
    <w:rsid w:val="00724444"/>
    <w:rsid w:val="007341BE"/>
    <w:rsid w:val="0073438D"/>
    <w:rsid w:val="0074229E"/>
    <w:rsid w:val="007431F8"/>
    <w:rsid w:val="00755160"/>
    <w:rsid w:val="00757338"/>
    <w:rsid w:val="00763ECA"/>
    <w:rsid w:val="00763F2E"/>
    <w:rsid w:val="007653CC"/>
    <w:rsid w:val="00765CC3"/>
    <w:rsid w:val="0077067B"/>
    <w:rsid w:val="00771695"/>
    <w:rsid w:val="00772057"/>
    <w:rsid w:val="00773BB6"/>
    <w:rsid w:val="00774F5C"/>
    <w:rsid w:val="00780BEF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66F"/>
    <w:rsid w:val="007A5020"/>
    <w:rsid w:val="007A6F19"/>
    <w:rsid w:val="007A7037"/>
    <w:rsid w:val="007A78BA"/>
    <w:rsid w:val="007B0CD6"/>
    <w:rsid w:val="007B361E"/>
    <w:rsid w:val="007B4C3E"/>
    <w:rsid w:val="007B6A29"/>
    <w:rsid w:val="007B7726"/>
    <w:rsid w:val="007C194C"/>
    <w:rsid w:val="007C55B8"/>
    <w:rsid w:val="007C72E6"/>
    <w:rsid w:val="007D1C6C"/>
    <w:rsid w:val="007D30CD"/>
    <w:rsid w:val="007E019E"/>
    <w:rsid w:val="007E0FFD"/>
    <w:rsid w:val="007E2D32"/>
    <w:rsid w:val="007E447A"/>
    <w:rsid w:val="007E4730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5833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249B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3645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38FD"/>
    <w:rsid w:val="00964D32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0318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625"/>
    <w:rsid w:val="00A338E5"/>
    <w:rsid w:val="00A33D0F"/>
    <w:rsid w:val="00A40378"/>
    <w:rsid w:val="00A457C2"/>
    <w:rsid w:val="00A50AAC"/>
    <w:rsid w:val="00A5108B"/>
    <w:rsid w:val="00A55B70"/>
    <w:rsid w:val="00A5613F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77DA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E77B9"/>
    <w:rsid w:val="00AF35AA"/>
    <w:rsid w:val="00AF3A5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A7C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0BEC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6058"/>
    <w:rsid w:val="00C964AA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2F83"/>
    <w:rsid w:val="00CE3824"/>
    <w:rsid w:val="00CE3AAC"/>
    <w:rsid w:val="00CE477A"/>
    <w:rsid w:val="00CE59D2"/>
    <w:rsid w:val="00CE61B4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45E1"/>
    <w:rsid w:val="00D071F3"/>
    <w:rsid w:val="00D10EEB"/>
    <w:rsid w:val="00D22775"/>
    <w:rsid w:val="00D25ED7"/>
    <w:rsid w:val="00D35B2E"/>
    <w:rsid w:val="00D40814"/>
    <w:rsid w:val="00D4467A"/>
    <w:rsid w:val="00D459C4"/>
    <w:rsid w:val="00D45FD6"/>
    <w:rsid w:val="00D461C4"/>
    <w:rsid w:val="00D47F7E"/>
    <w:rsid w:val="00D50BFA"/>
    <w:rsid w:val="00D57A50"/>
    <w:rsid w:val="00D600C5"/>
    <w:rsid w:val="00D60C1E"/>
    <w:rsid w:val="00D60F0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605D"/>
    <w:rsid w:val="00DC00F7"/>
    <w:rsid w:val="00DC0A59"/>
    <w:rsid w:val="00DC0F68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1122"/>
    <w:rsid w:val="00E050F8"/>
    <w:rsid w:val="00E05A93"/>
    <w:rsid w:val="00E1027A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792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4636"/>
    <w:rsid w:val="00E65714"/>
    <w:rsid w:val="00E673DD"/>
    <w:rsid w:val="00E75926"/>
    <w:rsid w:val="00E75B6E"/>
    <w:rsid w:val="00E91AC4"/>
    <w:rsid w:val="00E92582"/>
    <w:rsid w:val="00E92AB9"/>
    <w:rsid w:val="00E9697D"/>
    <w:rsid w:val="00EA0783"/>
    <w:rsid w:val="00EA3803"/>
    <w:rsid w:val="00EA3A92"/>
    <w:rsid w:val="00EA4B56"/>
    <w:rsid w:val="00EA4C86"/>
    <w:rsid w:val="00EB22D3"/>
    <w:rsid w:val="00EB274F"/>
    <w:rsid w:val="00EB5ABA"/>
    <w:rsid w:val="00EC2169"/>
    <w:rsid w:val="00EC4493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EF7F9E"/>
    <w:rsid w:val="00F01FCB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2A69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1358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E61B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0"/>
    <w:link w:val="HTML0"/>
    <w:uiPriority w:val="99"/>
    <w:semiHidden/>
    <w:unhideWhenUsed/>
    <w:rsid w:val="007E47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7E473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1"/>
    <w:rsid w:val="007E4730"/>
  </w:style>
  <w:style w:type="character" w:customStyle="1" w:styleId="hljs-comment">
    <w:name w:val="hljs-comment"/>
    <w:basedOn w:val="a1"/>
    <w:rsid w:val="007E4730"/>
  </w:style>
  <w:style w:type="character" w:customStyle="1" w:styleId="hljs-number">
    <w:name w:val="hljs-number"/>
    <w:basedOn w:val="a1"/>
    <w:rsid w:val="007E4730"/>
  </w:style>
  <w:style w:type="character" w:customStyle="1" w:styleId="hljs-keyword">
    <w:name w:val="hljs-keyword"/>
    <w:basedOn w:val="a1"/>
    <w:rsid w:val="007E4730"/>
  </w:style>
  <w:style w:type="character" w:customStyle="1" w:styleId="hljs-builtin">
    <w:name w:val="hljs-built_in"/>
    <w:basedOn w:val="a1"/>
    <w:rsid w:val="007E4730"/>
  </w:style>
  <w:style w:type="character" w:customStyle="1" w:styleId="hljs-string">
    <w:name w:val="hljs-string"/>
    <w:basedOn w:val="a1"/>
    <w:rsid w:val="007E4730"/>
  </w:style>
  <w:style w:type="character" w:customStyle="1" w:styleId="hljs-symbol">
    <w:name w:val="hljs-symbol"/>
    <w:basedOn w:val="a1"/>
    <w:rsid w:val="007E4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504CCE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015D2"/>
    <w:rsid w:val="00504CCE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51101"/>
    <w:rsid w:val="00767003"/>
    <w:rsid w:val="007720F9"/>
    <w:rsid w:val="007B796D"/>
    <w:rsid w:val="007D2BF2"/>
    <w:rsid w:val="0083088D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7406A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75BFB"/>
    <w:rsid w:val="00F8270E"/>
    <w:rsid w:val="00FA52C4"/>
    <w:rsid w:val="00FA6DAC"/>
    <w:rsid w:val="00FB3C91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D7CF36-2505-4887-A391-4A43B66C6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1027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2024-10-05T14:42:00Z</dcterms:modified>
</cp:coreProperties>
</file>