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274CC" w:rsidRPr="00812B19" w:rsidRDefault="00812B19" w:rsidP="00812B19">
      <w:pPr>
        <w:spacing w:line="240" w:lineRule="auto"/>
        <w:ind w:left="284" w:hanging="567"/>
        <w:jc w:val="center"/>
        <w:rPr>
          <w:b/>
          <w:sz w:val="44"/>
          <w:szCs w:val="44"/>
        </w:rPr>
      </w:pPr>
      <w:r w:rsidRPr="00812B19">
        <w:rPr>
          <w:b/>
          <w:sz w:val="44"/>
          <w:szCs w:val="44"/>
        </w:rPr>
        <w:t>Эффективная коммуникация</w:t>
      </w:r>
    </w:p>
    <w:p w:rsidR="00812B19" w:rsidRDefault="00A31FC9" w:rsidP="00812B19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Семинар</w:t>
      </w:r>
      <w:r w:rsidR="00812B19" w:rsidRPr="00812B19">
        <w:rPr>
          <w:b/>
          <w:u w:val="single"/>
        </w:rPr>
        <w:t xml:space="preserve"> №1</w:t>
      </w:r>
    </w:p>
    <w:p w:rsidR="00C554CB" w:rsidRDefault="00C554CB" w:rsidP="00C554CB">
      <w:pPr>
        <w:spacing w:line="240" w:lineRule="auto"/>
        <w:jc w:val="right"/>
        <w:rPr>
          <w:b/>
          <w:u w:val="single"/>
        </w:rPr>
      </w:pPr>
    </w:p>
    <w:p w:rsidR="00812B19" w:rsidRDefault="00812B19" w:rsidP="00812B19">
      <w:pPr>
        <w:spacing w:line="240" w:lineRule="auto"/>
        <w:jc w:val="center"/>
        <w:rPr>
          <w:b/>
          <w:i/>
        </w:rPr>
      </w:pPr>
      <w:r w:rsidRPr="00812B19">
        <w:rPr>
          <w:b/>
          <w:i/>
        </w:rPr>
        <w:t>$Барьеры общения</w:t>
      </w:r>
    </w:p>
    <w:p w:rsidR="00CF04CC" w:rsidRPr="00863D89" w:rsidRDefault="00CF04CC" w:rsidP="00863D89">
      <w:pPr>
        <w:pStyle w:val="a4"/>
        <w:numPr>
          <w:ilvl w:val="0"/>
          <w:numId w:val="2"/>
        </w:numPr>
        <w:spacing w:line="240" w:lineRule="auto"/>
        <w:rPr>
          <w:b/>
          <w:i/>
          <w:color w:val="7F7F7F" w:themeColor="text1" w:themeTint="80"/>
        </w:rPr>
      </w:pPr>
      <w:r w:rsidRPr="00863D89">
        <w:rPr>
          <w:b/>
          <w:i/>
          <w:color w:val="7F7F7F" w:themeColor="text1" w:themeTint="80"/>
        </w:rPr>
        <w:t xml:space="preserve">Язык виртуален. </w:t>
      </w:r>
    </w:p>
    <w:p w:rsidR="00CF04CC" w:rsidRPr="00C554CB" w:rsidRDefault="00CF04CC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  <w:r w:rsidRPr="00C554CB">
        <w:rPr>
          <w:b/>
          <w:i/>
          <w:color w:val="7F7F7F" w:themeColor="text1" w:themeTint="80"/>
        </w:rPr>
        <w:t xml:space="preserve">Он не существует на самом деле, </w:t>
      </w:r>
    </w:p>
    <w:p w:rsidR="00CF04CC" w:rsidRPr="00D939C0" w:rsidRDefault="00CF04CC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  <w:r w:rsidRPr="00C554CB">
        <w:rPr>
          <w:b/>
          <w:i/>
          <w:color w:val="7F7F7F" w:themeColor="text1" w:themeTint="80"/>
        </w:rPr>
        <w:t>он обитает только в наших головах</w:t>
      </w:r>
      <w:r w:rsidR="00D939C0" w:rsidRPr="00D939C0">
        <w:rPr>
          <w:b/>
          <w:i/>
          <w:color w:val="7F7F7F" w:themeColor="text1" w:themeTint="80"/>
        </w:rPr>
        <w:t>,</w:t>
      </w:r>
    </w:p>
    <w:p w:rsidR="00812B19" w:rsidRPr="00C554CB" w:rsidRDefault="00CF04CC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  <w:r w:rsidRPr="00C554CB">
        <w:rPr>
          <w:b/>
          <w:i/>
          <w:color w:val="7F7F7F" w:themeColor="text1" w:themeTint="80"/>
        </w:rPr>
        <w:t>и потому не может умереть.</w:t>
      </w:r>
    </w:p>
    <w:p w:rsidR="00C554CB" w:rsidRPr="00C554CB" w:rsidRDefault="00CF04CC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  <w:r w:rsidRPr="00C554CB">
        <w:rPr>
          <w:b/>
          <w:i/>
          <w:color w:val="7F7F7F" w:themeColor="text1" w:themeTint="80"/>
        </w:rPr>
        <w:t xml:space="preserve">Именно поэтому можно утверждать, </w:t>
      </w:r>
    </w:p>
    <w:p w:rsidR="00CF04CC" w:rsidRDefault="00CF04CC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  <w:r w:rsidRPr="00C554CB">
        <w:rPr>
          <w:b/>
          <w:i/>
          <w:color w:val="7F7F7F" w:themeColor="text1" w:themeTint="80"/>
        </w:rPr>
        <w:t>что мёртвых языков не бывает.</w:t>
      </w:r>
    </w:p>
    <w:p w:rsidR="00863D89" w:rsidRDefault="00863D89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</w:p>
    <w:p w:rsidR="00C554CB" w:rsidRPr="00863D89" w:rsidRDefault="00C554CB" w:rsidP="00C554CB">
      <w:pPr>
        <w:pStyle w:val="a4"/>
        <w:numPr>
          <w:ilvl w:val="0"/>
          <w:numId w:val="1"/>
        </w:numPr>
        <w:spacing w:line="240" w:lineRule="auto"/>
        <w:rPr>
          <w:b/>
          <w:i/>
          <w:color w:val="BFBFBF" w:themeColor="background1" w:themeShade="BF"/>
        </w:rPr>
      </w:pPr>
      <w:r w:rsidRPr="00863D89">
        <w:rPr>
          <w:b/>
          <w:i/>
          <w:color w:val="BFBFBF" w:themeColor="background1" w:themeShade="BF"/>
          <w:u w:val="single"/>
        </w:rPr>
        <w:t>Эффективная коммуникация</w:t>
      </w:r>
      <w:r w:rsidRPr="00863D89">
        <w:rPr>
          <w:b/>
          <w:color w:val="BFBFBF" w:themeColor="background1" w:themeShade="BF"/>
        </w:rPr>
        <w:t xml:space="preserve"> </w:t>
      </w:r>
      <w:r w:rsidR="00863D89" w:rsidRPr="00863D89">
        <w:rPr>
          <w:b/>
          <w:color w:val="BFBFBF" w:themeColor="background1" w:themeShade="BF"/>
        </w:rPr>
        <w:t>–</w:t>
      </w:r>
      <w:r w:rsidRPr="00863D89">
        <w:rPr>
          <w:b/>
          <w:color w:val="BFBFBF" w:themeColor="background1" w:themeShade="BF"/>
        </w:rPr>
        <w:t xml:space="preserve"> </w:t>
      </w:r>
      <w:r w:rsidR="00863D89" w:rsidRPr="00863D89">
        <w:rPr>
          <w:color w:val="BFBFBF" w:themeColor="background1" w:themeShade="BF"/>
        </w:rPr>
        <w:t>коммуникация, имеющая какой-либо эффект/приносящая какой-либо результат.</w:t>
      </w:r>
    </w:p>
    <w:p w:rsidR="00863D89" w:rsidRPr="00863D89" w:rsidRDefault="00863D89" w:rsidP="00863D89">
      <w:pPr>
        <w:spacing w:line="240" w:lineRule="auto"/>
        <w:ind w:left="360"/>
        <w:rPr>
          <w:b/>
          <w:i/>
          <w:color w:val="BFBFBF" w:themeColor="background1" w:themeShade="BF"/>
        </w:rPr>
      </w:pPr>
    </w:p>
    <w:p w:rsidR="00863D89" w:rsidRPr="00863D89" w:rsidRDefault="00863D89" w:rsidP="00C554CB">
      <w:pPr>
        <w:pStyle w:val="a4"/>
        <w:numPr>
          <w:ilvl w:val="0"/>
          <w:numId w:val="1"/>
        </w:numPr>
        <w:spacing w:line="240" w:lineRule="auto"/>
        <w:rPr>
          <w:b/>
          <w:i/>
          <w:color w:val="BFBFBF" w:themeColor="background1" w:themeShade="BF"/>
        </w:rPr>
      </w:pPr>
      <w:r w:rsidRPr="00863D89">
        <w:rPr>
          <w:b/>
          <w:i/>
          <w:color w:val="BFBFBF" w:themeColor="background1" w:themeShade="BF"/>
          <w:u w:val="single"/>
        </w:rPr>
        <w:t>Барьеры общения</w:t>
      </w:r>
      <w:r w:rsidRPr="00863D89">
        <w:rPr>
          <w:b/>
          <w:i/>
          <w:color w:val="BFBFBF" w:themeColor="background1" w:themeShade="BF"/>
        </w:rPr>
        <w:t xml:space="preserve"> – </w:t>
      </w:r>
      <w:r w:rsidRPr="00863D89">
        <w:rPr>
          <w:color w:val="BFBFBF" w:themeColor="background1" w:themeShade="BF"/>
        </w:rPr>
        <w:t>коммуникати</w:t>
      </w:r>
      <w:r>
        <w:rPr>
          <w:color w:val="BFBFBF" w:themeColor="background1" w:themeShade="BF"/>
        </w:rPr>
        <w:t>в</w:t>
      </w:r>
      <w:r w:rsidRPr="00863D89">
        <w:rPr>
          <w:color w:val="BFBFBF" w:themeColor="background1" w:themeShade="BF"/>
        </w:rPr>
        <w:t>ные препятствия, которые снижают эффективность речи или приводят к коммуникативным неудачам.</w:t>
      </w:r>
    </w:p>
    <w:p w:rsidR="00863D89" w:rsidRPr="00863D89" w:rsidRDefault="00863D89" w:rsidP="00863D89">
      <w:pPr>
        <w:pStyle w:val="a4"/>
        <w:rPr>
          <w:b/>
          <w:i/>
          <w:color w:val="BFBFBF" w:themeColor="background1" w:themeShade="BF"/>
        </w:rPr>
      </w:pPr>
    </w:p>
    <w:p w:rsidR="00863D89" w:rsidRDefault="00863D89" w:rsidP="00863D89">
      <w:pPr>
        <w:spacing w:line="240" w:lineRule="auto"/>
      </w:pPr>
    </w:p>
    <w:p w:rsidR="00863D89" w:rsidRPr="00D939C0" w:rsidRDefault="00863D89" w:rsidP="00863D89">
      <w:pPr>
        <w:pStyle w:val="a4"/>
        <w:numPr>
          <w:ilvl w:val="0"/>
          <w:numId w:val="1"/>
        </w:numPr>
        <w:spacing w:line="240" w:lineRule="auto"/>
        <w:rPr>
          <w:b/>
          <w:i/>
          <w:color w:val="BFBFBF" w:themeColor="background1" w:themeShade="BF"/>
          <w:u w:val="single"/>
        </w:rPr>
      </w:pPr>
      <w:r w:rsidRPr="00D939C0">
        <w:rPr>
          <w:b/>
          <w:i/>
          <w:color w:val="BFBFBF" w:themeColor="background1" w:themeShade="BF"/>
          <w:u w:val="single"/>
        </w:rPr>
        <w:t xml:space="preserve">Виды барьеров общения: </w:t>
      </w:r>
    </w:p>
    <w:p w:rsidR="00863D89" w:rsidRPr="00D939C0" w:rsidRDefault="00863D89" w:rsidP="00863D89">
      <w:pPr>
        <w:pStyle w:val="a4"/>
        <w:numPr>
          <w:ilvl w:val="0"/>
          <w:numId w:val="3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Технический барьер общения (связан с неполадками техники, прерывающими общение)</w:t>
      </w:r>
    </w:p>
    <w:p w:rsidR="00863D89" w:rsidRPr="00D939C0" w:rsidRDefault="00863D89" w:rsidP="00863D89">
      <w:pPr>
        <w:pStyle w:val="a4"/>
        <w:numPr>
          <w:ilvl w:val="0"/>
          <w:numId w:val="3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Социально-культурные барьеры общения (религиозные, профессиональные)</w:t>
      </w:r>
    </w:p>
    <w:p w:rsidR="00863D89" w:rsidRPr="00D939C0" w:rsidRDefault="00D939C0" w:rsidP="00863D89">
      <w:pPr>
        <w:pStyle w:val="a4"/>
        <w:numPr>
          <w:ilvl w:val="0"/>
          <w:numId w:val="3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Психологический барьер общения</w:t>
      </w:r>
    </w:p>
    <w:p w:rsidR="00D939C0" w:rsidRPr="00D939C0" w:rsidRDefault="00D939C0" w:rsidP="00D939C0">
      <w:pPr>
        <w:pStyle w:val="a4"/>
        <w:numPr>
          <w:ilvl w:val="0"/>
          <w:numId w:val="4"/>
        </w:numPr>
        <w:spacing w:line="240" w:lineRule="auto"/>
        <w:rPr>
          <w:b/>
          <w:color w:val="BFBFBF" w:themeColor="background1" w:themeShade="BF"/>
          <w:u w:val="single"/>
        </w:rPr>
      </w:pPr>
      <w:r w:rsidRPr="00D939C0">
        <w:rPr>
          <w:b/>
          <w:color w:val="BFBFBF" w:themeColor="background1" w:themeShade="BF"/>
          <w:u w:val="single"/>
        </w:rPr>
        <w:t xml:space="preserve">Барьеры понимания: </w:t>
      </w:r>
    </w:p>
    <w:p w:rsidR="00D939C0" w:rsidRPr="00D939C0" w:rsidRDefault="00D939C0" w:rsidP="00D939C0">
      <w:pPr>
        <w:pStyle w:val="a4"/>
        <w:numPr>
          <w:ilvl w:val="0"/>
          <w:numId w:val="5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Фонетический барьер понимания (произношение)</w:t>
      </w:r>
    </w:p>
    <w:p w:rsidR="00D939C0" w:rsidRPr="00D939C0" w:rsidRDefault="00D939C0" w:rsidP="00D939C0">
      <w:pPr>
        <w:pStyle w:val="a4"/>
        <w:numPr>
          <w:ilvl w:val="0"/>
          <w:numId w:val="5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Семантический барьер понимания (связан с непониманием общения)</w:t>
      </w:r>
    </w:p>
    <w:p w:rsidR="00D939C0" w:rsidRPr="00D939C0" w:rsidRDefault="00D939C0" w:rsidP="00D939C0">
      <w:pPr>
        <w:pStyle w:val="a4"/>
        <w:numPr>
          <w:ilvl w:val="0"/>
          <w:numId w:val="5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Стилистический барьер понимания (использование некорректного стиля общения)</w:t>
      </w:r>
    </w:p>
    <w:p w:rsidR="00D939C0" w:rsidRPr="00D939C0" w:rsidRDefault="00D939C0" w:rsidP="00D939C0">
      <w:pPr>
        <w:pStyle w:val="a4"/>
        <w:numPr>
          <w:ilvl w:val="0"/>
          <w:numId w:val="5"/>
        </w:numPr>
        <w:spacing w:line="240" w:lineRule="auto"/>
        <w:rPr>
          <w:b/>
          <w:i/>
          <w:color w:val="BFBFBF" w:themeColor="background1" w:themeShade="BF"/>
        </w:rPr>
      </w:pPr>
      <w:r>
        <w:rPr>
          <w:color w:val="BFBFBF" w:themeColor="background1" w:themeShade="BF"/>
        </w:rPr>
        <w:t xml:space="preserve">Логический </w:t>
      </w:r>
      <w:r w:rsidRPr="00D939C0">
        <w:rPr>
          <w:color w:val="BFBFBF" w:themeColor="background1" w:themeShade="BF"/>
        </w:rPr>
        <w:t>барьер понимания</w:t>
      </w:r>
    </w:p>
    <w:p w:rsidR="00D939C0" w:rsidRPr="00863D89" w:rsidRDefault="00D939C0" w:rsidP="00D939C0">
      <w:pPr>
        <w:pStyle w:val="a4"/>
        <w:numPr>
          <w:ilvl w:val="0"/>
          <w:numId w:val="5"/>
        </w:numPr>
        <w:spacing w:line="240" w:lineRule="auto"/>
        <w:rPr>
          <w:b/>
          <w:i/>
          <w:color w:val="BFBFBF" w:themeColor="background1" w:themeShade="BF"/>
        </w:rPr>
      </w:pPr>
      <w:r>
        <w:rPr>
          <w:color w:val="BFBFBF" w:themeColor="background1" w:themeShade="BF"/>
        </w:rPr>
        <w:t xml:space="preserve">Межъязыковой </w:t>
      </w:r>
      <w:r w:rsidRPr="00D939C0">
        <w:rPr>
          <w:color w:val="BFBFBF" w:themeColor="background1" w:themeShade="BF"/>
        </w:rPr>
        <w:t>барьер понимания</w:t>
      </w:r>
    </w:p>
    <w:sectPr w:rsidR="00D939C0" w:rsidRPr="00863D89" w:rsidSect="00812B19">
      <w:pgSz w:w="11906" w:h="16838" w:code="9"/>
      <w:pgMar w:top="568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71990"/>
    <w:multiLevelType w:val="hybridMultilevel"/>
    <w:tmpl w:val="2CAE7942"/>
    <w:lvl w:ilvl="0" w:tplc="EDFEBDB4">
      <w:numFmt w:val="bullet"/>
      <w:lvlText w:val=""/>
      <w:lvlJc w:val="left"/>
      <w:pPr>
        <w:ind w:left="673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8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6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3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0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7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499" w:hanging="360"/>
      </w:pPr>
      <w:rPr>
        <w:rFonts w:ascii="Wingdings" w:hAnsi="Wingdings" w:hint="default"/>
      </w:rPr>
    </w:lvl>
  </w:abstractNum>
  <w:abstractNum w:abstractNumId="1">
    <w:nsid w:val="3DB809F8"/>
    <w:multiLevelType w:val="hybridMultilevel"/>
    <w:tmpl w:val="35DCA62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40901532"/>
    <w:multiLevelType w:val="hybridMultilevel"/>
    <w:tmpl w:val="C6205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43B2CE9"/>
    <w:multiLevelType w:val="hybridMultilevel"/>
    <w:tmpl w:val="CBD68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17C55"/>
    <w:multiLevelType w:val="hybridMultilevel"/>
    <w:tmpl w:val="13A64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74CC"/>
    <w:rsid w:val="00057D5C"/>
    <w:rsid w:val="002274CC"/>
    <w:rsid w:val="00812B19"/>
    <w:rsid w:val="00863D89"/>
    <w:rsid w:val="00A31FC9"/>
    <w:rsid w:val="00C554CB"/>
    <w:rsid w:val="00CF04CC"/>
    <w:rsid w:val="00D9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12B19"/>
  </w:style>
  <w:style w:type="paragraph" w:styleId="a4">
    <w:name w:val="List Paragraph"/>
    <w:basedOn w:val="a"/>
    <w:uiPriority w:val="34"/>
    <w:qFormat/>
    <w:rsid w:val="00C55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</dc:creator>
  <cp:keywords/>
  <dc:description/>
  <cp:lastModifiedBy>Yah</cp:lastModifiedBy>
  <cp:revision>5</cp:revision>
  <dcterms:created xsi:type="dcterms:W3CDTF">2021-09-06T09:50:00Z</dcterms:created>
  <dcterms:modified xsi:type="dcterms:W3CDTF">2021-09-08T21:32:00Z</dcterms:modified>
</cp:coreProperties>
</file>