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A269" w14:textId="77777777" w:rsidR="00F60F9A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2EAF522A" w14:textId="77777777" w:rsidR="00F60F9A" w:rsidRPr="00976CE9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РОССИЙСКОЙ ФЕДЕРАЦИИ</w:t>
      </w:r>
    </w:p>
    <w:p w14:paraId="16EFDBB1" w14:textId="77777777" w:rsidR="00F60F9A" w:rsidRPr="00976CE9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</w:t>
      </w:r>
    </w:p>
    <w:p w14:paraId="0ACBE541" w14:textId="77777777" w:rsidR="00363128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МНОГОПРОФИЛЬНЫЙ КОЛЛЕДЖ</w:t>
      </w:r>
    </w:p>
    <w:p w14:paraId="4B269AD2" w14:textId="77777777" w:rsidR="008F715E" w:rsidRPr="00A75B52" w:rsidRDefault="008F715E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09.02.07 «Информационные системы»</w:t>
      </w:r>
    </w:p>
    <w:p w14:paraId="230E4A93" w14:textId="77777777" w:rsidR="00363128" w:rsidRPr="00A75B52" w:rsidRDefault="00363128" w:rsidP="003631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4FAC89" w14:textId="77777777" w:rsidR="00363128" w:rsidRPr="00A75B52" w:rsidRDefault="00363128" w:rsidP="003631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9AFA61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798449C1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630E6E3E" w14:textId="77777777" w:rsidR="00D26EED" w:rsidRDefault="00D26EED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  <w:r>
        <w:rPr>
          <w:rFonts w:ascii="Times New Roman" w:hAnsi="Times New Roman" w:cs="Times New Roman"/>
          <w:b/>
          <w:sz w:val="28"/>
          <w:szCs w:val="27"/>
        </w:rPr>
        <w:t>ЗАДАНИЕ</w:t>
      </w:r>
    </w:p>
    <w:p w14:paraId="3BA8278D" w14:textId="77777777" w:rsidR="00363128" w:rsidRDefault="00D26EED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  <w:r>
        <w:rPr>
          <w:rFonts w:ascii="Times New Roman" w:hAnsi="Times New Roman" w:cs="Times New Roman"/>
          <w:b/>
          <w:sz w:val="28"/>
          <w:szCs w:val="27"/>
        </w:rPr>
        <w:t xml:space="preserve">на выполнение </w:t>
      </w:r>
      <w:r w:rsidRPr="00FD2766">
        <w:rPr>
          <w:rFonts w:ascii="Times New Roman" w:hAnsi="Times New Roman" w:cs="Times New Roman"/>
          <w:b/>
          <w:sz w:val="28"/>
          <w:szCs w:val="27"/>
        </w:rPr>
        <w:t>дипломн</w:t>
      </w:r>
      <w:r>
        <w:rPr>
          <w:rFonts w:ascii="Times New Roman" w:hAnsi="Times New Roman" w:cs="Times New Roman"/>
          <w:b/>
          <w:sz w:val="28"/>
          <w:szCs w:val="27"/>
        </w:rPr>
        <w:t>ого</w:t>
      </w:r>
      <w:r w:rsidRPr="00FD2766">
        <w:rPr>
          <w:rFonts w:ascii="Times New Roman" w:hAnsi="Times New Roman" w:cs="Times New Roman"/>
          <w:b/>
          <w:sz w:val="28"/>
          <w:szCs w:val="27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7"/>
        </w:rPr>
        <w:t>а</w:t>
      </w:r>
      <w:r w:rsidRPr="00FD2766">
        <w:rPr>
          <w:rFonts w:ascii="Times New Roman" w:hAnsi="Times New Roman" w:cs="Times New Roman"/>
          <w:b/>
          <w:sz w:val="28"/>
          <w:szCs w:val="27"/>
        </w:rPr>
        <w:t xml:space="preserve"> (работ</w:t>
      </w:r>
      <w:r>
        <w:rPr>
          <w:rFonts w:ascii="Times New Roman" w:hAnsi="Times New Roman" w:cs="Times New Roman"/>
          <w:b/>
          <w:sz w:val="28"/>
          <w:szCs w:val="27"/>
        </w:rPr>
        <w:t>ы</w:t>
      </w:r>
      <w:r w:rsidRPr="00FD2766">
        <w:rPr>
          <w:rFonts w:ascii="Times New Roman" w:hAnsi="Times New Roman" w:cs="Times New Roman"/>
          <w:b/>
          <w:sz w:val="28"/>
          <w:szCs w:val="27"/>
        </w:rPr>
        <w:t>)</w:t>
      </w:r>
    </w:p>
    <w:p w14:paraId="3D021CB2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1513B5A7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37E15091" w14:textId="77777777" w:rsidR="00FD2766" w:rsidRDefault="00FD2766" w:rsidP="00BF5752">
      <w:pPr>
        <w:spacing w:after="0" w:line="240" w:lineRule="auto"/>
        <w:rPr>
          <w:rFonts w:ascii="Times New Roman" w:hAnsi="Times New Roman" w:cs="Times New Roman"/>
          <w:sz w:val="28"/>
          <w:szCs w:val="27"/>
        </w:rPr>
      </w:pPr>
    </w:p>
    <w:p w14:paraId="59DCA8A2" w14:textId="77777777" w:rsidR="00FD2766" w:rsidRPr="00FD2766" w:rsidRDefault="00FD2766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3E4684" w14:textId="04A1B27D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32"/>
        </w:rPr>
      </w:pPr>
      <w:r w:rsidRPr="00694EF5">
        <w:rPr>
          <w:rFonts w:ascii="Times New Roman" w:hAnsi="Times New Roman" w:cs="Times New Roman"/>
          <w:b/>
          <w:sz w:val="24"/>
          <w:szCs w:val="32"/>
        </w:rPr>
        <w:t>Обучающегося(</w:t>
      </w:r>
      <w:proofErr w:type="spellStart"/>
      <w:r w:rsidRPr="00694EF5">
        <w:rPr>
          <w:rFonts w:ascii="Times New Roman" w:hAnsi="Times New Roman" w:cs="Times New Roman"/>
          <w:b/>
          <w:sz w:val="24"/>
          <w:szCs w:val="32"/>
        </w:rPr>
        <w:t>ейся</w:t>
      </w:r>
      <w:proofErr w:type="spellEnd"/>
      <w:r w:rsidRPr="00694EF5">
        <w:rPr>
          <w:rFonts w:ascii="Times New Roman" w:hAnsi="Times New Roman" w:cs="Times New Roman"/>
          <w:b/>
          <w:sz w:val="24"/>
          <w:szCs w:val="32"/>
        </w:rPr>
        <w:t>)___</w:t>
      </w:r>
      <w:r w:rsidR="00726393" w:rsidRPr="00726393">
        <w:rPr>
          <w:rFonts w:ascii="Times New Roman" w:hAnsi="Times New Roman" w:cs="Times New Roman"/>
          <w:bCs/>
          <w:sz w:val="24"/>
          <w:szCs w:val="32"/>
          <w:u w:val="single"/>
        </w:rPr>
        <w:t>Дворникова Даниила Витальевича</w:t>
      </w:r>
      <w:r w:rsidRPr="00694EF5">
        <w:rPr>
          <w:rFonts w:ascii="Times New Roman" w:hAnsi="Times New Roman" w:cs="Times New Roman"/>
          <w:b/>
          <w:sz w:val="24"/>
          <w:szCs w:val="32"/>
        </w:rPr>
        <w:t>__________</w:t>
      </w:r>
      <w:r>
        <w:rPr>
          <w:rFonts w:ascii="Times New Roman" w:hAnsi="Times New Roman" w:cs="Times New Roman"/>
          <w:b/>
          <w:sz w:val="24"/>
          <w:szCs w:val="32"/>
        </w:rPr>
        <w:t>____________</w:t>
      </w:r>
      <w:r w:rsidRPr="00694EF5">
        <w:rPr>
          <w:rFonts w:ascii="Times New Roman" w:hAnsi="Times New Roman" w:cs="Times New Roman"/>
          <w:b/>
          <w:sz w:val="24"/>
          <w:szCs w:val="32"/>
        </w:rPr>
        <w:t>_</w:t>
      </w:r>
    </w:p>
    <w:p w14:paraId="4D23EC80" w14:textId="77777777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sz w:val="18"/>
          <w:szCs w:val="32"/>
        </w:rPr>
      </w:pP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  <w:t>(Ф.И.О.)</w:t>
      </w:r>
    </w:p>
    <w:p w14:paraId="7634CD54" w14:textId="7D1B9DEF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32"/>
        </w:rPr>
      </w:pPr>
      <w:r w:rsidRPr="00694EF5">
        <w:rPr>
          <w:rFonts w:ascii="Times New Roman" w:hAnsi="Times New Roman" w:cs="Times New Roman"/>
          <w:b/>
          <w:sz w:val="24"/>
          <w:szCs w:val="32"/>
        </w:rPr>
        <w:t>Специальность___</w:t>
      </w:r>
      <w:r w:rsidR="00726393" w:rsidRPr="00726393">
        <w:rPr>
          <w:rFonts w:ascii="Times New Roman" w:hAnsi="Times New Roman" w:cs="Times New Roman"/>
          <w:bCs/>
          <w:sz w:val="24"/>
          <w:szCs w:val="32"/>
          <w:u w:val="single"/>
        </w:rPr>
        <w:t xml:space="preserve">09.02.07 «Информационные системы и </w:t>
      </w:r>
      <w:proofErr w:type="gramStart"/>
      <w:r w:rsidR="00726393" w:rsidRPr="00726393">
        <w:rPr>
          <w:rFonts w:ascii="Times New Roman" w:hAnsi="Times New Roman" w:cs="Times New Roman"/>
          <w:bCs/>
          <w:sz w:val="24"/>
          <w:szCs w:val="32"/>
          <w:u w:val="single"/>
        </w:rPr>
        <w:t>программирование»</w:t>
      </w:r>
      <w:r w:rsidRPr="00694EF5">
        <w:rPr>
          <w:rFonts w:ascii="Times New Roman" w:hAnsi="Times New Roman" w:cs="Times New Roman"/>
          <w:b/>
          <w:sz w:val="24"/>
          <w:szCs w:val="32"/>
        </w:rPr>
        <w:t>_</w:t>
      </w:r>
      <w:proofErr w:type="gramEnd"/>
      <w:r w:rsidRPr="00694EF5">
        <w:rPr>
          <w:rFonts w:ascii="Times New Roman" w:hAnsi="Times New Roman" w:cs="Times New Roman"/>
          <w:b/>
          <w:sz w:val="24"/>
          <w:szCs w:val="32"/>
        </w:rPr>
        <w:t>____</w:t>
      </w:r>
    </w:p>
    <w:p w14:paraId="62B60B38" w14:textId="77777777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sz w:val="18"/>
          <w:szCs w:val="32"/>
        </w:rPr>
      </w:pP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  <w:t>(код и наименование специальности)</w:t>
      </w:r>
    </w:p>
    <w:p w14:paraId="7CD95F59" w14:textId="52403A08" w:rsidR="00363128" w:rsidRPr="00D26EED" w:rsidRDefault="00D26EE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D26EED">
        <w:rPr>
          <w:rFonts w:ascii="Times New Roman" w:hAnsi="Times New Roman" w:cs="Times New Roman"/>
          <w:sz w:val="24"/>
          <w:szCs w:val="28"/>
        </w:rPr>
        <w:t>Тема «______</w:t>
      </w:r>
      <w:r w:rsidR="004710F2" w:rsidRPr="004710F2">
        <w:rPr>
          <w:rFonts w:ascii="Times New Roman" w:hAnsi="Times New Roman" w:cs="Times New Roman"/>
          <w:sz w:val="24"/>
          <w:szCs w:val="28"/>
          <w:u w:val="single"/>
        </w:rPr>
        <w:t>Разработка информационной системы управляющей компании</w:t>
      </w:r>
      <w:r w:rsidRPr="00D26EED">
        <w:rPr>
          <w:rFonts w:ascii="Times New Roman" w:hAnsi="Times New Roman" w:cs="Times New Roman"/>
          <w:sz w:val="24"/>
          <w:szCs w:val="28"/>
        </w:rPr>
        <w:t>_______</w:t>
      </w:r>
      <w:r>
        <w:rPr>
          <w:rFonts w:ascii="Times New Roman" w:hAnsi="Times New Roman" w:cs="Times New Roman"/>
          <w:sz w:val="24"/>
          <w:szCs w:val="28"/>
        </w:rPr>
        <w:t>_</w:t>
      </w:r>
      <w:r w:rsidRPr="00D26EED">
        <w:rPr>
          <w:rFonts w:ascii="Times New Roman" w:hAnsi="Times New Roman" w:cs="Times New Roman"/>
          <w:sz w:val="24"/>
          <w:szCs w:val="28"/>
        </w:rPr>
        <w:t>_</w:t>
      </w:r>
    </w:p>
    <w:p w14:paraId="3A2BCAC6" w14:textId="77777777" w:rsidR="00D26EED" w:rsidRDefault="00D26EED" w:rsidP="00D26EED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8"/>
        </w:rPr>
      </w:pPr>
      <w:r w:rsidRPr="00D26EED">
        <w:rPr>
          <w:rFonts w:ascii="Times New Roman" w:hAnsi="Times New Roman" w:cs="Times New Roman"/>
          <w:sz w:val="24"/>
          <w:szCs w:val="28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8"/>
        </w:rPr>
        <w:t>________________</w:t>
      </w:r>
      <w:r w:rsidRPr="00D26EED">
        <w:rPr>
          <w:rFonts w:ascii="Times New Roman" w:hAnsi="Times New Roman" w:cs="Times New Roman"/>
          <w:sz w:val="24"/>
          <w:szCs w:val="28"/>
        </w:rPr>
        <w:t>__»</w:t>
      </w:r>
    </w:p>
    <w:p w14:paraId="3D0EE812" w14:textId="77777777" w:rsidR="00D26EED" w:rsidRDefault="00D26EE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Срок сдачи обучающимся (</w:t>
      </w:r>
      <w:proofErr w:type="spellStart"/>
      <w:r>
        <w:rPr>
          <w:rFonts w:ascii="Times New Roman" w:hAnsi="Times New Roman" w:cs="Times New Roman"/>
          <w:sz w:val="24"/>
          <w:szCs w:val="28"/>
        </w:rPr>
        <w:t>ейся</w:t>
      </w:r>
      <w:proofErr w:type="spellEnd"/>
      <w:r>
        <w:rPr>
          <w:rFonts w:ascii="Times New Roman" w:hAnsi="Times New Roman" w:cs="Times New Roman"/>
          <w:sz w:val="24"/>
          <w:szCs w:val="28"/>
        </w:rPr>
        <w:t>) законченного дипломного проекта (работы)__</w:t>
      </w:r>
      <w:r w:rsidR="0047113C">
        <w:rPr>
          <w:rFonts w:ascii="Times New Roman" w:hAnsi="Times New Roman" w:cs="Times New Roman"/>
          <w:sz w:val="24"/>
          <w:szCs w:val="28"/>
        </w:rPr>
        <w:t>____</w:t>
      </w:r>
      <w:r>
        <w:rPr>
          <w:rFonts w:ascii="Times New Roman" w:hAnsi="Times New Roman" w:cs="Times New Roman"/>
          <w:sz w:val="24"/>
          <w:szCs w:val="28"/>
        </w:rPr>
        <w:t>___</w:t>
      </w:r>
    </w:p>
    <w:p w14:paraId="7FE9C1B8" w14:textId="77777777" w:rsidR="00D26EED" w:rsidRDefault="00D26EED" w:rsidP="0047113C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_____________________________________________________________________</w:t>
      </w:r>
      <w:r w:rsidR="0047113C">
        <w:rPr>
          <w:rFonts w:ascii="Times New Roman" w:hAnsi="Times New Roman" w:cs="Times New Roman"/>
          <w:sz w:val="24"/>
          <w:szCs w:val="28"/>
        </w:rPr>
        <w:t>______</w:t>
      </w:r>
      <w:r>
        <w:rPr>
          <w:rFonts w:ascii="Times New Roman" w:hAnsi="Times New Roman" w:cs="Times New Roman"/>
          <w:sz w:val="24"/>
          <w:szCs w:val="28"/>
        </w:rPr>
        <w:t>__</w:t>
      </w:r>
    </w:p>
    <w:p w14:paraId="45B99F1D" w14:textId="77777777" w:rsidR="00D26EED" w:rsidRDefault="0047113C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Исходные данные к дипломному проекту (работе)________________________________</w:t>
      </w:r>
    </w:p>
    <w:p w14:paraId="7D19EB55" w14:textId="77777777" w:rsidR="0047113C" w:rsidRDefault="0047113C" w:rsidP="0047113C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</w:t>
      </w:r>
    </w:p>
    <w:p w14:paraId="666606E0" w14:textId="77777777" w:rsidR="00724C00" w:rsidRPr="00724C00" w:rsidRDefault="0047113C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Содержание дипломного проекта (работы) (перечень подлежащих разработке вопросов, разделов)</w:t>
      </w:r>
      <w:r w:rsidR="00724C00">
        <w:rPr>
          <w:rFonts w:ascii="Times New Roman" w:hAnsi="Times New Roman" w:cs="Times New Roman"/>
          <w:sz w:val="24"/>
          <w:szCs w:val="28"/>
        </w:rPr>
        <w:t>:</w:t>
      </w:r>
    </w:p>
    <w:p w14:paraId="7322A7E6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ВВЕДЕНИЕ</w:t>
      </w:r>
    </w:p>
    <w:p w14:paraId="13900B4F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</w:t>
      </w:r>
      <w:r w:rsidRPr="00724C00">
        <w:rPr>
          <w:rFonts w:ascii="Times New Roman" w:hAnsi="Times New Roman" w:cs="Times New Roman"/>
          <w:sz w:val="24"/>
          <w:szCs w:val="28"/>
        </w:rPr>
        <w:tab/>
        <w:t>АНАЛИЗ ПРЕДМЕТНОЙ ОБЛАСТИ И МОДЕЛИРОВАНИЕ ИНФОРМАЦИОННОЙ СИСТЕМЫ</w:t>
      </w:r>
    </w:p>
    <w:p w14:paraId="180E86C8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1.1</w:t>
      </w:r>
      <w:r w:rsidRPr="00724C00">
        <w:rPr>
          <w:rFonts w:ascii="Times New Roman" w:hAnsi="Times New Roman" w:cs="Times New Roman"/>
          <w:sz w:val="24"/>
          <w:szCs w:val="28"/>
        </w:rPr>
        <w:tab/>
        <w:t>Анализ предметной области</w:t>
      </w:r>
    </w:p>
    <w:p w14:paraId="0055592A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1.2</w:t>
      </w:r>
      <w:r w:rsidRPr="00724C00">
        <w:rPr>
          <w:rFonts w:ascii="Times New Roman" w:hAnsi="Times New Roman" w:cs="Times New Roman"/>
          <w:sz w:val="24"/>
          <w:szCs w:val="28"/>
        </w:rPr>
        <w:tab/>
        <w:t>Постановка задачи и описание системы</w:t>
      </w:r>
    </w:p>
    <w:p w14:paraId="654A3DB4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1.3</w:t>
      </w:r>
      <w:r w:rsidRPr="00724C00">
        <w:rPr>
          <w:rFonts w:ascii="Times New Roman" w:hAnsi="Times New Roman" w:cs="Times New Roman"/>
          <w:sz w:val="24"/>
          <w:szCs w:val="28"/>
        </w:rPr>
        <w:tab/>
        <w:t>Разработка модели информационной системы</w:t>
      </w:r>
    </w:p>
    <w:p w14:paraId="6C2E0AFD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1.4</w:t>
      </w:r>
      <w:r w:rsidRPr="00724C00">
        <w:rPr>
          <w:rFonts w:ascii="Times New Roman" w:hAnsi="Times New Roman" w:cs="Times New Roman"/>
          <w:sz w:val="24"/>
          <w:szCs w:val="28"/>
        </w:rPr>
        <w:tab/>
        <w:t>Требование к системе</w:t>
      </w:r>
    </w:p>
    <w:p w14:paraId="3D688A04" w14:textId="63792B3E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1.5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Программные и технические средства</w:t>
      </w:r>
    </w:p>
    <w:p w14:paraId="6E8389E7" w14:textId="2A483221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Разработка прототипа информационной системы</w:t>
      </w:r>
    </w:p>
    <w:p w14:paraId="474E4393" w14:textId="2EB7D72F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1.6.1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Разработка маршрута взаимодействия пользователя с продуктом и достижение цели</w:t>
      </w:r>
    </w:p>
    <w:p w14:paraId="20834488" w14:textId="5DC6EC95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1.6.2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Создание прототипа информационной системы</w:t>
      </w:r>
    </w:p>
    <w:p w14:paraId="66E8DEFC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</w:t>
      </w:r>
      <w:r w:rsidRPr="00724C00">
        <w:rPr>
          <w:rFonts w:ascii="Times New Roman" w:hAnsi="Times New Roman" w:cs="Times New Roman"/>
          <w:sz w:val="24"/>
          <w:szCs w:val="28"/>
        </w:rPr>
        <w:tab/>
        <w:t>ПРОЕКТНАЯ ЧАСТЬ</w:t>
      </w:r>
    </w:p>
    <w:p w14:paraId="0EBF51A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2.1</w:t>
      </w:r>
      <w:r w:rsidRPr="00724C00">
        <w:rPr>
          <w:rFonts w:ascii="Times New Roman" w:hAnsi="Times New Roman" w:cs="Times New Roman"/>
          <w:sz w:val="24"/>
          <w:szCs w:val="28"/>
        </w:rPr>
        <w:tab/>
        <w:t>Проектирование базы данных</w:t>
      </w:r>
    </w:p>
    <w:p w14:paraId="5CAB261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2.2</w:t>
      </w:r>
      <w:r w:rsidRPr="00724C00">
        <w:rPr>
          <w:rFonts w:ascii="Times New Roman" w:hAnsi="Times New Roman" w:cs="Times New Roman"/>
          <w:sz w:val="24"/>
          <w:szCs w:val="28"/>
        </w:rPr>
        <w:tab/>
        <w:t>Программная реализация информационной системы</w:t>
      </w:r>
    </w:p>
    <w:p w14:paraId="2CE023D5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2.3</w:t>
      </w:r>
      <w:r w:rsidRPr="00724C00">
        <w:rPr>
          <w:rFonts w:ascii="Times New Roman" w:hAnsi="Times New Roman" w:cs="Times New Roman"/>
          <w:sz w:val="24"/>
          <w:szCs w:val="28"/>
        </w:rPr>
        <w:tab/>
        <w:t>Алгоритм работы приложения</w:t>
      </w:r>
    </w:p>
    <w:p w14:paraId="2DCB6B1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2.4</w:t>
      </w:r>
      <w:r w:rsidRPr="00724C00">
        <w:rPr>
          <w:rFonts w:ascii="Times New Roman" w:hAnsi="Times New Roman" w:cs="Times New Roman"/>
          <w:sz w:val="24"/>
          <w:szCs w:val="28"/>
        </w:rPr>
        <w:tab/>
        <w:t>Защита и сохранность данных</w:t>
      </w:r>
    </w:p>
    <w:p w14:paraId="6FD6FFA1" w14:textId="77777777" w:rsidR="00724C00" w:rsidRPr="008F14E8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8F14E8">
        <w:rPr>
          <w:rFonts w:ascii="Times New Roman" w:hAnsi="Times New Roman" w:cs="Times New Roman"/>
          <w:sz w:val="24"/>
          <w:szCs w:val="28"/>
        </w:rPr>
        <w:t>ЗАКЛЮЧЕНИЕ</w:t>
      </w:r>
    </w:p>
    <w:p w14:paraId="2619B3E2" w14:textId="77777777" w:rsidR="00724C00" w:rsidRPr="008F14E8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8F14E8">
        <w:rPr>
          <w:rFonts w:ascii="Times New Roman" w:hAnsi="Times New Roman" w:cs="Times New Roman"/>
          <w:sz w:val="24"/>
          <w:szCs w:val="28"/>
        </w:rPr>
        <w:t>СПИСОК ИСПОЛЬЗОВАННЫХ ИСТОЧНИКОВ</w:t>
      </w:r>
    </w:p>
    <w:p w14:paraId="4316AA43" w14:textId="2269B892" w:rsid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8F14E8">
        <w:rPr>
          <w:rFonts w:ascii="Times New Roman" w:hAnsi="Times New Roman" w:cs="Times New Roman"/>
          <w:sz w:val="24"/>
          <w:szCs w:val="28"/>
        </w:rPr>
        <w:t>ПРИЛОЖЕНИЯ</w:t>
      </w:r>
    </w:p>
    <w:p w14:paraId="22AFBE5F" w14:textId="77777777" w:rsidR="00523FAB" w:rsidRPr="00523FAB" w:rsidRDefault="00523FAB" w:rsidP="00523FAB">
      <w:pPr>
        <w:tabs>
          <w:tab w:val="left" w:pos="28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3F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B2717E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современных условиях цифровизации и перехода к электронным сервисам особое значение приобретает автоматизация учётных и управленческих процессов в сфере жилищно-коммунального хозяйства. Использование информационных технологий позволяет повысить эффективность работы организаций, обеспечить оперативную обработку данных, снизить влияние человеческого фактора и улучшить качество обслуживания населения.</w:t>
      </w:r>
    </w:p>
    <w:p w14:paraId="35CDE200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Деятельность управляющих компаний связана с ежедневной обработкой значительных объёмов информации: ведением лицевых счетов, учётом показаний приборов учёта, обработкой заявок жильцов, расчётом коммунальных платежей и контролем состояния инженерных систем. В условиях роста требований к прозрачности расчётов и скорости обслуживания традиционные методы ведения учёта становятся неэффективными.</w:t>
      </w:r>
    </w:p>
    <w:p w14:paraId="3663D9FD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практике многие организации продолжают использовать разрозненные электронные таблицы, бумажные журналы и локальные файлы, не объединённые в единую систему. Такой подход приводит к дублированию данных, увеличению времени обработки информации, появлению ошибок при расчётах и усложнению контроля выполнения заявок. Отсутствие централизованного хранилища затрудняет формирование отчётности, проведение аудита операций и взаимодействие с жителями.</w:t>
      </w:r>
    </w:p>
    <w:p w14:paraId="2FAE9D65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связи с этим возникает объективная необходимость внедрения специализированного программного обеспечения, способного объединить основные процессы управляющей компании в единой цифровой среде. Разработка настольного приложения позволяет обеспечить надёжное хранение данных, строгое разграничение прав доступа сотрудников и стабильную работу в локальной сети предприятия.</w:t>
      </w:r>
    </w:p>
    <w:p w14:paraId="58D90767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Объектом исследования является деятельность управляющей компании в сфере жилищно-коммунального хозяйства.</w:t>
      </w:r>
    </w:p>
    <w:p w14:paraId="18FDE0D9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Предметом исследования являются процессы автоматизации учёта лицевых счетов, обработки заявок жильцов, регистрации показаний приборов учёта и расчёта коммунальных платежей.</w:t>
      </w:r>
    </w:p>
    <w:p w14:paraId="5EA7A3EC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Целью дипломного проекта является разработка автоматизированной информационной системы для управляющей компании на базе технологии Windows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Foundation (WPF) и системы управления базами данных Microsoft SQL Server.</w:t>
      </w:r>
    </w:p>
    <w:p w14:paraId="60486C5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557092F4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процессов работы управляющей компании;</w:t>
      </w:r>
    </w:p>
    <w:p w14:paraId="5AC27C92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выявить недостатки текущих методов учёта и обработки информации;</w:t>
      </w:r>
    </w:p>
    <w:p w14:paraId="7231D663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системе;</w:t>
      </w:r>
    </w:p>
    <w:p w14:paraId="7CFA7CA3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разработать модель информационной системы и структуру базы данных;</w:t>
      </w:r>
    </w:p>
    <w:p w14:paraId="308C6FFA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 настольного приложения;</w:t>
      </w:r>
    </w:p>
    <w:p w14:paraId="16B09FEA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реализовать программное обеспечение и механизмы взаимодействия с базой данных;</w:t>
      </w:r>
    </w:p>
    <w:p w14:paraId="10F3A289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обеспечить защиту и сохранность обрабатываемой информации;</w:t>
      </w:r>
    </w:p>
    <w:p w14:paraId="6DAF2308" w14:textId="77777777" w:rsidR="00523FAB" w:rsidRPr="00523FAB" w:rsidRDefault="00523F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приложения.</w:t>
      </w:r>
    </w:p>
    <w:p w14:paraId="72DFCBC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внедрению программного продукта, позволяющего автоматизировать основные процессы деятельности управляющей компании. Использование системы позволит сократить время обработки обращений, уменьшить количество ошибок при расчётах, повысить прозрачность начислений и обеспечить централизованное хранение данных.</w:t>
      </w:r>
    </w:p>
    <w:p w14:paraId="0E98DA60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Результаты работы могут быть использованы при разработке аналогичных информационных систем для предприятий сферы ЖКХ, что подтверждает универсальность и актуальность выбранной темы.</w:t>
      </w:r>
    </w:p>
    <w:p w14:paraId="52C9035F" w14:textId="3FE72CD5" w:rsidR="000D243C" w:rsidRPr="00C10F9B" w:rsidRDefault="000D243C" w:rsidP="00B66CC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6B169" w14:textId="77777777" w:rsidR="00726393" w:rsidRPr="00C10F9B" w:rsidRDefault="00726393" w:rsidP="00C10F9B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C10F9B">
        <w:rPr>
          <w:rFonts w:ascii="Times New Roman" w:hAnsi="Times New Roman" w:cs="Times New Roman"/>
          <w:color w:val="000000" w:themeColor="text1"/>
          <w:szCs w:val="28"/>
        </w:rPr>
        <w:t>1. Анализ предметной области (п. 1.1)</w:t>
      </w:r>
    </w:p>
    <w:p w14:paraId="3181A1F7" w14:textId="77777777" w:rsidR="00523FAB" w:rsidRPr="00523FAB" w:rsidRDefault="00523FAB" w:rsidP="00523FAB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523FAB">
        <w:rPr>
          <w:rFonts w:ascii="Times New Roman" w:hAnsi="Times New Roman" w:cs="Times New Roman"/>
          <w:color w:val="000000" w:themeColor="text1"/>
          <w:szCs w:val="28"/>
        </w:rPr>
        <w:t>1.1 Анализ предметной области</w:t>
      </w:r>
    </w:p>
    <w:p w14:paraId="552F4105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Объектом исследования в рамках дипломного проекта является управляющая компания, осуществляющая деятельность в сфере жилищно-коммунального хозяйства.</w:t>
      </w:r>
    </w:p>
    <w:p w14:paraId="10DE30D0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Основной целью функционирования предприятия является обеспечение качественного обслуживания многоквартирных домов и эффективное управление жилищным фондом. Для достижения данной цели компания организует процессы взаимодействия с жильцами, учета показаний приборов учета, обработки заявок, расчета коммунальных платежей и контроля состояния инженерных систем.</w:t>
      </w:r>
    </w:p>
    <w:p w14:paraId="370366CB" w14:textId="77777777" w:rsid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На рисунке 1 представлена организационная структура управляющей компании.</w:t>
      </w:r>
    </w:p>
    <w:p w14:paraId="2599290F" w14:textId="1659C47D" w:rsidR="00270E45" w:rsidRPr="00523FAB" w:rsidRDefault="00270E45" w:rsidP="00270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270E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39A89" wp14:editId="79A85116">
            <wp:extent cx="5940425" cy="1525270"/>
            <wp:effectExtent l="0" t="0" r="3175" b="0"/>
            <wp:docPr id="122667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3B50" w14:textId="77777777" w:rsidR="00523FAB" w:rsidRPr="00523FAB" w:rsidRDefault="00523FAB" w:rsidP="00270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1 – Организационная структура управляющей компании</w:t>
      </w:r>
    </w:p>
    <w:p w14:paraId="306F1D11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Генеральный директор осуществляет общее руководство деятельностью предприятия, принимает управленческие решения и контролирует финансовые потоки.</w:t>
      </w:r>
    </w:p>
    <w:p w14:paraId="31BAE71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Бухгалтерия отвечает за ведение финансового учета, формирование отчетности, контроль начислений и платежей. Диспетчерская служба занимается приемом и обработкой заявок жильцов, контролем выполнения работ. Технический отдел выполняет обслуживание инженерных систем и контроль состояния общего имущества многоквартирных домов.</w:t>
      </w:r>
    </w:p>
    <w:p w14:paraId="6A3F8BD5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Основными объектами учета в рамках деятельности предприятия являются:</w:t>
      </w:r>
    </w:p>
    <w:p w14:paraId="22E4529B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многоквартирные дома;</w:t>
      </w:r>
    </w:p>
    <w:p w14:paraId="2C41D130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квартиры и лицевые счета;</w:t>
      </w:r>
    </w:p>
    <w:p w14:paraId="7402DFD9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собственники помещений;</w:t>
      </w:r>
    </w:p>
    <w:p w14:paraId="2D5277A0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приборы учета;</w:t>
      </w:r>
    </w:p>
    <w:p w14:paraId="4FC40F43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заявки жильцов;</w:t>
      </w:r>
    </w:p>
    <w:p w14:paraId="2F8A6AE3" w14:textId="77777777" w:rsidR="00523FAB" w:rsidRPr="00523FAB" w:rsidRDefault="00523FA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начисления и платежи.</w:t>
      </w:r>
    </w:p>
    <w:p w14:paraId="6C334F5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процессе деятельности предприятия реализуются следующие основные бизнес-процессы:</w:t>
      </w:r>
    </w:p>
    <w:p w14:paraId="0778BF3D" w14:textId="77777777" w:rsidR="00523FAB" w:rsidRPr="00523FAB" w:rsidRDefault="00523FA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ведение учета многоквартирных домов и квартир;</w:t>
      </w:r>
    </w:p>
    <w:p w14:paraId="3E4D44D4" w14:textId="77777777" w:rsidR="00523FAB" w:rsidRPr="00523FAB" w:rsidRDefault="00523FA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регистрация и обработка заявок жильцов;</w:t>
      </w:r>
    </w:p>
    <w:p w14:paraId="35563F4D" w14:textId="77777777" w:rsidR="00523FAB" w:rsidRPr="00523FAB" w:rsidRDefault="00523FA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учет показаний приборов учета;</w:t>
      </w:r>
    </w:p>
    <w:p w14:paraId="48C72EFC" w14:textId="77777777" w:rsidR="00523FAB" w:rsidRPr="00523FAB" w:rsidRDefault="00523FA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расчет коммунальных платежей;</w:t>
      </w:r>
    </w:p>
    <w:p w14:paraId="1C62545D" w14:textId="77777777" w:rsidR="00523FAB" w:rsidRPr="00523FAB" w:rsidRDefault="00523FA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формирование отчетности по начислениям.</w:t>
      </w:r>
    </w:p>
    <w:p w14:paraId="034B2CF6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В настоящее время учет в управляющей компании ведется с использованием электронных таблиц (Microsoft Excel), а также частично вручную. Данные фиксируются сотрудниками в отдельных файлах, которые не связаны между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собой и не образуют единую информационную систему. Хранение информации осуществляется локально на персональных компьютерах, что затрудняет доступ к данным и их совместное использование.</w:t>
      </w:r>
    </w:p>
    <w:p w14:paraId="76087D2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Такой подход к ведению учета приводит к ряду существенных недостатков:</w:t>
      </w:r>
    </w:p>
    <w:p w14:paraId="3EB7472C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отсутствие централизованной базы данных;</w:t>
      </w:r>
    </w:p>
    <w:p w14:paraId="18323E5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дублирование информации в различных документах;</w:t>
      </w:r>
    </w:p>
    <w:p w14:paraId="5A8DB9BD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высокая вероятность ошибок при ручном вводе данных;</w:t>
      </w:r>
    </w:p>
    <w:p w14:paraId="0A1B5B5C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сложность контроля актуальности информации;</w:t>
      </w:r>
    </w:p>
    <w:p w14:paraId="568C87C7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трудности при формировании сводной отчетности;</w:t>
      </w:r>
    </w:p>
    <w:p w14:paraId="6841AF56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значительные временные затраты на обработку данных.</w:t>
      </w:r>
    </w:p>
    <w:p w14:paraId="3AF07279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Техническое обеспечение предприятия включает персональные компьютеры сотрудников, объединенные в локальную сеть, а также стандартное программное обеспечение (операционная система Windows, офисные приложения). Специализированная информационная система учета отсутствует.</w:t>
      </w:r>
    </w:p>
    <w:p w14:paraId="66778161" w14:textId="03A3B01E" w:rsidR="00B66CC9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Проведенный анализ предметной области показал наличие проблем в организации учета, связанных с низким уровнем автоматизации. Это обосновывает необходимость разработки автоматизированной информационной системы для управляющей компании на базе технологий WPF и Microsoft SQL Server.</w:t>
      </w:r>
    </w:p>
    <w:p w14:paraId="7753FE50" w14:textId="77777777" w:rsidR="00B66CC9" w:rsidRPr="00B66CC9" w:rsidRDefault="00B66CC9" w:rsidP="00B66CC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6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Постановка задачи и описание системы</w:t>
      </w:r>
    </w:p>
    <w:p w14:paraId="50F7184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 установлено, что существующие методы учёта в управляющей компании не обеспечивают требуемого уровня автоматизации, точности и оперативности обработки данных. Это обуславливает необходимость разработки автоматизированной информационной системы для автоматизации процессов жилищно-коммунального хозяйства.</w:t>
      </w:r>
    </w:p>
    <w:p w14:paraId="326AABFD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рамках данной задачи предполагается автоматизация следующих функций:</w:t>
      </w:r>
    </w:p>
    <w:p w14:paraId="4154E718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ведение реестра многоквартирных домов, квартир и лицевых счетов;</w:t>
      </w:r>
    </w:p>
    <w:p w14:paraId="713269EB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приём, хранение и верификация показаний приборов учёта;</w:t>
      </w:r>
    </w:p>
    <w:p w14:paraId="36165349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регистрация и диспетчеризация заявок жильцов;</w:t>
      </w:r>
    </w:p>
    <w:p w14:paraId="1185D530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автоматизированный расчёт начислений за коммунальные услуги;</w:t>
      </w:r>
    </w:p>
    <w:p w14:paraId="565058B8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формирование отчётности по начислениям, задолженностям и обращениям;</w:t>
      </w:r>
    </w:p>
    <w:p w14:paraId="63687338" w14:textId="77777777" w:rsidR="00523FAB" w:rsidRPr="00523FAB" w:rsidRDefault="00523FA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обеспечение централизованного хранения данных в единой базе.</w:t>
      </w:r>
    </w:p>
    <w:p w14:paraId="39190628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Система должна предусматривать разграничение прав доступа пользователей. Выделены следующие роли:</w:t>
      </w:r>
    </w:p>
    <w:p w14:paraId="100E0C11" w14:textId="77777777" w:rsidR="00523FAB" w:rsidRPr="00523FAB" w:rsidRDefault="00523FA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администратор (полный доступ, управление учётными записями и настройками системы);</w:t>
      </w:r>
    </w:p>
    <w:p w14:paraId="05F1B25C" w14:textId="77777777" w:rsidR="00523FAB" w:rsidRPr="00523FAB" w:rsidRDefault="00523FA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диспетчер (обработка заявок, назначение исполнителей, контроль выполнения работ);</w:t>
      </w:r>
    </w:p>
    <w:p w14:paraId="24542028" w14:textId="77777777" w:rsidR="00523FAB" w:rsidRPr="00523FAB" w:rsidRDefault="00523FA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бухгалтер (формирование начислений, учёт оплат, финансовая отчётность);</w:t>
      </w:r>
    </w:p>
    <w:p w14:paraId="4A6262DE" w14:textId="77777777" w:rsidR="00523FAB" w:rsidRPr="00523FAB" w:rsidRDefault="00523FA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житель (просмотр лицевого счёта, передача показаний, подача заявок).</w:t>
      </w:r>
    </w:p>
    <w:p w14:paraId="3B77AB4D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К нефункциональным требованиям системы относятся:</w:t>
      </w:r>
    </w:p>
    <w:p w14:paraId="78F37BD7" w14:textId="77777777" w:rsidR="00523FAB" w:rsidRPr="00523FAB" w:rsidRDefault="00523FAB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надёжность и целостность хранения данных;</w:t>
      </w:r>
    </w:p>
    <w:p w14:paraId="2FE2E343" w14:textId="77777777" w:rsidR="00523FAB" w:rsidRPr="00523FAB" w:rsidRDefault="00523FAB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удобный графический интерфейс настольного приложения;</w:t>
      </w:r>
    </w:p>
    <w:p w14:paraId="2E355A6E" w14:textId="77777777" w:rsidR="00523FAB" w:rsidRPr="00523FAB" w:rsidRDefault="00523FAB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высокая скорость обработки запросов и расчётных операций;</w:t>
      </w:r>
    </w:p>
    <w:p w14:paraId="4FDB06AD" w14:textId="77777777" w:rsidR="00523FAB" w:rsidRPr="00523FAB" w:rsidRDefault="00523FAB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защита от несанкционированного доступа;</w:t>
      </w:r>
    </w:p>
    <w:p w14:paraId="209BF716" w14:textId="77777777" w:rsidR="00523FAB" w:rsidRPr="00523FAB" w:rsidRDefault="00523FAB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возможность масштабирования и регламентного резервного копирования.</w:t>
      </w:r>
    </w:p>
    <w:p w14:paraId="1A62D179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Входной информацией системы являются:</w:t>
      </w:r>
    </w:p>
    <w:p w14:paraId="5C0AD790" w14:textId="77777777" w:rsidR="00523FAB" w:rsidRPr="00523FAB" w:rsidRDefault="00523F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справочные данные по объектам недвижимости и собственникам;</w:t>
      </w:r>
    </w:p>
    <w:p w14:paraId="26FC8987" w14:textId="77777777" w:rsidR="00523FAB" w:rsidRPr="00523FAB" w:rsidRDefault="00523F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текущие показания приборов учёта;</w:t>
      </w:r>
    </w:p>
    <w:p w14:paraId="4134CE32" w14:textId="77777777" w:rsidR="00523FAB" w:rsidRPr="00523FAB" w:rsidRDefault="00523F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заявки и обращения жильцов;</w:t>
      </w:r>
    </w:p>
    <w:p w14:paraId="21D718F3" w14:textId="77777777" w:rsidR="00523FAB" w:rsidRPr="00523FAB" w:rsidRDefault="00523F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действующие тарифы и нормативы потребления;</w:t>
      </w:r>
    </w:p>
    <w:p w14:paraId="53E4F260" w14:textId="77777777" w:rsidR="00523FAB" w:rsidRPr="00523FAB" w:rsidRDefault="00523F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информация о произведённых оплатах.</w:t>
      </w:r>
    </w:p>
    <w:p w14:paraId="11332D6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Выходной информацией системы являются:</w:t>
      </w:r>
    </w:p>
    <w:p w14:paraId="7360E0A4" w14:textId="77777777" w:rsidR="00523FAB" w:rsidRPr="00523FAB" w:rsidRDefault="00523FA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рассчитанные начисления по лицевым счетам за расчётный период;</w:t>
      </w:r>
    </w:p>
    <w:p w14:paraId="6696DDD3" w14:textId="77777777" w:rsidR="00523FAB" w:rsidRPr="00523FAB" w:rsidRDefault="00523FA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сводные и аналитические отчёты;</w:t>
      </w:r>
    </w:p>
    <w:p w14:paraId="44C8D75F" w14:textId="77777777" w:rsidR="00523FAB" w:rsidRPr="00523FAB" w:rsidRDefault="00523FA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статусы и история выполнения заявок;</w:t>
      </w:r>
    </w:p>
    <w:p w14:paraId="67FB2AAE" w14:textId="77777777" w:rsidR="00523FAB" w:rsidRPr="00523FAB" w:rsidRDefault="00523FA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экранные формы и печатные документы для отображения данных.</w:t>
      </w:r>
    </w:p>
    <w:p w14:paraId="29A146E1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Решение задачи предполагает последовательное выполнение следующих этапов:</w:t>
      </w:r>
    </w:p>
    <w:p w14:paraId="2B28EE45" w14:textId="77777777" w:rsidR="00523FAB" w:rsidRPr="00523FAB" w:rsidRDefault="00523FAB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ввод исходных данных пользователем через интерфейс десктопного приложения;</w:t>
      </w:r>
    </w:p>
    <w:p w14:paraId="5C49A04F" w14:textId="77777777" w:rsidR="00523FAB" w:rsidRPr="00523FAB" w:rsidRDefault="00523FAB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автоматическая проверка корректности и валидация информации;</w:t>
      </w:r>
    </w:p>
    <w:p w14:paraId="0F97EF56" w14:textId="77777777" w:rsidR="00523FAB" w:rsidRPr="00523FAB" w:rsidRDefault="00523FAB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сохранение и индексирование данных в базе Microsoft SQL Server;</w:t>
      </w:r>
    </w:p>
    <w:p w14:paraId="52C57AA7" w14:textId="77777777" w:rsidR="00523FAB" w:rsidRPr="00523FAB" w:rsidRDefault="00523FAB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выполнение бизнес-логики (расчёт начислений, маршрутизация заявок);</w:t>
      </w:r>
    </w:p>
    <w:p w14:paraId="7CFF2C49" w14:textId="77777777" w:rsidR="00523FAB" w:rsidRPr="00523FAB" w:rsidRDefault="00523FAB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формирование отчётов и вывод результатов пользователю.</w:t>
      </w:r>
    </w:p>
    <w:p w14:paraId="6452E1A1" w14:textId="77777777" w:rsid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рисунке 2 представлена диаграмма процесса работы автоматизированной системы. Диаграмма отражает последовательность взаимодействия пользователя с приложением при выполнении основных операций.</w:t>
      </w:r>
    </w:p>
    <w:p w14:paraId="11C115FC" w14:textId="7AAE065E" w:rsidR="00270E45" w:rsidRPr="00523FAB" w:rsidRDefault="00270E45" w:rsidP="00270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270E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373957" wp14:editId="4C90B162">
            <wp:extent cx="2564555" cy="4752975"/>
            <wp:effectExtent l="0" t="0" r="7620" b="0"/>
            <wp:docPr id="93967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3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143" cy="47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DA18" w14:textId="77777777" w:rsidR="00523FAB" w:rsidRPr="00523FAB" w:rsidRDefault="00523FAB" w:rsidP="00270E45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2 – Процесс работы автоматизированной информационной системы</w:t>
      </w:r>
    </w:p>
    <w:p w14:paraId="4E09A72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Пользователь вводит исходные данные, после чего система выполняет проверку корректности информации. При обнаружении ошибок осуществляется возврат к этапу ввода. Если данные корректны, система сохраняет их в базе данных, обрабатывает запросы, формирует отчётность и выводит результаты пользователю.</w:t>
      </w:r>
    </w:p>
    <w:p w14:paraId="635F6F18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Представленная схема позволяет наглядно отобразить алгоритм функционирования разрабатываемого программного продукта.</w:t>
      </w:r>
    </w:p>
    <w:p w14:paraId="5F35CE53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Режим работы системы – диалоговый, с возможностью оперативного взаимодействия пользователя с настольным приложением на базе технологии WPF.</w:t>
      </w:r>
    </w:p>
    <w:p w14:paraId="2E39217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результате внедрения автоматизированной системы ожидается:</w:t>
      </w:r>
    </w:p>
    <w:p w14:paraId="60C6A25B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сокращение времени обработки обращений и расчётных операций;</w:t>
      </w:r>
    </w:p>
    <w:p w14:paraId="3F4F771E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снижение количества ошибок при ручном вводе данных;</w:t>
      </w:r>
    </w:p>
    <w:p w14:paraId="66998F9D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повышение точности учёта показаний и начислений;</w:t>
      </w:r>
    </w:p>
    <w:p w14:paraId="2C277272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упрощение формирования регламентированной отчётности;</w:t>
      </w:r>
    </w:p>
    <w:p w14:paraId="005E5549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улучшение контроля финансово-хозяйственной деятельности управляющей компании.</w:t>
      </w:r>
    </w:p>
    <w:p w14:paraId="3DFA8B24" w14:textId="77777777" w:rsidR="00523FAB" w:rsidRPr="00523FAB" w:rsidRDefault="00523FAB" w:rsidP="00523FAB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Разработка автоматизированной информационной системы позволит значительно повысить эффективность управления жилищным фондом, обеспечить прозрачность расчётов для жителей и создать надёжную технологическую основу для цифровизации процессов управляющей компании.</w:t>
      </w:r>
    </w:p>
    <w:p w14:paraId="5C46389E" w14:textId="77777777" w:rsidR="00523FAB" w:rsidRPr="00523FAB" w:rsidRDefault="00523FAB" w:rsidP="00523FA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23FAB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Разработка модели информационной системы</w:t>
      </w:r>
    </w:p>
    <w:p w14:paraId="0CF6F439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Модель – это искусственно создаваемый образ конкретного объекта, процесса или системы, отражающий отдельные стороны функционирования, направленные на решение поставленной задачи [1, с. 3]. Для проектирования разрабатываемой информационной системы использовалось визуальное моделирование на основе унифицированного языка UML (Unified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Language). UML позволяет графически описать структуру системы, взаимодействие пользователей и порядок выполнения бизнес-процессов, что упрощает переход от проектирования к программной реализации [8, с. 22]. Моделирование выполнялось в графическом редакторе Microsoft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(или draw.io), обеспечивающем создание диаграмм вариантов использования, классов и последовательности.</w:t>
      </w:r>
    </w:p>
    <w:p w14:paraId="7903D49E" w14:textId="77777777" w:rsid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первом этапе проектирования были определены основные категории пользователей и сформирована диаграмма вариантов использования, представленная на рисунке 3. В системе выделены четыре основных актера: Житель, Диспетчер, Бухгалтер и Администратор.</w:t>
      </w:r>
    </w:p>
    <w:p w14:paraId="07E7F3CE" w14:textId="657D4FEB" w:rsidR="00270E45" w:rsidRPr="00270E45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6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6FDF7D" wp14:editId="74076503">
            <wp:extent cx="5940425" cy="4089400"/>
            <wp:effectExtent l="0" t="0" r="3175" b="6350"/>
            <wp:docPr id="60417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AE28" w14:textId="77777777" w:rsidR="00523FAB" w:rsidRPr="00523FAB" w:rsidRDefault="00523FAB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3 – Диаграмма вариантов использования</w:t>
      </w:r>
    </w:p>
    <w:p w14:paraId="6C25F8A4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Житель выполняет основные операции личного кабинета: передачу показаний приборов учёта, просмотр начислений и задолженности, создание и отслеживание заявок на обслуживание. Диспетчер управляет обращениями: регистрирует заявки, назначает исполнителей, изменяет статусы обращений и контролирует сроки выполнения работ. Бухгалтер работает с финансовой информацией: формирует начисления, учитывает платежи, контролирует задолженности и формирует отчётность. Администратор осуществляет техническое сопровождение: управляет учётными записями, настраивает права доступа, ведёт справочники тарифов и контролирует работу системы. Диаграмма вариантов использования отражает границы системы, распределение функций по ролям и основные сценарии взаимодействия пользователей с настольным приложением.</w:t>
      </w:r>
    </w:p>
    <w:p w14:paraId="07C089B1" w14:textId="77777777" w:rsid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3FAB">
        <w:rPr>
          <w:rFonts w:ascii="Times New Roman" w:hAnsi="Times New Roman" w:cs="Times New Roman"/>
          <w:sz w:val="28"/>
          <w:szCs w:val="28"/>
        </w:rPr>
        <w:t>Для проектирования структуры программного обеспечения и логической организации данных была разработана диаграмма классов, представленная на рисунке 4. Диаграмма отражает ключевые сущности предметной области, их атрибуты, методы и взаимосвязи.</w:t>
      </w:r>
    </w:p>
    <w:p w14:paraId="593839E2" w14:textId="6F51F515" w:rsidR="00C83613" w:rsidRPr="00C83613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6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3416A6" wp14:editId="3FFFA8ED">
            <wp:extent cx="2933700" cy="4958366"/>
            <wp:effectExtent l="0" t="0" r="0" b="0"/>
            <wp:docPr id="181309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6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147" cy="49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42D" w14:textId="77777777" w:rsidR="00523FAB" w:rsidRPr="00523FAB" w:rsidRDefault="00523FAB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4 – Диаграмма классов</w:t>
      </w:r>
    </w:p>
    <w:p w14:paraId="3DFFE0A7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модели выделены следующие основные классы:</w:t>
      </w:r>
    </w:p>
    <w:p w14:paraId="1C5A4A40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House (Дом) – хранит адрес, этажность, год постройки и технические характеристики объекта;</w:t>
      </w:r>
    </w:p>
    <w:p w14:paraId="4EDF478D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Apartment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(Квартира) – содержит номер, площадь, этаж и связана с конкретным домом;</w:t>
      </w:r>
    </w:p>
    <w:p w14:paraId="66C8BEF1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(Лицевой счёт) – используется для ведения учёта начислений, платежей и привязки к собственнику;</w:t>
      </w:r>
    </w:p>
    <w:p w14:paraId="3E5211C5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User (Пользователь) – хранит данные для авторизации, роль и статус активности;</w:t>
      </w:r>
    </w:p>
    <w:p w14:paraId="6D8093D2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MeterDevice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(Прибор учёта) – описывает тип ресурса, серийный номер, дату установки и текущее состояние;</w:t>
      </w:r>
    </w:p>
    <w:p w14:paraId="78B3D6A6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MeterReading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(Показание) – фиксирует дату передачи и значение счётчика;</w:t>
      </w:r>
    </w:p>
    <w:p w14:paraId="263E85C8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(Заявка) – содержит описание проблемы, дату создания, статус и ответственного исполнителя;</w:t>
      </w:r>
    </w:p>
    <w:p w14:paraId="479F1DA7" w14:textId="77777777" w:rsidR="00523FAB" w:rsidRPr="000A433C" w:rsidRDefault="00523FAB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lastRenderedPageBreak/>
        <w:t>Accrual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(Начисление) – хранит информацию о расчётах за расчётный период.</w:t>
      </w:r>
    </w:p>
    <w:p w14:paraId="3E415AE5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Каждый класс включает стандартные методы работы с данными: добавление записей, редактирование, удаление и выборку из базы данных. Центральной сущностью является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>, так как именно к нему привязываются показания, заявки, начисления и платежи. Между классами установлены связи типа «один-ко-многим», обеспечивающие нормализованное хранение информации и исключение дублирования. Диаграмма классов служит основой для проектирования физической базы данных в Microsoft SQL Server.</w:t>
      </w:r>
    </w:p>
    <w:p w14:paraId="6C48EB1D" w14:textId="77777777" w:rsid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Для описания динамики работы системы и порядка выполнения операций была разработана диаграмма последовательности, представленная на рисунке 5. Диаграмма отражает взаимодействие пользователей с приложением и базой данных при выполнении ключевого бизнес-процесса.</w:t>
      </w:r>
    </w:p>
    <w:p w14:paraId="7F1D07D3" w14:textId="1A0EAAF1" w:rsidR="00C83613" w:rsidRPr="00523FAB" w:rsidRDefault="00C83613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C836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0A54F" wp14:editId="05D70729">
            <wp:extent cx="5940425" cy="2430145"/>
            <wp:effectExtent l="0" t="0" r="3175" b="8255"/>
            <wp:docPr id="135655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544" w14:textId="77777777" w:rsidR="00523FAB" w:rsidRPr="00523FAB" w:rsidRDefault="00523FAB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5 – Диаграмма последовательности</w:t>
      </w:r>
    </w:p>
    <w:p w14:paraId="32E6C3C0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На диаграмме рассматривается процесс передачи показаний приборов учёта жителем. Пользователь запускает настольное приложение, проходит авторизацию и открывает форму ввода показаний. Система отображает список привязанных счётчиков с предыдущими значениями. Житель вводит новые показания, после чего приложение выполняет клиентскую проверку корректности данных. При успешной валидации информация передаётся в базу данных Microsoft SQL Server через слой доступа к данным. Система сравнивает новые значения с предыдущими, фиксирует дату передачи и сохраняет запись в таблице показаний. После успешного сохранения приложение отображает подтверждение и обновляет интерфейс. В случае ошибки (например, значение меньше предыдущего или превышение допустимого порога) система возвращает сообщение с указанием причины и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блокирует сохранение до устранения недочётов. Диаграмма последовательности наглядно демонстрирует этапы взаимодействия между пользовательским интерфейсом (WPF), бизнес-логикой приложения и системой управления базами данных.</w:t>
      </w:r>
    </w:p>
    <w:p w14:paraId="59F0729E" w14:textId="77777777" w:rsidR="00523FAB" w:rsidRPr="00523FAB" w:rsidRDefault="00523FAB" w:rsidP="000A433C">
      <w:pPr>
        <w:jc w:val="both"/>
      </w:pPr>
      <w:r w:rsidRPr="00523FAB">
        <w:rPr>
          <w:rFonts w:ascii="Times New Roman" w:hAnsi="Times New Roman" w:cs="Times New Roman"/>
          <w:sz w:val="28"/>
          <w:szCs w:val="28"/>
        </w:rPr>
        <w:t>Разработанные модели информационной системы обеспечивают полное описание структуры, функциональных возможностей и порядка выполнения основных процессов. Полученные диаграммы используются как основа для проектирования базы данных, разработки клиентского приложения на платформе WPF и дальнейшей программной реализации системы</w:t>
      </w:r>
      <w:r w:rsidRPr="00523FAB">
        <w:t>.</w:t>
      </w:r>
    </w:p>
    <w:p w14:paraId="646EF204" w14:textId="27EC4762" w:rsidR="007C36BE" w:rsidRPr="000A433C" w:rsidRDefault="007C36BE" w:rsidP="000A433C">
      <w:pPr>
        <w:pStyle w:val="2"/>
        <w:ind w:left="36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43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 Требования к системе</w:t>
      </w:r>
    </w:p>
    <w:p w14:paraId="70941F10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Раздел «Требования к системе» предназначен для формализации условий, которым должна соответствовать разрабатываемая автоматизированная информационная система. Чётко сформулированные требования позволяют определить функциональные возможности приложения, обеспечить согласованность между разработчиком и заказчиком, а также повысить качество конечного программного продукта.</w:t>
      </w:r>
    </w:p>
    <w:p w14:paraId="7D78AAA9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данного проекта требования к системе разделяются на функциональные и нефункциональные.</w:t>
      </w:r>
    </w:p>
    <w:p w14:paraId="19380D5C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требования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определяют перечень операций и процессов, подлежащих автоматизации. Разрабатываемая система должна обеспечивать:</w:t>
      </w:r>
    </w:p>
    <w:p w14:paraId="16652E8F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ведение реестра многоквартирных домов, квартир и лицевых счетов с возможностью добавления, редактирования и удаления записей;</w:t>
      </w:r>
    </w:p>
    <w:p w14:paraId="42B7D6E7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регистрацию приборов учёта, приём и хранение показаний с фиксацией даты передачи;</w:t>
      </w:r>
    </w:p>
    <w:p w14:paraId="21BC232D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обработку заявок жильцов с отслеживанием статуса выполнения;</w:t>
      </w:r>
    </w:p>
    <w:p w14:paraId="499E4539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автоматизированный расчёт начислений за коммунальные услуги на основании показаний и установленных тарифов;</w:t>
      </w:r>
    </w:p>
    <w:p w14:paraId="57D2674F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учёт поступивших платежей и расчёт задолженности;</w:t>
      </w:r>
    </w:p>
    <w:p w14:paraId="3DD2261B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отчётов по начислениям, заявкам и финансовым показателям с возможностью экспорта в Microsoft Excel;</w:t>
      </w:r>
    </w:p>
    <w:p w14:paraId="420C9C92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поиск и фильтрацию данных по адресу, номеру лицевого счёта, дате и статусу;</w:t>
      </w:r>
    </w:p>
    <w:p w14:paraId="78DF60CE" w14:textId="77777777" w:rsidR="000A433C" w:rsidRPr="000A433C" w:rsidRDefault="000A433C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прав доступа пользователей в зависимости от роли (администратор, диспетчер, бухгалтер, житель).</w:t>
      </w:r>
    </w:p>
    <w:p w14:paraId="2C91C1E3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Нефункциональные требования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характеризуют качественные параметры системы и условия её эксплуатации:</w:t>
      </w:r>
    </w:p>
    <w:p w14:paraId="6EC7EF76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 хранения данных и защита от потери информации;</w:t>
      </w:r>
    </w:p>
    <w:p w14:paraId="073A8572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высокая скорость обработки запросов и выполнения расчётных операций;</w:t>
      </w:r>
    </w:p>
    <w:p w14:paraId="6B1E1864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удобный и интуитивно понятный графический интерфейс настольного приложения;</w:t>
      </w:r>
    </w:p>
    <w:p w14:paraId="7C9A9415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защита от несанкционированного доступа и контроль целостности данных;</w:t>
      </w:r>
    </w:p>
    <w:p w14:paraId="512FEF3A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масштабирования и регламентного резервного копирования базы данных;</w:t>
      </w:r>
    </w:p>
    <w:p w14:paraId="36F958D1" w14:textId="77777777" w:rsidR="000A433C" w:rsidRPr="000A433C" w:rsidRDefault="000A433C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стабильная работа в условиях многопользовательского режима.</w:t>
      </w:r>
    </w:p>
    <w:p w14:paraId="16D10E1D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Входной информацией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являются:</w:t>
      </w:r>
    </w:p>
    <w:p w14:paraId="6D172D3F" w14:textId="77777777" w:rsidR="000A433C" w:rsidRPr="000A433C" w:rsidRDefault="000A433C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справочные данные по объектам недвижимости и собственникам;</w:t>
      </w:r>
    </w:p>
    <w:p w14:paraId="2D2FCB5D" w14:textId="77777777" w:rsidR="000A433C" w:rsidRPr="000A433C" w:rsidRDefault="000A433C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текущие показания приборов учёта;</w:t>
      </w:r>
    </w:p>
    <w:p w14:paraId="1D9983D5" w14:textId="77777777" w:rsidR="000A433C" w:rsidRPr="000A433C" w:rsidRDefault="000A433C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заявки и обращения жильцов;</w:t>
      </w:r>
    </w:p>
    <w:p w14:paraId="25633C13" w14:textId="77777777" w:rsidR="000A433C" w:rsidRPr="000A433C" w:rsidRDefault="000A433C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действующие тарифы и нормативы потребления;</w:t>
      </w:r>
    </w:p>
    <w:p w14:paraId="6B04797E" w14:textId="77777777" w:rsidR="000A433C" w:rsidRPr="000A433C" w:rsidRDefault="000A433C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произведённых оплатах.</w:t>
      </w:r>
    </w:p>
    <w:p w14:paraId="25B5D9C0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Выходной информацией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являются:</w:t>
      </w:r>
    </w:p>
    <w:p w14:paraId="4C6F61B5" w14:textId="77777777" w:rsidR="000A433C" w:rsidRPr="000A433C" w:rsidRDefault="000A433C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рассчитанные начисления по лицевым счетам за расчётный период;</w:t>
      </w:r>
    </w:p>
    <w:p w14:paraId="6804371E" w14:textId="77777777" w:rsidR="000A433C" w:rsidRPr="000A433C" w:rsidRDefault="000A433C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сводные и аналитические отчёты;</w:t>
      </w:r>
    </w:p>
    <w:p w14:paraId="04C355FD" w14:textId="77777777" w:rsidR="000A433C" w:rsidRPr="000A433C" w:rsidRDefault="000A433C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статусы и история выполнения заявок;</w:t>
      </w:r>
    </w:p>
    <w:p w14:paraId="54C68774" w14:textId="77777777" w:rsidR="000A433C" w:rsidRPr="000A433C" w:rsidRDefault="000A433C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экранные формы и печатные документы для отображения данных.</w:t>
      </w:r>
    </w:p>
    <w:p w14:paraId="5F473DFD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пользовательскому интерфейсу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включают:</w:t>
      </w:r>
    </w:p>
    <w:p w14:paraId="4B21EC60" w14:textId="77777777" w:rsidR="000A433C" w:rsidRPr="000A433C" w:rsidRDefault="000A433C">
      <w:pPr>
        <w:pStyle w:val="1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логичную структуру окон и меню;</w:t>
      </w:r>
    </w:p>
    <w:p w14:paraId="6F75F411" w14:textId="77777777" w:rsidR="000A433C" w:rsidRPr="000A433C" w:rsidRDefault="000A433C">
      <w:pPr>
        <w:pStyle w:val="1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наличие форм для ввода, редактирования и просмотра данных;</w:t>
      </w:r>
    </w:p>
    <w:p w14:paraId="1B211E2C" w14:textId="77777777" w:rsidR="000A433C" w:rsidRPr="000A433C" w:rsidRDefault="000A433C">
      <w:pPr>
        <w:pStyle w:val="1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средства поиска, сортировки и фильтрации информации;</w:t>
      </w:r>
    </w:p>
    <w:p w14:paraId="608F4A56" w14:textId="77777777" w:rsidR="000A433C" w:rsidRPr="000A433C" w:rsidRDefault="000A433C">
      <w:pPr>
        <w:pStyle w:val="1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минимальное количество действий для выполнения типовых операций;</w:t>
      </w:r>
    </w:p>
    <w:p w14:paraId="7423A29A" w14:textId="77777777" w:rsidR="000A433C" w:rsidRPr="000A433C" w:rsidRDefault="000A433C">
      <w:pPr>
        <w:pStyle w:val="1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единый визуальный стиль и отображение уведомлений о статусе выполнения операций.</w:t>
      </w:r>
    </w:p>
    <w:p w14:paraId="1621D43A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безопасности данных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предусматривают:</w:t>
      </w:r>
    </w:p>
    <w:p w14:paraId="2AD7664D" w14:textId="77777777" w:rsidR="000A433C" w:rsidRPr="000A433C" w:rsidRDefault="000A433C">
      <w:pPr>
        <w:pStyle w:val="1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обязательную авторизацию пользователей при запуске приложения;</w:t>
      </w:r>
    </w:p>
    <w:p w14:paraId="247C586A" w14:textId="77777777" w:rsidR="000A433C" w:rsidRPr="000A433C" w:rsidRDefault="000A433C">
      <w:pPr>
        <w:pStyle w:val="1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прав доступа согласно ролевой модели;</w:t>
      </w:r>
    </w:p>
    <w:p w14:paraId="51589613" w14:textId="77777777" w:rsidR="000A433C" w:rsidRPr="000A433C" w:rsidRDefault="000A433C">
      <w:pPr>
        <w:pStyle w:val="1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защиту учётных записей путём ограничения попыток входа;</w:t>
      </w:r>
    </w:p>
    <w:p w14:paraId="4E824040" w14:textId="77777777" w:rsidR="000A433C" w:rsidRPr="000A433C" w:rsidRDefault="000A433C">
      <w:pPr>
        <w:pStyle w:val="1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регулярное резервное копирование базы данных средствами MS SQL Server.</w:t>
      </w:r>
    </w:p>
    <w:p w14:paraId="75E7BFEC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Режим работы системы – диалоговый, с возможностью оперативного взаимодействия пользователя с настольным приложением. Обработка данных выполняется в реальном времени.</w:t>
      </w:r>
    </w:p>
    <w:p w14:paraId="56BAB76B" w14:textId="77777777" w:rsidR="000A433C" w:rsidRPr="000A433C" w:rsidRDefault="000A433C" w:rsidP="000A433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Сформулированные требования определяют основные характеристики и функциональные возможности разрабатываемой информационной системы. Их соблюдение позволит создать эффективный программный продукт на базе технологий WPF и Microsoft SQL Server, полностью соответствующий потребностям управляющей компании.</w:t>
      </w:r>
    </w:p>
    <w:p w14:paraId="390652A5" w14:textId="45A89CCC" w:rsidR="007C36BE" w:rsidRPr="007C36BE" w:rsidRDefault="007C36BE" w:rsidP="00B94380">
      <w:pPr>
        <w:pStyle w:val="1"/>
        <w:spacing w:line="24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04C4C7FE" w14:textId="628F92F9" w:rsidR="00163CA3" w:rsidRPr="00B94380" w:rsidRDefault="00163CA3" w:rsidP="00B94380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4380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Программные и технические средства</w:t>
      </w:r>
    </w:p>
    <w:p w14:paraId="10CCDBCB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Рассмотрим несколько существующих аналогов разрабатываемой информационной системы для управляющей компании: «1</w:t>
      </w:r>
      <w:proofErr w:type="gramStart"/>
      <w:r w:rsidRPr="000A433C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0A433C">
        <w:rPr>
          <w:rFonts w:ascii="Times New Roman" w:hAnsi="Times New Roman" w:cs="Times New Roman"/>
          <w:sz w:val="28"/>
          <w:szCs w:val="28"/>
        </w:rPr>
        <w:t xml:space="preserve"> управляющей компанией ЖКХ», платформа «ГИС ЖКХ» и облачный сервис «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Дом.Контроль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».</w:t>
      </w:r>
    </w:p>
    <w:p w14:paraId="1E18B2B8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0A433C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0A433C">
        <w:rPr>
          <w:rFonts w:ascii="Times New Roman" w:hAnsi="Times New Roman" w:cs="Times New Roman"/>
          <w:sz w:val="28"/>
          <w:szCs w:val="28"/>
        </w:rPr>
        <w:t xml:space="preserve"> управляющей компанией ЖКХ» – программный продукт, предназначенный для автоматизации финансово-хозяйственной деятельности организаций в сфере жилищно-коммунального хозяйства. Система используется для ведения бухгалтерского учёта, расчёта начислений, обработки заявок и формирования регламентированной отчётности.</w:t>
      </w:r>
    </w:p>
    <w:p w14:paraId="348D0A9F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Основные возможности программы:</w:t>
      </w:r>
    </w:p>
    <w:p w14:paraId="21DD3E12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ведение реестра домов, квартир и лицевых счетов;</w:t>
      </w:r>
    </w:p>
    <w:p w14:paraId="3FA2F6E1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автоматизированный расчёт коммунальных платежей;</w:t>
      </w:r>
    </w:p>
    <w:p w14:paraId="69E5F45F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учёт показаний приборов учёта;</w:t>
      </w:r>
    </w:p>
    <w:p w14:paraId="35DCCA29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диспетчеризация заявок;</w:t>
      </w:r>
    </w:p>
    <w:p w14:paraId="72446514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>формирование финансовой отчётности;</w:t>
      </w:r>
    </w:p>
    <w:p w14:paraId="44E69678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14:paraId="5D274A24" w14:textId="77777777" w:rsidR="000A433C" w:rsidRPr="000A433C" w:rsidRDefault="000A433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многопользовательского режима.</w:t>
      </w:r>
    </w:p>
    <w:p w14:paraId="47542B08" w14:textId="77777777" w:rsid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Главным преимуществом системы является широкий функционал и высокая надёжность хранения данных. Однако программа требует приобретения лицензии, сложна в первоначальной настройке и содержит большое количество модулей, которые не используются в деятельности типовой управляющей компании. Интерфейс системы представлен на рисунке 6.</w:t>
      </w:r>
    </w:p>
    <w:p w14:paraId="7541C2D9" w14:textId="4084510B" w:rsidR="00C83613" w:rsidRPr="000A433C" w:rsidRDefault="00C83613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81E66B" wp14:editId="0AE9F2A9">
            <wp:extent cx="5940425" cy="3470910"/>
            <wp:effectExtent l="0" t="0" r="3175" b="0"/>
            <wp:docPr id="381957258" name="Рисунок 1" descr="1С:Учет в управляющих компаниях ЖКХ, ТСЖ и ЖСК - О решении -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С:Учет в управляющих компаниях ЖКХ, ТСЖ и ЖСК - О решении -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B797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sz w:val="28"/>
          <w:szCs w:val="28"/>
        </w:rPr>
        <w:t>Рисунок 6 – Интерфейс «1</w:t>
      </w:r>
      <w:proofErr w:type="gramStart"/>
      <w:r w:rsidRPr="000A433C">
        <w:rPr>
          <w:rFonts w:ascii="Times New Roman" w:hAnsi="Times New Roman" w:cs="Times New Roman"/>
          <w:b/>
          <w:bCs/>
          <w:sz w:val="28"/>
          <w:szCs w:val="28"/>
        </w:rPr>
        <w:t>С:Управление</w:t>
      </w:r>
      <w:proofErr w:type="gramEnd"/>
      <w:r w:rsidRPr="000A433C">
        <w:rPr>
          <w:rFonts w:ascii="Times New Roman" w:hAnsi="Times New Roman" w:cs="Times New Roman"/>
          <w:b/>
          <w:bCs/>
          <w:sz w:val="28"/>
          <w:szCs w:val="28"/>
        </w:rPr>
        <w:t xml:space="preserve"> управляющей компанией ЖКХ»</w:t>
      </w:r>
    </w:p>
    <w:p w14:paraId="40A6BBA0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«ГИС ЖКХ» – государственная информационная система, предназначенная для сбора, обработки и хранения информации в сфере жилищно-коммунального хозяйства. Платформа обеспечивает взаимодействие между управляющими компаниями, ресурсоснабжающими организациями, органами власти и гражданами.</w:t>
      </w:r>
    </w:p>
    <w:p w14:paraId="5778C391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Основные возможности системы:</w:t>
      </w:r>
    </w:p>
    <w:p w14:paraId="4EF3655F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публикация нормативных актов и тарифов;</w:t>
      </w:r>
    </w:p>
    <w:p w14:paraId="6A84C33A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размещение информации о выполненных работах;</w:t>
      </w:r>
    </w:p>
    <w:p w14:paraId="0242807C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обработка обращений граждан;</w:t>
      </w:r>
    </w:p>
    <w:p w14:paraId="4C47C48D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учёт начислений и платежей;</w:t>
      </w:r>
    </w:p>
    <w:p w14:paraId="784C3534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интеграция с внешними учётными системами;</w:t>
      </w:r>
    </w:p>
    <w:p w14:paraId="1EA216E3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хранение данных в облачной инфраструктуре;</w:t>
      </w:r>
    </w:p>
    <w:p w14:paraId="4B54B3D8" w14:textId="77777777" w:rsidR="000A433C" w:rsidRPr="000A433C" w:rsidRDefault="000A433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>формирование сводной отчётности.</w:t>
      </w:r>
    </w:p>
    <w:p w14:paraId="0B8433D9" w14:textId="77777777" w:rsid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Преимуществами платформы являются централизация данных и обязательность использования для отчётности перед государственными органами. Недостатками являются зависимость от стабильного интернет-соединения, ограничения на гибкую настройку внутренних бизнес-процессов и отсутствие возможности локального развёртывания для внутренних нужд компании. Интерфейс системы представлен на рисунке 7.</w:t>
      </w:r>
    </w:p>
    <w:p w14:paraId="7E55FAD9" w14:textId="1BF1503A" w:rsidR="00C83613" w:rsidRPr="000A433C" w:rsidRDefault="00C83613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518397" wp14:editId="1B945D78">
            <wp:extent cx="5940425" cy="3070860"/>
            <wp:effectExtent l="0" t="0" r="3175" b="0"/>
            <wp:docPr id="2049757196" name="Рисунок 2" descr="ГИС ЖКХ и управляющие компании – способы взаимодействия. Возможности  системы ГИС ЖКХ. Обмен данными с программой 1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ИС ЖКХ и управляющие компании – способы взаимодействия. Возможности  системы ГИС ЖКХ. Обмен данными с программой 1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BF28" w14:textId="77777777" w:rsidR="000A433C" w:rsidRPr="000A433C" w:rsidRDefault="000A433C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sz w:val="28"/>
          <w:szCs w:val="28"/>
        </w:rPr>
        <w:t>Рисунок 7 – Интерфейс платформы «ГИС ЖКХ»</w:t>
      </w:r>
    </w:p>
    <w:p w14:paraId="62434BA1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Дом.Контроль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» – облачный сервис для управления многоквартирными домами, ориентированный на автоматизацию диспетчеризации, расчётов и взаимодействия с жителями.</w:t>
      </w:r>
    </w:p>
    <w:p w14:paraId="4AB9411F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Основные возможности сервиса:</w:t>
      </w:r>
    </w:p>
    <w:p w14:paraId="40040FBD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приём заявок от жильцов через мобильное приложение;</w:t>
      </w:r>
    </w:p>
    <w:p w14:paraId="76DC9874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учёт показаний счётчиков;</w:t>
      </w:r>
    </w:p>
    <w:p w14:paraId="07D18F55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формирование платёжных документов;</w:t>
      </w:r>
    </w:p>
    <w:p w14:paraId="0D7466A8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контроль выполнения работ;</w:t>
      </w:r>
    </w:p>
    <w:p w14:paraId="4592E60A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аналитика по задолженностям;</w:t>
      </w:r>
    </w:p>
    <w:p w14:paraId="2F8FF183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удалённый доступ к данным;</w:t>
      </w:r>
    </w:p>
    <w:p w14:paraId="40310D4D" w14:textId="77777777" w:rsidR="000A433C" w:rsidRPr="000A433C" w:rsidRDefault="000A433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совместной работы сотрудников.</w:t>
      </w:r>
    </w:p>
    <w:p w14:paraId="34D80D3A" w14:textId="77777777" w:rsid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Преимуществом программы является удобный мобильный интерфейс и быстрое развёртывание. Недостатками являются ежемесячная оплата использования, ограничение возможностей кастомизации под конкретную </w:t>
      </w:r>
      <w:r w:rsidRPr="000A433C">
        <w:rPr>
          <w:rFonts w:ascii="Times New Roman" w:hAnsi="Times New Roman" w:cs="Times New Roman"/>
          <w:sz w:val="28"/>
          <w:szCs w:val="28"/>
        </w:rPr>
        <w:lastRenderedPageBreak/>
        <w:t>управляющую компанию и риски, связанные с хранением коммерческих и персональных данных на сторонних серверах. Интерфейс сервиса представлен на рисунке 8.</w:t>
      </w:r>
    </w:p>
    <w:p w14:paraId="30F9772A" w14:textId="186F5594" w:rsidR="00C83613" w:rsidRPr="000A433C" w:rsidRDefault="00C83613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C737A4" wp14:editId="3ABD1DE8">
            <wp:extent cx="3095625" cy="1922546"/>
            <wp:effectExtent l="0" t="0" r="0" b="1905"/>
            <wp:docPr id="599891652" name="Рисунок 3" descr="Дом.Контроль — обзор сервиса | Start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ом.Контроль — обзор сервиса | Startpa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556" cy="193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4422" w14:textId="77777777" w:rsidR="000A433C" w:rsidRPr="000A433C" w:rsidRDefault="000A433C" w:rsidP="00C83613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sz w:val="28"/>
          <w:szCs w:val="28"/>
        </w:rPr>
        <w:t>Рисунок 8 – Интерфейс сервиса «</w:t>
      </w:r>
      <w:proofErr w:type="spellStart"/>
      <w:r w:rsidRPr="000A433C">
        <w:rPr>
          <w:rFonts w:ascii="Times New Roman" w:hAnsi="Times New Roman" w:cs="Times New Roman"/>
          <w:b/>
          <w:bCs/>
          <w:sz w:val="28"/>
          <w:szCs w:val="28"/>
        </w:rPr>
        <w:t>Дом.Контроль</w:t>
      </w:r>
      <w:proofErr w:type="spellEnd"/>
      <w:r w:rsidRPr="000A433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C2B2ED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Проведённый анализ существующих аналогов показал, что большинство готовых программных продуктов обладают избыточным функционалом, высокой стоимостью лицензирования и обслуживания, а также требуют длительной адаптации под специфику деятельности конкретной управляющей компании. Кроме того, многие системы ориентированы на облачные технологии, что не всегда соответствует требованиям информационной безопасности и стабильности работы в локальной сети предприятия.</w:t>
      </w:r>
    </w:p>
    <w:p w14:paraId="0657217E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 связи с этим было принято решение о разработке собственной автоматизированной информационной системы для управляющей компании, полностью соответствующей внутренним требованиям и обеспечивающей локальное развёртывание на базе десктопной архитектуры.</w:t>
      </w:r>
    </w:p>
    <w:p w14:paraId="57AC87C2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Для разработки программного продукта были выбраны технологии C#, WPF, .NET Framework, Microsoft SQL Server и Microsoft Visual Studio.</w:t>
      </w:r>
    </w:p>
    <w:p w14:paraId="10E10508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0A433C">
        <w:rPr>
          <w:rFonts w:ascii="Times New Roman" w:hAnsi="Times New Roman" w:cs="Times New Roman"/>
          <w:sz w:val="28"/>
          <w:szCs w:val="28"/>
        </w:rPr>
        <w:t xml:space="preserve"> – современный объектно-ориентированный язык программирования, разработанный компанией Microsoft.</w:t>
      </w:r>
    </w:p>
    <w:p w14:paraId="238AB86F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C#:</w:t>
      </w:r>
    </w:p>
    <w:p w14:paraId="1BD23A77" w14:textId="77777777" w:rsidR="000A433C" w:rsidRPr="000A433C" w:rsidRDefault="000A433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высокая производительность и строгая типизация;</w:t>
      </w:r>
    </w:p>
    <w:p w14:paraId="6B19AD49" w14:textId="77777777" w:rsidR="000A433C" w:rsidRPr="000A433C" w:rsidRDefault="000A433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объектно-ориентированного программирования;</w:t>
      </w:r>
    </w:p>
    <w:p w14:paraId="5319C35A" w14:textId="77777777" w:rsidR="000A433C" w:rsidRPr="000A433C" w:rsidRDefault="000A433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удобная работа с базами данных и бизнес-логикой;</w:t>
      </w:r>
    </w:p>
    <w:p w14:paraId="1E683B06" w14:textId="77777777" w:rsidR="000A433C" w:rsidRPr="000A433C" w:rsidRDefault="000A433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глубокая интеграция с экосистемой Microsoft;</w:t>
      </w:r>
    </w:p>
    <w:p w14:paraId="1FAD1B2A" w14:textId="77777777" w:rsidR="000A433C" w:rsidRPr="000A433C" w:rsidRDefault="000A433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обширная стандартная библиотека и сторонние пакеты.</w:t>
      </w:r>
    </w:p>
    <w:p w14:paraId="4EF7E6C2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>Выбор языка C# обусловлен его широким применением при разработке корпоративных настольных приложений, стабильностью и удобством реализации сложных алгоритмов расчёта начислений и обработки заявок.</w:t>
      </w:r>
    </w:p>
    <w:p w14:paraId="175C8BC7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В качестве платформы разработки была выбрана </w:t>
      </w:r>
      <w:r w:rsidRPr="000A433C">
        <w:rPr>
          <w:rFonts w:ascii="Times New Roman" w:hAnsi="Times New Roman" w:cs="Times New Roman"/>
          <w:b/>
          <w:bCs/>
          <w:sz w:val="28"/>
          <w:szCs w:val="28"/>
        </w:rPr>
        <w:t>.NET Framework</w:t>
      </w:r>
      <w:r w:rsidRPr="000A433C">
        <w:rPr>
          <w:rFonts w:ascii="Times New Roman" w:hAnsi="Times New Roman" w:cs="Times New Roman"/>
          <w:sz w:val="28"/>
          <w:szCs w:val="28"/>
        </w:rPr>
        <w:t xml:space="preserve"> в сочетании с технологией </w:t>
      </w:r>
      <w:r w:rsidRPr="000A433C">
        <w:rPr>
          <w:rFonts w:ascii="Times New Roman" w:hAnsi="Times New Roman" w:cs="Times New Roman"/>
          <w:b/>
          <w:bCs/>
          <w:sz w:val="28"/>
          <w:szCs w:val="28"/>
        </w:rPr>
        <w:t xml:space="preserve">WPF (Windows </w:t>
      </w:r>
      <w:proofErr w:type="spellStart"/>
      <w:r w:rsidRPr="000A433C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0A433C">
        <w:rPr>
          <w:rFonts w:ascii="Times New Roman" w:hAnsi="Times New Roman" w:cs="Times New Roman"/>
          <w:b/>
          <w:bCs/>
          <w:sz w:val="28"/>
          <w:szCs w:val="28"/>
        </w:rPr>
        <w:t xml:space="preserve"> Foundation)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546B08F7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WPF:</w:t>
      </w:r>
    </w:p>
    <w:p w14:paraId="2943C3FF" w14:textId="77777777" w:rsidR="000A433C" w:rsidRPr="000A433C" w:rsidRDefault="000A433C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создание современного и отзывчивого интерфейса;</w:t>
      </w:r>
    </w:p>
    <w:p w14:paraId="27C2E66E" w14:textId="77777777" w:rsidR="000A433C" w:rsidRPr="000A433C" w:rsidRDefault="000A433C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стилей, тем и шаблонов оформления;</w:t>
      </w:r>
    </w:p>
    <w:p w14:paraId="7B0EC6CD" w14:textId="77777777" w:rsidR="000A433C" w:rsidRPr="000A433C" w:rsidRDefault="000A433C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гибкая настройка визуальных элементов с использованием XAML;</w:t>
      </w:r>
    </w:p>
    <w:p w14:paraId="00ED9333" w14:textId="77777777" w:rsidR="000A433C" w:rsidRPr="000A433C" w:rsidRDefault="000A433C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чёткое разделение пользовательского интерфейса и бизнес-логики;</w:t>
      </w:r>
    </w:p>
    <w:p w14:paraId="3534AE38" w14:textId="77777777" w:rsidR="000A433C" w:rsidRPr="000A433C" w:rsidRDefault="000A433C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встроенная поддержка привязки данных (Data 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) и анимации.</w:t>
      </w:r>
    </w:p>
    <w:p w14:paraId="410C7801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Технология WPF позволяет реализовать удобный десктопный интерфейс, оптимизированный для работы сотрудников управляющей компании на рабочих станциях с операционной системой Windows.</w:t>
      </w:r>
    </w:p>
    <w:p w14:paraId="1664A5A8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был выбран </w:t>
      </w:r>
      <w:r w:rsidRPr="000A433C">
        <w:rPr>
          <w:rFonts w:ascii="Times New Roman" w:hAnsi="Times New Roman" w:cs="Times New Roman"/>
          <w:b/>
          <w:bCs/>
          <w:sz w:val="28"/>
          <w:szCs w:val="28"/>
        </w:rPr>
        <w:t>Microsoft SQL Server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2E33CD63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Microsoft SQL Server:</w:t>
      </w:r>
    </w:p>
    <w:p w14:paraId="145B2104" w14:textId="77777777" w:rsidR="000A433C" w:rsidRPr="000A433C" w:rsidRDefault="000A433C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надёжное и отказоустойчивое хранение данных;</w:t>
      </w:r>
    </w:p>
    <w:p w14:paraId="070E45F6" w14:textId="77777777" w:rsidR="000A433C" w:rsidRPr="000A433C" w:rsidRDefault="000A433C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полная поддержка транзакций и ссылочной целостности;</w:t>
      </w:r>
    </w:p>
    <w:p w14:paraId="499EA7FD" w14:textId="77777777" w:rsidR="000A433C" w:rsidRPr="000A433C" w:rsidRDefault="000A433C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встроенные механизмы резервного копирования и восстановления;</w:t>
      </w:r>
    </w:p>
    <w:p w14:paraId="669F6289" w14:textId="77777777" w:rsidR="000A433C" w:rsidRPr="000A433C" w:rsidRDefault="000A433C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высокая производительность при обработке сложных запросов;</w:t>
      </w:r>
    </w:p>
    <w:p w14:paraId="0B940281" w14:textId="77777777" w:rsidR="000A433C" w:rsidRPr="000A433C" w:rsidRDefault="000A433C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-интеграция с платформой .NET и технологиями WPF.</w:t>
      </w:r>
    </w:p>
    <w:p w14:paraId="4830D572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Для управления базой данных и выполнения административных операций использовалась среда </w:t>
      </w:r>
      <w:r w:rsidRPr="000A433C">
        <w:rPr>
          <w:rFonts w:ascii="Times New Roman" w:hAnsi="Times New Roman" w:cs="Times New Roman"/>
          <w:b/>
          <w:bCs/>
          <w:sz w:val="28"/>
          <w:szCs w:val="28"/>
        </w:rPr>
        <w:t>SQL Server Management Studio (SSMS)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1479544D" w14:textId="77777777" w:rsidR="000A433C" w:rsidRPr="000A433C" w:rsidRDefault="000A433C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Разработка программного продукта выполнялась в интегрированной среде </w:t>
      </w:r>
      <w:r w:rsidRPr="000A433C">
        <w:rPr>
          <w:rFonts w:ascii="Times New Roman" w:hAnsi="Times New Roman" w:cs="Times New Roman"/>
          <w:b/>
          <w:bCs/>
          <w:sz w:val="28"/>
          <w:szCs w:val="28"/>
        </w:rPr>
        <w:t>Microsoft Visual Studio</w:t>
      </w:r>
      <w:r w:rsidRPr="000A433C">
        <w:rPr>
          <w:rFonts w:ascii="Times New Roman" w:hAnsi="Times New Roman" w:cs="Times New Roman"/>
          <w:sz w:val="28"/>
          <w:szCs w:val="28"/>
        </w:rPr>
        <w:t xml:space="preserve">. Данная среда предоставляет инструменты для написания, отладки, тестирования кода, а также визуальный конструктор интерфейсов WPF и средства для работы с 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Framework и ADO.NET.</w:t>
      </w:r>
    </w:p>
    <w:p w14:paraId="0DA3D84E" w14:textId="77777777" w:rsidR="000A433C" w:rsidRPr="000A433C" w:rsidRDefault="000A433C" w:rsidP="000A433C">
      <w:pPr>
        <w:jc w:val="both"/>
      </w:pPr>
      <w:r w:rsidRPr="000A433C">
        <w:rPr>
          <w:rFonts w:ascii="Times New Roman" w:hAnsi="Times New Roman" w:cs="Times New Roman"/>
          <w:sz w:val="28"/>
          <w:szCs w:val="28"/>
        </w:rPr>
        <w:t xml:space="preserve">Использование технологий C#, WPF, .NET Framework и Microsoft SQL Server позволяет создать надёжную, производительную и удобную в использовании информационную систему для управляющей компании. Выбор десктопной архитектуры обеспечивает стабильную работу в локальной сети, минимизирует зависимость от внешних сервисов и гарантирует полный </w:t>
      </w:r>
      <w:r w:rsidRPr="000A433C">
        <w:rPr>
          <w:rFonts w:ascii="Times New Roman" w:hAnsi="Times New Roman" w:cs="Times New Roman"/>
          <w:sz w:val="28"/>
          <w:szCs w:val="28"/>
        </w:rPr>
        <w:lastRenderedPageBreak/>
        <w:t>контроль над хранением и обработкой коммерческих и персональных данных предприятия.</w:t>
      </w:r>
    </w:p>
    <w:p w14:paraId="03DC0EAC" w14:textId="77777777" w:rsidR="00163CA3" w:rsidRPr="00B94380" w:rsidRDefault="00163CA3" w:rsidP="00B94380">
      <w:pPr>
        <w:pStyle w:val="1"/>
        <w:ind w:left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4380">
        <w:rPr>
          <w:rFonts w:ascii="Times New Roman" w:hAnsi="Times New Roman" w:cs="Times New Roman"/>
          <w:b/>
          <w:bCs/>
          <w:color w:val="auto"/>
          <w:sz w:val="28"/>
          <w:szCs w:val="28"/>
        </w:rPr>
        <w:t>1.6 Разработка прототипа информационной системы</w:t>
      </w:r>
    </w:p>
    <w:p w14:paraId="1202FC4F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Перед началом программной реализации настольного приложения был разработан прототип пользовательского интерфейса. Создание прототипа позволяет определить структуру окон, расположение элементов управления и логику взаимодействия пользователей с системой на базе технологии WPF. Прототипирование является важным этапом проектирования, так как позволяет заранее выявить недостатки навигации, улучшить эргономику интерфейса и согласовать сценарии работы до этапа кодирования.</w:t>
      </w:r>
    </w:p>
    <w:p w14:paraId="17962DA1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При разработке прототипа учитывались следующие требования:</w:t>
      </w:r>
    </w:p>
    <w:p w14:paraId="7761458A" w14:textId="77777777" w:rsidR="00380FCE" w:rsidRPr="00380FCE" w:rsidRDefault="00380FC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простота и интуитивная понятность интерфейса;</w:t>
      </w:r>
    </w:p>
    <w:p w14:paraId="69B5A6FB" w14:textId="77777777" w:rsidR="00380FCE" w:rsidRPr="00380FCE" w:rsidRDefault="00380FC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логичное расположение элементов управления;</w:t>
      </w:r>
    </w:p>
    <w:p w14:paraId="78D3E217" w14:textId="77777777" w:rsidR="00380FCE" w:rsidRPr="00380FCE" w:rsidRDefault="00380FC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минимальное количество действий для выполнения типовых операций;</w:t>
      </w:r>
    </w:p>
    <w:p w14:paraId="739596AC" w14:textId="77777777" w:rsidR="00380FCE" w:rsidRPr="00380FCE" w:rsidRDefault="00380FC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единый визуальный стиль окон;</w:t>
      </w:r>
    </w:p>
    <w:p w14:paraId="4CC22A50" w14:textId="77777777" w:rsidR="00380FCE" w:rsidRPr="00380FCE" w:rsidRDefault="00380FC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разделение интерфейса в соответствии с ролями пользователей.</w:t>
      </w:r>
    </w:p>
    <w:p w14:paraId="4FDE1335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При запуске приложения отображается окно авторизации, представленное на рисунке 9. Для входа в систему пользователю необходимо ввести логин и пароль, после чего нажать кнопку «Войти». В случае ошибки система выводит уведомление о некорректности учётных данных.</w:t>
      </w:r>
    </w:p>
    <w:p w14:paraId="6D54BAD1" w14:textId="7AA54CC7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27F607C" wp14:editId="510D8327">
            <wp:extent cx="3971925" cy="2733007"/>
            <wp:effectExtent l="0" t="0" r="0" b="0"/>
            <wp:docPr id="16284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47" cy="27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16C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9 – Окно авторизации</w:t>
      </w:r>
    </w:p>
    <w:p w14:paraId="5E0A358E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После успешной проверки данных пользователь переходит в главное окно приложения, представленное на рисунке 10. Интерфейс реализован в виде </w:t>
      </w:r>
      <w:r w:rsidRPr="00380FC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навигационного меню, обеспечивающего быстрый доступ к основным разделам системы: «Лицевые счета», «Заявки», «Приборы учёта», «Начисления», «Отчётность» и «Выход».</w:t>
      </w:r>
    </w:p>
    <w:p w14:paraId="13CFC9CB" w14:textId="1CA9F9E0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FE3CB76" wp14:editId="3C565BA5">
            <wp:extent cx="3886200" cy="2698946"/>
            <wp:effectExtent l="0" t="0" r="0" b="6350"/>
            <wp:docPr id="15753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084" cy="27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60B4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10 – Главное окно приложения</w:t>
      </w:r>
    </w:p>
    <w:p w14:paraId="714BA43E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На рисунке 11 представлено окно работы с лицевыми счетами. В данном разделе отображается таблица с данными о собственниках, адресах и статусе счетов. Пользователь может выполнять поиск, фильтрацию, а также добавление и редактирование записей.</w:t>
      </w:r>
    </w:p>
    <w:p w14:paraId="745D5F8E" w14:textId="3D27BAD4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83734C0" wp14:editId="38EF8C82">
            <wp:extent cx="3886200" cy="2698946"/>
            <wp:effectExtent l="0" t="0" r="0" b="6350"/>
            <wp:docPr id="125695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084" cy="27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C9F8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11 – Окно «Лицевые счета»</w:t>
      </w:r>
    </w:p>
    <w:p w14:paraId="66991B37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12 представлена форма передачи показаний приборов учёта. Пользователь указывает номер счётчика, текущее значение и дату передачи. </w:t>
      </w:r>
      <w:r w:rsidRPr="00380FC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Перед сохранением система выполняет автоматическую проверку корректности введённых данных.</w:t>
      </w:r>
    </w:p>
    <w:p w14:paraId="562CFBC5" w14:textId="40AE403F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E37CA3" wp14:editId="10E80F61">
            <wp:extent cx="4244975" cy="2877780"/>
            <wp:effectExtent l="0" t="0" r="3175" b="0"/>
            <wp:docPr id="141847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3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283" cy="28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EB05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12 – Окно передачи показаний</w:t>
      </w:r>
    </w:p>
    <w:p w14:paraId="5005D0B8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На рисунке 13 представлено окно обработки заявок. Интерфейс оптимизирован для работы диспетчера: отображается журнал обращений с возможностью сортировки по статусу и дате, а также форма для изменения статуса и назначения исполнителя.</w:t>
      </w:r>
    </w:p>
    <w:p w14:paraId="4B04DC97" w14:textId="23B459E0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8E89F3F" wp14:editId="342B7D35">
            <wp:extent cx="5105400" cy="3385773"/>
            <wp:effectExtent l="0" t="0" r="0" b="5715"/>
            <wp:docPr id="151784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5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176" cy="34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FBA3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13 – Окно «Заявки»</w:t>
      </w:r>
    </w:p>
    <w:p w14:paraId="47D6590E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 рисунке 14 представлено окно формирования отчётности. Пользователь задаёт параметры выборки (период, тип отчёта), после чего система генерирует таблицу с итоговыми данными. Предусмотрена функция экспорта результатов в формат Microsoft Excel для дальнейшего использования.</w:t>
      </w:r>
    </w:p>
    <w:p w14:paraId="5A4E43FD" w14:textId="5E0C010F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D918594" wp14:editId="29AFDE1B">
            <wp:extent cx="4122102" cy="2733675"/>
            <wp:effectExtent l="0" t="0" r="0" b="0"/>
            <wp:docPr id="145523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35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325" cy="274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AD0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14 – Окно «Отчётность»</w:t>
      </w:r>
    </w:p>
    <w:p w14:paraId="385F802E" w14:textId="77777777" w:rsidR="00380FCE" w:rsidRPr="00380FCE" w:rsidRDefault="00380FCE" w:rsidP="00380FCE">
      <w:pPr>
        <w:jc w:val="both"/>
        <w:rPr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Разработанные прототипы позволяют наглядно представить структуру будущей информационной системы, оценить удобство пользовательского интерфейса и определить последовательность выполнения основных операций. Финальная версия прототипа утверждена и служит основой для программной реализации клиентской части приложения на платформе WPF.</w:t>
      </w:r>
    </w:p>
    <w:p w14:paraId="65E5237F" w14:textId="77777777" w:rsidR="00AF4198" w:rsidRPr="00C10F9B" w:rsidRDefault="00AF4198" w:rsidP="00C10F9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10F9B">
        <w:rPr>
          <w:rFonts w:ascii="Times New Roman" w:hAnsi="Times New Roman" w:cs="Times New Roman"/>
          <w:color w:val="auto"/>
          <w:sz w:val="28"/>
          <w:szCs w:val="28"/>
        </w:rPr>
        <w:t>2 ПРОЕКТНАЯ ЧАСТЬ</w:t>
      </w:r>
    </w:p>
    <w:p w14:paraId="0918C6CD" w14:textId="77777777" w:rsidR="00081E78" w:rsidRPr="00081E78" w:rsidRDefault="00081E78" w:rsidP="00081E78">
      <w:pPr>
        <w:pStyle w:val="ds-markdown-paragraph"/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081E78">
        <w:rPr>
          <w:rFonts w:eastAsiaTheme="majorEastAsia"/>
          <w:b/>
          <w:bCs/>
          <w:sz w:val="28"/>
          <w:szCs w:val="28"/>
        </w:rPr>
        <w:t>2.1 Проектирование базы данных</w:t>
      </w:r>
    </w:p>
    <w:p w14:paraId="3B08B948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Проектирование базы данных является одним из основных этапов разработки информационной системы. База данных предназначена для централизованного хранения информации о многоквартирных домах, квартирах, лицевых счетах, собственниках помещений, приборах учёта, заявках и финансовых начислениях.</w:t>
      </w:r>
    </w:p>
    <w:p w14:paraId="58B8E3A2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Создание логической модели является основной целью проектирования базы данных. Логическая модель отражает сущности базы данных, их атрибуты и связи между ними. В логической модели различают зависимые и независимые сущности, тип которых определяется их связью с другими объектами системы.</w:t>
      </w:r>
    </w:p>
    <w:p w14:paraId="4801ADF2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описания логической структуры базы данных используются ER-диаграммы. ER-диаграмма позволяет наглядно представить:</w:t>
      </w:r>
    </w:p>
    <w:p w14:paraId="037AEC91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сущности;</w:t>
      </w:r>
    </w:p>
    <w:p w14:paraId="1DD22D60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атрибуты сущностей;</w:t>
      </w:r>
    </w:p>
    <w:p w14:paraId="23238648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первичные ключи;</w:t>
      </w:r>
    </w:p>
    <w:p w14:paraId="24E339CC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внешние ключи;</w:t>
      </w:r>
    </w:p>
    <w:p w14:paraId="3C2CFF15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связи между таблицами.</w:t>
      </w:r>
    </w:p>
    <w:p w14:paraId="25429668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Различают следующие типы связей:</w:t>
      </w:r>
    </w:p>
    <w:p w14:paraId="0690DC17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один-к-одному;</w:t>
      </w:r>
    </w:p>
    <w:p w14:paraId="7E581CB1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один-ко-многим;</w:t>
      </w:r>
    </w:p>
    <w:p w14:paraId="1551B74D" w14:textId="77777777" w:rsidR="00380FCE" w:rsidRPr="00380FCE" w:rsidRDefault="00380FCE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многие-ко-многим.</w:t>
      </w:r>
    </w:p>
    <w:p w14:paraId="7AF1C854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Связь «один-к-одному» предполагает соответствие одного экземпляра первой сущности одному экземпляру второй сущности. Связь «один-ко-многим» означает, что одному экземпляру первой сущности может соответствовать несколько экземпляров второй сущности. Связь «многие-ко-многим» используется в случаях, когда нескольким экземплярам одной сущности соответствуют несколько экземпляров другой сущности. Для логической модели базы данных информационной системы управляющей компании использовались преимущественно связи типа «один-ко-многим». Такой подход обеспечивает нормализацию базы данных и исключает дублирование информации.</w:t>
      </w:r>
    </w:p>
    <w:p w14:paraId="289F4A09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Для построения логической модели, представленной на рисунке 16, использовалась платформа Microsoft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Visio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>. Данное программное средство позволяет создавать ER-диаграммы, UML-диаграммы, блок-схемы и другие графические модели информационных систем.</w:t>
      </w:r>
    </w:p>
    <w:p w14:paraId="23A18F3E" w14:textId="2233C87D" w:rsidR="00C83613" w:rsidRPr="00380FCE" w:rsidRDefault="00C83613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79F201A" wp14:editId="614CC091">
            <wp:extent cx="3975006" cy="4000500"/>
            <wp:effectExtent l="0" t="0" r="6985" b="0"/>
            <wp:docPr id="128673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9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9905" cy="40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F724" w14:textId="77777777" w:rsidR="00380FCE" w:rsidRPr="00380FCE" w:rsidRDefault="00380FCE" w:rsidP="00C8361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16 – ER-диаграмма</w:t>
      </w:r>
    </w:p>
    <w:p w14:paraId="3B00D893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ER-диаграмма отображает основные таблицы базы данных, их атрибуты, первичные и внешние ключи, а также связи между сущностями. Центральной таблицей является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>, так как именно в ней хранится ключевая информация о лицевых счетах жильцов, привязанных к конкретным квартирам.</w:t>
      </w:r>
    </w:p>
    <w:p w14:paraId="548F678A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4352A8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883A68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815799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В базе данных используются следующие таблицы:</w:t>
      </w:r>
    </w:p>
    <w:p w14:paraId="3F0A4B0B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Таблица 1 – House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80FCE" w:rsidRPr="00380FCE" w14:paraId="5847C872" w14:textId="77777777" w:rsidTr="00380FCE">
        <w:tc>
          <w:tcPr>
            <w:tcW w:w="4531" w:type="dxa"/>
            <w:hideMark/>
          </w:tcPr>
          <w:p w14:paraId="08EDC34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246881C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74A03499" w14:textId="77777777" w:rsidTr="00380FCE">
        <w:tc>
          <w:tcPr>
            <w:tcW w:w="4531" w:type="dxa"/>
            <w:hideMark/>
          </w:tcPr>
          <w:p w14:paraId="54E1A1B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HouseID</w:t>
            </w:r>
            <w:proofErr w:type="spellEnd"/>
          </w:p>
        </w:tc>
        <w:tc>
          <w:tcPr>
            <w:tcW w:w="5103" w:type="dxa"/>
            <w:hideMark/>
          </w:tcPr>
          <w:p w14:paraId="6F06D82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72AC98D7" w14:textId="77777777" w:rsidTr="00380FCE">
        <w:tc>
          <w:tcPr>
            <w:tcW w:w="4531" w:type="dxa"/>
            <w:hideMark/>
          </w:tcPr>
          <w:p w14:paraId="410ED455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5103" w:type="dxa"/>
            <w:hideMark/>
          </w:tcPr>
          <w:p w14:paraId="70F4995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</w:tr>
      <w:tr w:rsidR="00380FCE" w:rsidRPr="00380FCE" w14:paraId="3DFA6225" w14:textId="77777777" w:rsidTr="00380FCE">
        <w:tc>
          <w:tcPr>
            <w:tcW w:w="4531" w:type="dxa"/>
            <w:hideMark/>
          </w:tcPr>
          <w:p w14:paraId="62706D4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FloorsCount</w:t>
            </w:r>
            <w:proofErr w:type="spellEnd"/>
          </w:p>
        </w:tc>
        <w:tc>
          <w:tcPr>
            <w:tcW w:w="5103" w:type="dxa"/>
            <w:hideMark/>
          </w:tcPr>
          <w:p w14:paraId="0E1E5D9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2D465541" w14:textId="77777777" w:rsidTr="00380FCE">
        <w:tc>
          <w:tcPr>
            <w:tcW w:w="4531" w:type="dxa"/>
            <w:hideMark/>
          </w:tcPr>
          <w:p w14:paraId="499406EC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BuildYear</w:t>
            </w:r>
            <w:proofErr w:type="spellEnd"/>
          </w:p>
        </w:tc>
        <w:tc>
          <w:tcPr>
            <w:tcW w:w="5103" w:type="dxa"/>
            <w:hideMark/>
          </w:tcPr>
          <w:p w14:paraId="4EDA71A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4E86D331" w14:textId="77777777" w:rsidTr="00380FCE">
        <w:tc>
          <w:tcPr>
            <w:tcW w:w="4531" w:type="dxa"/>
            <w:hideMark/>
          </w:tcPr>
          <w:p w14:paraId="7E416CA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103" w:type="dxa"/>
            <w:hideMark/>
          </w:tcPr>
          <w:p w14:paraId="2EF3801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2560E5E7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2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Apartment</w:t>
      </w:r>
      <w:proofErr w:type="spellEnd"/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4533"/>
        <w:gridCol w:w="5106"/>
      </w:tblGrid>
      <w:tr w:rsidR="00380FCE" w:rsidRPr="00380FCE" w14:paraId="41410AB1" w14:textId="77777777" w:rsidTr="00380FCE">
        <w:tc>
          <w:tcPr>
            <w:tcW w:w="4491" w:type="dxa"/>
            <w:hideMark/>
          </w:tcPr>
          <w:p w14:paraId="1160A65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5058" w:type="dxa"/>
            <w:hideMark/>
          </w:tcPr>
          <w:p w14:paraId="43DAF04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58DA4BAD" w14:textId="77777777" w:rsidTr="00380FCE">
        <w:tc>
          <w:tcPr>
            <w:tcW w:w="4491" w:type="dxa"/>
            <w:hideMark/>
          </w:tcPr>
          <w:p w14:paraId="774410E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ApartmentID</w:t>
            </w:r>
            <w:proofErr w:type="spellEnd"/>
          </w:p>
        </w:tc>
        <w:tc>
          <w:tcPr>
            <w:tcW w:w="5058" w:type="dxa"/>
            <w:hideMark/>
          </w:tcPr>
          <w:p w14:paraId="0949374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0B5A2D1C" w14:textId="77777777" w:rsidTr="00380FCE">
        <w:tc>
          <w:tcPr>
            <w:tcW w:w="4491" w:type="dxa"/>
            <w:hideMark/>
          </w:tcPr>
          <w:p w14:paraId="4995FE1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HouseID</w:t>
            </w:r>
            <w:proofErr w:type="spellEnd"/>
          </w:p>
        </w:tc>
        <w:tc>
          <w:tcPr>
            <w:tcW w:w="5058" w:type="dxa"/>
            <w:hideMark/>
          </w:tcPr>
          <w:p w14:paraId="1A42AFA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26B41365" w14:textId="77777777" w:rsidTr="00380FCE">
        <w:tc>
          <w:tcPr>
            <w:tcW w:w="4491" w:type="dxa"/>
            <w:hideMark/>
          </w:tcPr>
          <w:p w14:paraId="1D81339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ApartmentNumber</w:t>
            </w:r>
            <w:proofErr w:type="spellEnd"/>
          </w:p>
        </w:tc>
        <w:tc>
          <w:tcPr>
            <w:tcW w:w="5058" w:type="dxa"/>
            <w:hideMark/>
          </w:tcPr>
          <w:p w14:paraId="00A3CB1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</w:tr>
      <w:tr w:rsidR="00380FCE" w:rsidRPr="00380FCE" w14:paraId="79736AB7" w14:textId="77777777" w:rsidTr="00380FCE">
        <w:tc>
          <w:tcPr>
            <w:tcW w:w="4491" w:type="dxa"/>
            <w:hideMark/>
          </w:tcPr>
          <w:p w14:paraId="6558C6D5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Area</w:t>
            </w:r>
          </w:p>
        </w:tc>
        <w:tc>
          <w:tcPr>
            <w:tcW w:w="5058" w:type="dxa"/>
            <w:hideMark/>
          </w:tcPr>
          <w:p w14:paraId="19D0C71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10,2)</w:t>
            </w:r>
          </w:p>
        </w:tc>
      </w:tr>
      <w:tr w:rsidR="00380FCE" w:rsidRPr="00380FCE" w14:paraId="104A8BDC" w14:textId="77777777" w:rsidTr="00380FCE">
        <w:tc>
          <w:tcPr>
            <w:tcW w:w="4491" w:type="dxa"/>
            <w:hideMark/>
          </w:tcPr>
          <w:p w14:paraId="5BD1DDB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RoomsCount</w:t>
            </w:r>
            <w:proofErr w:type="spellEnd"/>
          </w:p>
        </w:tc>
        <w:tc>
          <w:tcPr>
            <w:tcW w:w="5058" w:type="dxa"/>
            <w:hideMark/>
          </w:tcPr>
          <w:p w14:paraId="1D34DE8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04A3787" w14:textId="77777777" w:rsidTr="00380FCE">
        <w:tc>
          <w:tcPr>
            <w:tcW w:w="4491" w:type="dxa"/>
            <w:hideMark/>
          </w:tcPr>
          <w:p w14:paraId="16E4391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5058" w:type="dxa"/>
            <w:hideMark/>
          </w:tcPr>
          <w:p w14:paraId="4C6EC361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4A412756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3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PersonalAccount</w:t>
      </w:r>
      <w:proofErr w:type="spellEnd"/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80FCE" w:rsidRPr="00380FCE" w14:paraId="556F2A7B" w14:textId="77777777" w:rsidTr="00380FCE">
        <w:tc>
          <w:tcPr>
            <w:tcW w:w="4531" w:type="dxa"/>
            <w:hideMark/>
          </w:tcPr>
          <w:p w14:paraId="408EDA4B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4359571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1DDE25AA" w14:textId="77777777" w:rsidTr="00380FCE">
        <w:tc>
          <w:tcPr>
            <w:tcW w:w="4531" w:type="dxa"/>
            <w:hideMark/>
          </w:tcPr>
          <w:p w14:paraId="24BD86B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3" w:type="dxa"/>
            <w:hideMark/>
          </w:tcPr>
          <w:p w14:paraId="15E56EF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34446D4" w14:textId="77777777" w:rsidTr="00380FCE">
        <w:tc>
          <w:tcPr>
            <w:tcW w:w="4531" w:type="dxa"/>
            <w:hideMark/>
          </w:tcPr>
          <w:p w14:paraId="6E57A5E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ApartmentID</w:t>
            </w:r>
            <w:proofErr w:type="spellEnd"/>
          </w:p>
        </w:tc>
        <w:tc>
          <w:tcPr>
            <w:tcW w:w="5103" w:type="dxa"/>
            <w:hideMark/>
          </w:tcPr>
          <w:p w14:paraId="3383684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7E342B14" w14:textId="77777777" w:rsidTr="00380FCE">
        <w:tc>
          <w:tcPr>
            <w:tcW w:w="4531" w:type="dxa"/>
            <w:hideMark/>
          </w:tcPr>
          <w:p w14:paraId="7D5E277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OwnerName</w:t>
            </w:r>
            <w:proofErr w:type="spellEnd"/>
          </w:p>
        </w:tc>
        <w:tc>
          <w:tcPr>
            <w:tcW w:w="5103" w:type="dxa"/>
            <w:hideMark/>
          </w:tcPr>
          <w:p w14:paraId="201C715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</w:tr>
      <w:tr w:rsidR="00380FCE" w:rsidRPr="00380FCE" w14:paraId="3FD3C7BE" w14:textId="77777777" w:rsidTr="00380FCE">
        <w:tc>
          <w:tcPr>
            <w:tcW w:w="4531" w:type="dxa"/>
            <w:hideMark/>
          </w:tcPr>
          <w:p w14:paraId="3265ABBB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5103" w:type="dxa"/>
            <w:hideMark/>
          </w:tcPr>
          <w:p w14:paraId="0179FC61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</w:tr>
      <w:tr w:rsidR="00380FCE" w:rsidRPr="00380FCE" w14:paraId="63CBD8C0" w14:textId="77777777" w:rsidTr="00380FCE">
        <w:tc>
          <w:tcPr>
            <w:tcW w:w="4531" w:type="dxa"/>
            <w:hideMark/>
          </w:tcPr>
          <w:p w14:paraId="3AA287D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OpenDate</w:t>
            </w:r>
            <w:proofErr w:type="spellEnd"/>
          </w:p>
        </w:tc>
        <w:tc>
          <w:tcPr>
            <w:tcW w:w="5103" w:type="dxa"/>
            <w:hideMark/>
          </w:tcPr>
          <w:p w14:paraId="0841EA7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80FCE" w14:paraId="4BBC4791" w14:textId="77777777" w:rsidTr="00380FCE">
        <w:tc>
          <w:tcPr>
            <w:tcW w:w="4531" w:type="dxa"/>
            <w:hideMark/>
          </w:tcPr>
          <w:p w14:paraId="1E47269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103" w:type="dxa"/>
            <w:hideMark/>
          </w:tcPr>
          <w:p w14:paraId="2A9FB3AA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1112521B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Таблица 4 – User</w:t>
      </w:r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4533"/>
        <w:gridCol w:w="5106"/>
      </w:tblGrid>
      <w:tr w:rsidR="00380FCE" w:rsidRPr="00380FCE" w14:paraId="219824E3" w14:textId="77777777" w:rsidTr="00380FCE">
        <w:tc>
          <w:tcPr>
            <w:tcW w:w="4491" w:type="dxa"/>
            <w:hideMark/>
          </w:tcPr>
          <w:p w14:paraId="06E493C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058" w:type="dxa"/>
            <w:hideMark/>
          </w:tcPr>
          <w:p w14:paraId="0A05F51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044B407E" w14:textId="77777777" w:rsidTr="00380FCE">
        <w:tc>
          <w:tcPr>
            <w:tcW w:w="4491" w:type="dxa"/>
            <w:hideMark/>
          </w:tcPr>
          <w:p w14:paraId="64CBCE6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5058" w:type="dxa"/>
            <w:hideMark/>
          </w:tcPr>
          <w:p w14:paraId="79BA89F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85632D0" w14:textId="77777777" w:rsidTr="00380FCE">
        <w:tc>
          <w:tcPr>
            <w:tcW w:w="4491" w:type="dxa"/>
            <w:hideMark/>
          </w:tcPr>
          <w:p w14:paraId="55F5D62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5058" w:type="dxa"/>
            <w:hideMark/>
          </w:tcPr>
          <w:p w14:paraId="5325485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</w:tr>
      <w:tr w:rsidR="00380FCE" w:rsidRPr="00380FCE" w14:paraId="10D88436" w14:textId="77777777" w:rsidTr="00380FCE">
        <w:tc>
          <w:tcPr>
            <w:tcW w:w="4491" w:type="dxa"/>
            <w:hideMark/>
          </w:tcPr>
          <w:p w14:paraId="7DE82848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PasswordHash</w:t>
            </w:r>
            <w:proofErr w:type="spellEnd"/>
          </w:p>
        </w:tc>
        <w:tc>
          <w:tcPr>
            <w:tcW w:w="5058" w:type="dxa"/>
            <w:hideMark/>
          </w:tcPr>
          <w:p w14:paraId="4E5E406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</w:tr>
      <w:tr w:rsidR="00380FCE" w:rsidRPr="00380FCE" w14:paraId="747AF773" w14:textId="77777777" w:rsidTr="00380FCE">
        <w:tc>
          <w:tcPr>
            <w:tcW w:w="4491" w:type="dxa"/>
            <w:hideMark/>
          </w:tcPr>
          <w:p w14:paraId="5D54BD38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5058" w:type="dxa"/>
            <w:hideMark/>
          </w:tcPr>
          <w:p w14:paraId="16EBF0A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</w:tr>
      <w:tr w:rsidR="00380FCE" w:rsidRPr="00380FCE" w14:paraId="697CD56E" w14:textId="77777777" w:rsidTr="00380FCE">
        <w:tc>
          <w:tcPr>
            <w:tcW w:w="4491" w:type="dxa"/>
            <w:hideMark/>
          </w:tcPr>
          <w:p w14:paraId="2C73E20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058" w:type="dxa"/>
            <w:hideMark/>
          </w:tcPr>
          <w:p w14:paraId="74B1F12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  <w:tr w:rsidR="00380FCE" w:rsidRPr="00380FCE" w14:paraId="7B066CDF" w14:textId="77777777" w:rsidTr="00380FCE">
        <w:tc>
          <w:tcPr>
            <w:tcW w:w="4491" w:type="dxa"/>
            <w:hideMark/>
          </w:tcPr>
          <w:p w14:paraId="7514D7C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LastLogin</w:t>
            </w:r>
            <w:proofErr w:type="spellEnd"/>
          </w:p>
        </w:tc>
        <w:tc>
          <w:tcPr>
            <w:tcW w:w="5058" w:type="dxa"/>
            <w:hideMark/>
          </w:tcPr>
          <w:p w14:paraId="3BA66F3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datetime2</w:t>
            </w:r>
          </w:p>
        </w:tc>
      </w:tr>
    </w:tbl>
    <w:p w14:paraId="408B8E90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5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MeterDevice</w:t>
      </w:r>
      <w:proofErr w:type="spellEnd"/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80FCE" w:rsidRPr="003C2554" w14:paraId="395938BF" w14:textId="77777777" w:rsidTr="003C2554">
        <w:tc>
          <w:tcPr>
            <w:tcW w:w="4531" w:type="dxa"/>
            <w:hideMark/>
          </w:tcPr>
          <w:p w14:paraId="44E9055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3A7F1BC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08079F9E" w14:textId="77777777" w:rsidTr="003C2554">
        <w:tc>
          <w:tcPr>
            <w:tcW w:w="4531" w:type="dxa"/>
            <w:hideMark/>
          </w:tcPr>
          <w:p w14:paraId="2EE2CB9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MeterID</w:t>
            </w:r>
            <w:proofErr w:type="spellEnd"/>
          </w:p>
        </w:tc>
        <w:tc>
          <w:tcPr>
            <w:tcW w:w="5103" w:type="dxa"/>
            <w:hideMark/>
          </w:tcPr>
          <w:p w14:paraId="4DA9D97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1074A5B8" w14:textId="77777777" w:rsidTr="003C2554">
        <w:tc>
          <w:tcPr>
            <w:tcW w:w="4531" w:type="dxa"/>
            <w:hideMark/>
          </w:tcPr>
          <w:p w14:paraId="2783228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3" w:type="dxa"/>
            <w:hideMark/>
          </w:tcPr>
          <w:p w14:paraId="6CD05C5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597260F4" w14:textId="77777777" w:rsidTr="003C2554">
        <w:tc>
          <w:tcPr>
            <w:tcW w:w="4531" w:type="dxa"/>
            <w:hideMark/>
          </w:tcPr>
          <w:p w14:paraId="66064B6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ResourceType</w:t>
            </w:r>
            <w:proofErr w:type="spellEnd"/>
          </w:p>
        </w:tc>
        <w:tc>
          <w:tcPr>
            <w:tcW w:w="5103" w:type="dxa"/>
            <w:hideMark/>
          </w:tcPr>
          <w:p w14:paraId="1A8773C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</w:tr>
      <w:tr w:rsidR="00380FCE" w:rsidRPr="003C2554" w14:paraId="18876ED9" w14:textId="77777777" w:rsidTr="003C2554">
        <w:tc>
          <w:tcPr>
            <w:tcW w:w="4531" w:type="dxa"/>
            <w:hideMark/>
          </w:tcPr>
          <w:p w14:paraId="13FE568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SerialNumber</w:t>
            </w:r>
            <w:proofErr w:type="spellEnd"/>
          </w:p>
        </w:tc>
        <w:tc>
          <w:tcPr>
            <w:tcW w:w="5103" w:type="dxa"/>
            <w:hideMark/>
          </w:tcPr>
          <w:p w14:paraId="1F4AED8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</w:tr>
      <w:tr w:rsidR="00380FCE" w:rsidRPr="003C2554" w14:paraId="016350D1" w14:textId="77777777" w:rsidTr="003C2554">
        <w:tc>
          <w:tcPr>
            <w:tcW w:w="4531" w:type="dxa"/>
            <w:hideMark/>
          </w:tcPr>
          <w:p w14:paraId="1EB438A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InstallDate</w:t>
            </w:r>
            <w:proofErr w:type="spellEnd"/>
          </w:p>
        </w:tc>
        <w:tc>
          <w:tcPr>
            <w:tcW w:w="5103" w:type="dxa"/>
            <w:hideMark/>
          </w:tcPr>
          <w:p w14:paraId="02EE0C8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2F71280F" w14:textId="77777777" w:rsidTr="003C2554">
        <w:tc>
          <w:tcPr>
            <w:tcW w:w="4531" w:type="dxa"/>
            <w:hideMark/>
          </w:tcPr>
          <w:p w14:paraId="5A201720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5103" w:type="dxa"/>
            <w:hideMark/>
          </w:tcPr>
          <w:p w14:paraId="1C24161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22BF7BA5" w14:textId="77777777" w:rsidR="003C2554" w:rsidRDefault="003C2554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9C9FF2" w14:textId="77777777" w:rsidR="003C2554" w:rsidRDefault="003C2554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1A92E7" w14:textId="26F7203E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6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MeterReading</w:t>
      </w:r>
      <w:proofErr w:type="spellEnd"/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80FCE" w:rsidRPr="003C2554" w14:paraId="42760B1D" w14:textId="77777777" w:rsidTr="003C2554">
        <w:tc>
          <w:tcPr>
            <w:tcW w:w="4531" w:type="dxa"/>
            <w:hideMark/>
          </w:tcPr>
          <w:p w14:paraId="4D827E62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223766F8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305ACAD1" w14:textId="77777777" w:rsidTr="003C2554">
        <w:tc>
          <w:tcPr>
            <w:tcW w:w="4531" w:type="dxa"/>
            <w:hideMark/>
          </w:tcPr>
          <w:p w14:paraId="45953B4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ReadingID</w:t>
            </w:r>
            <w:proofErr w:type="spellEnd"/>
          </w:p>
        </w:tc>
        <w:tc>
          <w:tcPr>
            <w:tcW w:w="5103" w:type="dxa"/>
            <w:hideMark/>
          </w:tcPr>
          <w:p w14:paraId="090F707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1CB7AA88" w14:textId="77777777" w:rsidTr="003C2554">
        <w:tc>
          <w:tcPr>
            <w:tcW w:w="4531" w:type="dxa"/>
            <w:hideMark/>
          </w:tcPr>
          <w:p w14:paraId="26238D3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MeterID</w:t>
            </w:r>
            <w:proofErr w:type="spellEnd"/>
          </w:p>
        </w:tc>
        <w:tc>
          <w:tcPr>
            <w:tcW w:w="5103" w:type="dxa"/>
            <w:hideMark/>
          </w:tcPr>
          <w:p w14:paraId="3CEE4AC8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6CCE4F1C" w14:textId="77777777" w:rsidTr="003C2554">
        <w:tc>
          <w:tcPr>
            <w:tcW w:w="4531" w:type="dxa"/>
            <w:hideMark/>
          </w:tcPr>
          <w:p w14:paraId="4D15EF02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5103" w:type="dxa"/>
            <w:hideMark/>
          </w:tcPr>
          <w:p w14:paraId="5D7F042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10,2)</w:t>
            </w:r>
          </w:p>
        </w:tc>
      </w:tr>
      <w:tr w:rsidR="00380FCE" w:rsidRPr="003C2554" w14:paraId="44A3C3D9" w14:textId="77777777" w:rsidTr="003C2554">
        <w:tc>
          <w:tcPr>
            <w:tcW w:w="4531" w:type="dxa"/>
            <w:hideMark/>
          </w:tcPr>
          <w:p w14:paraId="41BDDF4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ReadingDate</w:t>
            </w:r>
            <w:proofErr w:type="spellEnd"/>
          </w:p>
        </w:tc>
        <w:tc>
          <w:tcPr>
            <w:tcW w:w="5103" w:type="dxa"/>
            <w:hideMark/>
          </w:tcPr>
          <w:p w14:paraId="2C2C902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1AC25233" w14:textId="77777777" w:rsidTr="003C2554">
        <w:tc>
          <w:tcPr>
            <w:tcW w:w="4531" w:type="dxa"/>
            <w:hideMark/>
          </w:tcPr>
          <w:p w14:paraId="599D29D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Source</w:t>
            </w:r>
          </w:p>
        </w:tc>
        <w:tc>
          <w:tcPr>
            <w:tcW w:w="5103" w:type="dxa"/>
            <w:hideMark/>
          </w:tcPr>
          <w:p w14:paraId="7D5AAD9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</w:tr>
    </w:tbl>
    <w:p w14:paraId="2BD82800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7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4533"/>
        <w:gridCol w:w="5106"/>
      </w:tblGrid>
      <w:tr w:rsidR="00380FCE" w:rsidRPr="003C2554" w14:paraId="26A2BDD8" w14:textId="77777777" w:rsidTr="003C2554">
        <w:tc>
          <w:tcPr>
            <w:tcW w:w="4491" w:type="dxa"/>
            <w:hideMark/>
          </w:tcPr>
          <w:p w14:paraId="1E8347B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058" w:type="dxa"/>
            <w:hideMark/>
          </w:tcPr>
          <w:p w14:paraId="2D6213E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7C9036B2" w14:textId="77777777" w:rsidTr="003C2554">
        <w:tc>
          <w:tcPr>
            <w:tcW w:w="4491" w:type="dxa"/>
            <w:hideMark/>
          </w:tcPr>
          <w:p w14:paraId="4C59C60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RequestID</w:t>
            </w:r>
            <w:proofErr w:type="spellEnd"/>
          </w:p>
        </w:tc>
        <w:tc>
          <w:tcPr>
            <w:tcW w:w="5058" w:type="dxa"/>
            <w:hideMark/>
          </w:tcPr>
          <w:p w14:paraId="2B0F1473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4F526D32" w14:textId="77777777" w:rsidTr="003C2554">
        <w:tc>
          <w:tcPr>
            <w:tcW w:w="4491" w:type="dxa"/>
            <w:hideMark/>
          </w:tcPr>
          <w:p w14:paraId="438F505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AccountID</w:t>
            </w:r>
            <w:proofErr w:type="spellEnd"/>
          </w:p>
        </w:tc>
        <w:tc>
          <w:tcPr>
            <w:tcW w:w="5058" w:type="dxa"/>
            <w:hideMark/>
          </w:tcPr>
          <w:p w14:paraId="6C09CEE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6699347A" w14:textId="77777777" w:rsidTr="003C2554">
        <w:tc>
          <w:tcPr>
            <w:tcW w:w="4491" w:type="dxa"/>
            <w:hideMark/>
          </w:tcPr>
          <w:p w14:paraId="283400E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5058" w:type="dxa"/>
            <w:hideMark/>
          </w:tcPr>
          <w:p w14:paraId="6E12E99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500)</w:t>
            </w:r>
          </w:p>
        </w:tc>
      </w:tr>
      <w:tr w:rsidR="00380FCE" w:rsidRPr="003C2554" w14:paraId="2D12A0FD" w14:textId="77777777" w:rsidTr="003C2554">
        <w:tc>
          <w:tcPr>
            <w:tcW w:w="4491" w:type="dxa"/>
            <w:hideMark/>
          </w:tcPr>
          <w:p w14:paraId="1E7F23A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5058" w:type="dxa"/>
            <w:hideMark/>
          </w:tcPr>
          <w:p w14:paraId="0E88B19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</w:tr>
      <w:tr w:rsidR="00380FCE" w:rsidRPr="003C2554" w14:paraId="67BBBE19" w14:textId="77777777" w:rsidTr="003C2554">
        <w:tc>
          <w:tcPr>
            <w:tcW w:w="4491" w:type="dxa"/>
            <w:hideMark/>
          </w:tcPr>
          <w:p w14:paraId="3EB6D24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CreatedDate</w:t>
            </w:r>
            <w:proofErr w:type="spellEnd"/>
          </w:p>
        </w:tc>
        <w:tc>
          <w:tcPr>
            <w:tcW w:w="5058" w:type="dxa"/>
            <w:hideMark/>
          </w:tcPr>
          <w:p w14:paraId="06AE4C8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datetime2</w:t>
            </w:r>
          </w:p>
        </w:tc>
      </w:tr>
      <w:tr w:rsidR="00380FCE" w:rsidRPr="003C2554" w14:paraId="635AE88D" w14:textId="77777777" w:rsidTr="003C2554">
        <w:tc>
          <w:tcPr>
            <w:tcW w:w="4491" w:type="dxa"/>
            <w:hideMark/>
          </w:tcPr>
          <w:p w14:paraId="2878AF1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AssignedTo</w:t>
            </w:r>
            <w:proofErr w:type="spellEnd"/>
          </w:p>
        </w:tc>
        <w:tc>
          <w:tcPr>
            <w:tcW w:w="5058" w:type="dxa"/>
            <w:hideMark/>
          </w:tcPr>
          <w:p w14:paraId="38E2797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31986202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8 –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Accrual</w:t>
      </w:r>
      <w:proofErr w:type="spellEnd"/>
    </w:p>
    <w:tbl>
      <w:tblPr>
        <w:tblStyle w:val="ab"/>
        <w:tblW w:w="9639" w:type="dxa"/>
        <w:tblLook w:val="04A0" w:firstRow="1" w:lastRow="0" w:firstColumn="1" w:lastColumn="0" w:noHBand="0" w:noVBand="1"/>
      </w:tblPr>
      <w:tblGrid>
        <w:gridCol w:w="4533"/>
        <w:gridCol w:w="5106"/>
      </w:tblGrid>
      <w:tr w:rsidR="00380FCE" w:rsidRPr="003C2554" w14:paraId="1AD86EA8" w14:textId="77777777" w:rsidTr="003C2554">
        <w:tc>
          <w:tcPr>
            <w:tcW w:w="4491" w:type="dxa"/>
            <w:hideMark/>
          </w:tcPr>
          <w:p w14:paraId="3DF4B913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058" w:type="dxa"/>
            <w:hideMark/>
          </w:tcPr>
          <w:p w14:paraId="706CD94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503EFE7D" w14:textId="77777777" w:rsidTr="003C2554">
        <w:tc>
          <w:tcPr>
            <w:tcW w:w="4491" w:type="dxa"/>
            <w:hideMark/>
          </w:tcPr>
          <w:p w14:paraId="7C19F23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AccrualID</w:t>
            </w:r>
            <w:proofErr w:type="spellEnd"/>
          </w:p>
        </w:tc>
        <w:tc>
          <w:tcPr>
            <w:tcW w:w="5058" w:type="dxa"/>
            <w:hideMark/>
          </w:tcPr>
          <w:p w14:paraId="0A6E9B0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2CF7B6BE" w14:textId="77777777" w:rsidTr="003C2554">
        <w:tc>
          <w:tcPr>
            <w:tcW w:w="4491" w:type="dxa"/>
            <w:hideMark/>
          </w:tcPr>
          <w:p w14:paraId="1BB5E72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058" w:type="dxa"/>
            <w:hideMark/>
          </w:tcPr>
          <w:p w14:paraId="2C72035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4EBE7D61" w14:textId="77777777" w:rsidTr="003C2554">
        <w:tc>
          <w:tcPr>
            <w:tcW w:w="4491" w:type="dxa"/>
            <w:hideMark/>
          </w:tcPr>
          <w:p w14:paraId="362A541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Period</w:t>
            </w:r>
            <w:proofErr w:type="spellEnd"/>
          </w:p>
        </w:tc>
        <w:tc>
          <w:tcPr>
            <w:tcW w:w="5058" w:type="dxa"/>
            <w:hideMark/>
          </w:tcPr>
          <w:p w14:paraId="10E8D19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675A619A" w14:textId="77777777" w:rsidTr="003C2554">
        <w:tc>
          <w:tcPr>
            <w:tcW w:w="4491" w:type="dxa"/>
            <w:hideMark/>
          </w:tcPr>
          <w:p w14:paraId="7CDCCA0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5058" w:type="dxa"/>
            <w:hideMark/>
          </w:tcPr>
          <w:p w14:paraId="3D40506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10,2)</w:t>
            </w:r>
          </w:p>
        </w:tc>
      </w:tr>
      <w:tr w:rsidR="00380FCE" w:rsidRPr="003C2554" w14:paraId="45BED540" w14:textId="77777777" w:rsidTr="003C2554">
        <w:tc>
          <w:tcPr>
            <w:tcW w:w="4491" w:type="dxa"/>
            <w:hideMark/>
          </w:tcPr>
          <w:p w14:paraId="115F426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5058" w:type="dxa"/>
            <w:hideMark/>
          </w:tcPr>
          <w:p w14:paraId="0E82A9F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500)</w:t>
            </w:r>
          </w:p>
        </w:tc>
      </w:tr>
      <w:tr w:rsidR="00380FCE" w:rsidRPr="003C2554" w14:paraId="0954809F" w14:textId="77777777" w:rsidTr="003C2554">
        <w:tc>
          <w:tcPr>
            <w:tcW w:w="4491" w:type="dxa"/>
            <w:hideMark/>
          </w:tcPr>
          <w:p w14:paraId="4507C96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IsPaid</w:t>
            </w:r>
            <w:proofErr w:type="spellEnd"/>
          </w:p>
        </w:tc>
        <w:tc>
          <w:tcPr>
            <w:tcW w:w="5058" w:type="dxa"/>
            <w:hideMark/>
          </w:tcPr>
          <w:p w14:paraId="56C61D0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09D6F688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Между таблицами реализованы связи с помощью внешних ключей. Таблица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Apartment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связана с таблицей House, так как один дом может содержать несколько квартир. Таблица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связана с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Apartment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, что обеспечивает привязку лицевого счёта к конкретному помещению. Таблицы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MeterDevice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MeterReading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связаны с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, что позволяет хранить историю показаний приборов учёта по каждому счёту. Таблицы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80FCE">
        <w:rPr>
          <w:rFonts w:ascii="Times New Roman" w:hAnsi="Times New Roman" w:cs="Times New Roman"/>
          <w:sz w:val="28"/>
          <w:szCs w:val="28"/>
          <w:lang w:eastAsia="ru-RU"/>
        </w:rPr>
        <w:t>Accrual</w:t>
      </w:r>
      <w:proofErr w:type="spellEnd"/>
      <w:r w:rsidRPr="00380FCE">
        <w:rPr>
          <w:rFonts w:ascii="Times New Roman" w:hAnsi="Times New Roman" w:cs="Times New Roman"/>
          <w:sz w:val="28"/>
          <w:szCs w:val="28"/>
          <w:lang w:eastAsia="ru-RU"/>
        </w:rPr>
        <w:t xml:space="preserve"> также привязаны к лицевому счёту для учёта обращений жильцов и финансовых начислений. Таблица User содержит учётные записи сотрудников и жителей, связанные с ролями доступа.</w:t>
      </w:r>
    </w:p>
    <w:p w14:paraId="16BC7DAD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Разработанная структура базы данных обеспечивает:</w:t>
      </w:r>
    </w:p>
    <w:p w14:paraId="582E0726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хранение информации в единой базе данных;</w:t>
      </w:r>
    </w:p>
    <w:p w14:paraId="78D52A92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поддержку многопользовательского режима работы;</w:t>
      </w:r>
    </w:p>
    <w:p w14:paraId="24CF2737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быстрый поиск информации;</w:t>
      </w:r>
    </w:p>
    <w:p w14:paraId="3A202C57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формирование отчетности;</w:t>
      </w:r>
    </w:p>
    <w:p w14:paraId="7F51EAC1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надежность хранения данных;</w:t>
      </w:r>
    </w:p>
    <w:p w14:paraId="04A7F690" w14:textId="77777777" w:rsidR="00380FCE" w:rsidRPr="003C2554" w:rsidRDefault="00380FCE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54">
        <w:rPr>
          <w:rFonts w:ascii="Times New Roman" w:hAnsi="Times New Roman" w:cs="Times New Roman"/>
          <w:sz w:val="28"/>
          <w:szCs w:val="28"/>
          <w:lang w:eastAsia="ru-RU"/>
        </w:rPr>
        <w:t>целостность информации.</w:t>
      </w:r>
    </w:p>
    <w:p w14:paraId="3AAA9CF3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Использование СУБД Microsoft SQL Server гарантирует транзакционную обработку данных, поддержку внешних ключей и отказоустойчивость, что полностью соответствует требованиям к десктопному приложению управляющей компании, разрабатываемому на платформе WPF.</w:t>
      </w:r>
    </w:p>
    <w:p w14:paraId="00827D18" w14:textId="77777777" w:rsidR="003C2554" w:rsidRPr="003C2554" w:rsidRDefault="003C2554" w:rsidP="003C2554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C25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2.2 Программная реализация информационной системы</w:t>
      </w:r>
    </w:p>
    <w:p w14:paraId="2905B9EB" w14:textId="77777777" w:rsidR="003C2554" w:rsidRPr="003C2554" w:rsidRDefault="003C2554" w:rsidP="003C2554">
      <w:pPr>
        <w:pStyle w:val="aa"/>
      </w:pPr>
      <w:r w:rsidRPr="003C2554">
        <w:t xml:space="preserve">В ходе разработки информационной системы управляющей компании была реализована структура хранения данных, пользовательский интерфейс настольного приложения, механизмы обработки бизнес-логики, а также средства формирования отчётности с возможностью выгрузки данных в формат Microsoft Excel. Реализация системы выполнена на базе технологии WPF и языка C#, что обеспечило чёткое разделение визуального </w:t>
      </w:r>
      <w:r w:rsidRPr="003C2554">
        <w:lastRenderedPageBreak/>
        <w:t>оформления и программной логики, а также стабильное взаимодействие с базой данных Microsoft SQL Server.</w:t>
      </w:r>
    </w:p>
    <w:p w14:paraId="5BBA3FAF" w14:textId="77777777" w:rsidR="003C2554" w:rsidRPr="003C2554" w:rsidRDefault="003C2554" w:rsidP="003C2554">
      <w:pPr>
        <w:pStyle w:val="aa"/>
      </w:pPr>
      <w:r w:rsidRPr="003C2554">
        <w:t>В системе предусмотрено разграничение прав доступа в зависимости от роли пользователя. Основными категориями пользователей являются: житель, диспетчер, бухгалтер и администратор. Интерфейс приложения адаптируется под назначенную роль, предоставляя доступ только к разрешённым функциям.</w:t>
      </w:r>
    </w:p>
    <w:p w14:paraId="132A0909" w14:textId="77777777" w:rsidR="003C2554" w:rsidRDefault="003C2554" w:rsidP="003C2554">
      <w:pPr>
        <w:pStyle w:val="aa"/>
        <w:rPr>
          <w:lang w:val="en-US"/>
        </w:rPr>
      </w:pPr>
      <w:r w:rsidRPr="003C2554">
        <w:t>Работа пользователя с системой начинается с окна авторизации, представленного на рисунке 17. В данном окне вводятся логин и пароль, после чего осуществляется проверка учётных данных. Использование авторизации обеспечивает ограничение доступа к системе и защиту хранимой информации.</w:t>
      </w:r>
    </w:p>
    <w:p w14:paraId="41D72DCF" w14:textId="131A12C5" w:rsidR="00F613D2" w:rsidRPr="00F613D2" w:rsidRDefault="00F613D2" w:rsidP="00F613D2">
      <w:pPr>
        <w:pStyle w:val="aa"/>
        <w:jc w:val="center"/>
        <w:rPr>
          <w:lang w:val="en-US"/>
        </w:rPr>
      </w:pPr>
      <w:r w:rsidRPr="00F613D2">
        <w:rPr>
          <w:lang w:val="en-US"/>
        </w:rPr>
        <w:drawing>
          <wp:inline distT="0" distB="0" distL="0" distR="0" wp14:anchorId="6A4ED207" wp14:editId="4A1432FD">
            <wp:extent cx="4105275" cy="2313523"/>
            <wp:effectExtent l="0" t="0" r="0" b="0"/>
            <wp:docPr id="119112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8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0540" cy="23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6201" w14:textId="77777777" w:rsidR="003C2554" w:rsidRPr="003C2554" w:rsidRDefault="003C2554" w:rsidP="00F613D2">
      <w:pPr>
        <w:pStyle w:val="aa"/>
        <w:jc w:val="center"/>
      </w:pPr>
      <w:r w:rsidRPr="003C2554">
        <w:rPr>
          <w:b/>
          <w:bCs/>
        </w:rPr>
        <w:t>Рисунок 17 – Окно авторизации</w:t>
      </w:r>
    </w:p>
    <w:p w14:paraId="5321A1FE" w14:textId="77777777" w:rsidR="003C2554" w:rsidRDefault="003C2554" w:rsidP="003C2554">
      <w:pPr>
        <w:pStyle w:val="aa"/>
        <w:rPr>
          <w:lang w:val="en-US"/>
        </w:rPr>
      </w:pPr>
      <w:r w:rsidRPr="003C2554">
        <w:t>Если учётные данные введены неверно, система выводит сообщение об ошибке, представленное на рисунке 18. Данное сообщение информирует пользователя о некорректном вводе логина или пароля и блокирует переход к основному интерфейсу до повторного ввода корректных данных.</w:t>
      </w:r>
    </w:p>
    <w:p w14:paraId="6842FA0C" w14:textId="2B950F15" w:rsidR="00F613D2" w:rsidRPr="00F613D2" w:rsidRDefault="00F613D2" w:rsidP="00F613D2">
      <w:pPr>
        <w:pStyle w:val="aa"/>
        <w:jc w:val="center"/>
        <w:rPr>
          <w:lang w:val="en-US"/>
        </w:rPr>
      </w:pPr>
      <w:r w:rsidRPr="00F613D2">
        <w:rPr>
          <w:lang w:val="en-US"/>
        </w:rPr>
        <w:drawing>
          <wp:inline distT="0" distB="0" distL="0" distR="0" wp14:anchorId="107053FA" wp14:editId="4121A914">
            <wp:extent cx="4925478" cy="2724150"/>
            <wp:effectExtent l="0" t="0" r="8890" b="0"/>
            <wp:docPr id="15495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122" cy="27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811D" w14:textId="77777777" w:rsidR="003C2554" w:rsidRPr="003C2554" w:rsidRDefault="003C2554" w:rsidP="00F613D2">
      <w:pPr>
        <w:pStyle w:val="aa"/>
        <w:jc w:val="center"/>
      </w:pPr>
      <w:r w:rsidRPr="003C2554">
        <w:rPr>
          <w:b/>
          <w:bCs/>
        </w:rPr>
        <w:t>Рисунок 18 – Сообщение об ошибке авторизации</w:t>
      </w:r>
    </w:p>
    <w:p w14:paraId="47760855" w14:textId="77777777" w:rsidR="003C2554" w:rsidRDefault="003C2554" w:rsidP="003C2554">
      <w:pPr>
        <w:pStyle w:val="aa"/>
        <w:rPr>
          <w:lang w:val="en-US"/>
        </w:rPr>
      </w:pPr>
      <w:r w:rsidRPr="003C2554">
        <w:lastRenderedPageBreak/>
        <w:t>После успешной проверки пользователь переходит в главное окно приложения, представленное на рисунке 19. Главное окно реализовано в виде навигационного меню с боковой панелью, обеспечивающей быстрый переход к основным разделам системы: «Дома и квартиры», «Лицевые счета», «Заявки», «Приборы учёта», «Начисления», «Отчётность» и «Выход». Такая организация интерфейса упрощает навигацию и позволяет быстро перейти к выполнению необходимых операций.</w:t>
      </w:r>
    </w:p>
    <w:p w14:paraId="5D276FE5" w14:textId="53D70452" w:rsidR="00F613D2" w:rsidRPr="00F613D2" w:rsidRDefault="00F613D2" w:rsidP="00F613D2">
      <w:pPr>
        <w:pStyle w:val="aa"/>
        <w:jc w:val="center"/>
        <w:rPr>
          <w:lang w:val="en-US"/>
        </w:rPr>
      </w:pPr>
      <w:r w:rsidRPr="00F613D2">
        <w:rPr>
          <w:lang w:val="en-US"/>
        </w:rPr>
        <w:drawing>
          <wp:inline distT="0" distB="0" distL="0" distR="0" wp14:anchorId="7ACD9FCB" wp14:editId="50505E0F">
            <wp:extent cx="5940425" cy="3726180"/>
            <wp:effectExtent l="0" t="0" r="3175" b="7620"/>
            <wp:docPr id="139691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9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3B5" w14:textId="77777777" w:rsidR="003C2554" w:rsidRPr="003C2554" w:rsidRDefault="003C2554" w:rsidP="00F613D2">
      <w:pPr>
        <w:pStyle w:val="aa"/>
        <w:jc w:val="center"/>
      </w:pPr>
      <w:r w:rsidRPr="003C2554">
        <w:rPr>
          <w:b/>
          <w:bCs/>
        </w:rPr>
        <w:t>Рисунок 19 – Главное окно приложения</w:t>
      </w:r>
    </w:p>
    <w:p w14:paraId="75A59D86" w14:textId="77777777" w:rsidR="003C2554" w:rsidRPr="003C2554" w:rsidRDefault="003C2554" w:rsidP="003C2554">
      <w:pPr>
        <w:pStyle w:val="aa"/>
      </w:pPr>
      <w:r w:rsidRPr="003C2554">
        <w:t>Одним из основных модулей информационной системы является раздел управления лицевыми счетами, представленный на рисунке 20. В данном окне отображается таблица с информацией о собственниках, адресах, площади помещений и статусе счетов. Для сотрудников бухгалтерии и администраторов в разделе доступны действия по добавлению, редактированию и удалению записей, а также поиск и фильтрация данных по параметрам. Жители имеют доступ только к просмотру информации по собственному счёту.</w:t>
      </w:r>
    </w:p>
    <w:p w14:paraId="6D99156A" w14:textId="77777777" w:rsidR="003C2554" w:rsidRPr="003C2554" w:rsidRDefault="003C2554" w:rsidP="003C2554">
      <w:pPr>
        <w:pStyle w:val="aa"/>
      </w:pPr>
      <w:r w:rsidRPr="003C2554">
        <w:rPr>
          <w:b/>
          <w:bCs/>
        </w:rPr>
        <w:t>Рисунок 20 – Раздел «Лицевые счета»</w:t>
      </w:r>
    </w:p>
    <w:p w14:paraId="24D7678A" w14:textId="77777777" w:rsidR="003C2554" w:rsidRDefault="003C2554" w:rsidP="003C2554">
      <w:pPr>
        <w:pStyle w:val="aa"/>
        <w:rPr>
          <w:lang w:val="en-US"/>
        </w:rPr>
      </w:pPr>
      <w:r w:rsidRPr="003C2554">
        <w:t>Учёт обращений пользователей осуществляется в разделе «Заявки», представленном на рисунке 21. В данном окне отображается журнал заявок с указанием адреса, типа неисправности, краткого описания, текущего статуса и ответственного исполнителя. Для диспетчера в разделе доступны функции изменения статуса обращения, назначения исполнителя и добавления комментариев. Для жителя раздел доступен в режиме просмотра собственных обращений с возможностью создания новой заявки через отдельную форму ввода.</w:t>
      </w:r>
    </w:p>
    <w:p w14:paraId="75CA41A6" w14:textId="0AECE097" w:rsidR="004C26FC" w:rsidRPr="004C26FC" w:rsidRDefault="004C26FC" w:rsidP="004C26FC">
      <w:pPr>
        <w:pStyle w:val="aa"/>
        <w:jc w:val="center"/>
        <w:rPr>
          <w:lang w:val="en-US"/>
        </w:rPr>
      </w:pPr>
      <w:r w:rsidRPr="004C26FC">
        <w:rPr>
          <w:lang w:val="en-US"/>
        </w:rPr>
        <w:lastRenderedPageBreak/>
        <w:drawing>
          <wp:inline distT="0" distB="0" distL="0" distR="0" wp14:anchorId="3C70B9CD" wp14:editId="69567C42">
            <wp:extent cx="5438775" cy="3640578"/>
            <wp:effectExtent l="0" t="0" r="0" b="0"/>
            <wp:docPr id="119380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3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3589" cy="36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F7D" w14:textId="77777777" w:rsidR="003C2554" w:rsidRPr="003C2554" w:rsidRDefault="003C2554" w:rsidP="004C26FC">
      <w:pPr>
        <w:pStyle w:val="aa"/>
        <w:jc w:val="center"/>
      </w:pPr>
      <w:r w:rsidRPr="003C2554">
        <w:rPr>
          <w:b/>
          <w:bCs/>
        </w:rPr>
        <w:t>Рисунок 21 – Раздел «Заявки»</w:t>
      </w:r>
    </w:p>
    <w:p w14:paraId="3AA9ADC1" w14:textId="77777777" w:rsidR="003C2554" w:rsidRDefault="003C2554" w:rsidP="003C2554">
      <w:pPr>
        <w:pStyle w:val="aa"/>
        <w:rPr>
          <w:lang w:val="en-US"/>
        </w:rPr>
      </w:pPr>
      <w:r w:rsidRPr="003C2554">
        <w:t>Регистрация показаний приборов учёта выполняется в разделе «Приборы учёта», представленном на рисунке 22. В данном окне отображается список привязанных счётчиков с указанием типа ресурса, серийного номера и последнего переданного значения. Пользователь вводит новые показания в соответствующие поля, после чего данные проходят клиентскую проверку на корректность и отправляются в базу данных. Система автоматически сравнивает новые значения с предыдущими, фиксирует дату передачи и сохраняет историю показаний.</w:t>
      </w:r>
    </w:p>
    <w:p w14:paraId="4FA95A4A" w14:textId="6B80EEBD" w:rsidR="004C26FC" w:rsidRPr="004C26FC" w:rsidRDefault="004C26FC" w:rsidP="004C26FC">
      <w:pPr>
        <w:pStyle w:val="aa"/>
        <w:jc w:val="center"/>
        <w:rPr>
          <w:lang w:val="en-US"/>
        </w:rPr>
      </w:pPr>
      <w:r w:rsidRPr="004C26FC">
        <w:rPr>
          <w:lang w:val="en-US"/>
        </w:rPr>
        <w:drawing>
          <wp:inline distT="0" distB="0" distL="0" distR="0" wp14:anchorId="4C53C724" wp14:editId="11DA55B4">
            <wp:extent cx="5391150" cy="3038177"/>
            <wp:effectExtent l="0" t="0" r="0" b="0"/>
            <wp:docPr id="88332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7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138" cy="304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BF5" w14:textId="77777777" w:rsidR="003C2554" w:rsidRPr="003C2554" w:rsidRDefault="003C2554" w:rsidP="004C26FC">
      <w:pPr>
        <w:pStyle w:val="aa"/>
        <w:jc w:val="center"/>
      </w:pPr>
      <w:r w:rsidRPr="003C2554">
        <w:rPr>
          <w:b/>
          <w:bCs/>
        </w:rPr>
        <w:t>Рисунок 22 – Окно ввода показаний приборов учёта</w:t>
      </w:r>
    </w:p>
    <w:p w14:paraId="4B43BD5B" w14:textId="77777777" w:rsidR="00AF4198" w:rsidRPr="00C10F9B" w:rsidRDefault="00AF4198" w:rsidP="00C10F9B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r w:rsidRPr="00C10F9B">
        <w:rPr>
          <w:rFonts w:ascii="Times New Roman" w:hAnsi="Times New Roman" w:cs="Times New Roman"/>
          <w:color w:val="auto"/>
          <w:szCs w:val="28"/>
        </w:rPr>
        <w:lastRenderedPageBreak/>
        <w:t>2.3 Алгоритм работы приложения</w:t>
      </w:r>
    </w:p>
    <w:p w14:paraId="72B791A7" w14:textId="3DE93399" w:rsidR="003C2554" w:rsidRPr="004C26FC" w:rsidRDefault="003C2554" w:rsidP="003C2554">
      <w:pPr>
        <w:pStyle w:val="aa"/>
      </w:pPr>
      <w:r w:rsidRPr="003C2554">
        <w:t xml:space="preserve">При запуске информационной системы появляется окно авторизации, где вводятся данные пользователя «Логин» и «Пароль», рисунок </w:t>
      </w:r>
      <w:r w:rsidR="004C26FC" w:rsidRPr="004C26FC">
        <w:t>23</w:t>
      </w:r>
      <w:r w:rsidRPr="003C2554">
        <w:t>.</w:t>
      </w:r>
    </w:p>
    <w:p w14:paraId="29DAFDA0" w14:textId="5140AFC7" w:rsidR="004C26FC" w:rsidRPr="004C26FC" w:rsidRDefault="004C26FC" w:rsidP="004C26FC">
      <w:pPr>
        <w:pStyle w:val="aa"/>
        <w:jc w:val="center"/>
        <w:rPr>
          <w:lang w:val="en-US"/>
        </w:rPr>
      </w:pPr>
      <w:r w:rsidRPr="00F613D2">
        <w:rPr>
          <w:lang w:val="en-US"/>
        </w:rPr>
        <w:drawing>
          <wp:inline distT="0" distB="0" distL="0" distR="0" wp14:anchorId="39A4382A" wp14:editId="1672E061">
            <wp:extent cx="4880758" cy="2750546"/>
            <wp:effectExtent l="0" t="0" r="0" b="0"/>
            <wp:docPr id="87005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8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7403" cy="27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D3F" w14:textId="10DCCF41" w:rsidR="003C2554" w:rsidRPr="003C2554" w:rsidRDefault="003C2554" w:rsidP="004C26FC">
      <w:pPr>
        <w:pStyle w:val="aa"/>
        <w:jc w:val="center"/>
      </w:pPr>
      <w:r w:rsidRPr="003C2554">
        <w:rPr>
          <w:b/>
          <w:bCs/>
        </w:rPr>
        <w:t>Рисунок 2</w:t>
      </w:r>
      <w:r w:rsidR="004C26FC" w:rsidRPr="004C26FC">
        <w:rPr>
          <w:b/>
          <w:bCs/>
        </w:rPr>
        <w:t>3</w:t>
      </w:r>
      <w:r w:rsidRPr="003C2554">
        <w:rPr>
          <w:b/>
          <w:bCs/>
        </w:rPr>
        <w:t xml:space="preserve"> – Окно авторизации</w:t>
      </w:r>
    </w:p>
    <w:p w14:paraId="60AC2AD0" w14:textId="151D110D" w:rsidR="003C2554" w:rsidRDefault="003C2554" w:rsidP="003C2554">
      <w:pPr>
        <w:pStyle w:val="aa"/>
        <w:rPr>
          <w:lang w:val="en-US"/>
        </w:rPr>
      </w:pPr>
      <w:r w:rsidRPr="003C2554">
        <w:t xml:space="preserve">Если данные введены правильно, то появляется всплывающее окно приветствия, после чего происходит переход к главному окну приложения, рисунок </w:t>
      </w:r>
      <w:r w:rsidR="004C26FC" w:rsidRPr="004C26FC">
        <w:t>24</w:t>
      </w:r>
      <w:r w:rsidRPr="003C2554">
        <w:t>.</w:t>
      </w:r>
    </w:p>
    <w:p w14:paraId="095F272D" w14:textId="226E9F86" w:rsidR="004C26FC" w:rsidRPr="004C26FC" w:rsidRDefault="004C26FC" w:rsidP="004C26FC">
      <w:pPr>
        <w:pStyle w:val="aa"/>
        <w:jc w:val="center"/>
        <w:rPr>
          <w:lang w:val="en-US"/>
        </w:rPr>
      </w:pPr>
      <w:r w:rsidRPr="00F613D2">
        <w:rPr>
          <w:lang w:val="en-US"/>
        </w:rPr>
        <w:drawing>
          <wp:inline distT="0" distB="0" distL="0" distR="0" wp14:anchorId="08EA97AC" wp14:editId="3A412F62">
            <wp:extent cx="5940425" cy="3726180"/>
            <wp:effectExtent l="0" t="0" r="3175" b="7620"/>
            <wp:docPr id="145238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9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1F87" w14:textId="7DE36D59" w:rsidR="003C2554" w:rsidRPr="003C2554" w:rsidRDefault="003C2554" w:rsidP="004C26FC">
      <w:pPr>
        <w:pStyle w:val="aa"/>
        <w:jc w:val="center"/>
      </w:pPr>
      <w:r w:rsidRPr="003C2554">
        <w:rPr>
          <w:b/>
          <w:bCs/>
        </w:rPr>
        <w:t>Рисунок 2</w:t>
      </w:r>
      <w:r w:rsidR="004C26FC" w:rsidRPr="004C26FC">
        <w:rPr>
          <w:b/>
          <w:bCs/>
        </w:rPr>
        <w:t>4</w:t>
      </w:r>
      <w:r w:rsidRPr="003C2554">
        <w:rPr>
          <w:b/>
          <w:bCs/>
        </w:rPr>
        <w:t xml:space="preserve"> – Главное окно</w:t>
      </w:r>
    </w:p>
    <w:p w14:paraId="29210066" w14:textId="77777777" w:rsidR="00AF4198" w:rsidRPr="00C10F9B" w:rsidRDefault="00AF4198" w:rsidP="00C10F9B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r w:rsidRPr="00C10F9B">
        <w:rPr>
          <w:rFonts w:ascii="Times New Roman" w:hAnsi="Times New Roman" w:cs="Times New Roman"/>
          <w:color w:val="auto"/>
          <w:szCs w:val="28"/>
        </w:rPr>
        <w:lastRenderedPageBreak/>
        <w:t>2.4 Защита и сохранность данных</w:t>
      </w:r>
    </w:p>
    <w:p w14:paraId="39911987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Одной из важных задач при разработке информационной системы управляющей компании являлось обеспечение защиты и сохранности данных. Так как в системе обрабатываются персональные данные жильцов, сведения о лицевых счетах, показаниях приборов учёта, заявках и финансовых начислениях, необходимо исключить несанкционированный доступ к информации, а также снизить риск её искажения или потери.</w:t>
      </w:r>
    </w:p>
    <w:p w14:paraId="0E8D11E9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Защита данных в разработанной системе обеспечивается за счёт механизма авторизации пользователя. При запуске приложения пользователь должен ввести логин и пароль, рисунок 36. Только после успешной проверки учётных данных предоставляется доступ к функциональным возможностям системы. В случае неверного ввода логина или пароля система выводит сообщение об ошибке и не позволяет перейти к дальнейшей работе. Такой подход позволяет ограничить доступ к данным посторонних лиц.</w:t>
      </w:r>
    </w:p>
    <w:p w14:paraId="54F4BE28" w14:textId="76610DCA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Рисунок </w:t>
      </w:r>
      <w:r w:rsidR="004C26F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23</w:t>
      </w: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– Окно авторизации</w:t>
      </w:r>
    </w:p>
    <w:p w14:paraId="4C2FEC4E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повышения безопасности учётных записей в системе реализованы следующие требования к паролям:</w:t>
      </w:r>
    </w:p>
    <w:p w14:paraId="65895C21" w14:textId="77777777" w:rsidR="003C2554" w:rsidRPr="003C2554" w:rsidRDefault="003C2554">
      <w:pPr>
        <w:pStyle w:val="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минимальная длина пароля — 8 символов;</w:t>
      </w:r>
    </w:p>
    <w:p w14:paraId="61A03820" w14:textId="77777777" w:rsidR="003C2554" w:rsidRPr="003C2554" w:rsidRDefault="003C2554">
      <w:pPr>
        <w:pStyle w:val="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использование латинских букв и цифр;</w:t>
      </w:r>
    </w:p>
    <w:p w14:paraId="5A96112B" w14:textId="77777777" w:rsidR="003C2554" w:rsidRPr="003C2554" w:rsidRDefault="003C2554">
      <w:pPr>
        <w:pStyle w:val="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обязательная смена пароля не реже одного раза в год;</w:t>
      </w:r>
    </w:p>
    <w:p w14:paraId="4A1D8DE4" w14:textId="77777777" w:rsidR="003C2554" w:rsidRPr="003C2554" w:rsidRDefault="003C2554">
      <w:pPr>
        <w:pStyle w:val="2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блокировка учётной записи после трёх неудачных попыток входа.</w:t>
      </w:r>
    </w:p>
    <w:p w14:paraId="6AD9338D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Дополнительным средством защиты является разграничение прав доступа пользователей. В системе предусмотрены разные возможности работы для различных категорий пользователей:</w:t>
      </w:r>
    </w:p>
    <w:p w14:paraId="299B8C41" w14:textId="77777777" w:rsidR="003C2554" w:rsidRPr="003C2554" w:rsidRDefault="003C2554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житель — просмотр начислений, передача показаний, создание заявок;</w:t>
      </w:r>
    </w:p>
    <w:p w14:paraId="4F605FF8" w14:textId="77777777" w:rsidR="003C2554" w:rsidRPr="003C2554" w:rsidRDefault="003C2554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диспетчер — обработка заявок, назначение исполнителей;</w:t>
      </w:r>
    </w:p>
    <w:p w14:paraId="3F4E9C70" w14:textId="77777777" w:rsidR="003C2554" w:rsidRPr="003C2554" w:rsidRDefault="003C2554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бухгалтер — формирование начислений, учёт платежей, отчётность;</w:t>
      </w:r>
    </w:p>
    <w:p w14:paraId="45D44B61" w14:textId="77777777" w:rsidR="003C2554" w:rsidRPr="003C2554" w:rsidRDefault="003C2554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администратор — управление пользователями и настройками системы.</w:t>
      </w:r>
    </w:p>
    <w:p w14:paraId="7C5CA825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Бухгалтер и администратор имеют право добавлять, редактировать и удалять данные, а также формировать документы и отчёты. Житель и диспетчер работают в режиме ограниченного доступа, что позволяет уменьшить вероятность случайного или несанкционированного изменения данных.</w:t>
      </w:r>
    </w:p>
    <w:p w14:paraId="09AB8077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Сохранность информации обеспечивается за счёт хранения данных в базе данных Microsoft SQL Server, где для каждой сущности предусмотрены соответствующие поля, связи и ограничения целостности. Использование связанных таблиц позволяет избежать дублирования информации и поддерживать логическую согласованность между объектами учёта. Наличие первичных и внешних ключей способствует корректному хранению и обработке данных.</w:t>
      </w:r>
    </w:p>
    <w:p w14:paraId="136C13CC" w14:textId="5F198BC8" w:rsid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Для дополнительной сохранности информации в системе предусмотрена функция резервного копирования базы данных. Администратор может выполнить создание резервной копии через встроенный интерфейс, рисунок </w:t>
      </w:r>
      <w:r w:rsidR="004C26FC" w:rsidRPr="004C26F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26</w:t>
      </w: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 Резервная копия сохраняется в отдельный файл с указанием даты и времени создания, что позволяет восстановить данные в случае сбоя оборудования или программного обеспечения.</w:t>
      </w:r>
    </w:p>
    <w:p w14:paraId="527CDB0D" w14:textId="27EEE31E" w:rsidR="004C26FC" w:rsidRPr="004C26FC" w:rsidRDefault="004C26FC" w:rsidP="004C26FC">
      <w:pPr>
        <w:jc w:val="center"/>
        <w:rPr>
          <w:lang w:val="en-US" w:eastAsia="ru-RU"/>
        </w:rPr>
      </w:pPr>
      <w:r w:rsidRPr="004C26FC">
        <w:rPr>
          <w:lang w:val="en-US" w:eastAsia="ru-RU"/>
        </w:rPr>
        <w:lastRenderedPageBreak/>
        <w:drawing>
          <wp:inline distT="0" distB="0" distL="0" distR="0" wp14:anchorId="128BC09B" wp14:editId="2656902A">
            <wp:extent cx="6073903" cy="5522026"/>
            <wp:effectExtent l="0" t="0" r="3175" b="2540"/>
            <wp:docPr id="6884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1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929" cy="55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4649" w14:textId="1AE812B7" w:rsidR="003C2554" w:rsidRPr="003C2554" w:rsidRDefault="003C2554" w:rsidP="004C26FC">
      <w:pPr>
        <w:pStyle w:val="2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Рисунок </w:t>
      </w:r>
      <w:r w:rsidR="004C26FC" w:rsidRPr="004C26F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26</w:t>
      </w: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– Окно резервного копирования базы данных</w:t>
      </w:r>
    </w:p>
    <w:p w14:paraId="20D53BCF" w14:textId="77777777" w:rsid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Также в системе реализована возможность выгрузки отчётных данных в формат Microsoft Excel. Пользователь может сохранить отчёт по начислениям, реестр заявок или историю показаний во внешний файл, рисунок 38. Это позволяет использовать сформированные документы вне программы, а также обеспечивает дополнительную возможность хранения результатов работы в электронном виде.</w:t>
      </w:r>
    </w:p>
    <w:p w14:paraId="1374B7D6" w14:textId="77777777" w:rsidR="00A076BB" w:rsidRPr="00A076BB" w:rsidRDefault="00A076BB" w:rsidP="00A076BB">
      <w:pPr>
        <w:rPr>
          <w:lang w:eastAsia="ru-RU"/>
        </w:rPr>
      </w:pPr>
    </w:p>
    <w:p w14:paraId="3EA3436A" w14:textId="77777777" w:rsidR="003C2554" w:rsidRPr="003C2554" w:rsidRDefault="003C2554" w:rsidP="003C2554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C255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В разработанной информационной системе защита и сохранность данных обеспечиваются за счёт авторизации пользователей, разграничения прав доступа, структурированного хранения информации в базе данных, функции резервного копирования и возможности выгрузки документов и отчётов в Excel. Реализация указанных мер повышает надёжность работы системы и обеспечивает безопасное использование данных в процессе деятельности управляющей компании.</w:t>
      </w:r>
    </w:p>
    <w:p w14:paraId="2F922652" w14:textId="77777777" w:rsidR="00602190" w:rsidRPr="00C10F9B" w:rsidRDefault="00602190" w:rsidP="00C10F9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10F9B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65CBA6E3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 результате выполнения дипломного проекта была спроектирована и </w:t>
      </w:r>
      <w:proofErr w:type="spellStart"/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программно</w:t>
      </w:r>
      <w:proofErr w:type="spellEnd"/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реализована автоматизированная информационная система для управляющей компании в сфере жилищно-коммунального хозяйства. </w:t>
      </w:r>
    </w:p>
    <w:p w14:paraId="1144357A" w14:textId="374DAB16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процессе выполнения выпускной квалификационной работы были успешно решены следующие задачи:</w:t>
      </w:r>
    </w:p>
    <w:p w14:paraId="00C438E7" w14:textId="144EBB91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проведён анализ предметной деятельности управляющей компании и выявлены недостатки ручного учёта;</w:t>
      </w:r>
    </w:p>
    <w:p w14:paraId="02C7B683" w14:textId="2B7E665F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сформулированы функциональные и нефункциональные требования к разрабатываемой системе;</w:t>
      </w:r>
    </w:p>
    <w:p w14:paraId="42B162BC" w14:textId="2B2A02EF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разработана модель информационной системы с использованием UML-диаграмм;</w:t>
      </w:r>
    </w:p>
    <w:p w14:paraId="2A258C8B" w14:textId="05BF5C0D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спроектирована структура базы данных и создана логическая ER-модель;</w:t>
      </w:r>
    </w:p>
    <w:p w14:paraId="7D8D6B3D" w14:textId="193B0E4E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разработан прототип пользовательского интерфейса с учётом ролей пользователей;</w:t>
      </w:r>
    </w:p>
    <w:p w14:paraId="3557EC96" w14:textId="09A086EE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обоснован выбор платформы разработки на базе технологий C#, WPF, .NET Framework и Microsoft SQL Server;</w:t>
      </w:r>
    </w:p>
    <w:p w14:paraId="091BFFDA" w14:textId="6E64FB9A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реализовано настольное приложение с модулями учёта лицевых счетов, заявок, показаний приборов учёта и начислений;</w:t>
      </w:r>
    </w:p>
    <w:p w14:paraId="1232FB01" w14:textId="3315240E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обеспечены механизмы защиты данных, разграничение прав доступа и резервное копирование;</w:t>
      </w:r>
    </w:p>
    <w:p w14:paraId="48D420AA" w14:textId="4D14F025" w:rsidR="00A076BB" w:rsidRPr="00A076BB" w:rsidRDefault="00A076BB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проведено тестирование основных алгоритмов работы приложения.</w:t>
      </w:r>
    </w:p>
    <w:p w14:paraId="0CF608A8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5B6C1EA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реализации системы управления базами данных использована Microsoft SQL Server, обеспечивающая надёжное хранение информации, поддержку транзакций и ссылочной целостности. В качестве среды разработки применена Microsoft Visual Studio с технологией WPF и языком разметки XAML, что позволило создать современный, удобный и интуитивно понятный графический интерфейс.</w:t>
      </w:r>
    </w:p>
    <w:p w14:paraId="5F3A0047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Созданная информационная система автоматизирует ключевые процессы управляющей компании: ведение реестра домов и квартир, обработку обращений жильцов, регистрацию показаний счётчиков, автоматизированный расчёт коммунальных платежей и формирование регламентированной отчётности с возможностью выгрузки в Microsoft Excel. Архитектура приложения построена по принципам клиент-серверного взаимодействия в локальной сети, что обеспечивает стабильную работу и централизованное хранение данных.</w:t>
      </w:r>
    </w:p>
    <w:p w14:paraId="4F298E91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ходе выполнения работы были получены результаты, подтверждающие эффективность внедрения системы:</w:t>
      </w:r>
    </w:p>
    <w:p w14:paraId="084F244D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F30465C" w14:textId="3F51A823" w:rsidR="00A076BB" w:rsidRPr="00A076BB" w:rsidRDefault="00A076BB">
      <w:pPr>
        <w:pStyle w:val="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сокращение времени обработки обращений и расчётных операций;</w:t>
      </w:r>
    </w:p>
    <w:p w14:paraId="5A080D97" w14:textId="3AAC2C3E" w:rsidR="00A076BB" w:rsidRPr="00A076BB" w:rsidRDefault="00A076BB">
      <w:pPr>
        <w:pStyle w:val="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снижение количества ошибок при ручном вводе данных;</w:t>
      </w:r>
    </w:p>
    <w:p w14:paraId="01FE2F5A" w14:textId="7A2A2514" w:rsidR="00A076BB" w:rsidRPr="00A076BB" w:rsidRDefault="00A076BB">
      <w:pPr>
        <w:pStyle w:val="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повышение точности учёта показаний и начислений;</w:t>
      </w:r>
    </w:p>
    <w:p w14:paraId="0F6B4CD7" w14:textId="3DDD794F" w:rsidR="00A076BB" w:rsidRPr="00A076BB" w:rsidRDefault="00A076BB">
      <w:pPr>
        <w:pStyle w:val="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упрощение формирования сводной отчётности;</w:t>
      </w:r>
    </w:p>
    <w:p w14:paraId="226F8FFA" w14:textId="7483AE14" w:rsidR="00A076BB" w:rsidRPr="00A076BB" w:rsidRDefault="00A076BB">
      <w:pPr>
        <w:pStyle w:val="2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повышение прозрачности взаимодействия с жильцами и прозрачности начислений.</w:t>
      </w:r>
    </w:p>
    <w:p w14:paraId="2CF33952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09EACDEB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Разработанная информационная система предназначена для выполнения следующих функций:</w:t>
      </w:r>
    </w:p>
    <w:p w14:paraId="0FEA5CA8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CF159EC" w14:textId="56C6B928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авторизация и разграничение прав доступа (житель, диспетчер, бухгалтер, администратор);</w:t>
      </w:r>
    </w:p>
    <w:p w14:paraId="421371C0" w14:textId="70148528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CRUD-операции с объектами учёта и лицевыми счетами;</w:t>
      </w:r>
    </w:p>
    <w:p w14:paraId="7EFFA35F" w14:textId="5E453D73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приём, валидация и хранение показаний приборов учёта;</w:t>
      </w:r>
    </w:p>
    <w:p w14:paraId="302B5E70" w14:textId="2153509A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регистрация, маршрутизация и контроль выполнения заявок;</w:t>
      </w:r>
    </w:p>
    <w:p w14:paraId="0AD2A9F6" w14:textId="1447E609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автоматизированный расчёт начислений по действующим тарифам;</w:t>
      </w:r>
    </w:p>
    <w:p w14:paraId="4ECEE97B" w14:textId="2550A2B1" w:rsidR="00A076BB" w:rsidRPr="00A076BB" w:rsidRDefault="00A076BB">
      <w:pPr>
        <w:pStyle w:val="2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и экспорт отчётности в табличный формат.</w:t>
      </w:r>
    </w:p>
    <w:p w14:paraId="72DFE67A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299CB83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Получаемый эффект от внедрения информационной системы:</w:t>
      </w:r>
    </w:p>
    <w:p w14:paraId="3121175D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D8A1C28" w14:textId="20070F8A" w:rsidR="00A076BB" w:rsidRPr="00A076BB" w:rsidRDefault="00A076BB">
      <w:pPr>
        <w:pStyle w:val="2"/>
        <w:numPr>
          <w:ilvl w:val="1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автоматизация учёта и расчётных операций управляющей компании;</w:t>
      </w:r>
    </w:p>
    <w:p w14:paraId="16670E6A" w14:textId="6A581A9A" w:rsidR="00A076BB" w:rsidRPr="00A076BB" w:rsidRDefault="00A076BB">
      <w:pPr>
        <w:pStyle w:val="2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быстрый поиск и обработка информации;</w:t>
      </w:r>
    </w:p>
    <w:p w14:paraId="0AA0B0DC" w14:textId="51017164" w:rsidR="00A076BB" w:rsidRPr="00A076BB" w:rsidRDefault="00A076BB">
      <w:pPr>
        <w:pStyle w:val="2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уменьшение количества ошибок ручного ввода;</w:t>
      </w:r>
    </w:p>
    <w:p w14:paraId="51AD8BD0" w14:textId="3F67F54D" w:rsidR="00A076BB" w:rsidRPr="00A076BB" w:rsidRDefault="00A076BB">
      <w:pPr>
        <w:pStyle w:val="2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упрощение формирования отчётности;</w:t>
      </w:r>
    </w:p>
    <w:p w14:paraId="09D984A1" w14:textId="123A5B00" w:rsidR="00A076BB" w:rsidRPr="00A076BB" w:rsidRDefault="00A076BB">
      <w:pPr>
        <w:pStyle w:val="2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разграничение прав доступа пользователей;</w:t>
      </w:r>
    </w:p>
    <w:p w14:paraId="78C1D4B3" w14:textId="63C1C22D" w:rsidR="00A076BB" w:rsidRPr="00A076BB" w:rsidRDefault="00A076BB">
      <w:pPr>
        <w:pStyle w:val="2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повышение надёжности хранения персональных и финансовых данных.</w:t>
      </w:r>
    </w:p>
    <w:p w14:paraId="3F09CA6B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75A73A38" w14:textId="77777777" w:rsidR="00A076BB" w:rsidRP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дальнейшем возможна доработка системы путём интеграции с федеральными информационными системами (например, ГИС ЖКХ), подключения платёжных шлюзов для онлайн-оплаты, расширения аналитических модулей для прогнозирования нагрузок на инженерные сети и разработки мобильного приложения для жителей.</w:t>
      </w:r>
    </w:p>
    <w:p w14:paraId="4C57FD8B" w14:textId="77777777" w:rsidR="00A076BB" w:rsidRDefault="00A076BB" w:rsidP="00A076B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076B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По итогам выполнения дипломного проекта все поставленные задачи были решены в полном объёме, а цель разработки автоматизированной информационной системы для управляющей компании достигнута. Созданный программный продукт готов к пилотному внедрению и соответствует требованиям специальности 09.02.07 «Информационные системы и программирование».</w:t>
      </w:r>
    </w:p>
    <w:p w14:paraId="66955B22" w14:textId="5594E668" w:rsidR="00602190" w:rsidRPr="00C10F9B" w:rsidRDefault="00602190" w:rsidP="00A076B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10F9B">
        <w:rPr>
          <w:rFonts w:ascii="Times New Roman" w:hAnsi="Times New Roman" w:cs="Times New Roman"/>
          <w:color w:val="auto"/>
          <w:sz w:val="28"/>
          <w:szCs w:val="28"/>
        </w:rPr>
        <w:t>СПИСОК ИСПОЛЬЗОВАННЫХ ИСТОЧНИКОВ</w:t>
      </w:r>
    </w:p>
    <w:p w14:paraId="0AD60F5B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Федеральный закон от 27.07.2006 № 152-ФЗ «О персональных данных» (ред. от 06.02.2024). – </w:t>
      </w:r>
      <w:proofErr w:type="gramStart"/>
      <w:r w:rsidRPr="00C10F9B">
        <w:rPr>
          <w:sz w:val="28"/>
          <w:szCs w:val="28"/>
        </w:rPr>
        <w:t>Текст :</w:t>
      </w:r>
      <w:proofErr w:type="gramEnd"/>
      <w:r w:rsidRPr="00C10F9B">
        <w:rPr>
          <w:sz w:val="28"/>
          <w:szCs w:val="28"/>
        </w:rPr>
        <w:t xml:space="preserve"> электронный // КонсультантПлюс. – URL: </w:t>
      </w:r>
      <w:hyperlink r:id="rId24" w:tgtFrame="_blank" w:history="1">
        <w:r w:rsidRPr="00C10F9B">
          <w:rPr>
            <w:rStyle w:val="a5"/>
            <w:sz w:val="28"/>
            <w:szCs w:val="28"/>
          </w:rPr>
          <w:t>http://www.consultant.ru/document/cons_doc_LAW_61801/</w:t>
        </w:r>
      </w:hyperlink>
      <w:r w:rsidRPr="00C10F9B">
        <w:rPr>
          <w:sz w:val="28"/>
          <w:szCs w:val="28"/>
        </w:rPr>
        <w:t xml:space="preserve"> (дата обращения: 12.05.2026).</w:t>
      </w:r>
    </w:p>
    <w:p w14:paraId="5117CE08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C10F9B">
        <w:rPr>
          <w:sz w:val="28"/>
          <w:szCs w:val="28"/>
        </w:rPr>
        <w:t>Введ</w:t>
      </w:r>
      <w:proofErr w:type="spellEnd"/>
      <w:r w:rsidRPr="00C10F9B">
        <w:rPr>
          <w:sz w:val="28"/>
          <w:szCs w:val="28"/>
        </w:rPr>
        <w:t xml:space="preserve">. 1990-01-01.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</w:t>
      </w:r>
      <w:proofErr w:type="spellStart"/>
      <w:r w:rsidRPr="00C10F9B">
        <w:rPr>
          <w:sz w:val="28"/>
          <w:szCs w:val="28"/>
        </w:rPr>
        <w:t>Стандартинформ</w:t>
      </w:r>
      <w:proofErr w:type="spellEnd"/>
      <w:r w:rsidRPr="00C10F9B">
        <w:rPr>
          <w:sz w:val="28"/>
          <w:szCs w:val="28"/>
        </w:rPr>
        <w:t>, 2005. – 12 с.</w:t>
      </w:r>
    </w:p>
    <w:p w14:paraId="1947D6AF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 w:rsidRPr="00C10F9B">
        <w:rPr>
          <w:sz w:val="28"/>
          <w:szCs w:val="28"/>
        </w:rPr>
        <w:t>Введ</w:t>
      </w:r>
      <w:proofErr w:type="spellEnd"/>
      <w:r w:rsidRPr="00C10F9B">
        <w:rPr>
          <w:sz w:val="28"/>
          <w:szCs w:val="28"/>
        </w:rPr>
        <w:t xml:space="preserve">. 2012-03-01.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</w:t>
      </w:r>
      <w:proofErr w:type="spellStart"/>
      <w:r w:rsidRPr="00C10F9B">
        <w:rPr>
          <w:sz w:val="28"/>
          <w:szCs w:val="28"/>
        </w:rPr>
        <w:t>Стандартинформ</w:t>
      </w:r>
      <w:proofErr w:type="spellEnd"/>
      <w:r w:rsidRPr="00C10F9B">
        <w:rPr>
          <w:sz w:val="28"/>
          <w:szCs w:val="28"/>
        </w:rPr>
        <w:t>, 2011. – 105 с.</w:t>
      </w:r>
    </w:p>
    <w:p w14:paraId="7403BFE1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0F9B">
        <w:rPr>
          <w:sz w:val="28"/>
          <w:szCs w:val="28"/>
        </w:rPr>
        <w:t>Вендров</w:t>
      </w:r>
      <w:proofErr w:type="spellEnd"/>
      <w:r w:rsidRPr="00C10F9B">
        <w:rPr>
          <w:sz w:val="28"/>
          <w:szCs w:val="28"/>
        </w:rPr>
        <w:t xml:space="preserve">, А. М. Проектирование программного </w:t>
      </w:r>
      <w:proofErr w:type="gramStart"/>
      <w:r w:rsidRPr="00C10F9B">
        <w:rPr>
          <w:sz w:val="28"/>
          <w:szCs w:val="28"/>
        </w:rPr>
        <w:t>обеспечения :</w:t>
      </w:r>
      <w:proofErr w:type="gramEnd"/>
      <w:r w:rsidRPr="00C10F9B">
        <w:rPr>
          <w:sz w:val="28"/>
          <w:szCs w:val="28"/>
        </w:rPr>
        <w:t xml:space="preserve"> учебное пособие / А. М. </w:t>
      </w:r>
      <w:proofErr w:type="spellStart"/>
      <w:r w:rsidRPr="00C10F9B">
        <w:rPr>
          <w:sz w:val="28"/>
          <w:szCs w:val="28"/>
        </w:rPr>
        <w:t>Вендров</w:t>
      </w:r>
      <w:proofErr w:type="spellEnd"/>
      <w:r w:rsidRPr="00C10F9B">
        <w:rPr>
          <w:sz w:val="28"/>
          <w:szCs w:val="28"/>
        </w:rPr>
        <w:t xml:space="preserve">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Финансы и статистика, 2018. – 416 с. – ISBN 978-5-279-03580-6.</w:t>
      </w:r>
    </w:p>
    <w:p w14:paraId="4EE4FF71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Маклаков, С. В. </w:t>
      </w:r>
      <w:proofErr w:type="spellStart"/>
      <w:r w:rsidRPr="00C10F9B">
        <w:rPr>
          <w:sz w:val="28"/>
          <w:szCs w:val="28"/>
        </w:rPr>
        <w:t>BPwin</w:t>
      </w:r>
      <w:proofErr w:type="spellEnd"/>
      <w:r w:rsidRPr="00C10F9B">
        <w:rPr>
          <w:sz w:val="28"/>
          <w:szCs w:val="28"/>
        </w:rPr>
        <w:t xml:space="preserve"> и </w:t>
      </w:r>
      <w:proofErr w:type="spellStart"/>
      <w:r w:rsidRPr="00C10F9B">
        <w:rPr>
          <w:sz w:val="28"/>
          <w:szCs w:val="28"/>
        </w:rPr>
        <w:t>ERwin</w:t>
      </w:r>
      <w:proofErr w:type="spellEnd"/>
      <w:r w:rsidRPr="00C10F9B">
        <w:rPr>
          <w:sz w:val="28"/>
          <w:szCs w:val="28"/>
        </w:rPr>
        <w:t xml:space="preserve">. CASE-средства разработки информационных </w:t>
      </w:r>
      <w:proofErr w:type="gramStart"/>
      <w:r w:rsidRPr="00C10F9B">
        <w:rPr>
          <w:sz w:val="28"/>
          <w:szCs w:val="28"/>
        </w:rPr>
        <w:t>систем :</w:t>
      </w:r>
      <w:proofErr w:type="gramEnd"/>
      <w:r w:rsidRPr="00C10F9B">
        <w:rPr>
          <w:sz w:val="28"/>
          <w:szCs w:val="28"/>
        </w:rPr>
        <w:t xml:space="preserve"> учебное пособие / С. В. Маклаков.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Диалог-МИФИ, 2001. – 304 с. – ISBN 5-86404-155-1.</w:t>
      </w:r>
    </w:p>
    <w:p w14:paraId="422870AF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0F9B">
        <w:rPr>
          <w:sz w:val="28"/>
          <w:szCs w:val="28"/>
        </w:rPr>
        <w:t>Дейт</w:t>
      </w:r>
      <w:proofErr w:type="spellEnd"/>
      <w:r w:rsidRPr="00C10F9B">
        <w:rPr>
          <w:sz w:val="28"/>
          <w:szCs w:val="28"/>
        </w:rPr>
        <w:t xml:space="preserve">, К. Дж. Введение в системы баз данных / К. Дж. </w:t>
      </w:r>
      <w:proofErr w:type="spellStart"/>
      <w:proofErr w:type="gramStart"/>
      <w:r w:rsidRPr="00C10F9B">
        <w:rPr>
          <w:sz w:val="28"/>
          <w:szCs w:val="28"/>
        </w:rPr>
        <w:t>Дейт</w:t>
      </w:r>
      <w:proofErr w:type="spellEnd"/>
      <w:r w:rsidRPr="00C10F9B">
        <w:rPr>
          <w:sz w:val="28"/>
          <w:szCs w:val="28"/>
        </w:rPr>
        <w:t xml:space="preserve"> ;</w:t>
      </w:r>
      <w:proofErr w:type="gramEnd"/>
      <w:r w:rsidRPr="00C10F9B">
        <w:rPr>
          <w:sz w:val="28"/>
          <w:szCs w:val="28"/>
        </w:rPr>
        <w:t xml:space="preserve"> пер. с англ. – 8-е изд.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Вильямс, 2016. – 1328 с. – ISBN 978-5-8459-2076-2.</w:t>
      </w:r>
    </w:p>
    <w:p w14:paraId="2477D33A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lastRenderedPageBreak/>
        <w:t>Петкович</w:t>
      </w:r>
      <w:r w:rsidRPr="00C10F9B">
        <w:rPr>
          <w:sz w:val="28"/>
          <w:szCs w:val="28"/>
          <w:lang w:val="en-US"/>
        </w:rPr>
        <w:t xml:space="preserve">, </w:t>
      </w:r>
      <w:r w:rsidRPr="00C10F9B">
        <w:rPr>
          <w:sz w:val="28"/>
          <w:szCs w:val="28"/>
        </w:rPr>
        <w:t>Д</w:t>
      </w:r>
      <w:r w:rsidRPr="00C10F9B">
        <w:rPr>
          <w:sz w:val="28"/>
          <w:szCs w:val="28"/>
          <w:lang w:val="en-US"/>
        </w:rPr>
        <w:t xml:space="preserve">. Microsoft SQL Server 2019. </w:t>
      </w:r>
      <w:r w:rsidRPr="00C10F9B">
        <w:rPr>
          <w:sz w:val="28"/>
          <w:szCs w:val="28"/>
        </w:rPr>
        <w:t xml:space="preserve">Руководство для начинающих / Д. </w:t>
      </w:r>
      <w:proofErr w:type="gramStart"/>
      <w:r w:rsidRPr="00C10F9B">
        <w:rPr>
          <w:sz w:val="28"/>
          <w:szCs w:val="28"/>
        </w:rPr>
        <w:t>Петкович ;</w:t>
      </w:r>
      <w:proofErr w:type="gramEnd"/>
      <w:r w:rsidRPr="00C10F9B">
        <w:rPr>
          <w:sz w:val="28"/>
          <w:szCs w:val="28"/>
        </w:rPr>
        <w:t xml:space="preserve"> пер. с англ. – Санкт-</w:t>
      </w:r>
      <w:proofErr w:type="gramStart"/>
      <w:r w:rsidRPr="00C10F9B">
        <w:rPr>
          <w:sz w:val="28"/>
          <w:szCs w:val="28"/>
        </w:rPr>
        <w:t>Петербург :</w:t>
      </w:r>
      <w:proofErr w:type="gramEnd"/>
      <w:r w:rsidRPr="00C10F9B">
        <w:rPr>
          <w:sz w:val="28"/>
          <w:szCs w:val="28"/>
        </w:rPr>
        <w:t xml:space="preserve"> БХВ-Петербург, 2020. – 528 с. – ISBN 978-5-9775-4073-8.</w:t>
      </w:r>
    </w:p>
    <w:p w14:paraId="23EF0FE5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Рихтер, Дж. CLR </w:t>
      </w:r>
      <w:proofErr w:type="spellStart"/>
      <w:r w:rsidRPr="00C10F9B">
        <w:rPr>
          <w:sz w:val="28"/>
          <w:szCs w:val="28"/>
        </w:rPr>
        <w:t>via</w:t>
      </w:r>
      <w:proofErr w:type="spellEnd"/>
      <w:r w:rsidRPr="00C10F9B">
        <w:rPr>
          <w:sz w:val="28"/>
          <w:szCs w:val="28"/>
        </w:rPr>
        <w:t xml:space="preserve"> C#. Программирование на платформе Microsoft .NET Framework 4.5 / Дж. </w:t>
      </w:r>
      <w:proofErr w:type="gramStart"/>
      <w:r w:rsidRPr="00C10F9B">
        <w:rPr>
          <w:sz w:val="28"/>
          <w:szCs w:val="28"/>
        </w:rPr>
        <w:t>Рихтер ;</w:t>
      </w:r>
      <w:proofErr w:type="gramEnd"/>
      <w:r w:rsidRPr="00C10F9B">
        <w:rPr>
          <w:sz w:val="28"/>
          <w:szCs w:val="28"/>
        </w:rPr>
        <w:t xml:space="preserve"> пер. с англ. – 4-е изд. – Санкт-</w:t>
      </w:r>
      <w:proofErr w:type="gramStart"/>
      <w:r w:rsidRPr="00C10F9B">
        <w:rPr>
          <w:sz w:val="28"/>
          <w:szCs w:val="28"/>
        </w:rPr>
        <w:t>Петербург :</w:t>
      </w:r>
      <w:proofErr w:type="gramEnd"/>
      <w:r w:rsidRPr="00C10F9B">
        <w:rPr>
          <w:sz w:val="28"/>
          <w:szCs w:val="28"/>
        </w:rPr>
        <w:t xml:space="preserve"> Питер, 2020. – 896 с. – ISBN 978-5-4461-1590-7.</w:t>
      </w:r>
    </w:p>
    <w:p w14:paraId="25418408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Фримен, А. </w:t>
      </w:r>
      <w:hyperlink r:id="rId25" w:tgtFrame="_blank" w:history="1">
        <w:r w:rsidRPr="00C10F9B">
          <w:rPr>
            <w:rStyle w:val="a5"/>
            <w:sz w:val="28"/>
            <w:szCs w:val="28"/>
          </w:rPr>
          <w:t>ASP.NET</w:t>
        </w:r>
      </w:hyperlink>
      <w:r w:rsidRPr="00C10F9B">
        <w:rPr>
          <w:sz w:val="28"/>
          <w:szCs w:val="28"/>
        </w:rPr>
        <w:t xml:space="preserve"> Core MVC с примерами на C# / А. </w:t>
      </w:r>
      <w:proofErr w:type="gramStart"/>
      <w:r w:rsidRPr="00C10F9B">
        <w:rPr>
          <w:sz w:val="28"/>
          <w:szCs w:val="28"/>
        </w:rPr>
        <w:t>Фримен ;</w:t>
      </w:r>
      <w:proofErr w:type="gramEnd"/>
      <w:r w:rsidRPr="00C10F9B">
        <w:rPr>
          <w:sz w:val="28"/>
          <w:szCs w:val="28"/>
        </w:rPr>
        <w:t xml:space="preserve"> пер. с англ.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Вильямс, 2021. – 1040 с. – ISBN 978-5-907365-18-3.</w:t>
      </w:r>
    </w:p>
    <w:p w14:paraId="5D72F774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Лок, Э. </w:t>
      </w:r>
      <w:hyperlink r:id="rId26" w:tgtFrame="_blank" w:history="1">
        <w:r w:rsidRPr="00C10F9B">
          <w:rPr>
            <w:rStyle w:val="a5"/>
            <w:sz w:val="28"/>
            <w:szCs w:val="28"/>
          </w:rPr>
          <w:t>ASP.NET</w:t>
        </w:r>
      </w:hyperlink>
      <w:r w:rsidRPr="00C10F9B">
        <w:rPr>
          <w:sz w:val="28"/>
          <w:szCs w:val="28"/>
        </w:rPr>
        <w:t xml:space="preserve"> Core в действии / Э. </w:t>
      </w:r>
      <w:proofErr w:type="gramStart"/>
      <w:r w:rsidRPr="00C10F9B">
        <w:rPr>
          <w:sz w:val="28"/>
          <w:szCs w:val="28"/>
        </w:rPr>
        <w:t>Лок ;</w:t>
      </w:r>
      <w:proofErr w:type="gramEnd"/>
      <w:r w:rsidRPr="00C10F9B">
        <w:rPr>
          <w:sz w:val="28"/>
          <w:szCs w:val="28"/>
        </w:rPr>
        <w:t xml:space="preserve"> пер. с англ.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ДМК Пресс, 2022. – 700 с. – ISBN 978-5-93700-135-1.</w:t>
      </w:r>
    </w:p>
    <w:p w14:paraId="1E8C0119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Хэнсон, Д. Vue.js 3. Быстрый старт / Д. </w:t>
      </w:r>
      <w:proofErr w:type="gramStart"/>
      <w:r w:rsidRPr="00C10F9B">
        <w:rPr>
          <w:sz w:val="28"/>
          <w:szCs w:val="28"/>
        </w:rPr>
        <w:t>Хэнсон ;</w:t>
      </w:r>
      <w:proofErr w:type="gramEnd"/>
      <w:r w:rsidRPr="00C10F9B">
        <w:rPr>
          <w:sz w:val="28"/>
          <w:szCs w:val="28"/>
        </w:rPr>
        <w:t xml:space="preserve"> пер. с англ. – Санкт-</w:t>
      </w:r>
      <w:proofErr w:type="gramStart"/>
      <w:r w:rsidRPr="00C10F9B">
        <w:rPr>
          <w:sz w:val="28"/>
          <w:szCs w:val="28"/>
        </w:rPr>
        <w:t>Петербург :</w:t>
      </w:r>
      <w:proofErr w:type="gramEnd"/>
      <w:r w:rsidRPr="00C10F9B">
        <w:rPr>
          <w:sz w:val="28"/>
          <w:szCs w:val="28"/>
        </w:rPr>
        <w:t xml:space="preserve"> Питер, 2023. – 384 с. – ISBN 978-5-4461-2075-8.</w:t>
      </w:r>
    </w:p>
    <w:p w14:paraId="7C12DB65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0F9B">
        <w:rPr>
          <w:sz w:val="28"/>
          <w:szCs w:val="28"/>
        </w:rPr>
        <w:t>Флэнаган</w:t>
      </w:r>
      <w:proofErr w:type="spellEnd"/>
      <w:r w:rsidRPr="00C10F9B">
        <w:rPr>
          <w:sz w:val="28"/>
          <w:szCs w:val="28"/>
        </w:rPr>
        <w:t xml:space="preserve">, Д. JavaScript. Полное руководство / Д. </w:t>
      </w:r>
      <w:proofErr w:type="spellStart"/>
      <w:proofErr w:type="gramStart"/>
      <w:r w:rsidRPr="00C10F9B">
        <w:rPr>
          <w:sz w:val="28"/>
          <w:szCs w:val="28"/>
        </w:rPr>
        <w:t>Флэнаган</w:t>
      </w:r>
      <w:proofErr w:type="spellEnd"/>
      <w:r w:rsidRPr="00C10F9B">
        <w:rPr>
          <w:sz w:val="28"/>
          <w:szCs w:val="28"/>
        </w:rPr>
        <w:t xml:space="preserve"> ;</w:t>
      </w:r>
      <w:proofErr w:type="gramEnd"/>
      <w:r w:rsidRPr="00C10F9B">
        <w:rPr>
          <w:sz w:val="28"/>
          <w:szCs w:val="28"/>
        </w:rPr>
        <w:t xml:space="preserve"> пер. с англ. – 7-е изд. – Санкт-</w:t>
      </w:r>
      <w:proofErr w:type="gramStart"/>
      <w:r w:rsidRPr="00C10F9B">
        <w:rPr>
          <w:sz w:val="28"/>
          <w:szCs w:val="28"/>
        </w:rPr>
        <w:t>Петербург :</w:t>
      </w:r>
      <w:proofErr w:type="gramEnd"/>
      <w:r w:rsidRPr="00C10F9B">
        <w:rPr>
          <w:sz w:val="28"/>
          <w:szCs w:val="28"/>
        </w:rPr>
        <w:t xml:space="preserve"> Питер, 2021. – 1072 с. – ISBN 978-5-4461-1876-5.</w:t>
      </w:r>
    </w:p>
    <w:p w14:paraId="7A779E2F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0F9B">
        <w:rPr>
          <w:sz w:val="28"/>
          <w:szCs w:val="28"/>
        </w:rPr>
        <w:t>Клеппман</w:t>
      </w:r>
      <w:proofErr w:type="spellEnd"/>
      <w:r w:rsidRPr="00C10F9B">
        <w:rPr>
          <w:sz w:val="28"/>
          <w:szCs w:val="28"/>
        </w:rPr>
        <w:t xml:space="preserve">, М. Высоконагруженные приложения. Программирование, масштабирование, поддержка / М. </w:t>
      </w:r>
      <w:proofErr w:type="spellStart"/>
      <w:proofErr w:type="gramStart"/>
      <w:r w:rsidRPr="00C10F9B">
        <w:rPr>
          <w:sz w:val="28"/>
          <w:szCs w:val="28"/>
        </w:rPr>
        <w:t>Клеппман</w:t>
      </w:r>
      <w:proofErr w:type="spellEnd"/>
      <w:r w:rsidRPr="00C10F9B">
        <w:rPr>
          <w:sz w:val="28"/>
          <w:szCs w:val="28"/>
        </w:rPr>
        <w:t xml:space="preserve"> ;</w:t>
      </w:r>
      <w:proofErr w:type="gramEnd"/>
      <w:r w:rsidRPr="00C10F9B">
        <w:rPr>
          <w:sz w:val="28"/>
          <w:szCs w:val="28"/>
        </w:rPr>
        <w:t xml:space="preserve"> пер. с англ. – Санкт-</w:t>
      </w:r>
      <w:proofErr w:type="gramStart"/>
      <w:r w:rsidRPr="00C10F9B">
        <w:rPr>
          <w:sz w:val="28"/>
          <w:szCs w:val="28"/>
        </w:rPr>
        <w:t>Петербург :</w:t>
      </w:r>
      <w:proofErr w:type="gramEnd"/>
      <w:r w:rsidRPr="00C10F9B">
        <w:rPr>
          <w:sz w:val="28"/>
          <w:szCs w:val="28"/>
        </w:rPr>
        <w:t xml:space="preserve"> Питер, 2022. – 640 с. – ISBN 978-5-4461-1626-3.</w:t>
      </w:r>
    </w:p>
    <w:p w14:paraId="59FC71E0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>Чамберс</w:t>
      </w:r>
      <w:r w:rsidRPr="00C10F9B">
        <w:rPr>
          <w:sz w:val="28"/>
          <w:szCs w:val="28"/>
          <w:lang w:val="en-US"/>
        </w:rPr>
        <w:t xml:space="preserve">, </w:t>
      </w:r>
      <w:r w:rsidRPr="00C10F9B">
        <w:rPr>
          <w:sz w:val="28"/>
          <w:szCs w:val="28"/>
        </w:rPr>
        <w:t>Д</w:t>
      </w:r>
      <w:r w:rsidRPr="00C10F9B">
        <w:rPr>
          <w:sz w:val="28"/>
          <w:szCs w:val="28"/>
          <w:lang w:val="en-US"/>
        </w:rPr>
        <w:t xml:space="preserve">. </w:t>
      </w:r>
      <w:hyperlink r:id="rId27" w:tgtFrame="_blank" w:history="1">
        <w:r w:rsidRPr="00C10F9B">
          <w:rPr>
            <w:rStyle w:val="a5"/>
            <w:sz w:val="28"/>
            <w:szCs w:val="28"/>
            <w:lang w:val="en-US"/>
          </w:rPr>
          <w:t>ASP.NET</w:t>
        </w:r>
      </w:hyperlink>
      <w:r w:rsidRPr="00C10F9B">
        <w:rPr>
          <w:sz w:val="28"/>
          <w:szCs w:val="28"/>
          <w:lang w:val="en-US"/>
        </w:rPr>
        <w:t xml:space="preserve"> Core. </w:t>
      </w:r>
      <w:r w:rsidRPr="00C10F9B">
        <w:rPr>
          <w:sz w:val="28"/>
          <w:szCs w:val="28"/>
        </w:rPr>
        <w:t xml:space="preserve">Разработка веб-приложений / Д. Чамберс, Д. </w:t>
      </w:r>
      <w:proofErr w:type="spellStart"/>
      <w:r w:rsidRPr="00C10F9B">
        <w:rPr>
          <w:sz w:val="28"/>
          <w:szCs w:val="28"/>
        </w:rPr>
        <w:t>Пэкстон</w:t>
      </w:r>
      <w:proofErr w:type="spellEnd"/>
      <w:r w:rsidRPr="00C10F9B">
        <w:rPr>
          <w:sz w:val="28"/>
          <w:szCs w:val="28"/>
        </w:rPr>
        <w:t xml:space="preserve">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Вильямс, 2021. – 640 с. – ISBN 978-5-907144-72-5.</w:t>
      </w:r>
    </w:p>
    <w:p w14:paraId="44A98181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Кузнецов, С. Д. Базы данных. Модели и </w:t>
      </w:r>
      <w:proofErr w:type="gramStart"/>
      <w:r w:rsidRPr="00C10F9B">
        <w:rPr>
          <w:sz w:val="28"/>
          <w:szCs w:val="28"/>
        </w:rPr>
        <w:t>языки :</w:t>
      </w:r>
      <w:proofErr w:type="gramEnd"/>
      <w:r w:rsidRPr="00C10F9B">
        <w:rPr>
          <w:sz w:val="28"/>
          <w:szCs w:val="28"/>
        </w:rPr>
        <w:t xml:space="preserve"> учебник / С. Д. Кузнецов.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Бином-Пресс, 2008. – 720 с. – ISBN 978-5-9518-0247-6.</w:t>
      </w:r>
    </w:p>
    <w:p w14:paraId="35DA179E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0F9B">
        <w:rPr>
          <w:sz w:val="28"/>
          <w:szCs w:val="28"/>
        </w:rPr>
        <w:t>Диго</w:t>
      </w:r>
      <w:proofErr w:type="spellEnd"/>
      <w:r w:rsidRPr="00C10F9B">
        <w:rPr>
          <w:sz w:val="28"/>
          <w:szCs w:val="28"/>
        </w:rPr>
        <w:t xml:space="preserve">, С. М. Базы данных: проектирование и </w:t>
      </w:r>
      <w:proofErr w:type="gramStart"/>
      <w:r w:rsidRPr="00C10F9B">
        <w:rPr>
          <w:sz w:val="28"/>
          <w:szCs w:val="28"/>
        </w:rPr>
        <w:t>использование :</w:t>
      </w:r>
      <w:proofErr w:type="gramEnd"/>
      <w:r w:rsidRPr="00C10F9B">
        <w:rPr>
          <w:sz w:val="28"/>
          <w:szCs w:val="28"/>
        </w:rPr>
        <w:t xml:space="preserve"> учебник / С. М. </w:t>
      </w:r>
      <w:proofErr w:type="spellStart"/>
      <w:r w:rsidRPr="00C10F9B">
        <w:rPr>
          <w:sz w:val="28"/>
          <w:szCs w:val="28"/>
        </w:rPr>
        <w:t>Диго</w:t>
      </w:r>
      <w:proofErr w:type="spellEnd"/>
      <w:r w:rsidRPr="00C10F9B">
        <w:rPr>
          <w:sz w:val="28"/>
          <w:szCs w:val="28"/>
        </w:rPr>
        <w:t xml:space="preserve">. – </w:t>
      </w:r>
      <w:proofErr w:type="gramStart"/>
      <w:r w:rsidRPr="00C10F9B">
        <w:rPr>
          <w:sz w:val="28"/>
          <w:szCs w:val="28"/>
        </w:rPr>
        <w:t>Москва :</w:t>
      </w:r>
      <w:proofErr w:type="gramEnd"/>
      <w:r w:rsidRPr="00C10F9B">
        <w:rPr>
          <w:sz w:val="28"/>
          <w:szCs w:val="28"/>
        </w:rPr>
        <w:t xml:space="preserve"> Финансы и статистика, 2005. – 592 с. – ISBN 5-279-02787-9.</w:t>
      </w:r>
    </w:p>
    <w:p w14:paraId="0AC8D581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lastRenderedPageBreak/>
        <w:t xml:space="preserve">Официальная документация Microsoft по </w:t>
      </w:r>
      <w:hyperlink r:id="rId28" w:tgtFrame="_blank" w:history="1">
        <w:r w:rsidRPr="00C10F9B">
          <w:rPr>
            <w:rStyle w:val="a5"/>
            <w:sz w:val="28"/>
            <w:szCs w:val="28"/>
          </w:rPr>
          <w:t>ASP.NET</w:t>
        </w:r>
      </w:hyperlink>
      <w:r w:rsidRPr="00C10F9B">
        <w:rPr>
          <w:sz w:val="28"/>
          <w:szCs w:val="28"/>
        </w:rPr>
        <w:t xml:space="preserve"> Core. – </w:t>
      </w:r>
      <w:proofErr w:type="gramStart"/>
      <w:r w:rsidRPr="00C10F9B">
        <w:rPr>
          <w:sz w:val="28"/>
          <w:szCs w:val="28"/>
        </w:rPr>
        <w:t>Текст :</w:t>
      </w:r>
      <w:proofErr w:type="gramEnd"/>
      <w:r w:rsidRPr="00C10F9B">
        <w:rPr>
          <w:sz w:val="28"/>
          <w:szCs w:val="28"/>
        </w:rPr>
        <w:t xml:space="preserve"> электронный // Microsoft </w:t>
      </w:r>
      <w:proofErr w:type="spellStart"/>
      <w:r w:rsidRPr="00C10F9B">
        <w:rPr>
          <w:sz w:val="28"/>
          <w:szCs w:val="28"/>
        </w:rPr>
        <w:t>Learn</w:t>
      </w:r>
      <w:proofErr w:type="spellEnd"/>
      <w:r w:rsidRPr="00C10F9B">
        <w:rPr>
          <w:sz w:val="28"/>
          <w:szCs w:val="28"/>
        </w:rPr>
        <w:t xml:space="preserve">. – 2025. – URL: </w:t>
      </w:r>
      <w:hyperlink r:id="rId29" w:tgtFrame="_blank" w:history="1">
        <w:r w:rsidRPr="00C10F9B">
          <w:rPr>
            <w:rStyle w:val="a5"/>
            <w:sz w:val="28"/>
            <w:szCs w:val="28"/>
          </w:rPr>
          <w:t>https://learn.microsoft.com/ru-ru/aspnet/core/</w:t>
        </w:r>
      </w:hyperlink>
      <w:r w:rsidRPr="00C10F9B">
        <w:rPr>
          <w:sz w:val="28"/>
          <w:szCs w:val="28"/>
        </w:rPr>
        <w:t xml:space="preserve"> (дата обращения: 10.05.2026).</w:t>
      </w:r>
    </w:p>
    <w:p w14:paraId="55B365D1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Официальное руководство по Vue.js 3. – </w:t>
      </w:r>
      <w:proofErr w:type="gramStart"/>
      <w:r w:rsidRPr="00C10F9B">
        <w:rPr>
          <w:sz w:val="28"/>
          <w:szCs w:val="28"/>
        </w:rPr>
        <w:t>Текст :</w:t>
      </w:r>
      <w:proofErr w:type="gramEnd"/>
      <w:r w:rsidRPr="00C10F9B">
        <w:rPr>
          <w:sz w:val="28"/>
          <w:szCs w:val="28"/>
        </w:rPr>
        <w:t xml:space="preserve"> электронный // Vue.js. – 2025. – URL: </w:t>
      </w:r>
      <w:hyperlink r:id="rId30" w:tgtFrame="_blank" w:history="1">
        <w:r w:rsidRPr="00C10F9B">
          <w:rPr>
            <w:rStyle w:val="a5"/>
            <w:sz w:val="28"/>
            <w:szCs w:val="28"/>
          </w:rPr>
          <w:t>https://ru.vuejs.org/guide/introduction.html</w:t>
        </w:r>
      </w:hyperlink>
      <w:r w:rsidRPr="00C10F9B">
        <w:rPr>
          <w:sz w:val="28"/>
          <w:szCs w:val="28"/>
        </w:rPr>
        <w:t xml:space="preserve"> (дата обращения: 10.05.2026).</w:t>
      </w:r>
    </w:p>
    <w:p w14:paraId="5E55E65B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Документация по </w:t>
      </w:r>
      <w:proofErr w:type="spellStart"/>
      <w:r w:rsidRPr="00C10F9B">
        <w:rPr>
          <w:sz w:val="28"/>
          <w:szCs w:val="28"/>
        </w:rPr>
        <w:t>Entity</w:t>
      </w:r>
      <w:proofErr w:type="spellEnd"/>
      <w:r w:rsidRPr="00C10F9B">
        <w:rPr>
          <w:sz w:val="28"/>
          <w:szCs w:val="28"/>
        </w:rPr>
        <w:t xml:space="preserve"> Framework Core. – </w:t>
      </w:r>
      <w:proofErr w:type="gramStart"/>
      <w:r w:rsidRPr="00C10F9B">
        <w:rPr>
          <w:sz w:val="28"/>
          <w:szCs w:val="28"/>
        </w:rPr>
        <w:t>Текст :</w:t>
      </w:r>
      <w:proofErr w:type="gramEnd"/>
      <w:r w:rsidRPr="00C10F9B">
        <w:rPr>
          <w:sz w:val="28"/>
          <w:szCs w:val="28"/>
        </w:rPr>
        <w:t xml:space="preserve"> электронный // Microsoft </w:t>
      </w:r>
      <w:proofErr w:type="spellStart"/>
      <w:r w:rsidRPr="00C10F9B">
        <w:rPr>
          <w:sz w:val="28"/>
          <w:szCs w:val="28"/>
        </w:rPr>
        <w:t>Learn</w:t>
      </w:r>
      <w:proofErr w:type="spellEnd"/>
      <w:r w:rsidRPr="00C10F9B">
        <w:rPr>
          <w:sz w:val="28"/>
          <w:szCs w:val="28"/>
        </w:rPr>
        <w:t xml:space="preserve">. – 2025. – URL: </w:t>
      </w:r>
      <w:hyperlink r:id="rId31" w:tgtFrame="_blank" w:history="1">
        <w:r w:rsidRPr="00C10F9B">
          <w:rPr>
            <w:rStyle w:val="a5"/>
            <w:sz w:val="28"/>
            <w:szCs w:val="28"/>
          </w:rPr>
          <w:t>https://learn.microsoft.com/ru-ru/ef/core/</w:t>
        </w:r>
      </w:hyperlink>
      <w:r w:rsidRPr="00C10F9B">
        <w:rPr>
          <w:sz w:val="28"/>
          <w:szCs w:val="28"/>
        </w:rPr>
        <w:t xml:space="preserve"> (дата обращения: 10.05.2026).</w:t>
      </w:r>
    </w:p>
    <w:p w14:paraId="20730C53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 xml:space="preserve">Документация по </w:t>
      </w:r>
      <w:proofErr w:type="spellStart"/>
      <w:r w:rsidRPr="00C10F9B">
        <w:rPr>
          <w:sz w:val="28"/>
          <w:szCs w:val="28"/>
        </w:rPr>
        <w:t>Pinia</w:t>
      </w:r>
      <w:proofErr w:type="spellEnd"/>
      <w:r w:rsidRPr="00C10F9B">
        <w:rPr>
          <w:sz w:val="28"/>
          <w:szCs w:val="28"/>
        </w:rPr>
        <w:t xml:space="preserve"> (менеджер состояний для Vue.js). – </w:t>
      </w:r>
      <w:proofErr w:type="gramStart"/>
      <w:r w:rsidRPr="00C10F9B">
        <w:rPr>
          <w:sz w:val="28"/>
          <w:szCs w:val="28"/>
        </w:rPr>
        <w:t>Текст :</w:t>
      </w:r>
      <w:proofErr w:type="gramEnd"/>
      <w:r w:rsidRPr="00C10F9B">
        <w:rPr>
          <w:sz w:val="28"/>
          <w:szCs w:val="28"/>
        </w:rPr>
        <w:t xml:space="preserve"> электронный // </w:t>
      </w:r>
      <w:proofErr w:type="spellStart"/>
      <w:r w:rsidRPr="00C10F9B">
        <w:rPr>
          <w:sz w:val="28"/>
          <w:szCs w:val="28"/>
        </w:rPr>
        <w:t>Pinia</w:t>
      </w:r>
      <w:proofErr w:type="spellEnd"/>
      <w:r w:rsidRPr="00C10F9B">
        <w:rPr>
          <w:sz w:val="28"/>
          <w:szCs w:val="28"/>
        </w:rPr>
        <w:t xml:space="preserve">. – 2025. – URL: </w:t>
      </w:r>
      <w:hyperlink r:id="rId32" w:tgtFrame="_blank" w:history="1">
        <w:r w:rsidRPr="00C10F9B">
          <w:rPr>
            <w:rStyle w:val="a5"/>
            <w:sz w:val="28"/>
            <w:szCs w:val="28"/>
          </w:rPr>
          <w:t>https://pinia.vuejs.org/</w:t>
        </w:r>
      </w:hyperlink>
      <w:r w:rsidRPr="00C10F9B">
        <w:rPr>
          <w:sz w:val="28"/>
          <w:szCs w:val="28"/>
        </w:rPr>
        <w:t xml:space="preserve"> (дата обращения: 10.05.2026).</w:t>
      </w:r>
    </w:p>
    <w:p w14:paraId="78AC88C4" w14:textId="77777777" w:rsidR="00602190" w:rsidRPr="00C10F9B" w:rsidRDefault="00602190">
      <w:pPr>
        <w:pStyle w:val="ds-markdown-paragraph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C10F9B">
        <w:rPr>
          <w:sz w:val="28"/>
          <w:szCs w:val="28"/>
        </w:rPr>
        <w:t>Методические указания по выполнению и защите выпускной квалификационной работы для студентов специальности 09.02.07 «Информационные системы и программирование» / Югорский государственный университет, Многопрофильный колледж. – Ханты-Мансийск, 2025. – 42 с.</w:t>
      </w:r>
    </w:p>
    <w:p w14:paraId="70CE6D1E" w14:textId="77777777" w:rsidR="00602190" w:rsidRPr="00C10F9B" w:rsidRDefault="00602190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445D0" w14:textId="16470DF0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E6DB4" w14:textId="5BF37119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6BCB4" w14:textId="25C1F918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DCDEF" w14:textId="7E5216D9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43788C" w14:textId="6D74541F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C0B1F" w14:textId="08D3606F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73055" w14:textId="6A75F495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4F1D0" w14:textId="6C2D91CD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F4C20" w14:textId="36583BC5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98BCB" w14:textId="77777777" w:rsidR="0042476D" w:rsidRPr="004C26FC" w:rsidRDefault="0042476D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14:paraId="7BA86BAD" w14:textId="77777777" w:rsidR="0042476D" w:rsidRDefault="0042476D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1F2D7EAD" w14:textId="77777777" w:rsidR="0042476D" w:rsidRPr="00726393" w:rsidRDefault="0042476D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578E98EA" w14:textId="77777777" w:rsidR="0047113C" w:rsidRDefault="00F5551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Дата выдачи задания «____</w:t>
      </w:r>
      <w:proofErr w:type="gramStart"/>
      <w:r>
        <w:rPr>
          <w:rFonts w:ascii="Times New Roman" w:hAnsi="Times New Roman" w:cs="Times New Roman"/>
          <w:sz w:val="24"/>
          <w:szCs w:val="28"/>
        </w:rPr>
        <w:t>_»_</w:t>
      </w:r>
      <w:proofErr w:type="gramEnd"/>
      <w:r>
        <w:rPr>
          <w:rFonts w:ascii="Times New Roman" w:hAnsi="Times New Roman" w:cs="Times New Roman"/>
          <w:sz w:val="24"/>
          <w:szCs w:val="28"/>
        </w:rPr>
        <w:t>___________20___г.</w:t>
      </w:r>
    </w:p>
    <w:p w14:paraId="148D3B47" w14:textId="77777777" w:rsidR="00F55513" w:rsidRDefault="00F55513" w:rsidP="00F5551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0927C659" w14:textId="77777777" w:rsidR="00F55513" w:rsidRPr="00F55513" w:rsidRDefault="00F55513" w:rsidP="00F5551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Руководитель дипломного проекта (работы)______________________</w:t>
      </w:r>
      <w:r>
        <w:rPr>
          <w:rFonts w:ascii="Times New Roman" w:hAnsi="Times New Roman" w:cs="Times New Roman"/>
          <w:sz w:val="24"/>
          <w:szCs w:val="28"/>
        </w:rPr>
        <w:tab/>
        <w:t>_____________</w:t>
      </w:r>
    </w:p>
    <w:p w14:paraId="55F0F69C" w14:textId="77777777" w:rsidR="00334235" w:rsidRPr="00F55513" w:rsidRDefault="00F55513" w:rsidP="00F5551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 w:rsidRPr="00F55513">
        <w:rPr>
          <w:rFonts w:ascii="Times New Roman" w:hAnsi="Times New Roman" w:cs="Times New Roman"/>
          <w:sz w:val="20"/>
          <w:szCs w:val="28"/>
        </w:rPr>
        <w:t>(Фамилия, имя, отчество)</w:t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  <w:t>(личная подпись)</w:t>
      </w:r>
    </w:p>
    <w:p w14:paraId="183193F1" w14:textId="77777777" w:rsidR="00F55513" w:rsidRDefault="00F55513" w:rsidP="00F5551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41055327" w14:textId="77777777" w:rsidR="00F55513" w:rsidRPr="00F55513" w:rsidRDefault="00F55513" w:rsidP="00F5551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Задание принял к исполнению______________________</w:t>
      </w:r>
      <w:r>
        <w:rPr>
          <w:rFonts w:ascii="Times New Roman" w:hAnsi="Times New Roman" w:cs="Times New Roman"/>
          <w:sz w:val="24"/>
          <w:szCs w:val="28"/>
        </w:rPr>
        <w:tab/>
        <w:t>_____________</w:t>
      </w:r>
    </w:p>
    <w:p w14:paraId="0453C767" w14:textId="77777777" w:rsidR="00F55513" w:rsidRPr="00F55513" w:rsidRDefault="00F55513" w:rsidP="00F5551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 w:rsidRPr="00F55513">
        <w:rPr>
          <w:rFonts w:ascii="Times New Roman" w:hAnsi="Times New Roman" w:cs="Times New Roman"/>
          <w:sz w:val="20"/>
          <w:szCs w:val="28"/>
        </w:rPr>
        <w:t>(Фамилия, имя, отчество)</w:t>
      </w:r>
      <w:r>
        <w:rPr>
          <w:rFonts w:ascii="Times New Roman" w:hAnsi="Times New Roman" w:cs="Times New Roman"/>
          <w:sz w:val="20"/>
          <w:szCs w:val="28"/>
        </w:rPr>
        <w:tab/>
        <w:t>(личная подпись)</w:t>
      </w:r>
    </w:p>
    <w:p w14:paraId="1D1571CB" w14:textId="77777777" w:rsidR="00363128" w:rsidRPr="0085224F" w:rsidRDefault="00363128" w:rsidP="0036312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064DBCB" w14:textId="77777777" w:rsidR="00FD2766" w:rsidRPr="0085224F" w:rsidRDefault="00FD2766" w:rsidP="003631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FD2766" w:rsidRPr="00852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12A"/>
    <w:multiLevelType w:val="hybridMultilevel"/>
    <w:tmpl w:val="B69614C4"/>
    <w:lvl w:ilvl="0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061B2"/>
    <w:multiLevelType w:val="hybridMultilevel"/>
    <w:tmpl w:val="BA0CF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39AA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B53B4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1436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103DA"/>
    <w:multiLevelType w:val="hybridMultilevel"/>
    <w:tmpl w:val="E9645F5A"/>
    <w:lvl w:ilvl="0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D565EE"/>
    <w:multiLevelType w:val="multilevel"/>
    <w:tmpl w:val="5DB4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1FC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5552A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B6E34"/>
    <w:multiLevelType w:val="hybridMultilevel"/>
    <w:tmpl w:val="368E3010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FD6BE9"/>
    <w:multiLevelType w:val="hybridMultilevel"/>
    <w:tmpl w:val="88CEDA2A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A0DE4"/>
    <w:multiLevelType w:val="hybridMultilevel"/>
    <w:tmpl w:val="2E20EC2C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1A6C9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3161C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5675E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63BB5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918DC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D00E91"/>
    <w:multiLevelType w:val="hybridMultilevel"/>
    <w:tmpl w:val="23EA2B6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A3932"/>
    <w:multiLevelType w:val="hybridMultilevel"/>
    <w:tmpl w:val="DF205FE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54DB1"/>
    <w:multiLevelType w:val="hybridMultilevel"/>
    <w:tmpl w:val="682CF1D8"/>
    <w:lvl w:ilvl="0" w:tplc="FFFFFFFF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C273BE"/>
    <w:multiLevelType w:val="hybridMultilevel"/>
    <w:tmpl w:val="FD182F88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3D053D"/>
    <w:multiLevelType w:val="hybridMultilevel"/>
    <w:tmpl w:val="4F668D6E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B4197"/>
    <w:multiLevelType w:val="hybridMultilevel"/>
    <w:tmpl w:val="FBFA3C9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71F31"/>
    <w:multiLevelType w:val="hybridMultilevel"/>
    <w:tmpl w:val="9C5E2F32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8E4A0B"/>
    <w:multiLevelType w:val="hybridMultilevel"/>
    <w:tmpl w:val="A2A40DCE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651FC"/>
    <w:multiLevelType w:val="hybridMultilevel"/>
    <w:tmpl w:val="F0406942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90E56"/>
    <w:multiLevelType w:val="hybridMultilevel"/>
    <w:tmpl w:val="399A15D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71325"/>
    <w:multiLevelType w:val="hybridMultilevel"/>
    <w:tmpl w:val="2E503530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A79FA"/>
    <w:multiLevelType w:val="hybridMultilevel"/>
    <w:tmpl w:val="6EAC1A9A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F1D65"/>
    <w:multiLevelType w:val="hybridMultilevel"/>
    <w:tmpl w:val="21E6FAC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64B5E"/>
    <w:multiLevelType w:val="hybridMultilevel"/>
    <w:tmpl w:val="3836EF40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A6F48D1"/>
    <w:multiLevelType w:val="hybridMultilevel"/>
    <w:tmpl w:val="6E52A12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D1C63"/>
    <w:multiLevelType w:val="hybridMultilevel"/>
    <w:tmpl w:val="8A626774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75220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D43422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2254">
    <w:abstractNumId w:val="1"/>
  </w:num>
  <w:num w:numId="2" w16cid:durableId="962426532">
    <w:abstractNumId w:val="6"/>
  </w:num>
  <w:num w:numId="3" w16cid:durableId="1810826203">
    <w:abstractNumId w:val="29"/>
  </w:num>
  <w:num w:numId="4" w16cid:durableId="2045984951">
    <w:abstractNumId w:val="25"/>
  </w:num>
  <w:num w:numId="5" w16cid:durableId="1387030713">
    <w:abstractNumId w:val="21"/>
  </w:num>
  <w:num w:numId="6" w16cid:durableId="1417434510">
    <w:abstractNumId w:val="31"/>
  </w:num>
  <w:num w:numId="7" w16cid:durableId="186021654">
    <w:abstractNumId w:val="24"/>
  </w:num>
  <w:num w:numId="8" w16cid:durableId="81729589">
    <w:abstractNumId w:val="26"/>
  </w:num>
  <w:num w:numId="9" w16cid:durableId="2022269463">
    <w:abstractNumId w:val="22"/>
  </w:num>
  <w:num w:numId="10" w16cid:durableId="112218199">
    <w:abstractNumId w:val="27"/>
  </w:num>
  <w:num w:numId="11" w16cid:durableId="380984706">
    <w:abstractNumId w:val="32"/>
  </w:num>
  <w:num w:numId="12" w16cid:durableId="1312951172">
    <w:abstractNumId w:val="28"/>
  </w:num>
  <w:num w:numId="13" w16cid:durableId="2142263101">
    <w:abstractNumId w:val="7"/>
  </w:num>
  <w:num w:numId="14" w16cid:durableId="993602417">
    <w:abstractNumId w:val="4"/>
  </w:num>
  <w:num w:numId="15" w16cid:durableId="1004014390">
    <w:abstractNumId w:val="16"/>
  </w:num>
  <w:num w:numId="16" w16cid:durableId="167797120">
    <w:abstractNumId w:val="13"/>
  </w:num>
  <w:num w:numId="17" w16cid:durableId="467013693">
    <w:abstractNumId w:val="12"/>
  </w:num>
  <w:num w:numId="18" w16cid:durableId="1648700377">
    <w:abstractNumId w:val="3"/>
  </w:num>
  <w:num w:numId="19" w16cid:durableId="694186796">
    <w:abstractNumId w:val="8"/>
  </w:num>
  <w:num w:numId="20" w16cid:durableId="594479073">
    <w:abstractNumId w:val="2"/>
  </w:num>
  <w:num w:numId="21" w16cid:durableId="1252425709">
    <w:abstractNumId w:val="34"/>
  </w:num>
  <w:num w:numId="22" w16cid:durableId="689721562">
    <w:abstractNumId w:val="33"/>
  </w:num>
  <w:num w:numId="23" w16cid:durableId="266088619">
    <w:abstractNumId w:val="15"/>
  </w:num>
  <w:num w:numId="24" w16cid:durableId="37895269">
    <w:abstractNumId w:val="14"/>
  </w:num>
  <w:num w:numId="25" w16cid:durableId="698970931">
    <w:abstractNumId w:val="10"/>
  </w:num>
  <w:num w:numId="26" w16cid:durableId="1713532933">
    <w:abstractNumId w:val="17"/>
  </w:num>
  <w:num w:numId="27" w16cid:durableId="1466893533">
    <w:abstractNumId w:val="18"/>
  </w:num>
  <w:num w:numId="28" w16cid:durableId="157160693">
    <w:abstractNumId w:val="11"/>
  </w:num>
  <w:num w:numId="29" w16cid:durableId="313527956">
    <w:abstractNumId w:val="30"/>
  </w:num>
  <w:num w:numId="30" w16cid:durableId="1018048984">
    <w:abstractNumId w:val="23"/>
  </w:num>
  <w:num w:numId="31" w16cid:durableId="869758143">
    <w:abstractNumId w:val="9"/>
  </w:num>
  <w:num w:numId="32" w16cid:durableId="1048724042">
    <w:abstractNumId w:val="20"/>
  </w:num>
  <w:num w:numId="33" w16cid:durableId="21325714">
    <w:abstractNumId w:val="5"/>
  </w:num>
  <w:num w:numId="34" w16cid:durableId="15540662">
    <w:abstractNumId w:val="0"/>
  </w:num>
  <w:num w:numId="35" w16cid:durableId="1424645420">
    <w:abstractNumId w:val="1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5C"/>
    <w:rsid w:val="00052B1D"/>
    <w:rsid w:val="00081E78"/>
    <w:rsid w:val="00086A64"/>
    <w:rsid w:val="000A175C"/>
    <w:rsid w:val="000A433C"/>
    <w:rsid w:val="000B103A"/>
    <w:rsid w:val="000D243C"/>
    <w:rsid w:val="00100BF3"/>
    <w:rsid w:val="0011731A"/>
    <w:rsid w:val="0015163D"/>
    <w:rsid w:val="00163CA3"/>
    <w:rsid w:val="00172B9D"/>
    <w:rsid w:val="00193A7D"/>
    <w:rsid w:val="001A2786"/>
    <w:rsid w:val="001F126B"/>
    <w:rsid w:val="00270E45"/>
    <w:rsid w:val="002A263E"/>
    <w:rsid w:val="002F0ABF"/>
    <w:rsid w:val="00302254"/>
    <w:rsid w:val="00334235"/>
    <w:rsid w:val="003466AA"/>
    <w:rsid w:val="00363128"/>
    <w:rsid w:val="00380FCE"/>
    <w:rsid w:val="003932EE"/>
    <w:rsid w:val="003C2554"/>
    <w:rsid w:val="003E2ED0"/>
    <w:rsid w:val="0042476D"/>
    <w:rsid w:val="004710F2"/>
    <w:rsid w:val="0047113C"/>
    <w:rsid w:val="0047583F"/>
    <w:rsid w:val="004C26FC"/>
    <w:rsid w:val="004F6709"/>
    <w:rsid w:val="00523FAB"/>
    <w:rsid w:val="005536C6"/>
    <w:rsid w:val="00584E6C"/>
    <w:rsid w:val="005B3674"/>
    <w:rsid w:val="00602190"/>
    <w:rsid w:val="00634DC1"/>
    <w:rsid w:val="00661776"/>
    <w:rsid w:val="00683210"/>
    <w:rsid w:val="006B37C0"/>
    <w:rsid w:val="00724C00"/>
    <w:rsid w:val="00726393"/>
    <w:rsid w:val="00735054"/>
    <w:rsid w:val="00797EB3"/>
    <w:rsid w:val="007A04D8"/>
    <w:rsid w:val="007C36BE"/>
    <w:rsid w:val="008259D5"/>
    <w:rsid w:val="00896BE5"/>
    <w:rsid w:val="008A0928"/>
    <w:rsid w:val="008B64AE"/>
    <w:rsid w:val="008B7367"/>
    <w:rsid w:val="008F14E8"/>
    <w:rsid w:val="008F715E"/>
    <w:rsid w:val="00905417"/>
    <w:rsid w:val="009936F9"/>
    <w:rsid w:val="009A1A3C"/>
    <w:rsid w:val="009D3A1A"/>
    <w:rsid w:val="00A076BB"/>
    <w:rsid w:val="00AA7223"/>
    <w:rsid w:val="00AB0F5D"/>
    <w:rsid w:val="00AF4198"/>
    <w:rsid w:val="00B422D0"/>
    <w:rsid w:val="00B55581"/>
    <w:rsid w:val="00B66CC9"/>
    <w:rsid w:val="00B905A2"/>
    <w:rsid w:val="00B94380"/>
    <w:rsid w:val="00BA145E"/>
    <w:rsid w:val="00BF5752"/>
    <w:rsid w:val="00C10F9B"/>
    <w:rsid w:val="00C13AD6"/>
    <w:rsid w:val="00C621F8"/>
    <w:rsid w:val="00C83613"/>
    <w:rsid w:val="00C90F2C"/>
    <w:rsid w:val="00D26EED"/>
    <w:rsid w:val="00D40D25"/>
    <w:rsid w:val="00DA5FED"/>
    <w:rsid w:val="00DB4FFB"/>
    <w:rsid w:val="00E67063"/>
    <w:rsid w:val="00EE3FBB"/>
    <w:rsid w:val="00F17896"/>
    <w:rsid w:val="00F24E6C"/>
    <w:rsid w:val="00F46E5E"/>
    <w:rsid w:val="00F55513"/>
    <w:rsid w:val="00F60F9A"/>
    <w:rsid w:val="00F613D2"/>
    <w:rsid w:val="00F76208"/>
    <w:rsid w:val="00F8747C"/>
    <w:rsid w:val="00FD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9AB8"/>
  <w15:docId w15:val="{7821D6E7-476B-4FE3-8BF5-8E222F37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128"/>
  </w:style>
  <w:style w:type="paragraph" w:styleId="1">
    <w:name w:val="heading 1"/>
    <w:basedOn w:val="a"/>
    <w:next w:val="a"/>
    <w:link w:val="10"/>
    <w:uiPriority w:val="9"/>
    <w:qFormat/>
    <w:rsid w:val="00AB0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4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63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1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3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E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26393"/>
    <w:rPr>
      <w:rFonts w:asciiTheme="majorHAnsi" w:eastAsiaTheme="majorEastAsia" w:hAnsiTheme="majorHAnsi" w:cstheme="majorBidi"/>
      <w:b/>
      <w:bCs/>
      <w:color w:val="4F81BD" w:themeColor="accent1"/>
      <w:sz w:val="2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72639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18"/>
    </w:rPr>
  </w:style>
  <w:style w:type="paragraph" w:customStyle="1" w:styleId="ds-markdown-paragraph">
    <w:name w:val="ds-markdown-paragraph"/>
    <w:basedOn w:val="a"/>
    <w:rsid w:val="0072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6393"/>
    <w:rPr>
      <w:b/>
      <w:bCs/>
    </w:rPr>
  </w:style>
  <w:style w:type="character" w:styleId="HTML">
    <w:name w:val="HTML Code"/>
    <w:basedOn w:val="a0"/>
    <w:uiPriority w:val="99"/>
    <w:semiHidden/>
    <w:unhideWhenUsed/>
    <w:rsid w:val="0072639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26393"/>
    <w:rPr>
      <w:color w:val="0000FF"/>
      <w:u w:val="single"/>
    </w:rPr>
  </w:style>
  <w:style w:type="character" w:styleId="a6">
    <w:name w:val="Emphasis"/>
    <w:basedOn w:val="a0"/>
    <w:uiPriority w:val="20"/>
    <w:qFormat/>
    <w:rsid w:val="00726393"/>
    <w:rPr>
      <w:i/>
      <w:iCs/>
    </w:rPr>
  </w:style>
  <w:style w:type="paragraph" w:styleId="a7">
    <w:name w:val="caption"/>
    <w:basedOn w:val="a"/>
    <w:next w:val="a"/>
    <w:uiPriority w:val="35"/>
    <w:unhideWhenUsed/>
    <w:qFormat/>
    <w:rsid w:val="0073505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AF41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B0F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Title"/>
    <w:basedOn w:val="a"/>
    <w:next w:val="a"/>
    <w:link w:val="a9"/>
    <w:uiPriority w:val="10"/>
    <w:qFormat/>
    <w:rsid w:val="00F874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F8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sselectedend">
    <w:name w:val="isselectedend"/>
    <w:basedOn w:val="a"/>
    <w:rsid w:val="00C1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C1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Grid Table Light"/>
    <w:basedOn w:val="a1"/>
    <w:uiPriority w:val="40"/>
    <w:rsid w:val="00380F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ASP.NE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hyperlink" Target="https://ASP.NE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learn.microsoft.com/ru-ru/aspnet/cor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www.consultant.ru/document/cons_doc_LAW_61801/" TargetMode="External"/><Relationship Id="rId32" Type="http://schemas.openxmlformats.org/officeDocument/2006/relationships/hyperlink" Target="https://pinia.vuejs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ASP.NE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learn.microsoft.com/ru-ru/ef/cor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ASP.NET" TargetMode="External"/><Relationship Id="rId30" Type="http://schemas.openxmlformats.org/officeDocument/2006/relationships/hyperlink" Target="https://ru.vuejs.org/guide/introduction.html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41</Pages>
  <Words>7413</Words>
  <Characters>42259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Dvornikov Daniil</cp:lastModifiedBy>
  <cp:revision>70</cp:revision>
  <dcterms:created xsi:type="dcterms:W3CDTF">2026-04-22T17:22:00Z</dcterms:created>
  <dcterms:modified xsi:type="dcterms:W3CDTF">2026-06-01T06:43:00Z</dcterms:modified>
</cp:coreProperties>
</file>