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0258" w14:textId="77777777" w:rsidR="00CD0E5A" w:rsidRPr="00307F25" w:rsidRDefault="00CD0E5A" w:rsidP="00CD0E5A">
      <w:pPr>
        <w:rPr>
          <w:rFonts w:ascii="Times New Roman" w:hAnsi="Times New Roman" w:cs="Times New Roman"/>
          <w:b/>
          <w:bCs/>
        </w:rPr>
      </w:pPr>
      <w:r w:rsidRPr="00307F25">
        <w:rPr>
          <w:rFonts w:ascii="Times New Roman" w:hAnsi="Times New Roman" w:cs="Times New Roman"/>
          <w:b/>
          <w:bCs/>
        </w:rPr>
        <w:t>Речь для защиты выпускной квалификационной работы</w:t>
      </w:r>
    </w:p>
    <w:p w14:paraId="403EAE3B" w14:textId="77777777" w:rsidR="00CD0E5A" w:rsidRPr="00307F25" w:rsidRDefault="00CD0E5A" w:rsidP="00CD0E5A">
      <w:pPr>
        <w:rPr>
          <w:rFonts w:ascii="Times New Roman" w:hAnsi="Times New Roman" w:cs="Times New Roman"/>
        </w:rPr>
      </w:pPr>
      <w:r w:rsidRPr="00307F25">
        <w:rPr>
          <w:rFonts w:ascii="Times New Roman" w:hAnsi="Times New Roman" w:cs="Times New Roman"/>
          <w:b/>
          <w:bCs/>
        </w:rPr>
        <w:t>Тема:</w:t>
      </w:r>
      <w:r w:rsidRPr="00307F25">
        <w:rPr>
          <w:rFonts w:ascii="Times New Roman" w:hAnsi="Times New Roman" w:cs="Times New Roman"/>
        </w:rPr>
        <w:t xml:space="preserve"> «Разработка информационной системы управляющей компании» </w:t>
      </w:r>
      <w:r w:rsidRPr="00307F25">
        <w:rPr>
          <w:rFonts w:ascii="Times New Roman" w:hAnsi="Times New Roman" w:cs="Times New Roman"/>
          <w:b/>
          <w:bCs/>
        </w:rPr>
        <w:t>Студент:</w:t>
      </w:r>
      <w:r w:rsidRPr="00307F25">
        <w:rPr>
          <w:rFonts w:ascii="Times New Roman" w:hAnsi="Times New Roman" w:cs="Times New Roman"/>
        </w:rPr>
        <w:t xml:space="preserve"> Дворников Даниил Витальевич </w:t>
      </w:r>
      <w:r w:rsidRPr="00307F25">
        <w:rPr>
          <w:rFonts w:ascii="Times New Roman" w:hAnsi="Times New Roman" w:cs="Times New Roman"/>
          <w:b/>
          <w:bCs/>
        </w:rPr>
        <w:t>Время выступления:</w:t>
      </w:r>
      <w:r w:rsidRPr="00307F25">
        <w:rPr>
          <w:rFonts w:ascii="Times New Roman" w:hAnsi="Times New Roman" w:cs="Times New Roman"/>
        </w:rPr>
        <w:t xml:space="preserve"> ~5–7 минут</w:t>
      </w:r>
    </w:p>
    <w:p w14:paraId="409FDC45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1. Приветствие</w:t>
      </w:r>
    </w:p>
    <w:p w14:paraId="4FD224D9" w14:textId="23FE7B75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Здравствуйте, уважаемый председатель и члены государственной экзаменационной комиссии! Я, Дворников Даниил Витальевич, студент 3 курса группы 5И</w:t>
      </w:r>
      <w:r>
        <w:rPr>
          <w:rFonts w:ascii="Times New Roman" w:hAnsi="Times New Roman" w:cs="Times New Roman"/>
        </w:rPr>
        <w:t>С33</w:t>
      </w:r>
      <w:r w:rsidRPr="00E94432">
        <w:rPr>
          <w:rFonts w:ascii="Times New Roman" w:hAnsi="Times New Roman" w:cs="Times New Roman"/>
        </w:rPr>
        <w:t>п, специальности «Информационные системы и программирование». Тема моей выпускной квалификационной работы «Разработка информационной системы управляющей компании».</w:t>
      </w:r>
    </w:p>
    <w:p w14:paraId="4BDC743F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2. Объект, предмет и цель</w:t>
      </w:r>
    </w:p>
    <w:p w14:paraId="63645F70" w14:textId="68D46E92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 xml:space="preserve">В качестве объекта исследования выступает управляющая компания в </w:t>
      </w:r>
      <w:r>
        <w:rPr>
          <w:rFonts w:ascii="Times New Roman" w:hAnsi="Times New Roman" w:cs="Times New Roman"/>
        </w:rPr>
        <w:t>МП «Водоканал»</w:t>
      </w:r>
      <w:r w:rsidRPr="00E94432">
        <w:rPr>
          <w:rFonts w:ascii="Times New Roman" w:hAnsi="Times New Roman" w:cs="Times New Roman"/>
        </w:rPr>
        <w:t>. Предметом исследования является процесс автоматизации учёта лицевых счетов, обработки заявок жильцов, регистрации показаний приборов учёта и расчёта коммунальных платежей. Цель – разработать информационную систему для автоматизации процессов управляющей компании.</w:t>
      </w:r>
    </w:p>
    <w:p w14:paraId="1CAE41A1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3. Задачи</w:t>
      </w:r>
    </w:p>
    <w:p w14:paraId="64186D37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Для достижения поставленной цели были выявлены задачи:</w:t>
      </w:r>
    </w:p>
    <w:p w14:paraId="1822CBDF" w14:textId="77777777" w:rsidR="00E94432" w:rsidRPr="00E94432" w:rsidRDefault="00E94432" w:rsidP="00E944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Провести анализ предметной области и описать существующие процессы.</w:t>
      </w:r>
    </w:p>
    <w:p w14:paraId="09F3EB47" w14:textId="77777777" w:rsidR="00E94432" w:rsidRPr="00E94432" w:rsidRDefault="00E94432" w:rsidP="00E944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Сформулировать функциональные и нефункциональные требования к системе.</w:t>
      </w:r>
    </w:p>
    <w:p w14:paraId="6D95BE49" w14:textId="77777777" w:rsidR="00E94432" w:rsidRPr="00E94432" w:rsidRDefault="00E94432" w:rsidP="00E944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Разработать модель информационной системы и логическую структуру базы данных.</w:t>
      </w:r>
    </w:p>
    <w:p w14:paraId="24B1D8E7" w14:textId="77777777" w:rsidR="00E94432" w:rsidRPr="00E94432" w:rsidRDefault="00E94432" w:rsidP="00E944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Спроектировать пользовательский интерфейс настольного приложения.</w:t>
      </w:r>
    </w:p>
    <w:p w14:paraId="55DADC6D" w14:textId="77777777" w:rsidR="00E94432" w:rsidRPr="00E94432" w:rsidRDefault="00E94432" w:rsidP="00E944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Реализовать программное обеспечение и механизмы взаимодействия с БД.</w:t>
      </w:r>
    </w:p>
    <w:p w14:paraId="48471884" w14:textId="77777777" w:rsidR="00E94432" w:rsidRPr="00E94432" w:rsidRDefault="00E94432" w:rsidP="00E944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Обеспечить защиту данных и провести тестирование приложения.</w:t>
      </w:r>
    </w:p>
    <w:p w14:paraId="6A844E67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4. Практическая значимость</w:t>
      </w:r>
    </w:p>
    <w:p w14:paraId="70C0A613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Практическая ценность разработанной информационной системы в том, что её внедрение позволит повысить уровень эффективности работы предприятия и упростить процесс обработки данных. Информационная база включает в себя все необходимые данные. Эта совокупность информации обеспечивает правильную и бесперебойную работу организации, сокращает время обработки обращений и снижает количество ошибок при расчётах.</w:t>
      </w:r>
    </w:p>
    <w:p w14:paraId="29B00CE2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5. Стек технологий разработки</w:t>
      </w:r>
    </w:p>
    <w:p w14:paraId="61EAF5D1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 xml:space="preserve">Для разработки информационной системы был выбран язык программирования C#, а также среда программирования MS Visual Studio. В качестве системы управления базами данных (СУБД) была использована MS SQL Server. Для создания интерфейса применена технология WPF на платформе .NET Framework. Этот выбор обусловлен высокой </w:t>
      </w:r>
      <w:r w:rsidRPr="00E94432">
        <w:rPr>
          <w:rFonts w:ascii="Times New Roman" w:hAnsi="Times New Roman" w:cs="Times New Roman"/>
        </w:rPr>
        <w:lastRenderedPageBreak/>
        <w:t>производительностью и надёжностью этих инструментов, что позволяет создавать мощные и эффективные десктопные решения.</w:t>
      </w:r>
    </w:p>
    <w:p w14:paraId="0DE54A37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6. Диаграмма использования</w:t>
      </w:r>
    </w:p>
    <w:p w14:paraId="305CDA0D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Диаграмма вариантов использования является зеркалом, отражающим актеров, прецеденты и их взаимосвязи. В системе выделены четыре основных участника: житель, диспетчер, бухгалтер и администратор. Она иллюстрирует, как пользователи вступают во взаимодействие с системой, создавая ясную картину распределения ролей и функций. Это помогает нам лучше понять и оптимизировать процессы, происходящие внутри системы.</w:t>
      </w:r>
    </w:p>
    <w:p w14:paraId="7525F5CB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7. Диаграмма деятельности</w:t>
      </w:r>
    </w:p>
    <w:p w14:paraId="4C535B1D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Диаграмма деятельности представляет собой визуальное изображение алгоритма действий пользователя при взаимодействии с системой. Она служит наглядным отображением последовательности действий: от ввода данных через интерфейс WPF до автоматической валидации, сохранения в БД SQL Server и формирования отчётов. Это обеспечивает понимание и оптимизацию процессов взаимодействия.</w:t>
      </w:r>
    </w:p>
    <w:p w14:paraId="34DB56CE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8. Логическая модель базы данных</w:t>
      </w:r>
    </w:p>
    <w:p w14:paraId="5D9DEC8F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Исходя из анализа предметной области, мы разработали логическую модель базы данных. Эта модель является отражением основных сущностей (Дом, Квартира, Лицевой счёт, Пользователь, Прибор учёта, Заявка, Начисление) и их взаимосвязей. Такая структура позволяет нам более глубоко понять организацию данных и оптимизировать процессы работы с ними.</w:t>
      </w:r>
    </w:p>
    <w:p w14:paraId="0E890DFB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9. Физическая модель базы данных</w:t>
      </w:r>
    </w:p>
    <w:p w14:paraId="3AEA1C78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Далее была разработана физическая модель базы данных, основываясь на логической. Эта модель представляет собой детализированное отображение основных компонентов информационной системы – таблиц, их атрибутов, типов данных и связей между ними. Центральным элементом выступает таблица лицевых счетов. Это позволяет нам не только визуализировать структуру данных, но и обеспечить целостность информации средствами MS SQL Server.</w:t>
      </w:r>
    </w:p>
    <w:p w14:paraId="4252E99B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10. Форма авторизации</w:t>
      </w:r>
    </w:p>
    <w:p w14:paraId="01D8BA20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В форме авторизации пользователь предоставляет свои учетные данные: «Логин» и «Пароль». Если система распознает пользователя, то отображается сообщение об успешной авторизации, после чего происходит переход к главному окну. В случае, если указанный пользователь не найден или данные введены неверно, система уведомляет об этом. Важно отметить, что реализована блокировка учётной записи после трёх неудачных попыток, что обеспечивает дополнительный уровень безопасности.</w:t>
      </w:r>
    </w:p>
    <w:p w14:paraId="726916CB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11. Главное окно</w:t>
      </w:r>
    </w:p>
    <w:p w14:paraId="449C5A4A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 xml:space="preserve">Главный экран представляет собой навигационное меню с боковой панелью, на которой отображаются ключевые разделы системы, а также функциональные кнопки. Каждая из этих кнопок выполняет определённое действие при нажатии, обеспечивая быстрый переход к нужному модулю. Пользователь имеет возможность работать только с теми </w:t>
      </w:r>
      <w:r w:rsidRPr="00E94432">
        <w:rPr>
          <w:rFonts w:ascii="Times New Roman" w:hAnsi="Times New Roman" w:cs="Times New Roman"/>
        </w:rPr>
        <w:lastRenderedPageBreak/>
        <w:t>разделами, которые доступны согласно его роли, что обеспечивает удобство и гибкость в использовании системы.</w:t>
      </w:r>
    </w:p>
    <w:p w14:paraId="3D40B30F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12. Обработка заявок</w:t>
      </w:r>
    </w:p>
    <w:p w14:paraId="762208AF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Нажав на кнопку «Заявки», происходит переход на страницу для работы диспетчера и жильцов. В процессе обработки заявок пользователь может просматривать журнал обращений, изменять статус неисправности, назначать исполнителей и контролировать сроки выполнения работ. Как только все данные будут обработаны, пользователь нажимает на кнопку «Сохранить». В этот момент все данные записываются в базу данных.</w:t>
      </w:r>
    </w:p>
    <w:p w14:paraId="12B4114C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13. Учёт показаний приборов</w:t>
      </w:r>
    </w:p>
    <w:p w14:paraId="21083D7E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Новому показанию присваивается дата ввода и текущее значение счётчика. Для завершения передачи данных пользователю следует ввести актуальные значения в соответствующие поля. Система автоматически сравнивает новые данные с предыдущими, выполняет клиентскую валидацию для защиты от ошибочного ввода и сохраняет историю показаний в базе данных.</w:t>
      </w:r>
    </w:p>
    <w:p w14:paraId="542BDD0B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14. Лицевые счета и начисления</w:t>
      </w:r>
    </w:p>
    <w:p w14:paraId="31CBD9C5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Затем пользователю необходимо перейти в раздел начислений. На основании введённых показаний и установленных тарифов система автоматически рассчитывает сумму к оплате за расчётный период. Как только расчёт завершён, бухгалтер может просмотреть сформированные начисления, отметить статус оплаты и зафиксировать финансовые данные.</w:t>
      </w:r>
    </w:p>
    <w:p w14:paraId="746E2E2F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15. Отчётность</w:t>
      </w:r>
    </w:p>
    <w:p w14:paraId="41EEB630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Пользователь имеет возможность формировать сводные отчёты на странице «Отчётность». С помощью выбора параметров фильтрации пользователь может составить отчёт за определённый день или период по заявкам, начислениям или задолженностям. Кроме того, пользователь может получить распечатанную версию отчёта или сохранить его в формат Microsoft Excel, нажав на соответствующую кнопку.</w:t>
      </w:r>
    </w:p>
    <w:p w14:paraId="7DD025AD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Слайд 16. Защита и резервное копирование</w:t>
      </w:r>
    </w:p>
    <w:p w14:paraId="354260AC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>Как только работа с данными завершена, администратор может воспользоваться функцией резервного копирования. Нажав кнопку «Создать резервную копию», система формирует файл с датой и временем создания, что позволяет восстановить данные в случае сбоя. Информацию о последних бэкапах можно просмотреть в журнале администрирования. Это обеспечивает полную прозрачность и контроль над сохранностью коммерческих данных.</w:t>
      </w:r>
    </w:p>
    <w:p w14:paraId="4E838604" w14:textId="77777777" w:rsidR="00E94432" w:rsidRPr="00E94432" w:rsidRDefault="00E94432" w:rsidP="00E94432">
      <w:pPr>
        <w:rPr>
          <w:rFonts w:ascii="Times New Roman" w:hAnsi="Times New Roman" w:cs="Times New Roman"/>
          <w:b/>
          <w:bCs/>
        </w:rPr>
      </w:pPr>
      <w:r w:rsidRPr="00E94432">
        <w:rPr>
          <w:rFonts w:ascii="Times New Roman" w:hAnsi="Times New Roman" w:cs="Times New Roman"/>
          <w:b/>
          <w:bCs/>
        </w:rPr>
        <w:t>ПОДВЕДЕМ ИТОГИ</w:t>
      </w:r>
    </w:p>
    <w:p w14:paraId="26B937FF" w14:textId="77777777" w:rsidR="00E94432" w:rsidRPr="00E94432" w:rsidRDefault="00E94432" w:rsidP="00E94432">
      <w:pPr>
        <w:rPr>
          <w:rFonts w:ascii="Times New Roman" w:hAnsi="Times New Roman" w:cs="Times New Roman"/>
        </w:rPr>
      </w:pPr>
      <w:r w:rsidRPr="00E94432">
        <w:rPr>
          <w:rFonts w:ascii="Times New Roman" w:hAnsi="Times New Roman" w:cs="Times New Roman"/>
        </w:rPr>
        <w:t xml:space="preserve">Внедрение разработанной системы позволит значительно улучшить эффективность работы управляющей компании. Информационная система способна ускорить процесс учёта лицевых счетов, заявок и показаний, что позволит сотрудникам сосредоточиться на других важных аспектах обслуживания населения. Пользовательский интерфейс разработан таким образом, чтобы обеспечить комфорт и удобство при работе с системой. </w:t>
      </w:r>
      <w:r w:rsidRPr="00E94432">
        <w:rPr>
          <w:rFonts w:ascii="Times New Roman" w:hAnsi="Times New Roman" w:cs="Times New Roman"/>
        </w:rPr>
        <w:lastRenderedPageBreak/>
        <w:t>Он интуитивно понятен и позволяет легко управлять всеми процессами. По итогам выполнения выпускной квалификационной работы все поставленные задачи были успешно решены, и цель достигнута. Спасибо за внимание! Доклад окончен!</w:t>
      </w:r>
    </w:p>
    <w:p w14:paraId="58D06831" w14:textId="77777777" w:rsidR="001B40E3" w:rsidRDefault="001B40E3" w:rsidP="00E94432"/>
    <w:sectPr w:rsidR="001B4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B00"/>
    <w:multiLevelType w:val="multilevel"/>
    <w:tmpl w:val="E99C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5155"/>
    <w:multiLevelType w:val="multilevel"/>
    <w:tmpl w:val="D53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2C00"/>
    <w:multiLevelType w:val="multilevel"/>
    <w:tmpl w:val="876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45D8"/>
    <w:multiLevelType w:val="multilevel"/>
    <w:tmpl w:val="8976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95A0A"/>
    <w:multiLevelType w:val="multilevel"/>
    <w:tmpl w:val="02A4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BB063E"/>
    <w:multiLevelType w:val="multilevel"/>
    <w:tmpl w:val="4408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5A7114"/>
    <w:multiLevelType w:val="multilevel"/>
    <w:tmpl w:val="ABC4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67310">
    <w:abstractNumId w:val="0"/>
  </w:num>
  <w:num w:numId="2" w16cid:durableId="440995865">
    <w:abstractNumId w:val="6"/>
  </w:num>
  <w:num w:numId="3" w16cid:durableId="645012471">
    <w:abstractNumId w:val="5"/>
  </w:num>
  <w:num w:numId="4" w16cid:durableId="1088388301">
    <w:abstractNumId w:val="1"/>
  </w:num>
  <w:num w:numId="5" w16cid:durableId="1397557021">
    <w:abstractNumId w:val="2"/>
  </w:num>
  <w:num w:numId="6" w16cid:durableId="474881421">
    <w:abstractNumId w:val="3"/>
  </w:num>
  <w:num w:numId="7" w16cid:durableId="2119519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5A"/>
    <w:rsid w:val="001B40E3"/>
    <w:rsid w:val="00246E8D"/>
    <w:rsid w:val="00307F25"/>
    <w:rsid w:val="006166C8"/>
    <w:rsid w:val="007F2337"/>
    <w:rsid w:val="00CD0E5A"/>
    <w:rsid w:val="00E9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8AADE"/>
  <w15:chartTrackingRefBased/>
  <w15:docId w15:val="{7C9F7E8B-B3F6-48F0-A7C9-EAB99282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0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0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0E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0E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0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0E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0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0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0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0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0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0E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0E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0E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0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0E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0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1132</Words>
  <Characters>6454</Characters>
  <Application>Microsoft Office Word</Application>
  <DocSecurity>0</DocSecurity>
  <Lines>53</Lines>
  <Paragraphs>15</Paragraphs>
  <ScaleCrop>false</ScaleCrop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Dvornikov Daniil</dc:creator>
  <cp:keywords/>
  <dc:description/>
  <cp:lastModifiedBy>Dvornikov Daniil</cp:lastModifiedBy>
  <cp:revision>3</cp:revision>
  <dcterms:created xsi:type="dcterms:W3CDTF">2026-06-13T19:35:00Z</dcterms:created>
  <dcterms:modified xsi:type="dcterms:W3CDTF">2026-06-16T17:22:00Z</dcterms:modified>
</cp:coreProperties>
</file>