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270F4" w14:textId="77777777" w:rsidR="00FE4D05" w:rsidRDefault="00FE4D05" w:rsidP="00FE4D05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 xml:space="preserve">МИНИСТЕРСТВО НАУКИ И ВЫСШЕГО ОБРАЗОВАНИЯ </w:t>
      </w:r>
    </w:p>
    <w:p w14:paraId="03C42978" w14:textId="77777777" w:rsidR="00FE4D05" w:rsidRPr="00976CE9" w:rsidRDefault="00FE4D05" w:rsidP="00FE4D05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РОССИЙСКОЙ ФЕДЕРАЦИИ</w:t>
      </w:r>
    </w:p>
    <w:p w14:paraId="1777987E" w14:textId="77777777" w:rsidR="00FE4D05" w:rsidRPr="00976CE9" w:rsidRDefault="00FE4D05" w:rsidP="00FE4D05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 «ЮГОРСКИЙ ГОСУДАРСТВЕННЫЙ УНИВЕРСИТЕТ»</w:t>
      </w:r>
    </w:p>
    <w:p w14:paraId="6221E094" w14:textId="77777777" w:rsidR="00FE4D05" w:rsidRDefault="00FE4D05" w:rsidP="00FE4D05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МНОГОПРОФИЛЬНЫЙ КОЛЛЕДЖ</w:t>
      </w:r>
    </w:p>
    <w:p w14:paraId="48B1808E" w14:textId="77777777" w:rsidR="00FE4D05" w:rsidRPr="00A75B52" w:rsidRDefault="00FE4D05" w:rsidP="00FE4D05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09.02.07 «Информационные системы»</w:t>
      </w:r>
    </w:p>
    <w:p w14:paraId="5C9DABEA" w14:textId="77777777" w:rsidR="00FE4D05" w:rsidRPr="00A75B52" w:rsidRDefault="00FE4D05" w:rsidP="00FE4D0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D9122A" w14:textId="77777777" w:rsidR="00FE4D05" w:rsidRPr="00A75B52" w:rsidRDefault="00FE4D05" w:rsidP="00FE4D0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D9AAD26" w14:textId="77777777" w:rsidR="00FE4D05" w:rsidRPr="00A75B52" w:rsidRDefault="00FE4D05" w:rsidP="00FE4D0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1F1671E" w14:textId="77777777" w:rsidR="00FE4D05" w:rsidRPr="0085224F" w:rsidRDefault="00FE4D05" w:rsidP="00FE4D0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50DBB58" w14:textId="77777777" w:rsidR="00FE4D05" w:rsidRPr="0085224F" w:rsidRDefault="00FE4D05" w:rsidP="00FE4D0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AD909D1" w14:textId="77777777" w:rsidR="00FE4D05" w:rsidRPr="0085224F" w:rsidRDefault="00FE4D05" w:rsidP="00FE4D0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35A7183" w14:textId="77777777" w:rsidR="00FE4D05" w:rsidRPr="0085224F" w:rsidRDefault="00FE4D05" w:rsidP="00FE4D0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FC19F95" w14:textId="77777777" w:rsidR="00FE4D05" w:rsidRPr="0085224F" w:rsidRDefault="00FE4D05" w:rsidP="00FE4D0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213EDAC" w14:textId="77777777" w:rsidR="00FE4D05" w:rsidRPr="0085224F" w:rsidRDefault="00FE4D05" w:rsidP="00FE4D0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191B174" w14:textId="77777777" w:rsidR="00FE4D05" w:rsidRPr="00FD2766" w:rsidRDefault="00FE4D05" w:rsidP="00FE4D0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  <w:r w:rsidRPr="00FD2766">
        <w:rPr>
          <w:rFonts w:ascii="Times New Roman" w:hAnsi="Times New Roman" w:cs="Times New Roman"/>
          <w:b/>
          <w:sz w:val="28"/>
          <w:szCs w:val="27"/>
        </w:rPr>
        <w:t>ДИПЛОМНЫЙ ПРОЕКТ (РАБОТА)</w:t>
      </w:r>
    </w:p>
    <w:p w14:paraId="2D51A468" w14:textId="77777777" w:rsidR="00FE4D05" w:rsidRDefault="00FE4D05" w:rsidP="00FE4D0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7"/>
        </w:rPr>
      </w:pPr>
    </w:p>
    <w:p w14:paraId="301CE786" w14:textId="77777777" w:rsidR="00FE4D05" w:rsidRPr="00FD2766" w:rsidRDefault="00FE4D05" w:rsidP="00FE4D05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FEACCEE" w14:textId="2A719868" w:rsidR="00FE4D05" w:rsidRDefault="00FE4D05" w:rsidP="00FE4D05">
      <w:pPr>
        <w:spacing w:after="0" w:line="240" w:lineRule="auto"/>
        <w:jc w:val="both"/>
        <w:rPr>
          <w:rFonts w:ascii="Times New Roman" w:eastAsia="Calibri" w:hAnsi="Times New Roman" w:cs="Times New Roman"/>
          <w:b/>
          <w:sz w:val="28"/>
          <w:szCs w:val="32"/>
        </w:rPr>
      </w:pPr>
      <w:r w:rsidRPr="00BA145E">
        <w:rPr>
          <w:rFonts w:ascii="Times New Roman" w:hAnsi="Times New Roman" w:cs="Times New Roman"/>
          <w:b/>
          <w:sz w:val="28"/>
          <w:szCs w:val="32"/>
        </w:rPr>
        <w:t xml:space="preserve">На тему: </w:t>
      </w:r>
      <w:r w:rsidR="00B519E3">
        <w:rPr>
          <w:rFonts w:ascii="Times New Roman" w:eastAsia="Calibri" w:hAnsi="Times New Roman" w:cs="Times New Roman"/>
          <w:sz w:val="28"/>
          <w:szCs w:val="32"/>
          <w:u w:val="single"/>
        </w:rPr>
        <w:t>Разработка информационной системы управляющей компании</w:t>
      </w:r>
    </w:p>
    <w:p w14:paraId="4DC4AAB7" w14:textId="77777777" w:rsidR="00FE4D05" w:rsidRDefault="00FE4D05" w:rsidP="00FE4D05">
      <w:pPr>
        <w:spacing w:after="0" w:line="240" w:lineRule="auto"/>
        <w:jc w:val="both"/>
        <w:rPr>
          <w:rFonts w:ascii="Times New Roman" w:eastAsia="Calibri" w:hAnsi="Times New Roman" w:cs="Times New Roman"/>
          <w:b/>
          <w:sz w:val="28"/>
          <w:szCs w:val="32"/>
        </w:rPr>
      </w:pPr>
    </w:p>
    <w:p w14:paraId="0CD609AC" w14:textId="6A6A2534" w:rsidR="00FE4D05" w:rsidRDefault="00FE4D05" w:rsidP="00FE4D05">
      <w:pPr>
        <w:spacing w:after="0" w:line="240" w:lineRule="auto"/>
        <w:rPr>
          <w:rFonts w:ascii="Times New Roman" w:eastAsia="Calibri" w:hAnsi="Times New Roman" w:cs="Times New Roman"/>
          <w:b/>
          <w:sz w:val="28"/>
          <w:szCs w:val="32"/>
        </w:rPr>
      </w:pPr>
      <w:r w:rsidRPr="00850EB9">
        <w:rPr>
          <w:rFonts w:ascii="Times New Roman" w:eastAsia="Calibri" w:hAnsi="Times New Roman" w:cs="Times New Roman"/>
          <w:b/>
          <w:sz w:val="28"/>
          <w:szCs w:val="32"/>
        </w:rPr>
        <w:t>Студент</w:t>
      </w:r>
      <w:r>
        <w:rPr>
          <w:rFonts w:ascii="Times New Roman" w:eastAsia="Calibri" w:hAnsi="Times New Roman" w:cs="Times New Roman"/>
          <w:b/>
          <w:sz w:val="28"/>
          <w:szCs w:val="32"/>
        </w:rPr>
        <w:t xml:space="preserve">(ка) </w:t>
      </w:r>
      <w:r>
        <w:rPr>
          <w:rFonts w:ascii="Times New Roman" w:eastAsia="Calibri" w:hAnsi="Times New Roman" w:cs="Times New Roman"/>
          <w:bCs/>
          <w:sz w:val="28"/>
          <w:szCs w:val="32"/>
          <w:u w:val="single"/>
        </w:rPr>
        <w:t>Дворников Даниил Витальевич</w:t>
      </w:r>
      <w:r w:rsidR="00E06906">
        <w:rPr>
          <w:rFonts w:ascii="Times New Roman" w:eastAsia="Calibri" w:hAnsi="Times New Roman" w:cs="Times New Roman"/>
          <w:bCs/>
          <w:sz w:val="28"/>
          <w:szCs w:val="32"/>
          <w:u w:val="single"/>
        </w:rPr>
        <w:tab/>
      </w:r>
      <w:r w:rsidR="00E06906" w:rsidRPr="00E06906">
        <w:rPr>
          <w:rFonts w:ascii="Times New Roman" w:eastAsia="Calibri" w:hAnsi="Times New Roman" w:cs="Times New Roman"/>
          <w:bCs/>
          <w:sz w:val="28"/>
          <w:szCs w:val="32"/>
        </w:rPr>
        <w:tab/>
      </w:r>
      <w:r w:rsidR="00E06906">
        <w:rPr>
          <w:rFonts w:ascii="Times New Roman" w:eastAsia="Calibri" w:hAnsi="Times New Roman" w:cs="Times New Roman"/>
          <w:bCs/>
          <w:sz w:val="28"/>
          <w:szCs w:val="32"/>
        </w:rPr>
        <w:t xml:space="preserve">       </w:t>
      </w:r>
      <w:r>
        <w:rPr>
          <w:rFonts w:ascii="Times New Roman" w:eastAsia="Calibri" w:hAnsi="Times New Roman" w:cs="Times New Roman"/>
          <w:b/>
          <w:sz w:val="28"/>
          <w:szCs w:val="32"/>
        </w:rPr>
        <w:t xml:space="preserve">_____________                            </w:t>
      </w:r>
    </w:p>
    <w:p w14:paraId="0A3DC123" w14:textId="77777777" w:rsidR="00FE4D05" w:rsidRPr="00FD2766" w:rsidRDefault="00FE4D05" w:rsidP="00FE4D05">
      <w:pPr>
        <w:spacing w:after="0" w:line="240" w:lineRule="auto"/>
        <w:jc w:val="both"/>
        <w:rPr>
          <w:rFonts w:ascii="Times New Roman" w:hAnsi="Times New Roman" w:cs="Times New Roman"/>
          <w:sz w:val="20"/>
          <w:szCs w:val="32"/>
        </w:rPr>
      </w:pPr>
      <w:r w:rsidRPr="00FD2766">
        <w:rPr>
          <w:rFonts w:ascii="Times New Roman" w:eastAsia="Calibri" w:hAnsi="Times New Roman" w:cs="Times New Roman"/>
          <w:sz w:val="20"/>
          <w:szCs w:val="32"/>
        </w:rPr>
        <w:tab/>
      </w:r>
      <w:r w:rsidRPr="00FD2766">
        <w:rPr>
          <w:rFonts w:ascii="Times New Roman" w:eastAsia="Calibri" w:hAnsi="Times New Roman" w:cs="Times New Roman"/>
          <w:sz w:val="20"/>
          <w:szCs w:val="32"/>
        </w:rPr>
        <w:tab/>
      </w:r>
      <w:r w:rsidRPr="00FD2766">
        <w:rPr>
          <w:rFonts w:ascii="Times New Roman" w:eastAsia="Calibri" w:hAnsi="Times New Roman" w:cs="Times New Roman"/>
          <w:sz w:val="20"/>
          <w:szCs w:val="32"/>
        </w:rPr>
        <w:tab/>
        <w:t>(Фамилия, имя, отчество)</w:t>
      </w:r>
      <w:r>
        <w:rPr>
          <w:rFonts w:ascii="Times New Roman" w:eastAsia="Calibri" w:hAnsi="Times New Roman" w:cs="Times New Roman"/>
          <w:sz w:val="20"/>
          <w:szCs w:val="32"/>
        </w:rPr>
        <w:tab/>
      </w:r>
      <w:r>
        <w:rPr>
          <w:rFonts w:ascii="Times New Roman" w:eastAsia="Calibri" w:hAnsi="Times New Roman" w:cs="Times New Roman"/>
          <w:sz w:val="20"/>
          <w:szCs w:val="32"/>
        </w:rPr>
        <w:tab/>
      </w:r>
      <w:r>
        <w:rPr>
          <w:rFonts w:ascii="Times New Roman" w:eastAsia="Calibri" w:hAnsi="Times New Roman" w:cs="Times New Roman"/>
          <w:sz w:val="20"/>
          <w:szCs w:val="32"/>
        </w:rPr>
        <w:tab/>
      </w:r>
      <w:r>
        <w:rPr>
          <w:rFonts w:ascii="Times New Roman" w:eastAsia="Calibri" w:hAnsi="Times New Roman" w:cs="Times New Roman"/>
          <w:sz w:val="20"/>
          <w:szCs w:val="32"/>
        </w:rPr>
        <w:tab/>
        <w:t xml:space="preserve">(личная подпись) </w:t>
      </w:r>
    </w:p>
    <w:p w14:paraId="7E271149" w14:textId="77777777" w:rsidR="00FE4D05" w:rsidRDefault="00FE4D05" w:rsidP="00FE4D05">
      <w:pPr>
        <w:spacing w:after="0" w:line="240" w:lineRule="auto"/>
        <w:jc w:val="both"/>
        <w:rPr>
          <w:rFonts w:ascii="Times New Roman" w:eastAsia="Calibri" w:hAnsi="Times New Roman" w:cs="Times New Roman"/>
          <w:b/>
          <w:sz w:val="28"/>
          <w:szCs w:val="32"/>
        </w:rPr>
      </w:pPr>
    </w:p>
    <w:p w14:paraId="3BCF18DA" w14:textId="77777777" w:rsidR="00FE4D05" w:rsidRPr="00D6146C" w:rsidRDefault="00FE4D05" w:rsidP="00FE4D0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800"/>
        </w:tabs>
        <w:spacing w:after="0" w:line="240" w:lineRule="auto"/>
        <w:jc w:val="both"/>
        <w:rPr>
          <w:rFonts w:ascii="Times New Roman" w:eastAsia="Calibri" w:hAnsi="Times New Roman" w:cs="Times New Roman"/>
          <w:bCs/>
          <w:i/>
          <w:iCs/>
          <w:sz w:val="28"/>
          <w:szCs w:val="32"/>
          <w:u w:val="single"/>
        </w:rPr>
      </w:pPr>
      <w:r>
        <w:rPr>
          <w:rFonts w:ascii="Times New Roman" w:eastAsia="Calibri" w:hAnsi="Times New Roman" w:cs="Times New Roman"/>
          <w:b/>
          <w:sz w:val="28"/>
          <w:szCs w:val="32"/>
        </w:rPr>
        <w:t xml:space="preserve">Руководитель </w:t>
      </w:r>
      <w:r w:rsidRPr="00D6146C">
        <w:rPr>
          <w:rFonts w:ascii="Times New Roman" w:eastAsia="Calibri" w:hAnsi="Times New Roman" w:cs="Times New Roman"/>
          <w:bCs/>
          <w:sz w:val="28"/>
          <w:szCs w:val="32"/>
          <w:u w:val="single"/>
        </w:rPr>
        <w:t>Зима Анастасия Евгеньевна</w:t>
      </w:r>
      <w:r>
        <w:rPr>
          <w:rFonts w:ascii="Times New Roman" w:eastAsia="Calibri" w:hAnsi="Times New Roman" w:cs="Times New Roman"/>
          <w:bCs/>
          <w:sz w:val="28"/>
          <w:szCs w:val="32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32"/>
        </w:rPr>
        <w:tab/>
        <w:t xml:space="preserve">                  _____________                            </w:t>
      </w:r>
    </w:p>
    <w:p w14:paraId="12F93C70" w14:textId="77777777" w:rsidR="00FE4D05" w:rsidRPr="00FD2766" w:rsidRDefault="00FE4D05" w:rsidP="00FE4D05">
      <w:pPr>
        <w:spacing w:after="0" w:line="240" w:lineRule="auto"/>
        <w:jc w:val="both"/>
        <w:rPr>
          <w:rFonts w:ascii="Times New Roman" w:hAnsi="Times New Roman" w:cs="Times New Roman"/>
          <w:sz w:val="20"/>
          <w:szCs w:val="32"/>
        </w:rPr>
      </w:pPr>
      <w:r w:rsidRPr="00FD2766">
        <w:rPr>
          <w:rFonts w:ascii="Times New Roman" w:eastAsia="Calibri" w:hAnsi="Times New Roman" w:cs="Times New Roman"/>
          <w:sz w:val="20"/>
          <w:szCs w:val="32"/>
        </w:rPr>
        <w:tab/>
      </w:r>
      <w:r w:rsidRPr="00FD2766">
        <w:rPr>
          <w:rFonts w:ascii="Times New Roman" w:eastAsia="Calibri" w:hAnsi="Times New Roman" w:cs="Times New Roman"/>
          <w:sz w:val="20"/>
          <w:szCs w:val="32"/>
        </w:rPr>
        <w:tab/>
      </w:r>
      <w:r w:rsidRPr="00FD2766">
        <w:rPr>
          <w:rFonts w:ascii="Times New Roman" w:eastAsia="Calibri" w:hAnsi="Times New Roman" w:cs="Times New Roman"/>
          <w:sz w:val="20"/>
          <w:szCs w:val="32"/>
        </w:rPr>
        <w:tab/>
        <w:t>(Фамилия, имя, отчество)</w:t>
      </w:r>
      <w:r>
        <w:rPr>
          <w:rFonts w:ascii="Times New Roman" w:eastAsia="Calibri" w:hAnsi="Times New Roman" w:cs="Times New Roman"/>
          <w:sz w:val="20"/>
          <w:szCs w:val="32"/>
        </w:rPr>
        <w:tab/>
      </w:r>
      <w:r>
        <w:rPr>
          <w:rFonts w:ascii="Times New Roman" w:eastAsia="Calibri" w:hAnsi="Times New Roman" w:cs="Times New Roman"/>
          <w:sz w:val="20"/>
          <w:szCs w:val="32"/>
        </w:rPr>
        <w:tab/>
      </w:r>
      <w:r>
        <w:rPr>
          <w:rFonts w:ascii="Times New Roman" w:eastAsia="Calibri" w:hAnsi="Times New Roman" w:cs="Times New Roman"/>
          <w:sz w:val="20"/>
          <w:szCs w:val="32"/>
        </w:rPr>
        <w:tab/>
      </w:r>
      <w:r>
        <w:rPr>
          <w:rFonts w:ascii="Times New Roman" w:eastAsia="Calibri" w:hAnsi="Times New Roman" w:cs="Times New Roman"/>
          <w:sz w:val="20"/>
          <w:szCs w:val="32"/>
        </w:rPr>
        <w:tab/>
        <w:t>(личная подпись)</w:t>
      </w:r>
    </w:p>
    <w:p w14:paraId="7E9054F9" w14:textId="77777777" w:rsidR="00FE4D05" w:rsidRDefault="00FE4D05" w:rsidP="00FE4D05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0218CED2" w14:textId="77777777" w:rsidR="00FE4D05" w:rsidRPr="00F37F2C" w:rsidRDefault="00FE4D05" w:rsidP="00FE4D05">
      <w:pPr>
        <w:tabs>
          <w:tab w:val="left" w:pos="7770"/>
        </w:tabs>
        <w:spacing w:after="0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proofErr w:type="spellStart"/>
      <w:r>
        <w:rPr>
          <w:rFonts w:ascii="Times New Roman" w:eastAsia="Calibri" w:hAnsi="Times New Roman" w:cs="Times New Roman"/>
          <w:b/>
          <w:sz w:val="28"/>
          <w:szCs w:val="32"/>
        </w:rPr>
        <w:t>Нормоконтролер</w:t>
      </w:r>
      <w:proofErr w:type="spellEnd"/>
      <w:r>
        <w:rPr>
          <w:rFonts w:ascii="Times New Roman" w:eastAsia="Calibri" w:hAnsi="Times New Roman" w:cs="Times New Roman"/>
          <w:b/>
          <w:sz w:val="28"/>
          <w:szCs w:val="32"/>
        </w:rPr>
        <w:t xml:space="preserve"> </w:t>
      </w:r>
      <w:r w:rsidRPr="00F37F2C">
        <w:rPr>
          <w:rFonts w:ascii="Times New Roman" w:hAnsi="Times New Roman" w:cs="Times New Roman"/>
          <w:sz w:val="28"/>
          <w:szCs w:val="28"/>
          <w:u w:val="single"/>
        </w:rPr>
        <w:t>Бутаков Владимир Васильевич</w:t>
      </w:r>
      <w:r>
        <w:rPr>
          <w:rFonts w:ascii="Times New Roman" w:hAnsi="Times New Roman" w:cs="Times New Roman"/>
          <w:sz w:val="28"/>
          <w:szCs w:val="28"/>
        </w:rPr>
        <w:t xml:space="preserve">              </w:t>
      </w:r>
      <w:r>
        <w:rPr>
          <w:rFonts w:ascii="Times New Roman" w:eastAsia="Calibri" w:hAnsi="Times New Roman" w:cs="Times New Roman"/>
          <w:b/>
          <w:sz w:val="28"/>
          <w:szCs w:val="32"/>
        </w:rPr>
        <w:t xml:space="preserve">_____________                            </w:t>
      </w:r>
    </w:p>
    <w:p w14:paraId="0CC2F33B" w14:textId="77777777" w:rsidR="00FE4D05" w:rsidRPr="00FD2766" w:rsidRDefault="00FE4D05" w:rsidP="00FE4D05">
      <w:pPr>
        <w:spacing w:after="0" w:line="240" w:lineRule="auto"/>
        <w:jc w:val="both"/>
        <w:rPr>
          <w:rFonts w:ascii="Times New Roman" w:hAnsi="Times New Roman" w:cs="Times New Roman"/>
          <w:sz w:val="20"/>
          <w:szCs w:val="32"/>
        </w:rPr>
      </w:pPr>
      <w:r w:rsidRPr="00FD2766">
        <w:rPr>
          <w:rFonts w:ascii="Times New Roman" w:eastAsia="Calibri" w:hAnsi="Times New Roman" w:cs="Times New Roman"/>
          <w:sz w:val="20"/>
          <w:szCs w:val="32"/>
        </w:rPr>
        <w:tab/>
      </w:r>
      <w:r w:rsidRPr="00FD2766">
        <w:rPr>
          <w:rFonts w:ascii="Times New Roman" w:eastAsia="Calibri" w:hAnsi="Times New Roman" w:cs="Times New Roman"/>
          <w:sz w:val="20"/>
          <w:szCs w:val="32"/>
        </w:rPr>
        <w:tab/>
      </w:r>
      <w:r w:rsidRPr="00FD2766">
        <w:rPr>
          <w:rFonts w:ascii="Times New Roman" w:eastAsia="Calibri" w:hAnsi="Times New Roman" w:cs="Times New Roman"/>
          <w:sz w:val="20"/>
          <w:szCs w:val="32"/>
        </w:rPr>
        <w:tab/>
      </w:r>
      <w:r>
        <w:rPr>
          <w:rFonts w:ascii="Times New Roman" w:eastAsia="Calibri" w:hAnsi="Times New Roman" w:cs="Times New Roman"/>
          <w:sz w:val="20"/>
          <w:szCs w:val="32"/>
        </w:rPr>
        <w:t xml:space="preserve">      </w:t>
      </w:r>
      <w:r w:rsidRPr="00FD2766">
        <w:rPr>
          <w:rFonts w:ascii="Times New Roman" w:eastAsia="Calibri" w:hAnsi="Times New Roman" w:cs="Times New Roman"/>
          <w:sz w:val="20"/>
          <w:szCs w:val="32"/>
        </w:rPr>
        <w:t>(Фамилия, имя, отчество)</w:t>
      </w:r>
      <w:r>
        <w:rPr>
          <w:rFonts w:ascii="Times New Roman" w:eastAsia="Calibri" w:hAnsi="Times New Roman" w:cs="Times New Roman"/>
          <w:sz w:val="20"/>
          <w:szCs w:val="32"/>
        </w:rPr>
        <w:tab/>
      </w:r>
      <w:r>
        <w:rPr>
          <w:rFonts w:ascii="Times New Roman" w:eastAsia="Calibri" w:hAnsi="Times New Roman" w:cs="Times New Roman"/>
          <w:sz w:val="20"/>
          <w:szCs w:val="32"/>
        </w:rPr>
        <w:tab/>
      </w:r>
      <w:r>
        <w:rPr>
          <w:rFonts w:ascii="Times New Roman" w:eastAsia="Calibri" w:hAnsi="Times New Roman" w:cs="Times New Roman"/>
          <w:sz w:val="20"/>
          <w:szCs w:val="32"/>
        </w:rPr>
        <w:tab/>
      </w:r>
      <w:r>
        <w:rPr>
          <w:rFonts w:ascii="Times New Roman" w:eastAsia="Calibri" w:hAnsi="Times New Roman" w:cs="Times New Roman"/>
          <w:sz w:val="20"/>
          <w:szCs w:val="32"/>
        </w:rPr>
        <w:tab/>
        <w:t>(личная подпись)</w:t>
      </w:r>
    </w:p>
    <w:p w14:paraId="2DF9E6F8" w14:textId="77777777" w:rsidR="00FE4D05" w:rsidRDefault="00FE4D05" w:rsidP="00FE4D0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71E7BF8" w14:textId="77777777" w:rsidR="00FE4D05" w:rsidRDefault="00FE4D05" w:rsidP="00FE4D05">
      <w:pPr>
        <w:spacing w:after="0" w:line="240" w:lineRule="auto"/>
        <w:jc w:val="both"/>
        <w:rPr>
          <w:rFonts w:ascii="Times New Roman" w:eastAsia="Calibri" w:hAnsi="Times New Roman" w:cs="Times New Roman"/>
          <w:b/>
          <w:sz w:val="28"/>
          <w:szCs w:val="32"/>
        </w:rPr>
      </w:pPr>
      <w:r>
        <w:rPr>
          <w:rFonts w:ascii="Times New Roman" w:eastAsia="Calibri" w:hAnsi="Times New Roman" w:cs="Times New Roman"/>
          <w:b/>
          <w:sz w:val="28"/>
          <w:szCs w:val="32"/>
        </w:rPr>
        <w:t>Допустить к защите</w:t>
      </w:r>
      <w:r w:rsidRPr="00A74502">
        <w:rPr>
          <w:rFonts w:ascii="Times New Roman" w:eastAsia="Calibri" w:hAnsi="Times New Roman" w:cs="Times New Roman"/>
          <w:b/>
          <w:sz w:val="28"/>
          <w:szCs w:val="32"/>
        </w:rPr>
        <w:t xml:space="preserve"> </w:t>
      </w:r>
      <w:r w:rsidRPr="00A74502">
        <w:rPr>
          <w:rFonts w:ascii="Times New Roman" w:eastAsia="Calibri" w:hAnsi="Times New Roman" w:cs="Times New Roman"/>
          <w:bCs/>
          <w:sz w:val="28"/>
          <w:szCs w:val="32"/>
          <w:u w:val="single"/>
        </w:rPr>
        <w:t>Пономарева Ирина Сергеевна</w:t>
      </w:r>
      <w:r>
        <w:rPr>
          <w:rFonts w:ascii="Times New Roman" w:eastAsia="Calibri" w:hAnsi="Times New Roman" w:cs="Times New Roman"/>
          <w:b/>
          <w:sz w:val="28"/>
          <w:szCs w:val="32"/>
        </w:rPr>
        <w:tab/>
        <w:t xml:space="preserve">        _____________                            </w:t>
      </w:r>
    </w:p>
    <w:p w14:paraId="1786B96B" w14:textId="77777777" w:rsidR="00FE4D05" w:rsidRPr="00FD2766" w:rsidRDefault="00FE4D05" w:rsidP="00FE4D05">
      <w:pPr>
        <w:spacing w:after="0" w:line="240" w:lineRule="auto"/>
        <w:jc w:val="both"/>
        <w:rPr>
          <w:rFonts w:ascii="Times New Roman" w:hAnsi="Times New Roman" w:cs="Times New Roman"/>
          <w:sz w:val="20"/>
          <w:szCs w:val="32"/>
        </w:rPr>
      </w:pPr>
      <w:r w:rsidRPr="00FD2766">
        <w:rPr>
          <w:rFonts w:ascii="Times New Roman" w:eastAsia="Calibri" w:hAnsi="Times New Roman" w:cs="Times New Roman"/>
          <w:sz w:val="20"/>
          <w:szCs w:val="32"/>
        </w:rPr>
        <w:tab/>
      </w:r>
      <w:r w:rsidRPr="00FD2766">
        <w:rPr>
          <w:rFonts w:ascii="Times New Roman" w:eastAsia="Calibri" w:hAnsi="Times New Roman" w:cs="Times New Roman"/>
          <w:sz w:val="20"/>
          <w:szCs w:val="32"/>
        </w:rPr>
        <w:tab/>
      </w:r>
      <w:r w:rsidRPr="00FD2766">
        <w:rPr>
          <w:rFonts w:ascii="Times New Roman" w:eastAsia="Calibri" w:hAnsi="Times New Roman" w:cs="Times New Roman"/>
          <w:sz w:val="20"/>
          <w:szCs w:val="32"/>
        </w:rPr>
        <w:tab/>
      </w:r>
      <w:r>
        <w:rPr>
          <w:rFonts w:ascii="Times New Roman" w:eastAsia="Calibri" w:hAnsi="Times New Roman" w:cs="Times New Roman"/>
          <w:sz w:val="20"/>
          <w:szCs w:val="32"/>
        </w:rPr>
        <w:tab/>
      </w:r>
      <w:r w:rsidRPr="00FD2766">
        <w:rPr>
          <w:rFonts w:ascii="Times New Roman" w:eastAsia="Calibri" w:hAnsi="Times New Roman" w:cs="Times New Roman"/>
          <w:sz w:val="20"/>
          <w:szCs w:val="32"/>
        </w:rPr>
        <w:t>(Фамилия, имя, отчество)</w:t>
      </w:r>
      <w:r>
        <w:rPr>
          <w:rFonts w:ascii="Times New Roman" w:eastAsia="Calibri" w:hAnsi="Times New Roman" w:cs="Times New Roman"/>
          <w:sz w:val="20"/>
          <w:szCs w:val="32"/>
        </w:rPr>
        <w:tab/>
      </w:r>
      <w:r>
        <w:rPr>
          <w:rFonts w:ascii="Times New Roman" w:eastAsia="Calibri" w:hAnsi="Times New Roman" w:cs="Times New Roman"/>
          <w:sz w:val="20"/>
          <w:szCs w:val="32"/>
        </w:rPr>
        <w:tab/>
      </w:r>
      <w:r>
        <w:rPr>
          <w:rFonts w:ascii="Times New Roman" w:eastAsia="Calibri" w:hAnsi="Times New Roman" w:cs="Times New Roman"/>
          <w:sz w:val="20"/>
          <w:szCs w:val="32"/>
        </w:rPr>
        <w:tab/>
        <w:t>(личная подпись)</w:t>
      </w:r>
    </w:p>
    <w:p w14:paraId="2683F146" w14:textId="77777777" w:rsidR="00FE4D05" w:rsidRDefault="00FE4D05" w:rsidP="00FE4D0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ECBD522" w14:textId="77777777" w:rsidR="00FE4D05" w:rsidRPr="0085224F" w:rsidRDefault="00FE4D05" w:rsidP="00FE4D05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CBC56DC" w14:textId="77777777" w:rsidR="00FE4D05" w:rsidRPr="0085224F" w:rsidRDefault="00FE4D05" w:rsidP="00FE4D05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05D2A23" w14:textId="77777777" w:rsidR="00FE4D05" w:rsidRPr="0085224F" w:rsidRDefault="00FE4D05" w:rsidP="00FE4D0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1264FFD" w14:textId="77777777" w:rsidR="00FE4D05" w:rsidRDefault="00FE4D05" w:rsidP="00FE4D0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5D77D7E" w14:textId="77777777" w:rsidR="00FE4D05" w:rsidRDefault="00FE4D05" w:rsidP="00FE4D0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6F629C8" w14:textId="77777777" w:rsidR="00FE4D05" w:rsidRDefault="00FE4D05" w:rsidP="00FE4D0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CADC3C8" w14:textId="77777777" w:rsidR="00FE4D05" w:rsidRDefault="00FE4D05" w:rsidP="00FE4D0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13CBFAD" w14:textId="77777777" w:rsidR="00FE4D05" w:rsidRPr="0085224F" w:rsidRDefault="00FE4D05" w:rsidP="00FE4D0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2921887" w14:textId="77777777" w:rsidR="00FE4D05" w:rsidRDefault="00FE4D05" w:rsidP="00FE4D0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9C3D43A" w14:textId="77777777" w:rsidR="00FE4D05" w:rsidRDefault="00FE4D05" w:rsidP="00FE4D0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8B17F1A" w14:textId="77777777" w:rsidR="00FE4D05" w:rsidRDefault="00FE4D05" w:rsidP="00FE4D0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г. Ханты-Мансийск</w:t>
      </w:r>
    </w:p>
    <w:p w14:paraId="7FD69656" w14:textId="1D908F85" w:rsidR="00FE4D05" w:rsidRDefault="00FE4D05" w:rsidP="00FE4D0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 год</w:t>
      </w:r>
    </w:p>
    <w:p w14:paraId="4258F318" w14:textId="77777777" w:rsidR="00B519E3" w:rsidRPr="00FE4D05" w:rsidRDefault="00B519E3" w:rsidP="00FE4D0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BCA269" w14:textId="31114D7E" w:rsidR="00F60F9A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МИНИСТЕРСТВО НАУКИ И ВЫСШЕГО ОБРАЗОВАНИЯ </w:t>
      </w:r>
    </w:p>
    <w:p w14:paraId="2EAF522A" w14:textId="77777777" w:rsidR="00F60F9A" w:rsidRPr="00976CE9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РОССИЙСКОЙ ФЕДЕРАЦИИ</w:t>
      </w:r>
    </w:p>
    <w:p w14:paraId="16EFDBB1" w14:textId="77777777" w:rsidR="00F60F9A" w:rsidRPr="00976CE9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 «ЮГОРСКИЙ ГОСУДАРСТВЕННЫЙ УНИВЕРСИТЕТ»</w:t>
      </w:r>
    </w:p>
    <w:p w14:paraId="0ACBE541" w14:textId="77777777" w:rsidR="00363128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МНОГОПРОФИЛЬНЫЙ КОЛЛЕДЖ</w:t>
      </w:r>
    </w:p>
    <w:p w14:paraId="4B269AD2" w14:textId="77777777" w:rsidR="008F715E" w:rsidRPr="00A75B52" w:rsidRDefault="008F715E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09.02.07 «Информационные системы»</w:t>
      </w:r>
    </w:p>
    <w:p w14:paraId="230E4A93" w14:textId="77777777" w:rsidR="00363128" w:rsidRPr="00A75B52" w:rsidRDefault="00363128" w:rsidP="0036312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64FAC89" w14:textId="77777777" w:rsidR="00363128" w:rsidRPr="00A75B52" w:rsidRDefault="00363128" w:rsidP="0036312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99AFA61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798449C1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630E6E3E" w14:textId="77777777" w:rsidR="00D26EED" w:rsidRDefault="00D26EED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  <w:r>
        <w:rPr>
          <w:rFonts w:ascii="Times New Roman" w:hAnsi="Times New Roman" w:cs="Times New Roman"/>
          <w:b/>
          <w:sz w:val="28"/>
          <w:szCs w:val="27"/>
        </w:rPr>
        <w:t>ЗАДАНИЕ</w:t>
      </w:r>
    </w:p>
    <w:p w14:paraId="3BA8278D" w14:textId="77777777" w:rsidR="00363128" w:rsidRDefault="00D26EED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  <w:r>
        <w:rPr>
          <w:rFonts w:ascii="Times New Roman" w:hAnsi="Times New Roman" w:cs="Times New Roman"/>
          <w:b/>
          <w:sz w:val="28"/>
          <w:szCs w:val="27"/>
        </w:rPr>
        <w:t xml:space="preserve">на выполнение </w:t>
      </w:r>
      <w:r w:rsidRPr="00FD2766">
        <w:rPr>
          <w:rFonts w:ascii="Times New Roman" w:hAnsi="Times New Roman" w:cs="Times New Roman"/>
          <w:b/>
          <w:sz w:val="28"/>
          <w:szCs w:val="27"/>
        </w:rPr>
        <w:t>дипломн</w:t>
      </w:r>
      <w:r>
        <w:rPr>
          <w:rFonts w:ascii="Times New Roman" w:hAnsi="Times New Roman" w:cs="Times New Roman"/>
          <w:b/>
          <w:sz w:val="28"/>
          <w:szCs w:val="27"/>
        </w:rPr>
        <w:t>ого</w:t>
      </w:r>
      <w:r w:rsidRPr="00FD2766">
        <w:rPr>
          <w:rFonts w:ascii="Times New Roman" w:hAnsi="Times New Roman" w:cs="Times New Roman"/>
          <w:b/>
          <w:sz w:val="28"/>
          <w:szCs w:val="27"/>
        </w:rPr>
        <w:t xml:space="preserve"> проект</w:t>
      </w:r>
      <w:r>
        <w:rPr>
          <w:rFonts w:ascii="Times New Roman" w:hAnsi="Times New Roman" w:cs="Times New Roman"/>
          <w:b/>
          <w:sz w:val="28"/>
          <w:szCs w:val="27"/>
        </w:rPr>
        <w:t>а</w:t>
      </w:r>
      <w:r w:rsidRPr="00FD2766">
        <w:rPr>
          <w:rFonts w:ascii="Times New Roman" w:hAnsi="Times New Roman" w:cs="Times New Roman"/>
          <w:b/>
          <w:sz w:val="28"/>
          <w:szCs w:val="27"/>
        </w:rPr>
        <w:t xml:space="preserve"> (работ</w:t>
      </w:r>
      <w:r>
        <w:rPr>
          <w:rFonts w:ascii="Times New Roman" w:hAnsi="Times New Roman" w:cs="Times New Roman"/>
          <w:b/>
          <w:sz w:val="28"/>
          <w:szCs w:val="27"/>
        </w:rPr>
        <w:t>ы</w:t>
      </w:r>
      <w:r w:rsidRPr="00FD2766">
        <w:rPr>
          <w:rFonts w:ascii="Times New Roman" w:hAnsi="Times New Roman" w:cs="Times New Roman"/>
          <w:b/>
          <w:sz w:val="28"/>
          <w:szCs w:val="27"/>
        </w:rPr>
        <w:t>)</w:t>
      </w:r>
    </w:p>
    <w:p w14:paraId="3D021CB2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1513B5A7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37E15091" w14:textId="77777777" w:rsidR="00FD2766" w:rsidRDefault="00FD2766" w:rsidP="00BF5752">
      <w:pPr>
        <w:spacing w:after="0" w:line="240" w:lineRule="auto"/>
        <w:rPr>
          <w:rFonts w:ascii="Times New Roman" w:hAnsi="Times New Roman" w:cs="Times New Roman"/>
          <w:sz w:val="28"/>
          <w:szCs w:val="27"/>
        </w:rPr>
      </w:pPr>
    </w:p>
    <w:p w14:paraId="59DCA8A2" w14:textId="77777777" w:rsidR="00FD2766" w:rsidRPr="00FD2766" w:rsidRDefault="00FD2766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13E4684" w14:textId="04A1B27D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32"/>
        </w:rPr>
      </w:pPr>
      <w:r w:rsidRPr="00694EF5">
        <w:rPr>
          <w:rFonts w:ascii="Times New Roman" w:hAnsi="Times New Roman" w:cs="Times New Roman"/>
          <w:b/>
          <w:sz w:val="24"/>
          <w:szCs w:val="32"/>
        </w:rPr>
        <w:t>Обучающегося(</w:t>
      </w:r>
      <w:proofErr w:type="spellStart"/>
      <w:r w:rsidRPr="00694EF5">
        <w:rPr>
          <w:rFonts w:ascii="Times New Roman" w:hAnsi="Times New Roman" w:cs="Times New Roman"/>
          <w:b/>
          <w:sz w:val="24"/>
          <w:szCs w:val="32"/>
        </w:rPr>
        <w:t>ейся</w:t>
      </w:r>
      <w:proofErr w:type="spellEnd"/>
      <w:r w:rsidRPr="00694EF5">
        <w:rPr>
          <w:rFonts w:ascii="Times New Roman" w:hAnsi="Times New Roman" w:cs="Times New Roman"/>
          <w:b/>
          <w:sz w:val="24"/>
          <w:szCs w:val="32"/>
        </w:rPr>
        <w:t>)___</w:t>
      </w:r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>Дворникова Даниила Витальевича</w:t>
      </w:r>
      <w:r w:rsidRPr="00694EF5">
        <w:rPr>
          <w:rFonts w:ascii="Times New Roman" w:hAnsi="Times New Roman" w:cs="Times New Roman"/>
          <w:b/>
          <w:sz w:val="24"/>
          <w:szCs w:val="32"/>
        </w:rPr>
        <w:t>__________</w:t>
      </w:r>
      <w:r>
        <w:rPr>
          <w:rFonts w:ascii="Times New Roman" w:hAnsi="Times New Roman" w:cs="Times New Roman"/>
          <w:b/>
          <w:sz w:val="24"/>
          <w:szCs w:val="32"/>
        </w:rPr>
        <w:t>____________</w:t>
      </w:r>
      <w:r w:rsidRPr="00694EF5">
        <w:rPr>
          <w:rFonts w:ascii="Times New Roman" w:hAnsi="Times New Roman" w:cs="Times New Roman"/>
          <w:b/>
          <w:sz w:val="24"/>
          <w:szCs w:val="32"/>
        </w:rPr>
        <w:t>_</w:t>
      </w:r>
    </w:p>
    <w:p w14:paraId="4D23EC80" w14:textId="77777777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sz w:val="18"/>
          <w:szCs w:val="32"/>
        </w:rPr>
      </w:pP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  <w:t>(Ф.И.О.)</w:t>
      </w:r>
    </w:p>
    <w:p w14:paraId="7634CD54" w14:textId="7D1B9DEF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32"/>
        </w:rPr>
      </w:pPr>
      <w:r w:rsidRPr="00694EF5">
        <w:rPr>
          <w:rFonts w:ascii="Times New Roman" w:hAnsi="Times New Roman" w:cs="Times New Roman"/>
          <w:b/>
          <w:sz w:val="24"/>
          <w:szCs w:val="32"/>
        </w:rPr>
        <w:t>Специальность___</w:t>
      </w:r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 xml:space="preserve">09.02.07 «Информационные системы и </w:t>
      </w:r>
      <w:proofErr w:type="gramStart"/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>программирование»</w:t>
      </w:r>
      <w:r w:rsidRPr="00694EF5">
        <w:rPr>
          <w:rFonts w:ascii="Times New Roman" w:hAnsi="Times New Roman" w:cs="Times New Roman"/>
          <w:b/>
          <w:sz w:val="24"/>
          <w:szCs w:val="32"/>
        </w:rPr>
        <w:t>_</w:t>
      </w:r>
      <w:proofErr w:type="gramEnd"/>
      <w:r w:rsidRPr="00694EF5">
        <w:rPr>
          <w:rFonts w:ascii="Times New Roman" w:hAnsi="Times New Roman" w:cs="Times New Roman"/>
          <w:b/>
          <w:sz w:val="24"/>
          <w:szCs w:val="32"/>
        </w:rPr>
        <w:t>____</w:t>
      </w:r>
    </w:p>
    <w:p w14:paraId="62B60B38" w14:textId="77777777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sz w:val="18"/>
          <w:szCs w:val="32"/>
        </w:rPr>
      </w:pP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  <w:t>(код и наименование специальности)</w:t>
      </w:r>
    </w:p>
    <w:p w14:paraId="7CD95F59" w14:textId="52403A08" w:rsidR="00363128" w:rsidRPr="00D26EED" w:rsidRDefault="00D26EED">
      <w:pPr>
        <w:pStyle w:val="a3"/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 w:rsidRPr="00D26EED">
        <w:rPr>
          <w:rFonts w:ascii="Times New Roman" w:hAnsi="Times New Roman" w:cs="Times New Roman"/>
          <w:sz w:val="24"/>
          <w:szCs w:val="28"/>
        </w:rPr>
        <w:t>Тема «______</w:t>
      </w:r>
      <w:r w:rsidR="004710F2" w:rsidRPr="004710F2">
        <w:rPr>
          <w:rFonts w:ascii="Times New Roman" w:hAnsi="Times New Roman" w:cs="Times New Roman"/>
          <w:sz w:val="24"/>
          <w:szCs w:val="28"/>
          <w:u w:val="single"/>
        </w:rPr>
        <w:t>Разработка информационной системы управляющей компании</w:t>
      </w:r>
      <w:r w:rsidRPr="00D26EED">
        <w:rPr>
          <w:rFonts w:ascii="Times New Roman" w:hAnsi="Times New Roman" w:cs="Times New Roman"/>
          <w:sz w:val="24"/>
          <w:szCs w:val="28"/>
        </w:rPr>
        <w:t>_______</w:t>
      </w:r>
      <w:r>
        <w:rPr>
          <w:rFonts w:ascii="Times New Roman" w:hAnsi="Times New Roman" w:cs="Times New Roman"/>
          <w:sz w:val="24"/>
          <w:szCs w:val="28"/>
        </w:rPr>
        <w:t>_</w:t>
      </w:r>
      <w:r w:rsidRPr="00D26EED">
        <w:rPr>
          <w:rFonts w:ascii="Times New Roman" w:hAnsi="Times New Roman" w:cs="Times New Roman"/>
          <w:sz w:val="24"/>
          <w:szCs w:val="28"/>
        </w:rPr>
        <w:t>_</w:t>
      </w:r>
    </w:p>
    <w:p w14:paraId="3A2BCAC6" w14:textId="77777777" w:rsidR="00D26EED" w:rsidRDefault="00D26EED" w:rsidP="00D26EED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8"/>
        </w:rPr>
      </w:pPr>
      <w:r w:rsidRPr="00D26EED">
        <w:rPr>
          <w:rFonts w:ascii="Times New Roman" w:hAnsi="Times New Roman" w:cs="Times New Roman"/>
          <w:sz w:val="24"/>
          <w:szCs w:val="28"/>
        </w:rPr>
        <w:t>__________________________________________________________</w:t>
      </w:r>
      <w:r>
        <w:rPr>
          <w:rFonts w:ascii="Times New Roman" w:hAnsi="Times New Roman" w:cs="Times New Roman"/>
          <w:sz w:val="24"/>
          <w:szCs w:val="28"/>
        </w:rPr>
        <w:t>________________</w:t>
      </w:r>
      <w:r w:rsidRPr="00D26EED">
        <w:rPr>
          <w:rFonts w:ascii="Times New Roman" w:hAnsi="Times New Roman" w:cs="Times New Roman"/>
          <w:sz w:val="24"/>
          <w:szCs w:val="28"/>
        </w:rPr>
        <w:t>__»</w:t>
      </w:r>
    </w:p>
    <w:p w14:paraId="3D0EE812" w14:textId="77777777" w:rsidR="00D26EED" w:rsidRDefault="00D26EED">
      <w:pPr>
        <w:pStyle w:val="a3"/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Срок сдачи обучающимся (</w:t>
      </w:r>
      <w:proofErr w:type="spellStart"/>
      <w:r>
        <w:rPr>
          <w:rFonts w:ascii="Times New Roman" w:hAnsi="Times New Roman" w:cs="Times New Roman"/>
          <w:sz w:val="24"/>
          <w:szCs w:val="28"/>
        </w:rPr>
        <w:t>ейся</w:t>
      </w:r>
      <w:proofErr w:type="spellEnd"/>
      <w:r>
        <w:rPr>
          <w:rFonts w:ascii="Times New Roman" w:hAnsi="Times New Roman" w:cs="Times New Roman"/>
          <w:sz w:val="24"/>
          <w:szCs w:val="28"/>
        </w:rPr>
        <w:t>) законченного дипломного проекта (работы)__</w:t>
      </w:r>
      <w:r w:rsidR="0047113C">
        <w:rPr>
          <w:rFonts w:ascii="Times New Roman" w:hAnsi="Times New Roman" w:cs="Times New Roman"/>
          <w:sz w:val="24"/>
          <w:szCs w:val="28"/>
        </w:rPr>
        <w:t>____</w:t>
      </w:r>
      <w:r>
        <w:rPr>
          <w:rFonts w:ascii="Times New Roman" w:hAnsi="Times New Roman" w:cs="Times New Roman"/>
          <w:sz w:val="24"/>
          <w:szCs w:val="28"/>
        </w:rPr>
        <w:t>___</w:t>
      </w:r>
    </w:p>
    <w:p w14:paraId="7FE9C1B8" w14:textId="77777777" w:rsidR="00D26EED" w:rsidRDefault="00D26EED" w:rsidP="0047113C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_____________________________________________________________________</w:t>
      </w:r>
      <w:r w:rsidR="0047113C">
        <w:rPr>
          <w:rFonts w:ascii="Times New Roman" w:hAnsi="Times New Roman" w:cs="Times New Roman"/>
          <w:sz w:val="24"/>
          <w:szCs w:val="28"/>
        </w:rPr>
        <w:t>______</w:t>
      </w:r>
      <w:r>
        <w:rPr>
          <w:rFonts w:ascii="Times New Roman" w:hAnsi="Times New Roman" w:cs="Times New Roman"/>
          <w:sz w:val="24"/>
          <w:szCs w:val="28"/>
        </w:rPr>
        <w:t>__</w:t>
      </w:r>
    </w:p>
    <w:p w14:paraId="45B99F1D" w14:textId="77777777" w:rsidR="00D26EED" w:rsidRDefault="0047113C">
      <w:pPr>
        <w:pStyle w:val="a3"/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Исходные данные к дипломному проекту (работе)________________________________</w:t>
      </w:r>
    </w:p>
    <w:p w14:paraId="7D19EB55" w14:textId="77777777" w:rsidR="0047113C" w:rsidRDefault="0047113C" w:rsidP="0047113C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__________________________________________________________________________________________________________________________________________________________</w:t>
      </w:r>
    </w:p>
    <w:p w14:paraId="666606E0" w14:textId="77777777" w:rsidR="00724C00" w:rsidRPr="00724C00" w:rsidRDefault="0047113C">
      <w:pPr>
        <w:pStyle w:val="a3"/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Содержание дипломного проекта (работы) (перечень подлежащих разработке вопросов, разделов)</w:t>
      </w:r>
      <w:r w:rsidR="00724C00">
        <w:rPr>
          <w:rFonts w:ascii="Times New Roman" w:hAnsi="Times New Roman" w:cs="Times New Roman"/>
          <w:sz w:val="24"/>
          <w:szCs w:val="28"/>
        </w:rPr>
        <w:t>:</w:t>
      </w:r>
    </w:p>
    <w:p w14:paraId="7322A7E6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ВВЕДЕНИЕ</w:t>
      </w:r>
    </w:p>
    <w:p w14:paraId="13900B4F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</w:t>
      </w:r>
      <w:r w:rsidRPr="00724C00">
        <w:rPr>
          <w:rFonts w:ascii="Times New Roman" w:hAnsi="Times New Roman" w:cs="Times New Roman"/>
          <w:sz w:val="24"/>
          <w:szCs w:val="28"/>
        </w:rPr>
        <w:tab/>
        <w:t>АНАЛИЗ ПРЕДМЕТНОЙ ОБЛАСТИ И МОДЕЛИРОВАНИЕ ИНФОРМАЦИОННОЙ СИСТЕМЫ</w:t>
      </w:r>
    </w:p>
    <w:p w14:paraId="180E86C8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1.1</w:t>
      </w:r>
      <w:r w:rsidRPr="00724C00">
        <w:rPr>
          <w:rFonts w:ascii="Times New Roman" w:hAnsi="Times New Roman" w:cs="Times New Roman"/>
          <w:sz w:val="24"/>
          <w:szCs w:val="28"/>
        </w:rPr>
        <w:tab/>
        <w:t>Анализ предметной области</w:t>
      </w:r>
    </w:p>
    <w:p w14:paraId="0055592A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1.2</w:t>
      </w:r>
      <w:r w:rsidRPr="00724C00">
        <w:rPr>
          <w:rFonts w:ascii="Times New Roman" w:hAnsi="Times New Roman" w:cs="Times New Roman"/>
          <w:sz w:val="24"/>
          <w:szCs w:val="28"/>
        </w:rPr>
        <w:tab/>
        <w:t>Постановка задачи и описание системы</w:t>
      </w:r>
    </w:p>
    <w:p w14:paraId="654A3DB4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1.3</w:t>
      </w:r>
      <w:r w:rsidRPr="00724C00">
        <w:rPr>
          <w:rFonts w:ascii="Times New Roman" w:hAnsi="Times New Roman" w:cs="Times New Roman"/>
          <w:sz w:val="24"/>
          <w:szCs w:val="28"/>
        </w:rPr>
        <w:tab/>
        <w:t>Разработка модели информационной системы</w:t>
      </w:r>
    </w:p>
    <w:p w14:paraId="6C2E0AFD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1.4</w:t>
      </w:r>
      <w:r w:rsidRPr="00724C00">
        <w:rPr>
          <w:rFonts w:ascii="Times New Roman" w:hAnsi="Times New Roman" w:cs="Times New Roman"/>
          <w:sz w:val="24"/>
          <w:szCs w:val="28"/>
        </w:rPr>
        <w:tab/>
        <w:t>Требование к системе</w:t>
      </w:r>
    </w:p>
    <w:p w14:paraId="3D688A04" w14:textId="63792B3E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1.5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Программные и технические средства</w:t>
      </w:r>
    </w:p>
    <w:p w14:paraId="6E8389E7" w14:textId="2A483221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1.6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Разработка прототипа информационной системы</w:t>
      </w:r>
    </w:p>
    <w:p w14:paraId="474E4393" w14:textId="2EB7D72F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1.6.1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Разработка маршрута взаимодействия пользователя с продуктом и достижение цели</w:t>
      </w:r>
    </w:p>
    <w:p w14:paraId="20834488" w14:textId="5DC6EC95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1.6.2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Создание прототипа информационной системы</w:t>
      </w:r>
    </w:p>
    <w:p w14:paraId="66E8DEFC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</w:t>
      </w:r>
      <w:r w:rsidRPr="00724C00">
        <w:rPr>
          <w:rFonts w:ascii="Times New Roman" w:hAnsi="Times New Roman" w:cs="Times New Roman"/>
          <w:sz w:val="24"/>
          <w:szCs w:val="28"/>
        </w:rPr>
        <w:tab/>
        <w:t>ПРОЕКТНАЯ ЧАСТЬ</w:t>
      </w:r>
    </w:p>
    <w:p w14:paraId="0EBF51A0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2.1</w:t>
      </w:r>
      <w:r w:rsidRPr="00724C00">
        <w:rPr>
          <w:rFonts w:ascii="Times New Roman" w:hAnsi="Times New Roman" w:cs="Times New Roman"/>
          <w:sz w:val="24"/>
          <w:szCs w:val="28"/>
        </w:rPr>
        <w:tab/>
        <w:t>Проектирование базы данных</w:t>
      </w:r>
    </w:p>
    <w:p w14:paraId="5CAB2610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2.2</w:t>
      </w:r>
      <w:r w:rsidRPr="00724C00">
        <w:rPr>
          <w:rFonts w:ascii="Times New Roman" w:hAnsi="Times New Roman" w:cs="Times New Roman"/>
          <w:sz w:val="24"/>
          <w:szCs w:val="28"/>
        </w:rPr>
        <w:tab/>
        <w:t>Программная реализация информационной системы</w:t>
      </w:r>
    </w:p>
    <w:p w14:paraId="2CE023D5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2.3</w:t>
      </w:r>
      <w:r w:rsidRPr="00724C00">
        <w:rPr>
          <w:rFonts w:ascii="Times New Roman" w:hAnsi="Times New Roman" w:cs="Times New Roman"/>
          <w:sz w:val="24"/>
          <w:szCs w:val="28"/>
        </w:rPr>
        <w:tab/>
        <w:t>Алгоритм работы приложения</w:t>
      </w:r>
    </w:p>
    <w:p w14:paraId="2DCB6B10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2.4</w:t>
      </w:r>
      <w:r w:rsidRPr="00724C00">
        <w:rPr>
          <w:rFonts w:ascii="Times New Roman" w:hAnsi="Times New Roman" w:cs="Times New Roman"/>
          <w:sz w:val="24"/>
          <w:szCs w:val="28"/>
        </w:rPr>
        <w:tab/>
        <w:t>Защита и сохранность данных</w:t>
      </w:r>
    </w:p>
    <w:p w14:paraId="6FD6FFA1" w14:textId="77777777" w:rsidR="00724C00" w:rsidRPr="008F14E8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8F14E8">
        <w:rPr>
          <w:rFonts w:ascii="Times New Roman" w:hAnsi="Times New Roman" w:cs="Times New Roman"/>
          <w:sz w:val="24"/>
          <w:szCs w:val="28"/>
        </w:rPr>
        <w:t>ЗАКЛЮЧЕНИЕ</w:t>
      </w:r>
    </w:p>
    <w:p w14:paraId="2619B3E2" w14:textId="77777777" w:rsidR="00724C00" w:rsidRPr="008F14E8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8F14E8">
        <w:rPr>
          <w:rFonts w:ascii="Times New Roman" w:hAnsi="Times New Roman" w:cs="Times New Roman"/>
          <w:sz w:val="24"/>
          <w:szCs w:val="28"/>
        </w:rPr>
        <w:t>СПИСОК ИСПОЛЬЗОВАННЫХ ИСТОЧНИКОВ</w:t>
      </w:r>
    </w:p>
    <w:p w14:paraId="00609969" w14:textId="77777777" w:rsidR="00FE4D05" w:rsidRPr="0036508A" w:rsidRDefault="00724C00" w:rsidP="00E06906">
      <w:pPr>
        <w:rPr>
          <w:rFonts w:ascii="Times New Roman" w:hAnsi="Times New Roman" w:cs="Times New Roman"/>
          <w:sz w:val="20"/>
          <w:szCs w:val="28"/>
        </w:rPr>
      </w:pPr>
      <w:r w:rsidRPr="008F14E8">
        <w:rPr>
          <w:rFonts w:ascii="Times New Roman" w:hAnsi="Times New Roman" w:cs="Times New Roman"/>
          <w:sz w:val="24"/>
          <w:szCs w:val="28"/>
        </w:rPr>
        <w:t>ПРИЛОЖЕНИЯ</w:t>
      </w:r>
      <w:r w:rsidR="00FE4D05">
        <w:rPr>
          <w:rFonts w:ascii="Times New Roman" w:hAnsi="Times New Roman" w:cs="Times New Roman"/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6F4609" wp14:editId="31DEAAAF">
                <wp:simplePos x="0" y="0"/>
                <wp:positionH relativeFrom="column">
                  <wp:posOffset>2748915</wp:posOffset>
                </wp:positionH>
                <wp:positionV relativeFrom="paragraph">
                  <wp:posOffset>259715</wp:posOffset>
                </wp:positionV>
                <wp:extent cx="419100" cy="266700"/>
                <wp:effectExtent l="0" t="0" r="19050" b="19050"/>
                <wp:wrapNone/>
                <wp:docPr id="1395288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" cy="266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42AD626" w14:textId="77777777" w:rsidR="00FE4D05" w:rsidRDefault="00FE4D05" w:rsidP="00FE4D0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6F4609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216.45pt;margin-top:20.45pt;width:33pt;height:2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" fillcolor="white [3212]" strokecolor="white [3212]" strokeweight=".5pt">
                <v:textbox>
                  <w:txbxContent>
                    <w:p w14:paraId="442AD626" w14:textId="77777777" w:rsidR="00FE4D05" w:rsidRDefault="00FE4D05" w:rsidP="00FE4D05"/>
                  </w:txbxContent>
                </v:textbox>
              </v:shape>
            </w:pict>
          </mc:Fallback>
        </mc:AlternateContent>
      </w:r>
    </w:p>
    <w:p w14:paraId="4316AA43" w14:textId="14EA0FDD" w:rsid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2AFBE5F" w14:textId="77777777" w:rsidR="00523FAB" w:rsidRPr="00523FAB" w:rsidRDefault="00523FAB" w:rsidP="00523FAB">
      <w:pPr>
        <w:tabs>
          <w:tab w:val="left" w:pos="284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23FAB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4B2717EE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 современных условиях цифровизации и перехода к электронным сервисам особое значение приобретает автоматизация учётных и управленческих процессов в сфере жилищно-коммунального хозяйства. Использование информационных технологий позволяет повысить эффективность работы организаций, обеспечить оперативную обработку данных, снизить влияние человеческого фактора и улучшить качество обслуживания населения.</w:t>
      </w:r>
    </w:p>
    <w:p w14:paraId="35CDE200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Деятельность управляющих компаний связана с ежедневной обработкой значительных объёмов информации: ведением лицевых счетов, учётом показаний приборов учёта, обработкой заявок жильцов, расчётом коммунальных платежей и контролем состояния инженерных систем. В условиях роста требований к прозрачности расчётов и скорости обслуживания традиционные методы ведения учёта становятся неэффективными.</w:t>
      </w:r>
    </w:p>
    <w:p w14:paraId="3663D9FD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На практике многие организации продолжают использовать разрозненные электронные таблицы, бумажные журналы и локальные файлы, не объединённые в единую систему. Такой подход приводит к дублированию данных, увеличению времени обработки информации, появлению ошибок при расчётах и усложнению контроля выполнения заявок. Отсутствие централизованного хранилища затрудняет формирование отчётности, проведение аудита операций и взаимодействие с жителями.</w:t>
      </w:r>
    </w:p>
    <w:p w14:paraId="2FAE9D65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 связи с этим возникает объективная необходимость внедрения специализированного программного обеспечения, способного объединить основные процессы управляющей компании в единой цифровой среде. Разработка настольного приложения позволяет обеспечить надёжное хранение данных, строгое разграничение прав доступа сотрудников и стабильную работу в локальной сети предприятия.</w:t>
      </w:r>
    </w:p>
    <w:p w14:paraId="58D90767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Объектом исследования является деятельность управляющей компании в сфере жилищно-коммунального хозяйства.</w:t>
      </w:r>
    </w:p>
    <w:p w14:paraId="18FDE0D9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Предметом исследования являются процессы автоматизации учёта лицевых счетов, обработки заявок жильцов, регистрации показаний приборов учёта и расчёта коммунальных платежей.</w:t>
      </w:r>
    </w:p>
    <w:p w14:paraId="5EA7A3EC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 xml:space="preserve">Целью дипломного проекта является разработка автоматизированной информационной системы для управляющей компании на базе технологии Windows </w:t>
      </w:r>
      <w:proofErr w:type="spellStart"/>
      <w:r w:rsidRPr="00523FAB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523FAB">
        <w:rPr>
          <w:rFonts w:ascii="Times New Roman" w:hAnsi="Times New Roman" w:cs="Times New Roman"/>
          <w:sz w:val="28"/>
          <w:szCs w:val="28"/>
        </w:rPr>
        <w:t xml:space="preserve"> Foundation (WPF) и системы управления базами данных Microsoft SQL Server.</w:t>
      </w:r>
    </w:p>
    <w:p w14:paraId="60486C53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lastRenderedPageBreak/>
        <w:t>Для достижения поставленной цели необходимо решить следующие задачи:</w:t>
      </w:r>
    </w:p>
    <w:p w14:paraId="557092F4" w14:textId="77777777" w:rsidR="00523FAB" w:rsidRPr="00523FAB" w:rsidRDefault="00523FAB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провести анализ предметной области и существующих процессов работы управляющей компании;</w:t>
      </w:r>
    </w:p>
    <w:p w14:paraId="5AC27C92" w14:textId="77777777" w:rsidR="00523FAB" w:rsidRPr="00523FAB" w:rsidRDefault="00523FAB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выявить недостатки текущих методов учёта и обработки информации;</w:t>
      </w:r>
    </w:p>
    <w:p w14:paraId="7231D663" w14:textId="77777777" w:rsidR="00523FAB" w:rsidRPr="00523FAB" w:rsidRDefault="00523FAB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сформулировать функциональные и нефункциональные требования к разрабатываемой системе;</w:t>
      </w:r>
    </w:p>
    <w:p w14:paraId="7CFA7CA3" w14:textId="77777777" w:rsidR="00523FAB" w:rsidRPr="00523FAB" w:rsidRDefault="00523FAB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разработать модель информационной системы и структуру базы данных;</w:t>
      </w:r>
    </w:p>
    <w:p w14:paraId="308C6FFA" w14:textId="77777777" w:rsidR="00523FAB" w:rsidRPr="00523FAB" w:rsidRDefault="00523FAB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спроектировать пользовательский интерфейс настольного приложения;</w:t>
      </w:r>
    </w:p>
    <w:p w14:paraId="16B09FEA" w14:textId="77777777" w:rsidR="00523FAB" w:rsidRPr="00523FAB" w:rsidRDefault="00523FAB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реализовать программное обеспечение и механизмы взаимодействия с базой данных;</w:t>
      </w:r>
    </w:p>
    <w:p w14:paraId="10F3A289" w14:textId="77777777" w:rsidR="00523FAB" w:rsidRPr="00523FAB" w:rsidRDefault="00523FAB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обеспечить защиту и сохранность обрабатываемой информации;</w:t>
      </w:r>
    </w:p>
    <w:p w14:paraId="6DAF2308" w14:textId="77777777" w:rsidR="00523FAB" w:rsidRPr="00523FAB" w:rsidRDefault="00523FAB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провести тестирование разработанного приложения.</w:t>
      </w:r>
    </w:p>
    <w:p w14:paraId="72DFCBC3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создании готового к внедрению программного продукта, позволяющего автоматизировать основные процессы деятельности управляющей компании. Использование системы позволит сократить время обработки обращений, уменьшить количество ошибок при расчётах, повысить прозрачность начислений и обеспечить централизованное хранение данных.</w:t>
      </w:r>
    </w:p>
    <w:p w14:paraId="0E98DA60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Результаты работы могут быть использованы при разработке аналогичных информационных систем для предприятий сферы ЖКХ, что подтверждает универсальность и актуальность выбранной темы.</w:t>
      </w:r>
    </w:p>
    <w:p w14:paraId="52C9035F" w14:textId="3FE72CD5" w:rsidR="000D243C" w:rsidRPr="00C10F9B" w:rsidRDefault="000D243C" w:rsidP="00B66CC9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A6B169" w14:textId="77777777" w:rsidR="00726393" w:rsidRPr="00C10F9B" w:rsidRDefault="00726393" w:rsidP="00C10F9B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Cs w:val="28"/>
        </w:rPr>
      </w:pPr>
      <w:r w:rsidRPr="00C10F9B">
        <w:rPr>
          <w:rFonts w:ascii="Times New Roman" w:hAnsi="Times New Roman" w:cs="Times New Roman"/>
          <w:color w:val="000000" w:themeColor="text1"/>
          <w:szCs w:val="28"/>
        </w:rPr>
        <w:t>1. Анализ предметной области (п. 1.1)</w:t>
      </w:r>
    </w:p>
    <w:p w14:paraId="3181A1F7" w14:textId="77777777" w:rsidR="00523FAB" w:rsidRPr="00523FAB" w:rsidRDefault="00523FAB" w:rsidP="00523FAB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Cs w:val="28"/>
        </w:rPr>
      </w:pPr>
      <w:r w:rsidRPr="00523FAB">
        <w:rPr>
          <w:rFonts w:ascii="Times New Roman" w:hAnsi="Times New Roman" w:cs="Times New Roman"/>
          <w:color w:val="000000" w:themeColor="text1"/>
          <w:szCs w:val="28"/>
        </w:rPr>
        <w:t>1.1 Анализ предметной области</w:t>
      </w:r>
    </w:p>
    <w:p w14:paraId="552F4105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Объектом исследования в рамках дипломного проекта является управляющая компания, осуществляющая деятельность в сфере жилищно-коммунального хозяйства.</w:t>
      </w:r>
    </w:p>
    <w:p w14:paraId="10DE30D0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Основной целью функционирования предприятия является обеспечение качественного обслуживания многоквартирных домов и эффективное управление жилищным фондом. Для достижения данной цели компания организует процессы взаимодействия с жильцами, учета показаний приборов учета, обработки заявок, расчета коммунальных платежей и контроля состояния инженерных систем.</w:t>
      </w:r>
    </w:p>
    <w:p w14:paraId="370366CB" w14:textId="77777777" w:rsid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lastRenderedPageBreak/>
        <w:t>На рисунке 1 представлена организационная структура управляющей компании.</w:t>
      </w:r>
    </w:p>
    <w:p w14:paraId="2599290F" w14:textId="1659C47D" w:rsidR="00270E45" w:rsidRPr="00523FAB" w:rsidRDefault="00270E45" w:rsidP="00270E45">
      <w:pPr>
        <w:jc w:val="center"/>
        <w:rPr>
          <w:rFonts w:ascii="Times New Roman" w:hAnsi="Times New Roman" w:cs="Times New Roman"/>
          <w:sz w:val="28"/>
          <w:szCs w:val="28"/>
        </w:rPr>
      </w:pPr>
      <w:r w:rsidRPr="00270E4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D39A89" wp14:editId="79A85116">
            <wp:extent cx="5940425" cy="1525270"/>
            <wp:effectExtent l="0" t="0" r="3175" b="0"/>
            <wp:docPr id="12266711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6711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B3B50" w14:textId="77777777" w:rsidR="00523FAB" w:rsidRPr="00523FAB" w:rsidRDefault="00523FAB" w:rsidP="00270E45">
      <w:pPr>
        <w:jc w:val="center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Рисунок 1 – Организационная структура управляющей компании</w:t>
      </w:r>
    </w:p>
    <w:p w14:paraId="306F1D11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Генеральный директор осуществляет общее руководство деятельностью предприятия, принимает управленческие решения и контролирует финансовые потоки.</w:t>
      </w:r>
    </w:p>
    <w:p w14:paraId="31BAE713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Бухгалтерия отвечает за ведение финансового учета, формирование отчетности, контроль начислений и платежей. Диспетчерская служба занимается приемом и обработкой заявок жильцов, контролем выполнения работ. Технический отдел выполняет обслуживание инженерных систем и контроль состояния общего имущества многоквартирных домов.</w:t>
      </w:r>
    </w:p>
    <w:p w14:paraId="6A3F8BD5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Основными объектами учета в рамках деятельности предприятия являются:</w:t>
      </w:r>
    </w:p>
    <w:p w14:paraId="22E4529B" w14:textId="77777777" w:rsidR="00523FAB" w:rsidRPr="00523FAB" w:rsidRDefault="00523FAB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многоквартирные дома;</w:t>
      </w:r>
    </w:p>
    <w:p w14:paraId="2C41D130" w14:textId="77777777" w:rsidR="00523FAB" w:rsidRPr="00523FAB" w:rsidRDefault="00523FAB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квартиры и лицевые счета;</w:t>
      </w:r>
    </w:p>
    <w:p w14:paraId="7402DFD9" w14:textId="77777777" w:rsidR="00523FAB" w:rsidRPr="00523FAB" w:rsidRDefault="00523FAB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собственники помещений;</w:t>
      </w:r>
    </w:p>
    <w:p w14:paraId="2D5277A0" w14:textId="77777777" w:rsidR="00523FAB" w:rsidRPr="00523FAB" w:rsidRDefault="00523FAB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приборы учета;</w:t>
      </w:r>
    </w:p>
    <w:p w14:paraId="4FC40F43" w14:textId="77777777" w:rsidR="00523FAB" w:rsidRPr="00523FAB" w:rsidRDefault="00523FAB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заявки жильцов;</w:t>
      </w:r>
    </w:p>
    <w:p w14:paraId="2F8A6AE3" w14:textId="77777777" w:rsidR="00523FAB" w:rsidRPr="00523FAB" w:rsidRDefault="00523FAB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начисления и платежи.</w:t>
      </w:r>
    </w:p>
    <w:p w14:paraId="6C334F5E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 процессе деятельности предприятия реализуются следующие основные бизнес-процессы:</w:t>
      </w:r>
    </w:p>
    <w:p w14:paraId="0778BF3D" w14:textId="77777777" w:rsidR="00523FAB" w:rsidRPr="00523FAB" w:rsidRDefault="00523FAB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ведение учета многоквартирных домов и квартир;</w:t>
      </w:r>
    </w:p>
    <w:p w14:paraId="3E4D44D4" w14:textId="77777777" w:rsidR="00523FAB" w:rsidRPr="00523FAB" w:rsidRDefault="00523FAB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регистрация и обработка заявок жильцов;</w:t>
      </w:r>
    </w:p>
    <w:p w14:paraId="35563F4D" w14:textId="77777777" w:rsidR="00523FAB" w:rsidRPr="00523FAB" w:rsidRDefault="00523FAB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учет показаний приборов учета;</w:t>
      </w:r>
    </w:p>
    <w:p w14:paraId="48C72EFC" w14:textId="77777777" w:rsidR="00523FAB" w:rsidRPr="00523FAB" w:rsidRDefault="00523FAB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расчет коммунальных платежей;</w:t>
      </w:r>
    </w:p>
    <w:p w14:paraId="1C62545D" w14:textId="77777777" w:rsidR="00523FAB" w:rsidRPr="00523FAB" w:rsidRDefault="00523FAB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формирование отчетности по начислениям.</w:t>
      </w:r>
    </w:p>
    <w:p w14:paraId="034B2CF6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 xml:space="preserve">В настоящее время учет в управляющей компании ведется с использованием электронных таблиц (Microsoft Excel), а также частично вручную. Данные фиксируются сотрудниками в отдельных файлах, которые не связаны между </w:t>
      </w:r>
      <w:r w:rsidRPr="00523FAB">
        <w:rPr>
          <w:rFonts w:ascii="Times New Roman" w:hAnsi="Times New Roman" w:cs="Times New Roman"/>
          <w:sz w:val="28"/>
          <w:szCs w:val="28"/>
        </w:rPr>
        <w:lastRenderedPageBreak/>
        <w:t>собой и не образуют единую информационную систему. Хранение информации осуществляется локально на персональных компьютерах, что затрудняет доступ к данным и их совместное использование.</w:t>
      </w:r>
    </w:p>
    <w:p w14:paraId="76087D2E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Такой подход к ведению учета приводит к ряду существенных недостатков:</w:t>
      </w:r>
    </w:p>
    <w:p w14:paraId="3EB7472C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отсутствие централизованной базы данных;</w:t>
      </w:r>
    </w:p>
    <w:p w14:paraId="18323E53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дублирование информации в различных документах;</w:t>
      </w:r>
    </w:p>
    <w:p w14:paraId="5A8DB9BD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высокая вероятность ошибок при ручном вводе данных;</w:t>
      </w:r>
    </w:p>
    <w:p w14:paraId="0A1B5B5C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сложность контроля актуальности информации;</w:t>
      </w:r>
    </w:p>
    <w:p w14:paraId="568C87C7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трудности при формировании сводной отчетности;</w:t>
      </w:r>
    </w:p>
    <w:p w14:paraId="6841AF56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значительные временные затраты на обработку данных.</w:t>
      </w:r>
    </w:p>
    <w:p w14:paraId="3AF07279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Техническое обеспечение предприятия включает персональные компьютеры сотрудников, объединенные в локальную сеть, а также стандартное программное обеспечение (операционная система Windows, офисные приложения). Специализированная информационная система учета отсутствует.</w:t>
      </w:r>
    </w:p>
    <w:p w14:paraId="66778161" w14:textId="03A3B01E" w:rsidR="00B66CC9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Проведенный анализ предметной области показал наличие проблем в организации учета, связанных с низким уровнем автоматизации. Это обосновывает необходимость разработки автоматизированной информационной системы для управляющей компании на базе технологий WPF и Microsoft SQL Server.</w:t>
      </w:r>
    </w:p>
    <w:p w14:paraId="7753FE50" w14:textId="77777777" w:rsidR="00B66CC9" w:rsidRPr="00B66CC9" w:rsidRDefault="00B66CC9" w:rsidP="00B66CC9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66C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 Постановка задачи и описание системы</w:t>
      </w:r>
    </w:p>
    <w:p w14:paraId="50F71843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На основе проведённого анализа предметной области установлено, что существующие методы учёта в управляющей компании не обеспечивают требуемого уровня автоматизации, точности и оперативности обработки данных. Это обуславливает необходимость разработки автоматизированной информационной системы для автоматизации процессов жилищно-коммунального хозяйства.</w:t>
      </w:r>
    </w:p>
    <w:p w14:paraId="326AABFD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 рамках данной задачи предполагается автоматизация следующих функций:</w:t>
      </w:r>
    </w:p>
    <w:p w14:paraId="4154E718" w14:textId="77777777" w:rsidR="00523FAB" w:rsidRPr="00523FAB" w:rsidRDefault="00523FAB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ведение реестра многоквартирных домов, квартир и лицевых счетов;</w:t>
      </w:r>
    </w:p>
    <w:p w14:paraId="713269EB" w14:textId="77777777" w:rsidR="00523FAB" w:rsidRPr="00523FAB" w:rsidRDefault="00523FAB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приём, хранение и верификация показаний приборов учёта;</w:t>
      </w:r>
    </w:p>
    <w:p w14:paraId="36165349" w14:textId="77777777" w:rsidR="00523FAB" w:rsidRPr="00523FAB" w:rsidRDefault="00523FAB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регистрация и диспетчеризация заявок жильцов;</w:t>
      </w:r>
    </w:p>
    <w:p w14:paraId="1185D530" w14:textId="77777777" w:rsidR="00523FAB" w:rsidRPr="00523FAB" w:rsidRDefault="00523FAB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автоматизированный расчёт начислений за коммунальные услуги;</w:t>
      </w:r>
    </w:p>
    <w:p w14:paraId="565058B8" w14:textId="77777777" w:rsidR="00523FAB" w:rsidRPr="00523FAB" w:rsidRDefault="00523FAB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lastRenderedPageBreak/>
        <w:t>формирование отчётности по начислениям, задолженностям и обращениям;</w:t>
      </w:r>
    </w:p>
    <w:p w14:paraId="63687338" w14:textId="77777777" w:rsidR="00523FAB" w:rsidRPr="00523FAB" w:rsidRDefault="00523FAB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обеспечение централизованного хранения данных в единой базе.</w:t>
      </w:r>
    </w:p>
    <w:p w14:paraId="39190628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Система должна предусматривать разграничение прав доступа пользователей. Выделены следующие роли:</w:t>
      </w:r>
    </w:p>
    <w:p w14:paraId="100E0C11" w14:textId="77777777" w:rsidR="00523FAB" w:rsidRPr="00523FAB" w:rsidRDefault="00523FAB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администратор (полный доступ, управление учётными записями и настройками системы);</w:t>
      </w:r>
    </w:p>
    <w:p w14:paraId="05F1B25C" w14:textId="77777777" w:rsidR="00523FAB" w:rsidRPr="00523FAB" w:rsidRDefault="00523FAB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диспетчер (обработка заявок, назначение исполнителей, контроль выполнения работ);</w:t>
      </w:r>
    </w:p>
    <w:p w14:paraId="24542028" w14:textId="77777777" w:rsidR="00523FAB" w:rsidRPr="00523FAB" w:rsidRDefault="00523FAB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бухгалтер (формирование начислений, учёт оплат, финансовая отчётность);</w:t>
      </w:r>
    </w:p>
    <w:p w14:paraId="4A6262DE" w14:textId="77777777" w:rsidR="00523FAB" w:rsidRPr="00523FAB" w:rsidRDefault="00523FAB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житель (просмотр лицевого счёта, передача показаний, подача заявок).</w:t>
      </w:r>
    </w:p>
    <w:p w14:paraId="3B77AB4D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К нефункциональным требованиям системы относятся:</w:t>
      </w:r>
    </w:p>
    <w:p w14:paraId="78F37BD7" w14:textId="77777777" w:rsidR="00523FAB" w:rsidRPr="00523FAB" w:rsidRDefault="00523FAB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надёжность и целостность хранения данных;</w:t>
      </w:r>
    </w:p>
    <w:p w14:paraId="2FE2E343" w14:textId="77777777" w:rsidR="00523FAB" w:rsidRPr="00523FAB" w:rsidRDefault="00523FAB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удобный графический интерфейс настольного приложения;</w:t>
      </w:r>
    </w:p>
    <w:p w14:paraId="2E355A6E" w14:textId="77777777" w:rsidR="00523FAB" w:rsidRPr="00523FAB" w:rsidRDefault="00523FAB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высокая скорость обработки запросов и расчётных операций;</w:t>
      </w:r>
    </w:p>
    <w:p w14:paraId="4FDB06AD" w14:textId="77777777" w:rsidR="00523FAB" w:rsidRPr="00523FAB" w:rsidRDefault="00523FAB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защита от несанкционированного доступа;</w:t>
      </w:r>
    </w:p>
    <w:p w14:paraId="209BF716" w14:textId="77777777" w:rsidR="00523FAB" w:rsidRPr="00523FAB" w:rsidRDefault="00523FAB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возможность масштабирования и регламентного резервного копирования.</w:t>
      </w:r>
    </w:p>
    <w:p w14:paraId="1A62D179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Входной информацией системы являются:</w:t>
      </w:r>
    </w:p>
    <w:p w14:paraId="5C0AD790" w14:textId="77777777" w:rsidR="00523FAB" w:rsidRPr="00523FAB" w:rsidRDefault="00523FAB">
      <w:pPr>
        <w:pStyle w:val="a3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справочные данные по объектам недвижимости и собственникам;</w:t>
      </w:r>
    </w:p>
    <w:p w14:paraId="26FC8987" w14:textId="77777777" w:rsidR="00523FAB" w:rsidRPr="00523FAB" w:rsidRDefault="00523FAB">
      <w:pPr>
        <w:pStyle w:val="a3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текущие показания приборов учёта;</w:t>
      </w:r>
    </w:p>
    <w:p w14:paraId="4134CE32" w14:textId="77777777" w:rsidR="00523FAB" w:rsidRPr="00523FAB" w:rsidRDefault="00523FAB">
      <w:pPr>
        <w:pStyle w:val="a3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заявки и обращения жильцов;</w:t>
      </w:r>
    </w:p>
    <w:p w14:paraId="21D718F3" w14:textId="77777777" w:rsidR="00523FAB" w:rsidRPr="00523FAB" w:rsidRDefault="00523FAB">
      <w:pPr>
        <w:pStyle w:val="a3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действующие тарифы и нормативы потребления;</w:t>
      </w:r>
    </w:p>
    <w:p w14:paraId="53E4F260" w14:textId="77777777" w:rsidR="00523FAB" w:rsidRPr="00523FAB" w:rsidRDefault="00523FAB">
      <w:pPr>
        <w:pStyle w:val="a3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информация о произведённых оплатах.</w:t>
      </w:r>
    </w:p>
    <w:p w14:paraId="11332D63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Выходной информацией системы являются:</w:t>
      </w:r>
    </w:p>
    <w:p w14:paraId="7360E0A4" w14:textId="77777777" w:rsidR="00523FAB" w:rsidRPr="00523FAB" w:rsidRDefault="00523FAB">
      <w:pPr>
        <w:pStyle w:val="a3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рассчитанные начисления по лицевым счетам за расчётный период;</w:t>
      </w:r>
    </w:p>
    <w:p w14:paraId="6696DDD3" w14:textId="77777777" w:rsidR="00523FAB" w:rsidRPr="00523FAB" w:rsidRDefault="00523FAB">
      <w:pPr>
        <w:pStyle w:val="a3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сводные и аналитические отчёты;</w:t>
      </w:r>
    </w:p>
    <w:p w14:paraId="44C8D75F" w14:textId="77777777" w:rsidR="00523FAB" w:rsidRPr="00523FAB" w:rsidRDefault="00523FAB">
      <w:pPr>
        <w:pStyle w:val="a3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статусы и история выполнения заявок;</w:t>
      </w:r>
    </w:p>
    <w:p w14:paraId="67FB2AAE" w14:textId="77777777" w:rsidR="00523FAB" w:rsidRPr="00523FAB" w:rsidRDefault="00523FAB">
      <w:pPr>
        <w:pStyle w:val="a3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экранные формы и печатные документы для отображения данных.</w:t>
      </w:r>
    </w:p>
    <w:p w14:paraId="29A146E1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Решение задачи предполагает последовательное выполнение следующих этапов:</w:t>
      </w:r>
    </w:p>
    <w:p w14:paraId="2B28EE45" w14:textId="77777777" w:rsidR="00523FAB" w:rsidRPr="00523FAB" w:rsidRDefault="00523FAB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ввод исходных данных пользователем через интерфейс десктопного приложения;</w:t>
      </w:r>
    </w:p>
    <w:p w14:paraId="5C49A04F" w14:textId="77777777" w:rsidR="00523FAB" w:rsidRPr="00523FAB" w:rsidRDefault="00523FAB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lastRenderedPageBreak/>
        <w:t>автоматическая проверка корректности и валидация информации;</w:t>
      </w:r>
    </w:p>
    <w:p w14:paraId="0F97EF56" w14:textId="77777777" w:rsidR="00523FAB" w:rsidRPr="00523FAB" w:rsidRDefault="00523FAB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сохранение и индексирование данных в базе Microsoft SQL Server;</w:t>
      </w:r>
    </w:p>
    <w:p w14:paraId="52C57AA7" w14:textId="77777777" w:rsidR="00523FAB" w:rsidRPr="00523FAB" w:rsidRDefault="00523FAB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выполнение бизнес-логики (расчёт начислений, маршрутизация заявок);</w:t>
      </w:r>
    </w:p>
    <w:p w14:paraId="7CFF2C49" w14:textId="77777777" w:rsidR="00523FAB" w:rsidRPr="00523FAB" w:rsidRDefault="00523FAB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формирование отчётов и вывод результатов пользователю.</w:t>
      </w:r>
    </w:p>
    <w:p w14:paraId="6452E1A1" w14:textId="77777777" w:rsid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На рисунке 2 представлена диаграмма процесса работы автоматизированной системы. Диаграмма отражает последовательность взаимодействия пользователя с приложением при выполнении основных операций.</w:t>
      </w:r>
    </w:p>
    <w:p w14:paraId="11C115FC" w14:textId="7AAE065E" w:rsidR="00270E45" w:rsidRPr="00523FAB" w:rsidRDefault="00270E45" w:rsidP="00270E45">
      <w:pPr>
        <w:jc w:val="center"/>
        <w:rPr>
          <w:rFonts w:ascii="Times New Roman" w:hAnsi="Times New Roman" w:cs="Times New Roman"/>
          <w:sz w:val="28"/>
          <w:szCs w:val="28"/>
        </w:rPr>
      </w:pPr>
      <w:r w:rsidRPr="00270E4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373957" wp14:editId="4C90B162">
            <wp:extent cx="2564555" cy="4752975"/>
            <wp:effectExtent l="0" t="0" r="7620" b="0"/>
            <wp:docPr id="939673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6731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7143" cy="475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DA18" w14:textId="77777777" w:rsidR="00523FAB" w:rsidRPr="00523FAB" w:rsidRDefault="00523FAB" w:rsidP="00270E45">
      <w:pPr>
        <w:jc w:val="center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Рисунок 2 – Процесс работы автоматизированной информационной системы</w:t>
      </w:r>
    </w:p>
    <w:p w14:paraId="4E09A72E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Пользователь вводит исходные данные, после чего система выполняет проверку корректности информации. При обнаружении ошибок осуществляется возврат к этапу ввода. Если данные корректны, система сохраняет их в базе данных, обрабатывает запросы, формирует отчётность и выводит результаты пользователю.</w:t>
      </w:r>
    </w:p>
    <w:p w14:paraId="635F6F18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Представленная схема позволяет наглядно отобразить алгоритм функционирования разрабатываемого программного продукта.</w:t>
      </w:r>
    </w:p>
    <w:p w14:paraId="5F35CE53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lastRenderedPageBreak/>
        <w:t>Режим работы системы – диалоговый, с возможностью оперативного взаимодействия пользователя с настольным приложением на базе технологии WPF.</w:t>
      </w:r>
    </w:p>
    <w:p w14:paraId="2E39217E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 результате внедрения автоматизированной системы ожидается:</w:t>
      </w:r>
    </w:p>
    <w:p w14:paraId="60C6A25B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сокращение времени обработки обращений и расчётных операций;</w:t>
      </w:r>
    </w:p>
    <w:p w14:paraId="3F4F771E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снижение количества ошибок при ручном вводе данных;</w:t>
      </w:r>
    </w:p>
    <w:p w14:paraId="66998F9D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повышение точности учёта показаний и начислений;</w:t>
      </w:r>
    </w:p>
    <w:p w14:paraId="2C277272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упрощение формирования регламентированной отчётности;</w:t>
      </w:r>
    </w:p>
    <w:p w14:paraId="005E5549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улучшение контроля финансово-хозяйственной деятельности управляющей компании.</w:t>
      </w:r>
    </w:p>
    <w:p w14:paraId="3DFA8B24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Разработка автоматизированной информационной системы позволит значительно повысить эффективность управления жилищным фондом, обеспечить прозрачность расчётов для жителей и создать надёжную технологическую основу для цифровизации процессов управляющей компании.</w:t>
      </w:r>
    </w:p>
    <w:p w14:paraId="5C46389E" w14:textId="77777777" w:rsidR="00523FAB" w:rsidRPr="00523FAB" w:rsidRDefault="00523FAB" w:rsidP="00523FAB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523FAB">
        <w:rPr>
          <w:rFonts w:ascii="Times New Roman" w:hAnsi="Times New Roman" w:cs="Times New Roman"/>
          <w:b/>
          <w:bCs/>
          <w:color w:val="auto"/>
          <w:sz w:val="28"/>
          <w:szCs w:val="28"/>
        </w:rPr>
        <w:t>1.3 Разработка модели информационной системы</w:t>
      </w:r>
    </w:p>
    <w:p w14:paraId="0CF6F439" w14:textId="77777777" w:rsidR="00523FAB" w:rsidRP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 xml:space="preserve">Модель – это искусственно создаваемый образ конкретного объекта, процесса или системы, отражающий отдельные стороны функционирования, направленные на решение поставленной задачи [1, с. 3]. Для проектирования разрабатываемой информационной системы использовалось визуальное моделирование на основе унифицированного языка UML (Unified </w:t>
      </w:r>
      <w:proofErr w:type="spellStart"/>
      <w:r w:rsidRPr="00523FAB">
        <w:rPr>
          <w:rFonts w:ascii="Times New Roman" w:hAnsi="Times New Roman" w:cs="Times New Roman"/>
          <w:sz w:val="28"/>
          <w:szCs w:val="28"/>
        </w:rPr>
        <w:t>Modeling</w:t>
      </w:r>
      <w:proofErr w:type="spellEnd"/>
      <w:r w:rsidRPr="00523FAB">
        <w:rPr>
          <w:rFonts w:ascii="Times New Roman" w:hAnsi="Times New Roman" w:cs="Times New Roman"/>
          <w:sz w:val="28"/>
          <w:szCs w:val="28"/>
        </w:rPr>
        <w:t xml:space="preserve"> Language). UML позволяет графически описать структуру системы, взаимодействие пользователей и порядок выполнения бизнес-процессов, что упрощает переход от проектирования к программной реализации [8, с. 22]. Моделирование выполнялось в графическом редакторе Microsoft </w:t>
      </w:r>
      <w:proofErr w:type="spellStart"/>
      <w:r w:rsidRPr="00523FAB">
        <w:rPr>
          <w:rFonts w:ascii="Times New Roman" w:hAnsi="Times New Roman" w:cs="Times New Roman"/>
          <w:sz w:val="28"/>
          <w:szCs w:val="28"/>
        </w:rPr>
        <w:t>Visio</w:t>
      </w:r>
      <w:proofErr w:type="spellEnd"/>
      <w:r w:rsidRPr="00523FAB">
        <w:rPr>
          <w:rFonts w:ascii="Times New Roman" w:hAnsi="Times New Roman" w:cs="Times New Roman"/>
          <w:sz w:val="28"/>
          <w:szCs w:val="28"/>
        </w:rPr>
        <w:t xml:space="preserve"> (или draw.io), обеспечивающем создание диаграмм вариантов использования, классов и последовательности.</w:t>
      </w:r>
    </w:p>
    <w:p w14:paraId="7903D49E" w14:textId="77777777" w:rsid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На первом этапе проектирования были определены основные категории пользователей и сформирована диаграмма вариантов использования, представленная на рисунке 3. В системе выделены четыре основных актера: Житель, Диспетчер, Бухгалтер и Администратор.</w:t>
      </w:r>
    </w:p>
    <w:p w14:paraId="07E7F3CE" w14:textId="657D4FEB" w:rsidR="00270E45" w:rsidRPr="00270E45" w:rsidRDefault="00C83613" w:rsidP="00C8361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83613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36FDF7D" wp14:editId="74076503">
            <wp:extent cx="5940425" cy="4089400"/>
            <wp:effectExtent l="0" t="0" r="3175" b="6350"/>
            <wp:docPr id="604170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1706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0AE28" w14:textId="77777777" w:rsidR="00523FAB" w:rsidRPr="00523FAB" w:rsidRDefault="00523FAB" w:rsidP="00C83613">
      <w:pPr>
        <w:jc w:val="center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Рисунок 3 – Диаграмма вариантов использования</w:t>
      </w:r>
    </w:p>
    <w:p w14:paraId="6C25F8A4" w14:textId="77777777" w:rsidR="00523FAB" w:rsidRP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Житель выполняет основные операции личного кабинета: передачу показаний приборов учёта, просмотр начислений и задолженности, создание и отслеживание заявок на обслуживание. Диспетчер управляет обращениями: регистрирует заявки, назначает исполнителей, изменяет статусы обращений и контролирует сроки выполнения работ. Бухгалтер работает с финансовой информацией: формирует начисления, учитывает платежи, контролирует задолженности и формирует отчётность. Администратор осуществляет техническое сопровождение: управляет учётными записями, настраивает права доступа, ведёт справочники тарифов и контролирует работу системы. Диаграмма вариантов использования отражает границы системы, распределение функций по ролям и основные сценарии взаимодействия пользователей с настольным приложением.</w:t>
      </w:r>
    </w:p>
    <w:p w14:paraId="07C089B1" w14:textId="77777777" w:rsid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3FAB">
        <w:rPr>
          <w:rFonts w:ascii="Times New Roman" w:hAnsi="Times New Roman" w:cs="Times New Roman"/>
          <w:sz w:val="28"/>
          <w:szCs w:val="28"/>
        </w:rPr>
        <w:t>Для проектирования структуры программного обеспечения и логической организации данных была разработана диаграмма классов, представленная на рисунке 4. Диаграмма отражает ключевые сущности предметной области, их атрибуты, методы и взаимосвязи.</w:t>
      </w:r>
    </w:p>
    <w:p w14:paraId="593839E2" w14:textId="6F51F515" w:rsidR="00C83613" w:rsidRPr="00C83613" w:rsidRDefault="00C83613" w:rsidP="00C8361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83613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363416A6" wp14:editId="3FFFA8ED">
            <wp:extent cx="2933700" cy="4958366"/>
            <wp:effectExtent l="0" t="0" r="0" b="0"/>
            <wp:docPr id="1813096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963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6147" cy="4962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F042D" w14:textId="77777777" w:rsidR="00523FAB" w:rsidRPr="00523FAB" w:rsidRDefault="00523FAB" w:rsidP="00C83613">
      <w:pPr>
        <w:jc w:val="center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Рисунок 4 – Диаграмма классов</w:t>
      </w:r>
    </w:p>
    <w:p w14:paraId="3DFFE0A7" w14:textId="77777777" w:rsidR="00523FAB" w:rsidRP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 модели выделены следующие основные классы:</w:t>
      </w:r>
    </w:p>
    <w:p w14:paraId="1C5A4A40" w14:textId="77777777" w:rsidR="00523FAB" w:rsidRPr="000A433C" w:rsidRDefault="00523FAB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House (Дом) – хранит адрес, этажность, год постройки и технические характеристики объекта;</w:t>
      </w:r>
    </w:p>
    <w:p w14:paraId="4EDF478D" w14:textId="77777777" w:rsidR="00523FAB" w:rsidRPr="000A433C" w:rsidRDefault="00523FAB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433C">
        <w:rPr>
          <w:rFonts w:ascii="Times New Roman" w:hAnsi="Times New Roman" w:cs="Times New Roman"/>
          <w:sz w:val="28"/>
          <w:szCs w:val="28"/>
        </w:rPr>
        <w:t>Apartment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 xml:space="preserve"> (Квартира) – содержит номер, площадь, этаж и связана с конкретным домом;</w:t>
      </w:r>
    </w:p>
    <w:p w14:paraId="66C8BEF1" w14:textId="77777777" w:rsidR="00523FAB" w:rsidRPr="000A433C" w:rsidRDefault="00523FAB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433C">
        <w:rPr>
          <w:rFonts w:ascii="Times New Roman" w:hAnsi="Times New Roman" w:cs="Times New Roman"/>
          <w:sz w:val="28"/>
          <w:szCs w:val="28"/>
        </w:rPr>
        <w:t>PersonalAccount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 xml:space="preserve"> (Лицевой счёт) – используется для ведения учёта начислений, платежей и привязки к собственнику;</w:t>
      </w:r>
    </w:p>
    <w:p w14:paraId="3E5211C5" w14:textId="77777777" w:rsidR="00523FAB" w:rsidRPr="000A433C" w:rsidRDefault="00523FAB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User (Пользователь) – хранит данные для авторизации, роль и статус активности;</w:t>
      </w:r>
    </w:p>
    <w:p w14:paraId="6D8093D2" w14:textId="77777777" w:rsidR="00523FAB" w:rsidRPr="000A433C" w:rsidRDefault="00523FAB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433C">
        <w:rPr>
          <w:rFonts w:ascii="Times New Roman" w:hAnsi="Times New Roman" w:cs="Times New Roman"/>
          <w:sz w:val="28"/>
          <w:szCs w:val="28"/>
        </w:rPr>
        <w:t>MeterDevice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 xml:space="preserve"> (Прибор учёта) – описывает тип ресурса, серийный номер, дату установки и текущее состояние;</w:t>
      </w:r>
    </w:p>
    <w:p w14:paraId="78B3D6A6" w14:textId="77777777" w:rsidR="00523FAB" w:rsidRPr="000A433C" w:rsidRDefault="00523FAB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433C">
        <w:rPr>
          <w:rFonts w:ascii="Times New Roman" w:hAnsi="Times New Roman" w:cs="Times New Roman"/>
          <w:sz w:val="28"/>
          <w:szCs w:val="28"/>
        </w:rPr>
        <w:t>MeterReading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 xml:space="preserve"> (Показание) – фиксирует дату передачи и значение счётчика;</w:t>
      </w:r>
    </w:p>
    <w:p w14:paraId="263E85C8" w14:textId="77777777" w:rsidR="00523FAB" w:rsidRPr="000A433C" w:rsidRDefault="00523FAB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433C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 xml:space="preserve"> (Заявка) – содержит описание проблемы, дату создания, статус и ответственного исполнителя;</w:t>
      </w:r>
    </w:p>
    <w:p w14:paraId="479F1DA7" w14:textId="77777777" w:rsidR="00523FAB" w:rsidRPr="000A433C" w:rsidRDefault="00523FAB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433C">
        <w:rPr>
          <w:rFonts w:ascii="Times New Roman" w:hAnsi="Times New Roman" w:cs="Times New Roman"/>
          <w:sz w:val="28"/>
          <w:szCs w:val="28"/>
        </w:rPr>
        <w:lastRenderedPageBreak/>
        <w:t>Accrual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 xml:space="preserve"> (Начисление) – хранит информацию о расчётах за расчётный период.</w:t>
      </w:r>
    </w:p>
    <w:p w14:paraId="3E415AE5" w14:textId="77777777" w:rsidR="00523FAB" w:rsidRP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 xml:space="preserve">Каждый класс включает стандартные методы работы с данными: добавление записей, редактирование, удаление и выборку из базы данных. Центральной сущностью является </w:t>
      </w:r>
      <w:proofErr w:type="spellStart"/>
      <w:r w:rsidRPr="00523FAB">
        <w:rPr>
          <w:rFonts w:ascii="Times New Roman" w:hAnsi="Times New Roman" w:cs="Times New Roman"/>
          <w:sz w:val="28"/>
          <w:szCs w:val="28"/>
        </w:rPr>
        <w:t>PersonalAccount</w:t>
      </w:r>
      <w:proofErr w:type="spellEnd"/>
      <w:r w:rsidRPr="00523FAB">
        <w:rPr>
          <w:rFonts w:ascii="Times New Roman" w:hAnsi="Times New Roman" w:cs="Times New Roman"/>
          <w:sz w:val="28"/>
          <w:szCs w:val="28"/>
        </w:rPr>
        <w:t>, так как именно к нему привязываются показания, заявки, начисления и платежи. Между классами установлены связи типа «один-ко-многим», обеспечивающие нормализованное хранение информации и исключение дублирования. Диаграмма классов служит основой для проектирования физической базы данных в Microsoft SQL Server.</w:t>
      </w:r>
    </w:p>
    <w:p w14:paraId="6C48EB1D" w14:textId="77777777" w:rsid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Для описания динамики работы системы и порядка выполнения операций была разработана диаграмма последовательности, представленная на рисунке 5. Диаграмма отражает взаимодействие пользователей с приложением и базой данных при выполнении ключевого бизнес-процесса.</w:t>
      </w:r>
    </w:p>
    <w:p w14:paraId="7F1D07D3" w14:textId="1A0EAAF1" w:rsidR="00C83613" w:rsidRPr="00523FAB" w:rsidRDefault="00C83613" w:rsidP="00C83613">
      <w:pPr>
        <w:jc w:val="center"/>
        <w:rPr>
          <w:rFonts w:ascii="Times New Roman" w:hAnsi="Times New Roman" w:cs="Times New Roman"/>
          <w:sz w:val="28"/>
          <w:szCs w:val="28"/>
        </w:rPr>
      </w:pPr>
      <w:r w:rsidRPr="00C8361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FC0A54F" wp14:editId="05D70729">
            <wp:extent cx="5940425" cy="2430145"/>
            <wp:effectExtent l="0" t="0" r="3175" b="8255"/>
            <wp:docPr id="1356559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5591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0B544" w14:textId="77777777" w:rsidR="00523FAB" w:rsidRPr="00523FAB" w:rsidRDefault="00523FAB" w:rsidP="00C83613">
      <w:pPr>
        <w:jc w:val="center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Рисунок 5 – Диаграмма последовательности</w:t>
      </w:r>
    </w:p>
    <w:p w14:paraId="32E6C3C0" w14:textId="77777777" w:rsidR="00523FAB" w:rsidRP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 xml:space="preserve">На диаграмме рассматривается процесс передачи показаний приборов учёта жителем. Пользователь запускает настольное приложение, проходит авторизацию и открывает форму ввода показаний. Система отображает список привязанных счётчиков с предыдущими значениями. Житель вводит новые показания, после чего приложение выполняет клиентскую проверку корректности данных. При успешной валидации информация передаётся в базу данных Microsoft SQL Server через слой доступа к данным. Система сравнивает новые значения с предыдущими, фиксирует дату передачи и сохраняет запись в таблице показаний. После успешного сохранения приложение отображает подтверждение и обновляет интерфейс. В случае ошибки (например, значение меньше предыдущего или превышение допустимого порога) система возвращает сообщение с указанием причины и </w:t>
      </w:r>
      <w:r w:rsidRPr="00523FAB">
        <w:rPr>
          <w:rFonts w:ascii="Times New Roman" w:hAnsi="Times New Roman" w:cs="Times New Roman"/>
          <w:sz w:val="28"/>
          <w:szCs w:val="28"/>
        </w:rPr>
        <w:lastRenderedPageBreak/>
        <w:t>блокирует сохранение до устранения недочётов. Диаграмма последовательности наглядно демонстрирует этапы взаимодействия между пользовательским интерфейсом (WPF), бизнес-логикой приложения и системой управления базами данных.</w:t>
      </w:r>
    </w:p>
    <w:p w14:paraId="59F0729E" w14:textId="77777777" w:rsidR="00523FAB" w:rsidRPr="00523FAB" w:rsidRDefault="00523FAB" w:rsidP="000A433C">
      <w:pPr>
        <w:jc w:val="both"/>
      </w:pPr>
      <w:r w:rsidRPr="00523FAB">
        <w:rPr>
          <w:rFonts w:ascii="Times New Roman" w:hAnsi="Times New Roman" w:cs="Times New Roman"/>
          <w:sz w:val="28"/>
          <w:szCs w:val="28"/>
        </w:rPr>
        <w:t>Разработанные модели информационной системы обеспечивают полное описание структуры, функциональных возможностей и порядка выполнения основных процессов. Полученные диаграммы используются как основа для проектирования базы данных, разработки клиентского приложения на платформе WPF и дальнейшей программной реализации системы</w:t>
      </w:r>
      <w:r w:rsidRPr="00523FAB">
        <w:t>.</w:t>
      </w:r>
    </w:p>
    <w:p w14:paraId="646EF204" w14:textId="27EC4762" w:rsidR="007C36BE" w:rsidRPr="000A433C" w:rsidRDefault="007C36BE" w:rsidP="000A433C">
      <w:pPr>
        <w:pStyle w:val="2"/>
        <w:ind w:left="36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1.4 Требования к системе</w:t>
      </w:r>
    </w:p>
    <w:p w14:paraId="70941F10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Раздел «Требования к системе» предназначен для формализации условий, которым должна соответствовать разрабатываемая автоматизированная информационная система. Чётко сформулированные требования позволяют определить функциональные возможности приложения, обеспечить согласованность между разработчиком и заказчиком, а также повысить качество конечного программного продукта.</w:t>
      </w:r>
    </w:p>
    <w:p w14:paraId="7D78AAA9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В рамках данного проекта требования к системе разделяются на функциональные и нефункциональные.</w:t>
      </w:r>
    </w:p>
    <w:p w14:paraId="19380D5C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 требования</w:t>
      </w: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определяют перечень операций и процессов, подлежащих автоматизации. Разрабатываемая система должна обеспечивать:</w:t>
      </w:r>
    </w:p>
    <w:p w14:paraId="16652E8F" w14:textId="77777777" w:rsidR="000A433C" w:rsidRPr="000A433C" w:rsidRDefault="000A433C">
      <w:pPr>
        <w:pStyle w:val="1"/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ведение реестра многоквартирных домов, квартир и лицевых счетов с возможностью добавления, редактирования и удаления записей;</w:t>
      </w:r>
    </w:p>
    <w:p w14:paraId="42B7D6E7" w14:textId="77777777" w:rsidR="000A433C" w:rsidRPr="000A433C" w:rsidRDefault="000A433C">
      <w:pPr>
        <w:pStyle w:val="1"/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регистрацию приборов учёта, приём и хранение показаний с фиксацией даты передачи;</w:t>
      </w:r>
    </w:p>
    <w:p w14:paraId="21BC232D" w14:textId="77777777" w:rsidR="000A433C" w:rsidRPr="000A433C" w:rsidRDefault="000A433C">
      <w:pPr>
        <w:pStyle w:val="1"/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и обработку заявок жильцов с отслеживанием статуса выполнения;</w:t>
      </w:r>
    </w:p>
    <w:p w14:paraId="499E4539" w14:textId="77777777" w:rsidR="000A433C" w:rsidRPr="000A433C" w:rsidRDefault="000A433C">
      <w:pPr>
        <w:pStyle w:val="1"/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автоматизированный расчёт начислений за коммунальные услуги на основании показаний и установленных тарифов;</w:t>
      </w:r>
    </w:p>
    <w:p w14:paraId="57D2674F" w14:textId="77777777" w:rsidR="000A433C" w:rsidRPr="000A433C" w:rsidRDefault="000A433C">
      <w:pPr>
        <w:pStyle w:val="1"/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учёт поступивших платежей и расчёт задолженности;</w:t>
      </w:r>
    </w:p>
    <w:p w14:paraId="3DD2261B" w14:textId="77777777" w:rsidR="000A433C" w:rsidRPr="000A433C" w:rsidRDefault="000A433C">
      <w:pPr>
        <w:pStyle w:val="1"/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 отчётов по начислениям, заявкам и финансовым показателям с возможностью экспорта в Microsoft Excel;</w:t>
      </w:r>
    </w:p>
    <w:p w14:paraId="420C9C92" w14:textId="77777777" w:rsidR="000A433C" w:rsidRPr="000A433C" w:rsidRDefault="000A433C">
      <w:pPr>
        <w:pStyle w:val="1"/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поиск и фильтрацию данных по адресу, номеру лицевого счёта, дате и статусу;</w:t>
      </w:r>
    </w:p>
    <w:p w14:paraId="78DF60CE" w14:textId="77777777" w:rsidR="000A433C" w:rsidRPr="000A433C" w:rsidRDefault="000A433C">
      <w:pPr>
        <w:pStyle w:val="1"/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разграничение прав доступа пользователей в зависимости от роли (администратор, диспетчер, бухгалтер, житель).</w:t>
      </w:r>
    </w:p>
    <w:p w14:paraId="2C91C1E3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Нефункциональные требования</w:t>
      </w: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характеризуют качественные параметры системы и условия её эксплуатации:</w:t>
      </w:r>
    </w:p>
    <w:p w14:paraId="6EC7EF76" w14:textId="77777777" w:rsidR="000A433C" w:rsidRPr="000A433C" w:rsidRDefault="000A433C">
      <w:pPr>
        <w:pStyle w:val="1"/>
        <w:numPr>
          <w:ilvl w:val="0"/>
          <w:numId w:val="1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надёжность хранения данных и защита от потери информации;</w:t>
      </w:r>
    </w:p>
    <w:p w14:paraId="073A8572" w14:textId="77777777" w:rsidR="000A433C" w:rsidRPr="000A433C" w:rsidRDefault="000A433C">
      <w:pPr>
        <w:pStyle w:val="1"/>
        <w:numPr>
          <w:ilvl w:val="0"/>
          <w:numId w:val="1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высокая скорость обработки запросов и выполнения расчётных операций;</w:t>
      </w:r>
    </w:p>
    <w:p w14:paraId="6B1E1864" w14:textId="77777777" w:rsidR="000A433C" w:rsidRPr="000A433C" w:rsidRDefault="000A433C">
      <w:pPr>
        <w:pStyle w:val="1"/>
        <w:numPr>
          <w:ilvl w:val="0"/>
          <w:numId w:val="1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удобный и интуитивно понятный графический интерфейс настольного приложения;</w:t>
      </w:r>
    </w:p>
    <w:p w14:paraId="7C9A9415" w14:textId="77777777" w:rsidR="000A433C" w:rsidRPr="000A433C" w:rsidRDefault="000A433C">
      <w:pPr>
        <w:pStyle w:val="1"/>
        <w:numPr>
          <w:ilvl w:val="0"/>
          <w:numId w:val="1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защита от несанкционированного доступа и контроль целостности данных;</w:t>
      </w:r>
    </w:p>
    <w:p w14:paraId="512FEF3A" w14:textId="77777777" w:rsidR="000A433C" w:rsidRPr="000A433C" w:rsidRDefault="000A433C">
      <w:pPr>
        <w:pStyle w:val="1"/>
        <w:numPr>
          <w:ilvl w:val="0"/>
          <w:numId w:val="1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 масштабирования и регламентного резервного копирования базы данных;</w:t>
      </w:r>
    </w:p>
    <w:p w14:paraId="36F958D1" w14:textId="77777777" w:rsidR="000A433C" w:rsidRPr="000A433C" w:rsidRDefault="000A433C">
      <w:pPr>
        <w:pStyle w:val="1"/>
        <w:numPr>
          <w:ilvl w:val="0"/>
          <w:numId w:val="1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стабильная работа в условиях многопользовательского режима.</w:t>
      </w:r>
    </w:p>
    <w:p w14:paraId="16D10E1D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Входной информацией</w:t>
      </w: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системы являются:</w:t>
      </w:r>
    </w:p>
    <w:p w14:paraId="6D172D3F" w14:textId="77777777" w:rsidR="000A433C" w:rsidRPr="000A433C" w:rsidRDefault="000A433C">
      <w:pPr>
        <w:pStyle w:val="1"/>
        <w:numPr>
          <w:ilvl w:val="0"/>
          <w:numId w:val="1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справочные данные по объектам недвижимости и собственникам;</w:t>
      </w:r>
    </w:p>
    <w:p w14:paraId="2D2FCB5D" w14:textId="77777777" w:rsidR="000A433C" w:rsidRPr="000A433C" w:rsidRDefault="000A433C">
      <w:pPr>
        <w:pStyle w:val="1"/>
        <w:numPr>
          <w:ilvl w:val="0"/>
          <w:numId w:val="1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текущие показания приборов учёта;</w:t>
      </w:r>
    </w:p>
    <w:p w14:paraId="1D9983D5" w14:textId="77777777" w:rsidR="000A433C" w:rsidRPr="000A433C" w:rsidRDefault="000A433C">
      <w:pPr>
        <w:pStyle w:val="1"/>
        <w:numPr>
          <w:ilvl w:val="0"/>
          <w:numId w:val="1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заявки и обращения жильцов;</w:t>
      </w:r>
    </w:p>
    <w:p w14:paraId="25633C13" w14:textId="77777777" w:rsidR="000A433C" w:rsidRPr="000A433C" w:rsidRDefault="000A433C">
      <w:pPr>
        <w:pStyle w:val="1"/>
        <w:numPr>
          <w:ilvl w:val="0"/>
          <w:numId w:val="1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действующие тарифы и нормативы потребления;</w:t>
      </w:r>
    </w:p>
    <w:p w14:paraId="6B04797E" w14:textId="77777777" w:rsidR="000A433C" w:rsidRPr="000A433C" w:rsidRDefault="000A433C">
      <w:pPr>
        <w:pStyle w:val="1"/>
        <w:numPr>
          <w:ilvl w:val="0"/>
          <w:numId w:val="1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 о произведённых оплатах.</w:t>
      </w:r>
    </w:p>
    <w:p w14:paraId="25B5D9C0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Выходной информацией</w:t>
      </w: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системы являются:</w:t>
      </w:r>
    </w:p>
    <w:p w14:paraId="4C6F61B5" w14:textId="77777777" w:rsidR="000A433C" w:rsidRPr="000A433C" w:rsidRDefault="000A433C">
      <w:pPr>
        <w:pStyle w:val="1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рассчитанные начисления по лицевым счетам за расчётный период;</w:t>
      </w:r>
    </w:p>
    <w:p w14:paraId="6804371E" w14:textId="77777777" w:rsidR="000A433C" w:rsidRPr="000A433C" w:rsidRDefault="000A433C">
      <w:pPr>
        <w:pStyle w:val="1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сводные и аналитические отчёты;</w:t>
      </w:r>
    </w:p>
    <w:p w14:paraId="04C355FD" w14:textId="77777777" w:rsidR="000A433C" w:rsidRPr="000A433C" w:rsidRDefault="000A433C">
      <w:pPr>
        <w:pStyle w:val="1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статусы и история выполнения заявок;</w:t>
      </w:r>
    </w:p>
    <w:p w14:paraId="54C68774" w14:textId="77777777" w:rsidR="000A433C" w:rsidRPr="000A433C" w:rsidRDefault="000A433C">
      <w:pPr>
        <w:pStyle w:val="1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экранные формы и печатные документы для отображения данных.</w:t>
      </w:r>
    </w:p>
    <w:p w14:paraId="5F473DFD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Требования к пользовательскому интерфейсу</w:t>
      </w: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включают:</w:t>
      </w:r>
    </w:p>
    <w:p w14:paraId="4B21EC60" w14:textId="77777777" w:rsidR="000A433C" w:rsidRPr="000A433C" w:rsidRDefault="000A433C">
      <w:pPr>
        <w:pStyle w:val="1"/>
        <w:numPr>
          <w:ilvl w:val="0"/>
          <w:numId w:val="17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логичную структуру окон и меню;</w:t>
      </w:r>
    </w:p>
    <w:p w14:paraId="6F75F411" w14:textId="77777777" w:rsidR="000A433C" w:rsidRPr="000A433C" w:rsidRDefault="000A433C">
      <w:pPr>
        <w:pStyle w:val="1"/>
        <w:numPr>
          <w:ilvl w:val="0"/>
          <w:numId w:val="17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наличие форм для ввода, редактирования и просмотра данных;</w:t>
      </w:r>
    </w:p>
    <w:p w14:paraId="1B211E2C" w14:textId="77777777" w:rsidR="000A433C" w:rsidRPr="000A433C" w:rsidRDefault="000A433C">
      <w:pPr>
        <w:pStyle w:val="1"/>
        <w:numPr>
          <w:ilvl w:val="0"/>
          <w:numId w:val="17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средства поиска, сортировки и фильтрации информации;</w:t>
      </w:r>
    </w:p>
    <w:p w14:paraId="608F4A56" w14:textId="77777777" w:rsidR="000A433C" w:rsidRPr="000A433C" w:rsidRDefault="000A433C">
      <w:pPr>
        <w:pStyle w:val="1"/>
        <w:numPr>
          <w:ilvl w:val="0"/>
          <w:numId w:val="17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минимальное количество действий для выполнения типовых операций;</w:t>
      </w:r>
    </w:p>
    <w:p w14:paraId="7423A29A" w14:textId="77777777" w:rsidR="000A433C" w:rsidRPr="000A433C" w:rsidRDefault="000A433C">
      <w:pPr>
        <w:pStyle w:val="1"/>
        <w:numPr>
          <w:ilvl w:val="0"/>
          <w:numId w:val="17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единый визуальный стиль и отображение уведомлений о статусе выполнения операций.</w:t>
      </w:r>
    </w:p>
    <w:p w14:paraId="1621D43A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Требования к безопасности данных</w:t>
      </w: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предусматривают:</w:t>
      </w:r>
    </w:p>
    <w:p w14:paraId="2AD7664D" w14:textId="77777777" w:rsidR="000A433C" w:rsidRPr="000A433C" w:rsidRDefault="000A433C">
      <w:pPr>
        <w:pStyle w:val="1"/>
        <w:numPr>
          <w:ilvl w:val="0"/>
          <w:numId w:val="18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обязательную авторизацию пользователей при запуске приложения;</w:t>
      </w:r>
    </w:p>
    <w:p w14:paraId="247C586A" w14:textId="77777777" w:rsidR="000A433C" w:rsidRPr="000A433C" w:rsidRDefault="000A433C">
      <w:pPr>
        <w:pStyle w:val="1"/>
        <w:numPr>
          <w:ilvl w:val="0"/>
          <w:numId w:val="18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разграничение прав доступа согласно ролевой модели;</w:t>
      </w:r>
    </w:p>
    <w:p w14:paraId="51589613" w14:textId="77777777" w:rsidR="000A433C" w:rsidRPr="000A433C" w:rsidRDefault="000A433C">
      <w:pPr>
        <w:pStyle w:val="1"/>
        <w:numPr>
          <w:ilvl w:val="0"/>
          <w:numId w:val="18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защиту учётных записей путём ограничения попыток входа;</w:t>
      </w:r>
    </w:p>
    <w:p w14:paraId="4E824040" w14:textId="77777777" w:rsidR="000A433C" w:rsidRPr="000A433C" w:rsidRDefault="000A433C">
      <w:pPr>
        <w:pStyle w:val="1"/>
        <w:numPr>
          <w:ilvl w:val="0"/>
          <w:numId w:val="18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регулярное резервное копирование базы данных средствами MS SQL Server.</w:t>
      </w:r>
    </w:p>
    <w:p w14:paraId="75E7BFEC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Режим работы системы – диалоговый, с возможностью оперативного взаимодействия пользователя с настольным приложением. Обработка данных выполняется в реальном времени.</w:t>
      </w:r>
    </w:p>
    <w:p w14:paraId="56BAB76B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Сформулированные требования определяют основные характеристики и функциональные возможности разрабатываемой информационной системы. Их соблюдение позволит создать эффективный программный продукт на базе технологий WPF и Microsoft SQL Server, полностью соответствующий потребностям управляющей компании.</w:t>
      </w:r>
    </w:p>
    <w:p w14:paraId="390652A5" w14:textId="45A89CCC" w:rsidR="007C36BE" w:rsidRPr="007C36BE" w:rsidRDefault="007C36BE" w:rsidP="00B94380">
      <w:pPr>
        <w:pStyle w:val="1"/>
        <w:spacing w:line="240" w:lineRule="auto"/>
        <w:ind w:firstLine="709"/>
        <w:jc w:val="both"/>
        <w:rPr>
          <w:rFonts w:ascii="Times New Roman" w:eastAsiaTheme="minorHAnsi" w:hAnsi="Times New Roman" w:cs="Times New Roman"/>
          <w:color w:val="auto"/>
          <w:sz w:val="28"/>
          <w:szCs w:val="28"/>
        </w:rPr>
      </w:pPr>
    </w:p>
    <w:p w14:paraId="04C4C7FE" w14:textId="628F92F9" w:rsidR="00163CA3" w:rsidRPr="00B94380" w:rsidRDefault="00163CA3" w:rsidP="00B94380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1.5 Программные и технические средства</w:t>
      </w:r>
    </w:p>
    <w:p w14:paraId="10CCDBCB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Рассмотрим несколько существующих аналогов разрабатываемой информационной системы для управляющей компании: «1</w:t>
      </w:r>
      <w:proofErr w:type="gramStart"/>
      <w:r w:rsidRPr="000A433C">
        <w:rPr>
          <w:rFonts w:ascii="Times New Roman" w:hAnsi="Times New Roman" w:cs="Times New Roman"/>
          <w:sz w:val="28"/>
          <w:szCs w:val="28"/>
        </w:rPr>
        <w:t>С:Управление</w:t>
      </w:r>
      <w:proofErr w:type="gramEnd"/>
      <w:r w:rsidRPr="000A433C">
        <w:rPr>
          <w:rFonts w:ascii="Times New Roman" w:hAnsi="Times New Roman" w:cs="Times New Roman"/>
          <w:sz w:val="28"/>
          <w:szCs w:val="28"/>
        </w:rPr>
        <w:t xml:space="preserve"> управляющей компанией ЖКХ», платформа «ГИС ЖКХ» и облачный сервис «</w:t>
      </w:r>
      <w:proofErr w:type="spellStart"/>
      <w:r w:rsidRPr="000A433C">
        <w:rPr>
          <w:rFonts w:ascii="Times New Roman" w:hAnsi="Times New Roman" w:cs="Times New Roman"/>
          <w:sz w:val="28"/>
          <w:szCs w:val="28"/>
        </w:rPr>
        <w:t>Дом.Контроль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>».</w:t>
      </w:r>
    </w:p>
    <w:p w14:paraId="1E18B2B8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«1</w:t>
      </w:r>
      <w:proofErr w:type="gramStart"/>
      <w:r w:rsidRPr="000A433C">
        <w:rPr>
          <w:rFonts w:ascii="Times New Roman" w:hAnsi="Times New Roman" w:cs="Times New Roman"/>
          <w:sz w:val="28"/>
          <w:szCs w:val="28"/>
        </w:rPr>
        <w:t>С:Управление</w:t>
      </w:r>
      <w:proofErr w:type="gramEnd"/>
      <w:r w:rsidRPr="000A433C">
        <w:rPr>
          <w:rFonts w:ascii="Times New Roman" w:hAnsi="Times New Roman" w:cs="Times New Roman"/>
          <w:sz w:val="28"/>
          <w:szCs w:val="28"/>
        </w:rPr>
        <w:t xml:space="preserve"> управляющей компанией ЖКХ» – программный продукт, предназначенный для автоматизации финансово-хозяйственной деятельности организаций в сфере жилищно-коммунального хозяйства. Система используется для ведения бухгалтерского учёта, расчёта начислений, обработки заявок и формирования регламентированной отчётности.</w:t>
      </w:r>
    </w:p>
    <w:p w14:paraId="348D0A9F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Основные возможности программы:</w:t>
      </w:r>
    </w:p>
    <w:p w14:paraId="21DD3E12" w14:textId="77777777" w:rsidR="000A433C" w:rsidRPr="000A433C" w:rsidRDefault="000A433C">
      <w:pPr>
        <w:pStyle w:val="a3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ведение реестра домов, квартир и лицевых счетов;</w:t>
      </w:r>
    </w:p>
    <w:p w14:paraId="3FA2F6E1" w14:textId="77777777" w:rsidR="000A433C" w:rsidRPr="000A433C" w:rsidRDefault="000A433C">
      <w:pPr>
        <w:pStyle w:val="a3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автоматизированный расчёт коммунальных платежей;</w:t>
      </w:r>
    </w:p>
    <w:p w14:paraId="69E5F45F" w14:textId="77777777" w:rsidR="000A433C" w:rsidRPr="000A433C" w:rsidRDefault="000A433C">
      <w:pPr>
        <w:pStyle w:val="a3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учёт показаний приборов учёта;</w:t>
      </w:r>
    </w:p>
    <w:p w14:paraId="35DCCA29" w14:textId="77777777" w:rsidR="000A433C" w:rsidRPr="000A433C" w:rsidRDefault="000A433C">
      <w:pPr>
        <w:pStyle w:val="a3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диспетчеризация заявок;</w:t>
      </w:r>
    </w:p>
    <w:p w14:paraId="72446514" w14:textId="77777777" w:rsidR="000A433C" w:rsidRPr="000A433C" w:rsidRDefault="000A433C">
      <w:pPr>
        <w:pStyle w:val="a3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lastRenderedPageBreak/>
        <w:t>формирование финансовой отчётности;</w:t>
      </w:r>
    </w:p>
    <w:p w14:paraId="44E69678" w14:textId="77777777" w:rsidR="000A433C" w:rsidRPr="000A433C" w:rsidRDefault="000A433C">
      <w:pPr>
        <w:pStyle w:val="a3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разграничение прав доступа пользователей;</w:t>
      </w:r>
    </w:p>
    <w:p w14:paraId="5D274A24" w14:textId="77777777" w:rsidR="000A433C" w:rsidRPr="000A433C" w:rsidRDefault="000A433C">
      <w:pPr>
        <w:pStyle w:val="a3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поддержка многопользовательского режима.</w:t>
      </w:r>
    </w:p>
    <w:p w14:paraId="47542B08" w14:textId="77777777" w:rsid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Главным преимуществом системы является широкий функционал и высокая надёжность хранения данных. Однако программа требует приобретения лицензии, сложна в первоначальной настройке и содержит большое количество модулей, которые не используются в деятельности типовой управляющей компании. Интерфейс системы представлен на рисунке 6.</w:t>
      </w:r>
    </w:p>
    <w:p w14:paraId="7541C2D9" w14:textId="4084510B" w:rsidR="00C83613" w:rsidRPr="000A433C" w:rsidRDefault="00C83613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781E66B" wp14:editId="0AE9F2A9">
            <wp:extent cx="5940425" cy="3470910"/>
            <wp:effectExtent l="0" t="0" r="3175" b="0"/>
            <wp:docPr id="381957258" name="Рисунок 1" descr="1С:Учет в управляющих компаниях ЖКХ, ТСЖ и ЖСК - О решении - Возмож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1С:Учет в управляющих компаниях ЖКХ, ТСЖ и ЖСК - О решении - Возможности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7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3B797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sz w:val="28"/>
          <w:szCs w:val="28"/>
        </w:rPr>
        <w:t>Рисунок 6 – Интерфейс «1</w:t>
      </w:r>
      <w:proofErr w:type="gramStart"/>
      <w:r w:rsidRPr="000A433C">
        <w:rPr>
          <w:rFonts w:ascii="Times New Roman" w:hAnsi="Times New Roman" w:cs="Times New Roman"/>
          <w:b/>
          <w:bCs/>
          <w:sz w:val="28"/>
          <w:szCs w:val="28"/>
        </w:rPr>
        <w:t>С:Управление</w:t>
      </w:r>
      <w:proofErr w:type="gramEnd"/>
      <w:r w:rsidRPr="000A433C">
        <w:rPr>
          <w:rFonts w:ascii="Times New Roman" w:hAnsi="Times New Roman" w:cs="Times New Roman"/>
          <w:b/>
          <w:bCs/>
          <w:sz w:val="28"/>
          <w:szCs w:val="28"/>
        </w:rPr>
        <w:t xml:space="preserve"> управляющей компанией ЖКХ»</w:t>
      </w:r>
    </w:p>
    <w:p w14:paraId="40A6BBA0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«ГИС ЖКХ» – государственная информационная система, предназначенная для сбора, обработки и хранения информации в сфере жилищно-коммунального хозяйства. Платформа обеспечивает взаимодействие между управляющими компаниями, ресурсоснабжающими организациями, органами власти и гражданами.</w:t>
      </w:r>
    </w:p>
    <w:p w14:paraId="5778C391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Основные возможности системы:</w:t>
      </w:r>
    </w:p>
    <w:p w14:paraId="4EF3655F" w14:textId="77777777" w:rsidR="000A433C" w:rsidRPr="000A433C" w:rsidRDefault="000A433C">
      <w:pPr>
        <w:pStyle w:val="a3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публикация нормативных актов и тарифов;</w:t>
      </w:r>
    </w:p>
    <w:p w14:paraId="6A84C33A" w14:textId="77777777" w:rsidR="000A433C" w:rsidRPr="000A433C" w:rsidRDefault="000A433C">
      <w:pPr>
        <w:pStyle w:val="a3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размещение информации о выполненных работах;</w:t>
      </w:r>
    </w:p>
    <w:p w14:paraId="0242807C" w14:textId="77777777" w:rsidR="000A433C" w:rsidRPr="000A433C" w:rsidRDefault="000A433C">
      <w:pPr>
        <w:pStyle w:val="a3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обработка обращений граждан;</w:t>
      </w:r>
    </w:p>
    <w:p w14:paraId="4C47C48D" w14:textId="77777777" w:rsidR="000A433C" w:rsidRPr="000A433C" w:rsidRDefault="000A433C">
      <w:pPr>
        <w:pStyle w:val="a3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учёт начислений и платежей;</w:t>
      </w:r>
    </w:p>
    <w:p w14:paraId="784C3534" w14:textId="77777777" w:rsidR="000A433C" w:rsidRPr="000A433C" w:rsidRDefault="000A433C">
      <w:pPr>
        <w:pStyle w:val="a3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интеграция с внешними учётными системами;</w:t>
      </w:r>
    </w:p>
    <w:p w14:paraId="1EA216E3" w14:textId="77777777" w:rsidR="000A433C" w:rsidRPr="000A433C" w:rsidRDefault="000A433C">
      <w:pPr>
        <w:pStyle w:val="a3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хранение данных в облачной инфраструктуре;</w:t>
      </w:r>
    </w:p>
    <w:p w14:paraId="4B54B3D8" w14:textId="77777777" w:rsidR="000A433C" w:rsidRPr="000A433C" w:rsidRDefault="000A433C">
      <w:pPr>
        <w:pStyle w:val="a3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lastRenderedPageBreak/>
        <w:t>формирование сводной отчётности.</w:t>
      </w:r>
    </w:p>
    <w:p w14:paraId="0B8433D9" w14:textId="77777777" w:rsid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Преимуществами платформы являются централизация данных и обязательность использования для отчётности перед государственными органами. Недостатками являются зависимость от стабильного интернет-соединения, ограничения на гибкую настройку внутренних бизнес-процессов и отсутствие возможности локального развёртывания для внутренних нужд компании. Интерфейс системы представлен на рисунке 7.</w:t>
      </w:r>
    </w:p>
    <w:p w14:paraId="7E55FAD9" w14:textId="1BF1503A" w:rsidR="00C83613" w:rsidRPr="000A433C" w:rsidRDefault="00C83613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E518397" wp14:editId="1B945D78">
            <wp:extent cx="5940425" cy="3070860"/>
            <wp:effectExtent l="0" t="0" r="3175" b="0"/>
            <wp:docPr id="2049757196" name="Рисунок 2" descr="ГИС ЖКХ и управляющие компании – способы взаимодействия. Возможности  системы ГИС ЖКХ. Обмен данными с программой 1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ГИС ЖКХ и управляющие компании – способы взаимодействия. Возможности  системы ГИС ЖКХ. Обмен данными с программой 1С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5BF28" w14:textId="77777777" w:rsidR="000A433C" w:rsidRPr="000A433C" w:rsidRDefault="000A433C" w:rsidP="00C83613">
      <w:pPr>
        <w:jc w:val="center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sz w:val="28"/>
          <w:szCs w:val="28"/>
        </w:rPr>
        <w:t>Рисунок 7 – Интерфейс платформы «ГИС ЖКХ»</w:t>
      </w:r>
    </w:p>
    <w:p w14:paraId="62434BA1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0A433C">
        <w:rPr>
          <w:rFonts w:ascii="Times New Roman" w:hAnsi="Times New Roman" w:cs="Times New Roman"/>
          <w:sz w:val="28"/>
          <w:szCs w:val="28"/>
        </w:rPr>
        <w:t>Дом.Контроль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>» – облачный сервис для управления многоквартирными домами, ориентированный на автоматизацию диспетчеризации, расчётов и взаимодействия с жителями.</w:t>
      </w:r>
    </w:p>
    <w:p w14:paraId="4AB9411F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Основные возможности сервиса:</w:t>
      </w:r>
    </w:p>
    <w:p w14:paraId="40040FBD" w14:textId="77777777" w:rsidR="000A433C" w:rsidRPr="000A433C" w:rsidRDefault="000A433C">
      <w:pPr>
        <w:pStyle w:val="a3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приём заявок от жильцов через мобильное приложение;</w:t>
      </w:r>
    </w:p>
    <w:p w14:paraId="76DC9874" w14:textId="77777777" w:rsidR="000A433C" w:rsidRPr="000A433C" w:rsidRDefault="000A433C">
      <w:pPr>
        <w:pStyle w:val="a3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учёт показаний счётчиков;</w:t>
      </w:r>
    </w:p>
    <w:p w14:paraId="07D18F55" w14:textId="77777777" w:rsidR="000A433C" w:rsidRPr="000A433C" w:rsidRDefault="000A433C">
      <w:pPr>
        <w:pStyle w:val="a3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формирование платёжных документов;</w:t>
      </w:r>
    </w:p>
    <w:p w14:paraId="0D7466A8" w14:textId="77777777" w:rsidR="000A433C" w:rsidRPr="000A433C" w:rsidRDefault="000A433C">
      <w:pPr>
        <w:pStyle w:val="a3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контроль выполнения работ;</w:t>
      </w:r>
    </w:p>
    <w:p w14:paraId="4592E60A" w14:textId="77777777" w:rsidR="000A433C" w:rsidRPr="000A433C" w:rsidRDefault="000A433C">
      <w:pPr>
        <w:pStyle w:val="a3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аналитика по задолженностям;</w:t>
      </w:r>
    </w:p>
    <w:p w14:paraId="2F8FF183" w14:textId="77777777" w:rsidR="000A433C" w:rsidRPr="000A433C" w:rsidRDefault="000A433C">
      <w:pPr>
        <w:pStyle w:val="a3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удалённый доступ к данным;</w:t>
      </w:r>
    </w:p>
    <w:p w14:paraId="40310D4D" w14:textId="77777777" w:rsidR="000A433C" w:rsidRPr="000A433C" w:rsidRDefault="000A433C">
      <w:pPr>
        <w:pStyle w:val="a3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поддержка совместной работы сотрудников.</w:t>
      </w:r>
    </w:p>
    <w:p w14:paraId="34D80D3A" w14:textId="77777777" w:rsid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 xml:space="preserve">Преимуществом программы является удобный мобильный интерфейс и быстрое развёртывание. Недостатками являются ежемесячная оплата использования, ограничение возможностей кастомизации под конкретную </w:t>
      </w:r>
      <w:r w:rsidRPr="000A433C">
        <w:rPr>
          <w:rFonts w:ascii="Times New Roman" w:hAnsi="Times New Roman" w:cs="Times New Roman"/>
          <w:sz w:val="28"/>
          <w:szCs w:val="28"/>
        </w:rPr>
        <w:lastRenderedPageBreak/>
        <w:t>управляющую компанию и риски, связанные с хранением коммерческих и персональных данных на сторонних серверах. Интерфейс сервиса представлен на рисунке 8.</w:t>
      </w:r>
    </w:p>
    <w:p w14:paraId="30F9772A" w14:textId="186F5594" w:rsidR="00C83613" w:rsidRPr="000A433C" w:rsidRDefault="00C83613" w:rsidP="00C8361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0C737A4" wp14:editId="3ABD1DE8">
            <wp:extent cx="3095625" cy="1922546"/>
            <wp:effectExtent l="0" t="0" r="0" b="1905"/>
            <wp:docPr id="599891652" name="Рисунок 3" descr="Дом.Контроль — обзор сервиса | Startp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Дом.Контроль — обзор сервиса | Startpack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556" cy="1937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04422" w14:textId="77777777" w:rsidR="000A433C" w:rsidRPr="000A433C" w:rsidRDefault="000A433C" w:rsidP="00C83613">
      <w:pPr>
        <w:jc w:val="center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sz w:val="28"/>
          <w:szCs w:val="28"/>
        </w:rPr>
        <w:t>Рисунок 8 – Интерфейс сервиса «</w:t>
      </w:r>
      <w:proofErr w:type="spellStart"/>
      <w:r w:rsidRPr="000A433C">
        <w:rPr>
          <w:rFonts w:ascii="Times New Roman" w:hAnsi="Times New Roman" w:cs="Times New Roman"/>
          <w:b/>
          <w:bCs/>
          <w:sz w:val="28"/>
          <w:szCs w:val="28"/>
        </w:rPr>
        <w:t>Дом.Контроль</w:t>
      </w:r>
      <w:proofErr w:type="spellEnd"/>
      <w:r w:rsidRPr="000A433C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56C2B2ED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Проведённый анализ существующих аналогов показал, что большинство готовых программных продуктов обладают избыточным функционалом, высокой стоимостью лицензирования и обслуживания, а также требуют длительной адаптации под специфику деятельности конкретной управляющей компании. Кроме того, многие системы ориентированы на облачные технологии, что не всегда соответствует требованиям информационной безопасности и стабильности работы в локальной сети предприятия.</w:t>
      </w:r>
    </w:p>
    <w:p w14:paraId="0657217E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В связи с этим было принято решение о разработке собственной автоматизированной информационной системы для управляющей компании, полностью соответствующей внутренним требованиям и обеспечивающей локальное развёртывание на базе десктопной архитектуры.</w:t>
      </w:r>
    </w:p>
    <w:p w14:paraId="57AC87C2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Для разработки программного продукта были выбраны технологии C#, WPF, .NET Framework, Microsoft SQL Server и Microsoft Visual Studio.</w:t>
      </w:r>
    </w:p>
    <w:p w14:paraId="10E10508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sz w:val="28"/>
          <w:szCs w:val="28"/>
        </w:rPr>
        <w:t>C#</w:t>
      </w:r>
      <w:r w:rsidRPr="000A433C">
        <w:rPr>
          <w:rFonts w:ascii="Times New Roman" w:hAnsi="Times New Roman" w:cs="Times New Roman"/>
          <w:sz w:val="28"/>
          <w:szCs w:val="28"/>
        </w:rPr>
        <w:t xml:space="preserve"> – современный объектно-ориентированный язык программирования, разработанный компанией Microsoft.</w:t>
      </w:r>
    </w:p>
    <w:p w14:paraId="238AB86F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Преимущества C#:</w:t>
      </w:r>
    </w:p>
    <w:p w14:paraId="1BD23A77" w14:textId="77777777" w:rsidR="000A433C" w:rsidRPr="000A433C" w:rsidRDefault="000A433C">
      <w:pPr>
        <w:pStyle w:val="a3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высокая производительность и строгая типизация;</w:t>
      </w:r>
    </w:p>
    <w:p w14:paraId="6B19AD49" w14:textId="77777777" w:rsidR="000A433C" w:rsidRPr="000A433C" w:rsidRDefault="000A433C">
      <w:pPr>
        <w:pStyle w:val="a3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поддержка объектно-ориентированного программирования;</w:t>
      </w:r>
    </w:p>
    <w:p w14:paraId="5319C35A" w14:textId="77777777" w:rsidR="000A433C" w:rsidRPr="000A433C" w:rsidRDefault="000A433C">
      <w:pPr>
        <w:pStyle w:val="a3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удобная работа с базами данных и бизнес-логикой;</w:t>
      </w:r>
    </w:p>
    <w:p w14:paraId="1E683B06" w14:textId="77777777" w:rsidR="000A433C" w:rsidRPr="000A433C" w:rsidRDefault="000A433C">
      <w:pPr>
        <w:pStyle w:val="a3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глубокая интеграция с экосистемой Microsoft;</w:t>
      </w:r>
    </w:p>
    <w:p w14:paraId="1FAD1B2A" w14:textId="77777777" w:rsidR="000A433C" w:rsidRPr="000A433C" w:rsidRDefault="000A433C">
      <w:pPr>
        <w:pStyle w:val="a3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обширная стандартная библиотека и сторонние пакеты.</w:t>
      </w:r>
    </w:p>
    <w:p w14:paraId="4EF7E6C2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lastRenderedPageBreak/>
        <w:t>Выбор языка C# обусловлен его широким применением при разработке корпоративных настольных приложений, стабильностью и удобством реализации сложных алгоритмов расчёта начислений и обработки заявок.</w:t>
      </w:r>
    </w:p>
    <w:p w14:paraId="175C8BC7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 xml:space="preserve">В качестве платформы разработки была выбрана </w:t>
      </w:r>
      <w:r w:rsidRPr="000A433C">
        <w:rPr>
          <w:rFonts w:ascii="Times New Roman" w:hAnsi="Times New Roman" w:cs="Times New Roman"/>
          <w:b/>
          <w:bCs/>
          <w:sz w:val="28"/>
          <w:szCs w:val="28"/>
        </w:rPr>
        <w:t>.NET Framework</w:t>
      </w:r>
      <w:r w:rsidRPr="000A433C">
        <w:rPr>
          <w:rFonts w:ascii="Times New Roman" w:hAnsi="Times New Roman" w:cs="Times New Roman"/>
          <w:sz w:val="28"/>
          <w:szCs w:val="28"/>
        </w:rPr>
        <w:t xml:space="preserve"> в сочетании с технологией </w:t>
      </w:r>
      <w:r w:rsidRPr="000A433C">
        <w:rPr>
          <w:rFonts w:ascii="Times New Roman" w:hAnsi="Times New Roman" w:cs="Times New Roman"/>
          <w:b/>
          <w:bCs/>
          <w:sz w:val="28"/>
          <w:szCs w:val="28"/>
        </w:rPr>
        <w:t xml:space="preserve">WPF (Windows </w:t>
      </w:r>
      <w:proofErr w:type="spellStart"/>
      <w:r w:rsidRPr="000A433C">
        <w:rPr>
          <w:rFonts w:ascii="Times New Roman" w:hAnsi="Times New Roman" w:cs="Times New Roman"/>
          <w:b/>
          <w:bCs/>
          <w:sz w:val="28"/>
          <w:szCs w:val="28"/>
        </w:rPr>
        <w:t>Presentation</w:t>
      </w:r>
      <w:proofErr w:type="spellEnd"/>
      <w:r w:rsidRPr="000A433C">
        <w:rPr>
          <w:rFonts w:ascii="Times New Roman" w:hAnsi="Times New Roman" w:cs="Times New Roman"/>
          <w:b/>
          <w:bCs/>
          <w:sz w:val="28"/>
          <w:szCs w:val="28"/>
        </w:rPr>
        <w:t xml:space="preserve"> Foundation)</w:t>
      </w:r>
      <w:r w:rsidRPr="000A433C">
        <w:rPr>
          <w:rFonts w:ascii="Times New Roman" w:hAnsi="Times New Roman" w:cs="Times New Roman"/>
          <w:sz w:val="28"/>
          <w:szCs w:val="28"/>
        </w:rPr>
        <w:t>.</w:t>
      </w:r>
    </w:p>
    <w:p w14:paraId="546B08F7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Преимущества WPF:</w:t>
      </w:r>
    </w:p>
    <w:p w14:paraId="2943C3FF" w14:textId="77777777" w:rsidR="000A433C" w:rsidRPr="000A433C" w:rsidRDefault="000A433C">
      <w:pPr>
        <w:pStyle w:val="a3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создание современного и отзывчивого интерфейса;</w:t>
      </w:r>
    </w:p>
    <w:p w14:paraId="27C2E66E" w14:textId="77777777" w:rsidR="000A433C" w:rsidRPr="000A433C" w:rsidRDefault="000A433C">
      <w:pPr>
        <w:pStyle w:val="a3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поддержка стилей, тем и шаблонов оформления;</w:t>
      </w:r>
    </w:p>
    <w:p w14:paraId="7B0EC6CD" w14:textId="77777777" w:rsidR="000A433C" w:rsidRPr="000A433C" w:rsidRDefault="000A433C">
      <w:pPr>
        <w:pStyle w:val="a3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гибкая настройка визуальных элементов с использованием XAML;</w:t>
      </w:r>
    </w:p>
    <w:p w14:paraId="00ED9333" w14:textId="77777777" w:rsidR="000A433C" w:rsidRPr="000A433C" w:rsidRDefault="000A433C">
      <w:pPr>
        <w:pStyle w:val="a3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чёткое разделение пользовательского интерфейса и бизнес-логики;</w:t>
      </w:r>
    </w:p>
    <w:p w14:paraId="3534AE38" w14:textId="77777777" w:rsidR="000A433C" w:rsidRPr="000A433C" w:rsidRDefault="000A433C">
      <w:pPr>
        <w:pStyle w:val="a3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 xml:space="preserve">встроенная поддержка привязки данных (Data </w:t>
      </w:r>
      <w:proofErr w:type="spellStart"/>
      <w:r w:rsidRPr="000A433C">
        <w:rPr>
          <w:rFonts w:ascii="Times New Roman" w:hAnsi="Times New Roman" w:cs="Times New Roman"/>
          <w:sz w:val="28"/>
          <w:szCs w:val="28"/>
        </w:rPr>
        <w:t>Binding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>) и анимации.</w:t>
      </w:r>
    </w:p>
    <w:p w14:paraId="410C7801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Технология WPF позволяет реализовать удобный десктопный интерфейс, оптимизированный для работы сотрудников управляющей компании на рабочих станциях с операционной системой Windows.</w:t>
      </w:r>
    </w:p>
    <w:p w14:paraId="1664A5A8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 xml:space="preserve">В качестве системы управления базами данных был выбран </w:t>
      </w:r>
      <w:r w:rsidRPr="000A433C">
        <w:rPr>
          <w:rFonts w:ascii="Times New Roman" w:hAnsi="Times New Roman" w:cs="Times New Roman"/>
          <w:b/>
          <w:bCs/>
          <w:sz w:val="28"/>
          <w:szCs w:val="28"/>
        </w:rPr>
        <w:t>Microsoft SQL Server</w:t>
      </w:r>
      <w:r w:rsidRPr="000A433C">
        <w:rPr>
          <w:rFonts w:ascii="Times New Roman" w:hAnsi="Times New Roman" w:cs="Times New Roman"/>
          <w:sz w:val="28"/>
          <w:szCs w:val="28"/>
        </w:rPr>
        <w:t>.</w:t>
      </w:r>
    </w:p>
    <w:p w14:paraId="2E33CD63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Преимущества Microsoft SQL Server:</w:t>
      </w:r>
    </w:p>
    <w:p w14:paraId="145B2104" w14:textId="77777777" w:rsidR="000A433C" w:rsidRPr="000A433C" w:rsidRDefault="000A433C">
      <w:pPr>
        <w:pStyle w:val="a3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надёжное и отказоустойчивое хранение данных;</w:t>
      </w:r>
    </w:p>
    <w:p w14:paraId="070E45F6" w14:textId="77777777" w:rsidR="000A433C" w:rsidRPr="000A433C" w:rsidRDefault="000A433C">
      <w:pPr>
        <w:pStyle w:val="a3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полная поддержка транзакций и ссылочной целостности;</w:t>
      </w:r>
    </w:p>
    <w:p w14:paraId="499EA7FD" w14:textId="77777777" w:rsidR="000A433C" w:rsidRPr="000A433C" w:rsidRDefault="000A433C">
      <w:pPr>
        <w:pStyle w:val="a3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встроенные механизмы резервного копирования и восстановления;</w:t>
      </w:r>
    </w:p>
    <w:p w14:paraId="669F6289" w14:textId="77777777" w:rsidR="000A433C" w:rsidRPr="000A433C" w:rsidRDefault="000A433C">
      <w:pPr>
        <w:pStyle w:val="a3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высокая производительность при обработке сложных запросов;</w:t>
      </w:r>
    </w:p>
    <w:p w14:paraId="0B940281" w14:textId="77777777" w:rsidR="000A433C" w:rsidRPr="000A433C" w:rsidRDefault="000A433C">
      <w:pPr>
        <w:pStyle w:val="a3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433C">
        <w:rPr>
          <w:rFonts w:ascii="Times New Roman" w:hAnsi="Times New Roman" w:cs="Times New Roman"/>
          <w:sz w:val="28"/>
          <w:szCs w:val="28"/>
        </w:rPr>
        <w:t>seamless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>-интеграция с платформой .NET и технологиями WPF.</w:t>
      </w:r>
    </w:p>
    <w:p w14:paraId="4830D572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 xml:space="preserve">Для управления базой данных и выполнения административных операций использовалась среда </w:t>
      </w:r>
      <w:r w:rsidRPr="000A433C">
        <w:rPr>
          <w:rFonts w:ascii="Times New Roman" w:hAnsi="Times New Roman" w:cs="Times New Roman"/>
          <w:b/>
          <w:bCs/>
          <w:sz w:val="28"/>
          <w:szCs w:val="28"/>
        </w:rPr>
        <w:t>SQL Server Management Studio (SSMS)</w:t>
      </w:r>
      <w:r w:rsidRPr="000A433C">
        <w:rPr>
          <w:rFonts w:ascii="Times New Roman" w:hAnsi="Times New Roman" w:cs="Times New Roman"/>
          <w:sz w:val="28"/>
          <w:szCs w:val="28"/>
        </w:rPr>
        <w:t>.</w:t>
      </w:r>
    </w:p>
    <w:p w14:paraId="1479544D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 xml:space="preserve">Разработка программного продукта выполнялась в интегрированной среде </w:t>
      </w:r>
      <w:r w:rsidRPr="000A433C">
        <w:rPr>
          <w:rFonts w:ascii="Times New Roman" w:hAnsi="Times New Roman" w:cs="Times New Roman"/>
          <w:b/>
          <w:bCs/>
          <w:sz w:val="28"/>
          <w:szCs w:val="28"/>
        </w:rPr>
        <w:t>Microsoft Visual Studio</w:t>
      </w:r>
      <w:r w:rsidRPr="000A433C">
        <w:rPr>
          <w:rFonts w:ascii="Times New Roman" w:hAnsi="Times New Roman" w:cs="Times New Roman"/>
          <w:sz w:val="28"/>
          <w:szCs w:val="28"/>
        </w:rPr>
        <w:t xml:space="preserve">. Данная среда предоставляет инструменты для написания, отладки, тестирования кода, а также визуальный конструктор интерфейсов WPF и средства для работы с </w:t>
      </w:r>
      <w:proofErr w:type="spellStart"/>
      <w:r w:rsidRPr="000A433C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 xml:space="preserve"> Framework и ADO.NET.</w:t>
      </w:r>
    </w:p>
    <w:p w14:paraId="0DA3D84E" w14:textId="77777777" w:rsidR="000A433C" w:rsidRPr="000A433C" w:rsidRDefault="000A433C" w:rsidP="000A433C">
      <w:pPr>
        <w:jc w:val="both"/>
      </w:pPr>
      <w:r w:rsidRPr="000A433C">
        <w:rPr>
          <w:rFonts w:ascii="Times New Roman" w:hAnsi="Times New Roman" w:cs="Times New Roman"/>
          <w:sz w:val="28"/>
          <w:szCs w:val="28"/>
        </w:rPr>
        <w:t xml:space="preserve">Использование технологий C#, WPF, .NET Framework и Microsoft SQL Server позволяет создать надёжную, производительную и удобную в использовании информационную систему для управляющей компании. Выбор десктопной архитектуры обеспечивает стабильную работу в локальной сети, минимизирует зависимость от внешних сервисов и гарантирует полный </w:t>
      </w:r>
      <w:r w:rsidRPr="000A433C">
        <w:rPr>
          <w:rFonts w:ascii="Times New Roman" w:hAnsi="Times New Roman" w:cs="Times New Roman"/>
          <w:sz w:val="28"/>
          <w:szCs w:val="28"/>
        </w:rPr>
        <w:lastRenderedPageBreak/>
        <w:t>контроль над хранением и обработкой коммерческих и персональных данных предприятия.</w:t>
      </w:r>
    </w:p>
    <w:p w14:paraId="03DC0EAC" w14:textId="77777777" w:rsidR="00163CA3" w:rsidRPr="00B94380" w:rsidRDefault="00163CA3" w:rsidP="00B94380">
      <w:pPr>
        <w:pStyle w:val="1"/>
        <w:ind w:left="36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1.6 Разработка прототипа информационной системы</w:t>
      </w:r>
    </w:p>
    <w:p w14:paraId="1202FC4F" w14:textId="77777777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Перед началом программной реализации настольного приложения был разработан прототип пользовательского интерфейса. Создание прототипа позволяет определить структуру окон, расположение элементов управления и логику взаимодействия пользователей с системой на базе технологии WPF. Прототипирование является важным этапом проектирования, так как позволяет заранее выявить недостатки навигации, улучшить эргономику интерфейса и согласовать сценарии работы до этапа кодирования.</w:t>
      </w:r>
    </w:p>
    <w:p w14:paraId="17962DA1" w14:textId="77777777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При разработке прототипа учитывались следующие требования:</w:t>
      </w:r>
    </w:p>
    <w:p w14:paraId="7761458A" w14:textId="77777777" w:rsidR="00380FCE" w:rsidRPr="00380FCE" w:rsidRDefault="00380FCE">
      <w:pPr>
        <w:pStyle w:val="a3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простота и интуитивная понятность интерфейса;</w:t>
      </w:r>
    </w:p>
    <w:p w14:paraId="69B5A6FB" w14:textId="77777777" w:rsidR="00380FCE" w:rsidRPr="00380FCE" w:rsidRDefault="00380FCE">
      <w:pPr>
        <w:pStyle w:val="a3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логичное расположение элементов управления;</w:t>
      </w:r>
    </w:p>
    <w:p w14:paraId="78D3E217" w14:textId="77777777" w:rsidR="00380FCE" w:rsidRPr="00380FCE" w:rsidRDefault="00380FCE">
      <w:pPr>
        <w:pStyle w:val="a3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минимальное количество действий для выполнения типовых операций;</w:t>
      </w:r>
    </w:p>
    <w:p w14:paraId="739596AC" w14:textId="77777777" w:rsidR="00380FCE" w:rsidRPr="00380FCE" w:rsidRDefault="00380FCE">
      <w:pPr>
        <w:pStyle w:val="a3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единый визуальный стиль окон;</w:t>
      </w:r>
    </w:p>
    <w:p w14:paraId="4CC22A50" w14:textId="77777777" w:rsidR="00380FCE" w:rsidRPr="00380FCE" w:rsidRDefault="00380FCE">
      <w:pPr>
        <w:pStyle w:val="a3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разделение интерфейса в соответствии с ролями пользователей.</w:t>
      </w:r>
    </w:p>
    <w:p w14:paraId="4FDE1335" w14:textId="77777777" w:rsid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При запуске приложения отображается окно авторизации, представленное на рисунке 9. Для входа в систему пользователю необходимо ввести логин и пароль, после чего нажать кнопку «Войти». В случае ошибки система выводит уведомление о некорректности учётных данных.</w:t>
      </w:r>
    </w:p>
    <w:p w14:paraId="6D54BAD1" w14:textId="7AA54CC7" w:rsidR="00C83613" w:rsidRPr="00380FCE" w:rsidRDefault="00C83613" w:rsidP="00C8361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C83613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327F607C" wp14:editId="510D8327">
            <wp:extent cx="3971925" cy="2733007"/>
            <wp:effectExtent l="0" t="0" r="0" b="0"/>
            <wp:docPr id="162841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13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647" cy="273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3B16C" w14:textId="77777777" w:rsidR="00380FCE" w:rsidRPr="00380FCE" w:rsidRDefault="00380FCE" w:rsidP="00C8361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Рисунок 9 – Окно авторизации</w:t>
      </w:r>
    </w:p>
    <w:p w14:paraId="5E0A358E" w14:textId="77777777" w:rsid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После успешной проверки данных пользователь переходит в главное окно приложения, представленное на рисунке 10. Интерфейс реализован в виде </w:t>
      </w:r>
      <w:r w:rsidRPr="00380FCE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навигационного меню, обеспечивающего быстрый доступ к основным разделам системы: «Лицевые счета», «Заявки», «Приборы учёта», «Начисления», «Отчётность» и «Выход».</w:t>
      </w:r>
    </w:p>
    <w:p w14:paraId="13CFC9CB" w14:textId="1CA9F9E0" w:rsidR="00C83613" w:rsidRPr="00380FCE" w:rsidRDefault="00C83613" w:rsidP="00C8361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C83613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3FE3CB76" wp14:editId="3C565BA5">
            <wp:extent cx="3886200" cy="2698946"/>
            <wp:effectExtent l="0" t="0" r="0" b="6350"/>
            <wp:docPr id="157535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355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97084" cy="270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560B4" w14:textId="77777777" w:rsidR="00380FCE" w:rsidRPr="00380FCE" w:rsidRDefault="00380FCE" w:rsidP="00C8361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Рисунок 10 – Главное окно приложения</w:t>
      </w:r>
    </w:p>
    <w:p w14:paraId="714BA43E" w14:textId="77777777" w:rsid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На рисунке 11 представлено окно работы с лицевыми счетами. В данном разделе отображается таблица с данными о собственниках, адресах и статусе счетов. Пользователь может выполнять поиск, фильтрацию, а также добавление и редактирование записей.</w:t>
      </w:r>
    </w:p>
    <w:p w14:paraId="745D5F8E" w14:textId="3D27BAD4" w:rsidR="00C83613" w:rsidRPr="00380FCE" w:rsidRDefault="00C83613" w:rsidP="00C8361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C83613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383734C0" wp14:editId="38EF8C82">
            <wp:extent cx="3886200" cy="2698946"/>
            <wp:effectExtent l="0" t="0" r="0" b="6350"/>
            <wp:docPr id="1256952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355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97084" cy="270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8C9F8" w14:textId="77777777" w:rsidR="00380FCE" w:rsidRPr="00380FCE" w:rsidRDefault="00380FCE" w:rsidP="00C8361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Рисунок 11 – Окно «Лицевые счета»</w:t>
      </w:r>
    </w:p>
    <w:p w14:paraId="66991B37" w14:textId="77777777" w:rsid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На рисунке 12 представлена форма передачи показаний приборов учёта. Пользователь указывает номер счётчика, текущее значение и дату передачи. </w:t>
      </w:r>
      <w:r w:rsidRPr="00380FCE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Перед сохранением система выполняет автоматическую проверку корректности введённых данных.</w:t>
      </w:r>
    </w:p>
    <w:p w14:paraId="562CFBC5" w14:textId="40AE403F" w:rsidR="00C83613" w:rsidRPr="00380FCE" w:rsidRDefault="00C83613" w:rsidP="00C8361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C83613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77E37CA3" wp14:editId="10E80F61">
            <wp:extent cx="4244975" cy="2877780"/>
            <wp:effectExtent l="0" t="0" r="3175" b="0"/>
            <wp:docPr id="1418473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735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9283" cy="288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5EB05" w14:textId="77777777" w:rsidR="00380FCE" w:rsidRPr="00380FCE" w:rsidRDefault="00380FCE" w:rsidP="00C8361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Рисунок 12 – Окно передачи показаний</w:t>
      </w:r>
    </w:p>
    <w:p w14:paraId="5005D0B8" w14:textId="77777777" w:rsid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На рисунке 13 представлено окно обработки заявок. Интерфейс оптимизирован для работы диспетчера: отображается журнал обращений с возможностью сортировки по статусу и дате, а также форма для изменения статуса и назначения исполнителя.</w:t>
      </w:r>
    </w:p>
    <w:p w14:paraId="4B04DC97" w14:textId="23B459E0" w:rsidR="00C83613" w:rsidRPr="00380FCE" w:rsidRDefault="00C83613" w:rsidP="00C8361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C83613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58E89F3F" wp14:editId="342B7D35">
            <wp:extent cx="5105400" cy="3385773"/>
            <wp:effectExtent l="0" t="0" r="0" b="5715"/>
            <wp:docPr id="1517845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8456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9176" cy="340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4FBA3" w14:textId="77777777" w:rsidR="00380FCE" w:rsidRPr="00380FCE" w:rsidRDefault="00380FCE" w:rsidP="00C8361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Рисунок 13 – Окно «Заявки»</w:t>
      </w:r>
    </w:p>
    <w:p w14:paraId="47D6590E" w14:textId="77777777" w:rsid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На рисунке 14 представлено окно формирования отчётности. Пользователь задаёт параметры выборки (период, тип отчёта), после чего система генерирует таблицу с итоговыми данными. Предусмотрена функция экспорта результатов в формат Microsoft Excel для дальнейшего использования.</w:t>
      </w:r>
    </w:p>
    <w:p w14:paraId="5A4E43FD" w14:textId="5E0C010F" w:rsidR="00C83613" w:rsidRPr="00380FCE" w:rsidRDefault="00C83613" w:rsidP="00C8361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C83613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0D918594" wp14:editId="29AFDE1B">
            <wp:extent cx="4122102" cy="2733675"/>
            <wp:effectExtent l="0" t="0" r="0" b="0"/>
            <wp:docPr id="1455235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2357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8325" cy="274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5AD0" w14:textId="77777777" w:rsidR="00380FCE" w:rsidRPr="00380FCE" w:rsidRDefault="00380FCE" w:rsidP="00C8361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Рисунок 14 – Окно «Отчётность»</w:t>
      </w:r>
    </w:p>
    <w:p w14:paraId="385F802E" w14:textId="77777777" w:rsidR="00380FCE" w:rsidRPr="00380FCE" w:rsidRDefault="00380FCE" w:rsidP="00380FCE">
      <w:pPr>
        <w:jc w:val="both"/>
        <w:rPr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Разработанные прототипы позволяют наглядно представить структуру будущей информационной системы, оценить удобство пользовательского интерфейса и определить последовательность выполнения основных операций. Финальная версия прототипа утверждена и служит основой для программной реализации клиентской части приложения на платформе WPF.</w:t>
      </w:r>
    </w:p>
    <w:p w14:paraId="65E5237F" w14:textId="77777777" w:rsidR="00AF4198" w:rsidRPr="00C10F9B" w:rsidRDefault="00AF4198" w:rsidP="00C10F9B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C10F9B">
        <w:rPr>
          <w:rFonts w:ascii="Times New Roman" w:hAnsi="Times New Roman" w:cs="Times New Roman"/>
          <w:color w:val="auto"/>
          <w:sz w:val="28"/>
          <w:szCs w:val="28"/>
        </w:rPr>
        <w:t>2 ПРОЕКТНАЯ ЧАСТЬ</w:t>
      </w:r>
    </w:p>
    <w:p w14:paraId="0918C6CD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b/>
          <w:bCs/>
          <w:sz w:val="28"/>
          <w:szCs w:val="28"/>
        </w:rPr>
      </w:pPr>
      <w:r w:rsidRPr="00081E78">
        <w:rPr>
          <w:rFonts w:eastAsiaTheme="majorEastAsia"/>
          <w:b/>
          <w:bCs/>
          <w:sz w:val="28"/>
          <w:szCs w:val="28"/>
        </w:rPr>
        <w:t>2.1 Проектирование базы данных</w:t>
      </w:r>
    </w:p>
    <w:p w14:paraId="3B08B948" w14:textId="77777777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Проектирование базы данных является одним из основных этапов разработки информационной системы. База данных предназначена для централизованного хранения информации о многоквартирных домах, квартирах, лицевых счетах, собственниках помещений, приборах учёта, заявках и финансовых начислениях.</w:t>
      </w:r>
    </w:p>
    <w:p w14:paraId="58B8E3A2" w14:textId="77777777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Создание логической модели является основной целью проектирования базы данных. Логическая модель отражает сущности базы данных, их атрибуты и связи между ними. В логической модели различают зависимые и независимые сущности, тип которых определяется их связью с другими объектами системы.</w:t>
      </w:r>
    </w:p>
    <w:p w14:paraId="4801ADF2" w14:textId="77777777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Для описания логической структуры базы данных используются ER-диаграммы. ER-диаграмма позволяет наглядно представить:</w:t>
      </w:r>
    </w:p>
    <w:p w14:paraId="037AEC91" w14:textId="77777777" w:rsidR="00380FCE" w:rsidRPr="00380FCE" w:rsidRDefault="00380FCE">
      <w:pPr>
        <w:pStyle w:val="a3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сущности;</w:t>
      </w:r>
    </w:p>
    <w:p w14:paraId="1DD22D60" w14:textId="77777777" w:rsidR="00380FCE" w:rsidRPr="00380FCE" w:rsidRDefault="00380FCE">
      <w:pPr>
        <w:pStyle w:val="a3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атрибуты сущностей;</w:t>
      </w:r>
    </w:p>
    <w:p w14:paraId="23238648" w14:textId="77777777" w:rsidR="00380FCE" w:rsidRPr="00380FCE" w:rsidRDefault="00380FCE">
      <w:pPr>
        <w:pStyle w:val="a3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первичные ключи;</w:t>
      </w:r>
    </w:p>
    <w:p w14:paraId="24E339CC" w14:textId="77777777" w:rsidR="00380FCE" w:rsidRPr="00380FCE" w:rsidRDefault="00380FCE">
      <w:pPr>
        <w:pStyle w:val="a3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внешние ключи;</w:t>
      </w:r>
    </w:p>
    <w:p w14:paraId="3C2CFF15" w14:textId="77777777" w:rsidR="00380FCE" w:rsidRPr="00380FCE" w:rsidRDefault="00380FCE">
      <w:pPr>
        <w:pStyle w:val="a3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связи между таблицами.</w:t>
      </w:r>
    </w:p>
    <w:p w14:paraId="25429668" w14:textId="77777777" w:rsidR="00380FCE" w:rsidRPr="00380FCE" w:rsidRDefault="00380FCE">
      <w:pPr>
        <w:pStyle w:val="a3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Различают следующие типы связей:</w:t>
      </w:r>
    </w:p>
    <w:p w14:paraId="0690DC17" w14:textId="77777777" w:rsidR="00380FCE" w:rsidRPr="00380FCE" w:rsidRDefault="00380FCE">
      <w:pPr>
        <w:pStyle w:val="a3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один-к-одному;</w:t>
      </w:r>
    </w:p>
    <w:p w14:paraId="7E581CB1" w14:textId="77777777" w:rsidR="00380FCE" w:rsidRPr="00380FCE" w:rsidRDefault="00380FCE">
      <w:pPr>
        <w:pStyle w:val="a3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один-ко-многим;</w:t>
      </w:r>
    </w:p>
    <w:p w14:paraId="1551B74D" w14:textId="77777777" w:rsidR="00380FCE" w:rsidRPr="00380FCE" w:rsidRDefault="00380FCE">
      <w:pPr>
        <w:pStyle w:val="a3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многие-ко-многим.</w:t>
      </w:r>
    </w:p>
    <w:p w14:paraId="7AF1C854" w14:textId="77777777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Связь «один-к-одному» предполагает соответствие одного экземпляра первой сущности одному экземпляру второй сущности. Связь «один-ко-многим» означает, что одному экземпляру первой сущности может соответствовать несколько экземпляров второй сущности. Связь «многие-ко-многим» используется в случаях, когда нескольким экземплярам одной сущности соответствуют несколько экземпляров другой сущности. Для логической модели базы данных информационной системы управляющей компании использовались преимущественно связи типа «один-ко-многим». Такой подход обеспечивает нормализацию базы данных и исключает дублирование информации.</w:t>
      </w:r>
    </w:p>
    <w:p w14:paraId="289F4A09" w14:textId="77777777" w:rsid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Для построения логической модели, представленной на рисунке 16, использовалась платформа Microsoft </w:t>
      </w:r>
      <w:proofErr w:type="spellStart"/>
      <w:r w:rsidRPr="00380FCE">
        <w:rPr>
          <w:rFonts w:ascii="Times New Roman" w:hAnsi="Times New Roman" w:cs="Times New Roman"/>
          <w:sz w:val="28"/>
          <w:szCs w:val="28"/>
          <w:lang w:eastAsia="ru-RU"/>
        </w:rPr>
        <w:t>Visio</w:t>
      </w:r>
      <w:proofErr w:type="spellEnd"/>
      <w:r w:rsidRPr="00380FCE">
        <w:rPr>
          <w:rFonts w:ascii="Times New Roman" w:hAnsi="Times New Roman" w:cs="Times New Roman"/>
          <w:sz w:val="28"/>
          <w:szCs w:val="28"/>
          <w:lang w:eastAsia="ru-RU"/>
        </w:rPr>
        <w:t>. Данное программное средство позволяет создавать ER-диаграммы, UML-диаграммы, блок-схемы и другие графические модели информационных систем.</w:t>
      </w:r>
    </w:p>
    <w:p w14:paraId="23A18F3E" w14:textId="2233C87D" w:rsidR="00C83613" w:rsidRPr="00380FCE" w:rsidRDefault="00C83613" w:rsidP="00C8361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C83613">
        <w:rPr>
          <w:rFonts w:ascii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379F201A" wp14:editId="614CC091">
            <wp:extent cx="3975006" cy="4000500"/>
            <wp:effectExtent l="0" t="0" r="6985" b="0"/>
            <wp:docPr id="1286739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7394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79905" cy="40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7F724" w14:textId="77777777" w:rsidR="00380FCE" w:rsidRPr="00380FCE" w:rsidRDefault="00380FCE" w:rsidP="00C8361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Рисунок 16 – ER-диаграмма</w:t>
      </w:r>
    </w:p>
    <w:p w14:paraId="3B00D893" w14:textId="77777777" w:rsid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ER-диаграмма отображает основные таблицы базы данных, их атрибуты, первичные и внешние ключи, а также связи между сущностями. Центральной таблицей является </w:t>
      </w:r>
      <w:proofErr w:type="spellStart"/>
      <w:r w:rsidRPr="00380FCE">
        <w:rPr>
          <w:rFonts w:ascii="Times New Roman" w:hAnsi="Times New Roman" w:cs="Times New Roman"/>
          <w:sz w:val="28"/>
          <w:szCs w:val="28"/>
          <w:lang w:eastAsia="ru-RU"/>
        </w:rPr>
        <w:t>PersonalAccount</w:t>
      </w:r>
      <w:proofErr w:type="spellEnd"/>
      <w:r w:rsidRPr="00380FCE">
        <w:rPr>
          <w:rFonts w:ascii="Times New Roman" w:hAnsi="Times New Roman" w:cs="Times New Roman"/>
          <w:sz w:val="28"/>
          <w:szCs w:val="28"/>
          <w:lang w:eastAsia="ru-RU"/>
        </w:rPr>
        <w:t>, так как именно в ней хранится ключевая информация о лицевых счетах жильцов, привязанных к конкретным квартирам.</w:t>
      </w:r>
    </w:p>
    <w:p w14:paraId="548F678A" w14:textId="77777777" w:rsid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F4352A8" w14:textId="77777777" w:rsid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3883A68" w14:textId="77777777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815799" w14:textId="77777777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В базе данных используются следующие таблицы:</w:t>
      </w:r>
    </w:p>
    <w:p w14:paraId="3F0A4B0B" w14:textId="77777777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Таблица 1 – House</w:t>
      </w:r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4531"/>
        <w:gridCol w:w="5103"/>
      </w:tblGrid>
      <w:tr w:rsidR="00380FCE" w:rsidRPr="00380FCE" w14:paraId="5847C872" w14:textId="77777777" w:rsidTr="00380FCE">
        <w:tc>
          <w:tcPr>
            <w:tcW w:w="4531" w:type="dxa"/>
            <w:hideMark/>
          </w:tcPr>
          <w:p w14:paraId="08EDC342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80FCE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5103" w:type="dxa"/>
            <w:hideMark/>
          </w:tcPr>
          <w:p w14:paraId="246881C9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80FCE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</w:tr>
      <w:tr w:rsidR="00380FCE" w:rsidRPr="00380FCE" w14:paraId="74A03499" w14:textId="77777777" w:rsidTr="00380FCE">
        <w:tc>
          <w:tcPr>
            <w:tcW w:w="4531" w:type="dxa"/>
            <w:hideMark/>
          </w:tcPr>
          <w:p w14:paraId="54E1A1BE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HouseID</w:t>
            </w:r>
            <w:proofErr w:type="spellEnd"/>
          </w:p>
        </w:tc>
        <w:tc>
          <w:tcPr>
            <w:tcW w:w="5103" w:type="dxa"/>
            <w:hideMark/>
          </w:tcPr>
          <w:p w14:paraId="6F06D82D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  <w:tr w:rsidR="00380FCE" w:rsidRPr="00380FCE" w14:paraId="72AC98D7" w14:textId="77777777" w:rsidTr="00380FCE">
        <w:tc>
          <w:tcPr>
            <w:tcW w:w="4531" w:type="dxa"/>
            <w:hideMark/>
          </w:tcPr>
          <w:p w14:paraId="410ED455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Address</w:t>
            </w:r>
          </w:p>
        </w:tc>
        <w:tc>
          <w:tcPr>
            <w:tcW w:w="5103" w:type="dxa"/>
            <w:hideMark/>
          </w:tcPr>
          <w:p w14:paraId="70F4995E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nvarchar</w:t>
            </w:r>
            <w:proofErr w:type="spellEnd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255)</w:t>
            </w:r>
          </w:p>
        </w:tc>
      </w:tr>
      <w:tr w:rsidR="00380FCE" w:rsidRPr="00380FCE" w14:paraId="3DFA6225" w14:textId="77777777" w:rsidTr="00380FCE">
        <w:tc>
          <w:tcPr>
            <w:tcW w:w="4531" w:type="dxa"/>
            <w:hideMark/>
          </w:tcPr>
          <w:p w14:paraId="62706D4F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FloorsCount</w:t>
            </w:r>
            <w:proofErr w:type="spellEnd"/>
          </w:p>
        </w:tc>
        <w:tc>
          <w:tcPr>
            <w:tcW w:w="5103" w:type="dxa"/>
            <w:hideMark/>
          </w:tcPr>
          <w:p w14:paraId="0E1E5D9F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  <w:tr w:rsidR="00380FCE" w:rsidRPr="00380FCE" w14:paraId="2D465541" w14:textId="77777777" w:rsidTr="00380FCE">
        <w:tc>
          <w:tcPr>
            <w:tcW w:w="4531" w:type="dxa"/>
            <w:hideMark/>
          </w:tcPr>
          <w:p w14:paraId="499406EC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BuildYear</w:t>
            </w:r>
            <w:proofErr w:type="spellEnd"/>
          </w:p>
        </w:tc>
        <w:tc>
          <w:tcPr>
            <w:tcW w:w="5103" w:type="dxa"/>
            <w:hideMark/>
          </w:tcPr>
          <w:p w14:paraId="4EDA71A3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  <w:tr w:rsidR="00380FCE" w:rsidRPr="00380FCE" w14:paraId="4E86D331" w14:textId="77777777" w:rsidTr="00380FCE">
        <w:tc>
          <w:tcPr>
            <w:tcW w:w="4531" w:type="dxa"/>
            <w:hideMark/>
          </w:tcPr>
          <w:p w14:paraId="7E416CAF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IsActive</w:t>
            </w:r>
            <w:proofErr w:type="spellEnd"/>
          </w:p>
        </w:tc>
        <w:tc>
          <w:tcPr>
            <w:tcW w:w="5103" w:type="dxa"/>
            <w:hideMark/>
          </w:tcPr>
          <w:p w14:paraId="2EF3801E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bit</w:t>
            </w:r>
            <w:proofErr w:type="spellEnd"/>
          </w:p>
        </w:tc>
      </w:tr>
    </w:tbl>
    <w:p w14:paraId="2560E5E7" w14:textId="77777777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2 – </w:t>
      </w:r>
      <w:proofErr w:type="spellStart"/>
      <w:r w:rsidRPr="00380FCE">
        <w:rPr>
          <w:rFonts w:ascii="Times New Roman" w:hAnsi="Times New Roman" w:cs="Times New Roman"/>
          <w:sz w:val="28"/>
          <w:szCs w:val="28"/>
          <w:lang w:eastAsia="ru-RU"/>
        </w:rPr>
        <w:t>Apartment</w:t>
      </w:r>
      <w:proofErr w:type="spellEnd"/>
    </w:p>
    <w:tbl>
      <w:tblPr>
        <w:tblStyle w:val="ab"/>
        <w:tblW w:w="9639" w:type="dxa"/>
        <w:tblLook w:val="04A0" w:firstRow="1" w:lastRow="0" w:firstColumn="1" w:lastColumn="0" w:noHBand="0" w:noVBand="1"/>
      </w:tblPr>
      <w:tblGrid>
        <w:gridCol w:w="4533"/>
        <w:gridCol w:w="5106"/>
      </w:tblGrid>
      <w:tr w:rsidR="00380FCE" w:rsidRPr="00380FCE" w14:paraId="41410AB1" w14:textId="77777777" w:rsidTr="00380FCE">
        <w:tc>
          <w:tcPr>
            <w:tcW w:w="4491" w:type="dxa"/>
            <w:hideMark/>
          </w:tcPr>
          <w:p w14:paraId="1160A65D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80FCE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Поле</w:t>
            </w:r>
          </w:p>
        </w:tc>
        <w:tc>
          <w:tcPr>
            <w:tcW w:w="5058" w:type="dxa"/>
            <w:hideMark/>
          </w:tcPr>
          <w:p w14:paraId="43DAF049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80FCE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</w:tr>
      <w:tr w:rsidR="00380FCE" w:rsidRPr="00380FCE" w14:paraId="58DA4BAD" w14:textId="77777777" w:rsidTr="00380FCE">
        <w:tc>
          <w:tcPr>
            <w:tcW w:w="4491" w:type="dxa"/>
            <w:hideMark/>
          </w:tcPr>
          <w:p w14:paraId="774410E6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ApartmentID</w:t>
            </w:r>
            <w:proofErr w:type="spellEnd"/>
          </w:p>
        </w:tc>
        <w:tc>
          <w:tcPr>
            <w:tcW w:w="5058" w:type="dxa"/>
            <w:hideMark/>
          </w:tcPr>
          <w:p w14:paraId="09493747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  <w:tr w:rsidR="00380FCE" w:rsidRPr="00380FCE" w14:paraId="0B5A2D1C" w14:textId="77777777" w:rsidTr="00380FCE">
        <w:tc>
          <w:tcPr>
            <w:tcW w:w="4491" w:type="dxa"/>
            <w:hideMark/>
          </w:tcPr>
          <w:p w14:paraId="4995FE1E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HouseID</w:t>
            </w:r>
            <w:proofErr w:type="spellEnd"/>
          </w:p>
        </w:tc>
        <w:tc>
          <w:tcPr>
            <w:tcW w:w="5058" w:type="dxa"/>
            <w:hideMark/>
          </w:tcPr>
          <w:p w14:paraId="1A42AFAD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  <w:tr w:rsidR="00380FCE" w:rsidRPr="00380FCE" w14:paraId="26B41365" w14:textId="77777777" w:rsidTr="00380FCE">
        <w:tc>
          <w:tcPr>
            <w:tcW w:w="4491" w:type="dxa"/>
            <w:hideMark/>
          </w:tcPr>
          <w:p w14:paraId="1D813390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ApartmentNumber</w:t>
            </w:r>
            <w:proofErr w:type="spellEnd"/>
          </w:p>
        </w:tc>
        <w:tc>
          <w:tcPr>
            <w:tcW w:w="5058" w:type="dxa"/>
            <w:hideMark/>
          </w:tcPr>
          <w:p w14:paraId="00A3CB1F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nvarchar</w:t>
            </w:r>
            <w:proofErr w:type="spellEnd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50)</w:t>
            </w:r>
          </w:p>
        </w:tc>
      </w:tr>
      <w:tr w:rsidR="00380FCE" w:rsidRPr="00380FCE" w14:paraId="79736AB7" w14:textId="77777777" w:rsidTr="00380FCE">
        <w:tc>
          <w:tcPr>
            <w:tcW w:w="4491" w:type="dxa"/>
            <w:hideMark/>
          </w:tcPr>
          <w:p w14:paraId="6558C6D5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Area</w:t>
            </w:r>
          </w:p>
        </w:tc>
        <w:tc>
          <w:tcPr>
            <w:tcW w:w="5058" w:type="dxa"/>
            <w:hideMark/>
          </w:tcPr>
          <w:p w14:paraId="19D0C71D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decimal</w:t>
            </w:r>
            <w:proofErr w:type="spellEnd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10,2)</w:t>
            </w:r>
          </w:p>
        </w:tc>
      </w:tr>
      <w:tr w:rsidR="00380FCE" w:rsidRPr="00380FCE" w14:paraId="104A8BDC" w14:textId="77777777" w:rsidTr="00380FCE">
        <w:tc>
          <w:tcPr>
            <w:tcW w:w="4491" w:type="dxa"/>
            <w:hideMark/>
          </w:tcPr>
          <w:p w14:paraId="5BD1DDBF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RoomsCount</w:t>
            </w:r>
            <w:proofErr w:type="spellEnd"/>
          </w:p>
        </w:tc>
        <w:tc>
          <w:tcPr>
            <w:tcW w:w="5058" w:type="dxa"/>
            <w:hideMark/>
          </w:tcPr>
          <w:p w14:paraId="1D34DE8D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  <w:tr w:rsidR="00380FCE" w:rsidRPr="00380FCE" w14:paraId="504A3787" w14:textId="77777777" w:rsidTr="00380FCE">
        <w:tc>
          <w:tcPr>
            <w:tcW w:w="4491" w:type="dxa"/>
            <w:hideMark/>
          </w:tcPr>
          <w:p w14:paraId="16E43916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Floor</w:t>
            </w:r>
            <w:proofErr w:type="spellEnd"/>
          </w:p>
        </w:tc>
        <w:tc>
          <w:tcPr>
            <w:tcW w:w="5058" w:type="dxa"/>
            <w:hideMark/>
          </w:tcPr>
          <w:p w14:paraId="4C6EC361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</w:tbl>
    <w:p w14:paraId="4A412756" w14:textId="77777777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3 – </w:t>
      </w:r>
      <w:proofErr w:type="spellStart"/>
      <w:r w:rsidRPr="00380FCE">
        <w:rPr>
          <w:rFonts w:ascii="Times New Roman" w:hAnsi="Times New Roman" w:cs="Times New Roman"/>
          <w:sz w:val="28"/>
          <w:szCs w:val="28"/>
          <w:lang w:eastAsia="ru-RU"/>
        </w:rPr>
        <w:t>PersonalAccount</w:t>
      </w:r>
      <w:proofErr w:type="spellEnd"/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4531"/>
        <w:gridCol w:w="5103"/>
      </w:tblGrid>
      <w:tr w:rsidR="00380FCE" w:rsidRPr="00380FCE" w14:paraId="556F2A7B" w14:textId="77777777" w:rsidTr="00380FCE">
        <w:tc>
          <w:tcPr>
            <w:tcW w:w="4531" w:type="dxa"/>
            <w:hideMark/>
          </w:tcPr>
          <w:p w14:paraId="408EDA4B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80FCE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5103" w:type="dxa"/>
            <w:hideMark/>
          </w:tcPr>
          <w:p w14:paraId="43595719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80FCE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</w:tr>
      <w:tr w:rsidR="00380FCE" w:rsidRPr="00380FCE" w14:paraId="1DDE25AA" w14:textId="77777777" w:rsidTr="00380FCE">
        <w:tc>
          <w:tcPr>
            <w:tcW w:w="4531" w:type="dxa"/>
            <w:hideMark/>
          </w:tcPr>
          <w:p w14:paraId="24BD86B4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AccountID</w:t>
            </w:r>
            <w:proofErr w:type="spellEnd"/>
          </w:p>
        </w:tc>
        <w:tc>
          <w:tcPr>
            <w:tcW w:w="5103" w:type="dxa"/>
            <w:hideMark/>
          </w:tcPr>
          <w:p w14:paraId="15E56EF3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  <w:tr w:rsidR="00380FCE" w:rsidRPr="00380FCE" w14:paraId="534446D4" w14:textId="77777777" w:rsidTr="00380FCE">
        <w:tc>
          <w:tcPr>
            <w:tcW w:w="4531" w:type="dxa"/>
            <w:hideMark/>
          </w:tcPr>
          <w:p w14:paraId="6E57A5E0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ApartmentID</w:t>
            </w:r>
            <w:proofErr w:type="spellEnd"/>
          </w:p>
        </w:tc>
        <w:tc>
          <w:tcPr>
            <w:tcW w:w="5103" w:type="dxa"/>
            <w:hideMark/>
          </w:tcPr>
          <w:p w14:paraId="33836847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  <w:tr w:rsidR="00380FCE" w:rsidRPr="00380FCE" w14:paraId="7E342B14" w14:textId="77777777" w:rsidTr="00380FCE">
        <w:tc>
          <w:tcPr>
            <w:tcW w:w="4531" w:type="dxa"/>
            <w:hideMark/>
          </w:tcPr>
          <w:p w14:paraId="7D5E2773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OwnerName</w:t>
            </w:r>
            <w:proofErr w:type="spellEnd"/>
          </w:p>
        </w:tc>
        <w:tc>
          <w:tcPr>
            <w:tcW w:w="5103" w:type="dxa"/>
            <w:hideMark/>
          </w:tcPr>
          <w:p w14:paraId="201C7152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nvarchar</w:t>
            </w:r>
            <w:proofErr w:type="spellEnd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255)</w:t>
            </w:r>
          </w:p>
        </w:tc>
      </w:tr>
      <w:tr w:rsidR="00380FCE" w:rsidRPr="00380FCE" w14:paraId="3FD3C7BE" w14:textId="77777777" w:rsidTr="00380FCE">
        <w:tc>
          <w:tcPr>
            <w:tcW w:w="4531" w:type="dxa"/>
            <w:hideMark/>
          </w:tcPr>
          <w:p w14:paraId="3265ABBB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Phone</w:t>
            </w:r>
          </w:p>
        </w:tc>
        <w:tc>
          <w:tcPr>
            <w:tcW w:w="5103" w:type="dxa"/>
            <w:hideMark/>
          </w:tcPr>
          <w:p w14:paraId="0179FC61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nvarchar</w:t>
            </w:r>
            <w:proofErr w:type="spellEnd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50)</w:t>
            </w:r>
          </w:p>
        </w:tc>
      </w:tr>
      <w:tr w:rsidR="00380FCE" w:rsidRPr="00380FCE" w14:paraId="63CBD8C0" w14:textId="77777777" w:rsidTr="00380FCE">
        <w:tc>
          <w:tcPr>
            <w:tcW w:w="4531" w:type="dxa"/>
            <w:hideMark/>
          </w:tcPr>
          <w:p w14:paraId="3AA287D6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OpenDate</w:t>
            </w:r>
            <w:proofErr w:type="spellEnd"/>
          </w:p>
        </w:tc>
        <w:tc>
          <w:tcPr>
            <w:tcW w:w="5103" w:type="dxa"/>
            <w:hideMark/>
          </w:tcPr>
          <w:p w14:paraId="0841EA72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date</w:t>
            </w:r>
            <w:proofErr w:type="spellEnd"/>
          </w:p>
        </w:tc>
      </w:tr>
      <w:tr w:rsidR="00380FCE" w:rsidRPr="00380FCE" w14:paraId="4BBC4791" w14:textId="77777777" w:rsidTr="00380FCE">
        <w:tc>
          <w:tcPr>
            <w:tcW w:w="4531" w:type="dxa"/>
            <w:hideMark/>
          </w:tcPr>
          <w:p w14:paraId="1E472694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IsActive</w:t>
            </w:r>
            <w:proofErr w:type="spellEnd"/>
          </w:p>
        </w:tc>
        <w:tc>
          <w:tcPr>
            <w:tcW w:w="5103" w:type="dxa"/>
            <w:hideMark/>
          </w:tcPr>
          <w:p w14:paraId="2A9FB3AA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bit</w:t>
            </w:r>
            <w:proofErr w:type="spellEnd"/>
          </w:p>
        </w:tc>
      </w:tr>
    </w:tbl>
    <w:p w14:paraId="1112521B" w14:textId="77777777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Таблица 4 – User</w:t>
      </w:r>
    </w:p>
    <w:tbl>
      <w:tblPr>
        <w:tblStyle w:val="ab"/>
        <w:tblW w:w="9639" w:type="dxa"/>
        <w:tblLook w:val="04A0" w:firstRow="1" w:lastRow="0" w:firstColumn="1" w:lastColumn="0" w:noHBand="0" w:noVBand="1"/>
      </w:tblPr>
      <w:tblGrid>
        <w:gridCol w:w="4533"/>
        <w:gridCol w:w="5106"/>
      </w:tblGrid>
      <w:tr w:rsidR="00380FCE" w:rsidRPr="00380FCE" w14:paraId="219824E3" w14:textId="77777777" w:rsidTr="00380FCE">
        <w:tc>
          <w:tcPr>
            <w:tcW w:w="4491" w:type="dxa"/>
            <w:hideMark/>
          </w:tcPr>
          <w:p w14:paraId="06E493C7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80FCE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5058" w:type="dxa"/>
            <w:hideMark/>
          </w:tcPr>
          <w:p w14:paraId="0A05F517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80FCE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</w:tr>
      <w:tr w:rsidR="00380FCE" w:rsidRPr="00380FCE" w14:paraId="044B407E" w14:textId="77777777" w:rsidTr="00380FCE">
        <w:tc>
          <w:tcPr>
            <w:tcW w:w="4491" w:type="dxa"/>
            <w:hideMark/>
          </w:tcPr>
          <w:p w14:paraId="64CBCE69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UserID</w:t>
            </w:r>
            <w:proofErr w:type="spellEnd"/>
          </w:p>
        </w:tc>
        <w:tc>
          <w:tcPr>
            <w:tcW w:w="5058" w:type="dxa"/>
            <w:hideMark/>
          </w:tcPr>
          <w:p w14:paraId="79BA89F4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  <w:tr w:rsidR="00380FCE" w:rsidRPr="00380FCE" w14:paraId="585632D0" w14:textId="77777777" w:rsidTr="00380FCE">
        <w:tc>
          <w:tcPr>
            <w:tcW w:w="4491" w:type="dxa"/>
            <w:hideMark/>
          </w:tcPr>
          <w:p w14:paraId="55F5D626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Login</w:t>
            </w:r>
            <w:proofErr w:type="spellEnd"/>
          </w:p>
        </w:tc>
        <w:tc>
          <w:tcPr>
            <w:tcW w:w="5058" w:type="dxa"/>
            <w:hideMark/>
          </w:tcPr>
          <w:p w14:paraId="5325485E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nvarchar</w:t>
            </w:r>
            <w:proofErr w:type="spellEnd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100)</w:t>
            </w:r>
          </w:p>
        </w:tc>
      </w:tr>
      <w:tr w:rsidR="00380FCE" w:rsidRPr="00380FCE" w14:paraId="10D88436" w14:textId="77777777" w:rsidTr="00380FCE">
        <w:tc>
          <w:tcPr>
            <w:tcW w:w="4491" w:type="dxa"/>
            <w:hideMark/>
          </w:tcPr>
          <w:p w14:paraId="7DE82848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PasswordHash</w:t>
            </w:r>
            <w:proofErr w:type="spellEnd"/>
          </w:p>
        </w:tc>
        <w:tc>
          <w:tcPr>
            <w:tcW w:w="5058" w:type="dxa"/>
            <w:hideMark/>
          </w:tcPr>
          <w:p w14:paraId="4E5E4060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nvarchar</w:t>
            </w:r>
            <w:proofErr w:type="spellEnd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255)</w:t>
            </w:r>
          </w:p>
        </w:tc>
      </w:tr>
      <w:tr w:rsidR="00380FCE" w:rsidRPr="00380FCE" w14:paraId="747AF773" w14:textId="77777777" w:rsidTr="00380FCE">
        <w:tc>
          <w:tcPr>
            <w:tcW w:w="4491" w:type="dxa"/>
            <w:hideMark/>
          </w:tcPr>
          <w:p w14:paraId="5D54BD38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Role</w:t>
            </w:r>
            <w:proofErr w:type="spellEnd"/>
          </w:p>
        </w:tc>
        <w:tc>
          <w:tcPr>
            <w:tcW w:w="5058" w:type="dxa"/>
            <w:hideMark/>
          </w:tcPr>
          <w:p w14:paraId="16EBF0A0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nvarchar</w:t>
            </w:r>
            <w:proofErr w:type="spellEnd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50)</w:t>
            </w:r>
          </w:p>
        </w:tc>
      </w:tr>
      <w:tr w:rsidR="00380FCE" w:rsidRPr="00380FCE" w14:paraId="697CD56E" w14:textId="77777777" w:rsidTr="00380FCE">
        <w:tc>
          <w:tcPr>
            <w:tcW w:w="4491" w:type="dxa"/>
            <w:hideMark/>
          </w:tcPr>
          <w:p w14:paraId="2C73E200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IsActive</w:t>
            </w:r>
            <w:proofErr w:type="spellEnd"/>
          </w:p>
        </w:tc>
        <w:tc>
          <w:tcPr>
            <w:tcW w:w="5058" w:type="dxa"/>
            <w:hideMark/>
          </w:tcPr>
          <w:p w14:paraId="74B1F124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bit</w:t>
            </w:r>
            <w:proofErr w:type="spellEnd"/>
          </w:p>
        </w:tc>
      </w:tr>
      <w:tr w:rsidR="00380FCE" w:rsidRPr="00380FCE" w14:paraId="7B066CDF" w14:textId="77777777" w:rsidTr="00380FCE">
        <w:tc>
          <w:tcPr>
            <w:tcW w:w="4491" w:type="dxa"/>
            <w:hideMark/>
          </w:tcPr>
          <w:p w14:paraId="7514D7C4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LastLogin</w:t>
            </w:r>
            <w:proofErr w:type="spellEnd"/>
          </w:p>
        </w:tc>
        <w:tc>
          <w:tcPr>
            <w:tcW w:w="5058" w:type="dxa"/>
            <w:hideMark/>
          </w:tcPr>
          <w:p w14:paraId="3BA66F3E" w14:textId="77777777" w:rsidR="00380FCE" w:rsidRPr="00380FCE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380FCE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datetime2</w:t>
            </w:r>
          </w:p>
        </w:tc>
      </w:tr>
    </w:tbl>
    <w:p w14:paraId="408B8E90" w14:textId="77777777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5 – </w:t>
      </w:r>
      <w:proofErr w:type="spellStart"/>
      <w:r w:rsidRPr="00380FCE">
        <w:rPr>
          <w:rFonts w:ascii="Times New Roman" w:hAnsi="Times New Roman" w:cs="Times New Roman"/>
          <w:sz w:val="28"/>
          <w:szCs w:val="28"/>
          <w:lang w:eastAsia="ru-RU"/>
        </w:rPr>
        <w:t>MeterDevice</w:t>
      </w:r>
      <w:proofErr w:type="spellEnd"/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4531"/>
        <w:gridCol w:w="5103"/>
      </w:tblGrid>
      <w:tr w:rsidR="00380FCE" w:rsidRPr="003C2554" w14:paraId="395938BF" w14:textId="77777777" w:rsidTr="003C2554">
        <w:tc>
          <w:tcPr>
            <w:tcW w:w="4531" w:type="dxa"/>
            <w:hideMark/>
          </w:tcPr>
          <w:p w14:paraId="44E9055A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C2554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5103" w:type="dxa"/>
            <w:hideMark/>
          </w:tcPr>
          <w:p w14:paraId="3A7F1BC5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C2554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</w:tr>
      <w:tr w:rsidR="00380FCE" w:rsidRPr="003C2554" w14:paraId="08079F9E" w14:textId="77777777" w:rsidTr="003C2554">
        <w:tc>
          <w:tcPr>
            <w:tcW w:w="4531" w:type="dxa"/>
            <w:hideMark/>
          </w:tcPr>
          <w:p w14:paraId="2EE2CB9C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MeterID</w:t>
            </w:r>
            <w:proofErr w:type="spellEnd"/>
          </w:p>
        </w:tc>
        <w:tc>
          <w:tcPr>
            <w:tcW w:w="5103" w:type="dxa"/>
            <w:hideMark/>
          </w:tcPr>
          <w:p w14:paraId="4DA9D971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  <w:tr w:rsidR="00380FCE" w:rsidRPr="003C2554" w14:paraId="1074A5B8" w14:textId="77777777" w:rsidTr="003C2554">
        <w:tc>
          <w:tcPr>
            <w:tcW w:w="4531" w:type="dxa"/>
            <w:hideMark/>
          </w:tcPr>
          <w:p w14:paraId="27832287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AccountID</w:t>
            </w:r>
            <w:proofErr w:type="spellEnd"/>
          </w:p>
        </w:tc>
        <w:tc>
          <w:tcPr>
            <w:tcW w:w="5103" w:type="dxa"/>
            <w:hideMark/>
          </w:tcPr>
          <w:p w14:paraId="6CD05C5F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  <w:tr w:rsidR="00380FCE" w:rsidRPr="003C2554" w14:paraId="597260F4" w14:textId="77777777" w:rsidTr="003C2554">
        <w:tc>
          <w:tcPr>
            <w:tcW w:w="4531" w:type="dxa"/>
            <w:hideMark/>
          </w:tcPr>
          <w:p w14:paraId="66064B66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ResourceType</w:t>
            </w:r>
            <w:proofErr w:type="spellEnd"/>
          </w:p>
        </w:tc>
        <w:tc>
          <w:tcPr>
            <w:tcW w:w="5103" w:type="dxa"/>
            <w:hideMark/>
          </w:tcPr>
          <w:p w14:paraId="1A8773CE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nvarchar</w:t>
            </w:r>
            <w:proofErr w:type="spellEnd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100)</w:t>
            </w:r>
          </w:p>
        </w:tc>
      </w:tr>
      <w:tr w:rsidR="00380FCE" w:rsidRPr="003C2554" w14:paraId="18876ED9" w14:textId="77777777" w:rsidTr="003C2554">
        <w:tc>
          <w:tcPr>
            <w:tcW w:w="4531" w:type="dxa"/>
            <w:hideMark/>
          </w:tcPr>
          <w:p w14:paraId="13FE568C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SerialNumber</w:t>
            </w:r>
            <w:proofErr w:type="spellEnd"/>
          </w:p>
        </w:tc>
        <w:tc>
          <w:tcPr>
            <w:tcW w:w="5103" w:type="dxa"/>
            <w:hideMark/>
          </w:tcPr>
          <w:p w14:paraId="1F4AED89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nvarchar</w:t>
            </w:r>
            <w:proofErr w:type="spellEnd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100)</w:t>
            </w:r>
          </w:p>
        </w:tc>
      </w:tr>
      <w:tr w:rsidR="00380FCE" w:rsidRPr="003C2554" w14:paraId="016350D1" w14:textId="77777777" w:rsidTr="003C2554">
        <w:tc>
          <w:tcPr>
            <w:tcW w:w="4531" w:type="dxa"/>
            <w:hideMark/>
          </w:tcPr>
          <w:p w14:paraId="1EB438A6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InstallDate</w:t>
            </w:r>
            <w:proofErr w:type="spellEnd"/>
          </w:p>
        </w:tc>
        <w:tc>
          <w:tcPr>
            <w:tcW w:w="5103" w:type="dxa"/>
            <w:hideMark/>
          </w:tcPr>
          <w:p w14:paraId="02EE0C87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date</w:t>
            </w:r>
            <w:proofErr w:type="spellEnd"/>
          </w:p>
        </w:tc>
      </w:tr>
      <w:tr w:rsidR="00380FCE" w:rsidRPr="003C2554" w14:paraId="2F71280F" w14:textId="77777777" w:rsidTr="003C2554">
        <w:tc>
          <w:tcPr>
            <w:tcW w:w="4531" w:type="dxa"/>
            <w:hideMark/>
          </w:tcPr>
          <w:p w14:paraId="5A201720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5103" w:type="dxa"/>
            <w:hideMark/>
          </w:tcPr>
          <w:p w14:paraId="1C24161D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bit</w:t>
            </w:r>
            <w:proofErr w:type="spellEnd"/>
          </w:p>
        </w:tc>
      </w:tr>
    </w:tbl>
    <w:p w14:paraId="22BF7BA5" w14:textId="77777777" w:rsidR="003C2554" w:rsidRDefault="003C2554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19C9FF2" w14:textId="77777777" w:rsidR="003C2554" w:rsidRDefault="003C2554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31A92E7" w14:textId="26F7203E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6 – </w:t>
      </w:r>
      <w:proofErr w:type="spellStart"/>
      <w:r w:rsidRPr="00380FCE">
        <w:rPr>
          <w:rFonts w:ascii="Times New Roman" w:hAnsi="Times New Roman" w:cs="Times New Roman"/>
          <w:sz w:val="28"/>
          <w:szCs w:val="28"/>
          <w:lang w:eastAsia="ru-RU"/>
        </w:rPr>
        <w:t>MeterReading</w:t>
      </w:r>
      <w:proofErr w:type="spellEnd"/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4531"/>
        <w:gridCol w:w="5103"/>
      </w:tblGrid>
      <w:tr w:rsidR="00380FCE" w:rsidRPr="003C2554" w14:paraId="42760B1D" w14:textId="77777777" w:rsidTr="003C2554">
        <w:tc>
          <w:tcPr>
            <w:tcW w:w="4531" w:type="dxa"/>
            <w:hideMark/>
          </w:tcPr>
          <w:p w14:paraId="4D827E62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C2554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5103" w:type="dxa"/>
            <w:hideMark/>
          </w:tcPr>
          <w:p w14:paraId="223766F8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C2554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</w:tr>
      <w:tr w:rsidR="00380FCE" w:rsidRPr="003C2554" w14:paraId="305ACAD1" w14:textId="77777777" w:rsidTr="003C2554">
        <w:tc>
          <w:tcPr>
            <w:tcW w:w="4531" w:type="dxa"/>
            <w:hideMark/>
          </w:tcPr>
          <w:p w14:paraId="45953B44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ReadingID</w:t>
            </w:r>
            <w:proofErr w:type="spellEnd"/>
          </w:p>
        </w:tc>
        <w:tc>
          <w:tcPr>
            <w:tcW w:w="5103" w:type="dxa"/>
            <w:hideMark/>
          </w:tcPr>
          <w:p w14:paraId="090F707B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  <w:tr w:rsidR="00380FCE" w:rsidRPr="003C2554" w14:paraId="1CB7AA88" w14:textId="77777777" w:rsidTr="003C2554">
        <w:tc>
          <w:tcPr>
            <w:tcW w:w="4531" w:type="dxa"/>
            <w:hideMark/>
          </w:tcPr>
          <w:p w14:paraId="26238D3E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MeterID</w:t>
            </w:r>
            <w:proofErr w:type="spellEnd"/>
          </w:p>
        </w:tc>
        <w:tc>
          <w:tcPr>
            <w:tcW w:w="5103" w:type="dxa"/>
            <w:hideMark/>
          </w:tcPr>
          <w:p w14:paraId="3CEE4AC8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  <w:tr w:rsidR="00380FCE" w:rsidRPr="003C2554" w14:paraId="6CCE4F1C" w14:textId="77777777" w:rsidTr="003C2554">
        <w:tc>
          <w:tcPr>
            <w:tcW w:w="4531" w:type="dxa"/>
            <w:hideMark/>
          </w:tcPr>
          <w:p w14:paraId="4D15EF02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Value</w:t>
            </w:r>
          </w:p>
        </w:tc>
        <w:tc>
          <w:tcPr>
            <w:tcW w:w="5103" w:type="dxa"/>
            <w:hideMark/>
          </w:tcPr>
          <w:p w14:paraId="5D7F0421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decimal</w:t>
            </w:r>
            <w:proofErr w:type="spellEnd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10,2)</w:t>
            </w:r>
          </w:p>
        </w:tc>
      </w:tr>
      <w:tr w:rsidR="00380FCE" w:rsidRPr="003C2554" w14:paraId="44A3C3D9" w14:textId="77777777" w:rsidTr="003C2554">
        <w:tc>
          <w:tcPr>
            <w:tcW w:w="4531" w:type="dxa"/>
            <w:hideMark/>
          </w:tcPr>
          <w:p w14:paraId="41BDDF4E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ReadingDate</w:t>
            </w:r>
            <w:proofErr w:type="spellEnd"/>
          </w:p>
        </w:tc>
        <w:tc>
          <w:tcPr>
            <w:tcW w:w="5103" w:type="dxa"/>
            <w:hideMark/>
          </w:tcPr>
          <w:p w14:paraId="2C2C902C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date</w:t>
            </w:r>
            <w:proofErr w:type="spellEnd"/>
          </w:p>
        </w:tc>
      </w:tr>
      <w:tr w:rsidR="00380FCE" w:rsidRPr="003C2554" w14:paraId="1AC25233" w14:textId="77777777" w:rsidTr="003C2554">
        <w:tc>
          <w:tcPr>
            <w:tcW w:w="4531" w:type="dxa"/>
            <w:hideMark/>
          </w:tcPr>
          <w:p w14:paraId="599D29D5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Source</w:t>
            </w:r>
          </w:p>
        </w:tc>
        <w:tc>
          <w:tcPr>
            <w:tcW w:w="5103" w:type="dxa"/>
            <w:hideMark/>
          </w:tcPr>
          <w:p w14:paraId="7D5AAD96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nvarchar</w:t>
            </w:r>
            <w:proofErr w:type="spellEnd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50)</w:t>
            </w:r>
          </w:p>
        </w:tc>
      </w:tr>
    </w:tbl>
    <w:p w14:paraId="2BD82800" w14:textId="77777777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7 – </w:t>
      </w:r>
      <w:proofErr w:type="spellStart"/>
      <w:r w:rsidRPr="00380FCE">
        <w:rPr>
          <w:rFonts w:ascii="Times New Roman" w:hAnsi="Times New Roman" w:cs="Times New Roman"/>
          <w:sz w:val="28"/>
          <w:szCs w:val="28"/>
          <w:lang w:eastAsia="ru-RU"/>
        </w:rPr>
        <w:t>Request</w:t>
      </w:r>
      <w:proofErr w:type="spellEnd"/>
    </w:p>
    <w:tbl>
      <w:tblPr>
        <w:tblStyle w:val="ab"/>
        <w:tblW w:w="9639" w:type="dxa"/>
        <w:tblLook w:val="04A0" w:firstRow="1" w:lastRow="0" w:firstColumn="1" w:lastColumn="0" w:noHBand="0" w:noVBand="1"/>
      </w:tblPr>
      <w:tblGrid>
        <w:gridCol w:w="4533"/>
        <w:gridCol w:w="5106"/>
      </w:tblGrid>
      <w:tr w:rsidR="00380FCE" w:rsidRPr="003C2554" w14:paraId="26A2BDD8" w14:textId="77777777" w:rsidTr="003C2554">
        <w:tc>
          <w:tcPr>
            <w:tcW w:w="4491" w:type="dxa"/>
            <w:hideMark/>
          </w:tcPr>
          <w:p w14:paraId="1E8347B1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C2554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5058" w:type="dxa"/>
            <w:hideMark/>
          </w:tcPr>
          <w:p w14:paraId="2D6213EA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C2554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</w:tr>
      <w:tr w:rsidR="00380FCE" w:rsidRPr="003C2554" w14:paraId="7C9036B2" w14:textId="77777777" w:rsidTr="003C2554">
        <w:tc>
          <w:tcPr>
            <w:tcW w:w="4491" w:type="dxa"/>
            <w:hideMark/>
          </w:tcPr>
          <w:p w14:paraId="4C59C609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RequestID</w:t>
            </w:r>
            <w:proofErr w:type="spellEnd"/>
          </w:p>
        </w:tc>
        <w:tc>
          <w:tcPr>
            <w:tcW w:w="5058" w:type="dxa"/>
            <w:hideMark/>
          </w:tcPr>
          <w:p w14:paraId="2B0F1473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  <w:tr w:rsidR="00380FCE" w:rsidRPr="003C2554" w14:paraId="4F526D32" w14:textId="77777777" w:rsidTr="003C2554">
        <w:tc>
          <w:tcPr>
            <w:tcW w:w="4491" w:type="dxa"/>
            <w:hideMark/>
          </w:tcPr>
          <w:p w14:paraId="438F5056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lastRenderedPageBreak/>
              <w:t>AccountID</w:t>
            </w:r>
            <w:proofErr w:type="spellEnd"/>
          </w:p>
        </w:tc>
        <w:tc>
          <w:tcPr>
            <w:tcW w:w="5058" w:type="dxa"/>
            <w:hideMark/>
          </w:tcPr>
          <w:p w14:paraId="6C09CEE1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  <w:tr w:rsidR="00380FCE" w:rsidRPr="003C2554" w14:paraId="6699347A" w14:textId="77777777" w:rsidTr="003C2554">
        <w:tc>
          <w:tcPr>
            <w:tcW w:w="4491" w:type="dxa"/>
            <w:hideMark/>
          </w:tcPr>
          <w:p w14:paraId="283400E4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5058" w:type="dxa"/>
            <w:hideMark/>
          </w:tcPr>
          <w:p w14:paraId="6E12E99E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nvarchar</w:t>
            </w:r>
            <w:proofErr w:type="spellEnd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500)</w:t>
            </w:r>
          </w:p>
        </w:tc>
      </w:tr>
      <w:tr w:rsidR="00380FCE" w:rsidRPr="003C2554" w14:paraId="2D12A0FD" w14:textId="77777777" w:rsidTr="003C2554">
        <w:tc>
          <w:tcPr>
            <w:tcW w:w="4491" w:type="dxa"/>
            <w:hideMark/>
          </w:tcPr>
          <w:p w14:paraId="1E7F23AF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5058" w:type="dxa"/>
            <w:hideMark/>
          </w:tcPr>
          <w:p w14:paraId="0E88B19E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nvarchar</w:t>
            </w:r>
            <w:proofErr w:type="spellEnd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50)</w:t>
            </w:r>
          </w:p>
        </w:tc>
      </w:tr>
      <w:tr w:rsidR="00380FCE" w:rsidRPr="003C2554" w14:paraId="67BBBE19" w14:textId="77777777" w:rsidTr="003C2554">
        <w:tc>
          <w:tcPr>
            <w:tcW w:w="4491" w:type="dxa"/>
            <w:hideMark/>
          </w:tcPr>
          <w:p w14:paraId="3EB6D24B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CreatedDate</w:t>
            </w:r>
            <w:proofErr w:type="spellEnd"/>
          </w:p>
        </w:tc>
        <w:tc>
          <w:tcPr>
            <w:tcW w:w="5058" w:type="dxa"/>
            <w:hideMark/>
          </w:tcPr>
          <w:p w14:paraId="06AE4C8F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datetime2</w:t>
            </w:r>
          </w:p>
        </w:tc>
      </w:tr>
      <w:tr w:rsidR="00380FCE" w:rsidRPr="003C2554" w14:paraId="635AE88D" w14:textId="77777777" w:rsidTr="003C2554">
        <w:tc>
          <w:tcPr>
            <w:tcW w:w="4491" w:type="dxa"/>
            <w:hideMark/>
          </w:tcPr>
          <w:p w14:paraId="2878AF1B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AssignedTo</w:t>
            </w:r>
            <w:proofErr w:type="spellEnd"/>
          </w:p>
        </w:tc>
        <w:tc>
          <w:tcPr>
            <w:tcW w:w="5058" w:type="dxa"/>
            <w:hideMark/>
          </w:tcPr>
          <w:p w14:paraId="38E27979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</w:tbl>
    <w:p w14:paraId="31986202" w14:textId="77777777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8 – </w:t>
      </w:r>
      <w:proofErr w:type="spellStart"/>
      <w:r w:rsidRPr="00380FCE">
        <w:rPr>
          <w:rFonts w:ascii="Times New Roman" w:hAnsi="Times New Roman" w:cs="Times New Roman"/>
          <w:sz w:val="28"/>
          <w:szCs w:val="28"/>
          <w:lang w:eastAsia="ru-RU"/>
        </w:rPr>
        <w:t>Accrual</w:t>
      </w:r>
      <w:proofErr w:type="spellEnd"/>
    </w:p>
    <w:tbl>
      <w:tblPr>
        <w:tblStyle w:val="ab"/>
        <w:tblW w:w="9639" w:type="dxa"/>
        <w:tblLook w:val="04A0" w:firstRow="1" w:lastRow="0" w:firstColumn="1" w:lastColumn="0" w:noHBand="0" w:noVBand="1"/>
      </w:tblPr>
      <w:tblGrid>
        <w:gridCol w:w="4533"/>
        <w:gridCol w:w="5106"/>
      </w:tblGrid>
      <w:tr w:rsidR="00380FCE" w:rsidRPr="003C2554" w14:paraId="1AD86EA8" w14:textId="77777777" w:rsidTr="003C2554">
        <w:tc>
          <w:tcPr>
            <w:tcW w:w="4491" w:type="dxa"/>
            <w:hideMark/>
          </w:tcPr>
          <w:p w14:paraId="3DF4B913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C2554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5058" w:type="dxa"/>
            <w:hideMark/>
          </w:tcPr>
          <w:p w14:paraId="706CD947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C2554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</w:tr>
      <w:tr w:rsidR="00380FCE" w:rsidRPr="003C2554" w14:paraId="503EFE7D" w14:textId="77777777" w:rsidTr="003C2554">
        <w:tc>
          <w:tcPr>
            <w:tcW w:w="4491" w:type="dxa"/>
            <w:hideMark/>
          </w:tcPr>
          <w:p w14:paraId="7C19F23A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AccrualID</w:t>
            </w:r>
            <w:proofErr w:type="spellEnd"/>
          </w:p>
        </w:tc>
        <w:tc>
          <w:tcPr>
            <w:tcW w:w="5058" w:type="dxa"/>
            <w:hideMark/>
          </w:tcPr>
          <w:p w14:paraId="0A6E9B0D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  <w:tr w:rsidR="00380FCE" w:rsidRPr="003C2554" w14:paraId="2CF7B6BE" w14:textId="77777777" w:rsidTr="003C2554">
        <w:tc>
          <w:tcPr>
            <w:tcW w:w="4491" w:type="dxa"/>
            <w:hideMark/>
          </w:tcPr>
          <w:p w14:paraId="1BB5E72A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AccountID</w:t>
            </w:r>
            <w:proofErr w:type="spellEnd"/>
          </w:p>
        </w:tc>
        <w:tc>
          <w:tcPr>
            <w:tcW w:w="5058" w:type="dxa"/>
            <w:hideMark/>
          </w:tcPr>
          <w:p w14:paraId="2C72035C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int</w:t>
            </w:r>
            <w:proofErr w:type="spellEnd"/>
          </w:p>
        </w:tc>
      </w:tr>
      <w:tr w:rsidR="00380FCE" w:rsidRPr="003C2554" w14:paraId="4EBE7D61" w14:textId="77777777" w:rsidTr="003C2554">
        <w:tc>
          <w:tcPr>
            <w:tcW w:w="4491" w:type="dxa"/>
            <w:hideMark/>
          </w:tcPr>
          <w:p w14:paraId="362A5417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Period</w:t>
            </w:r>
            <w:proofErr w:type="spellEnd"/>
          </w:p>
        </w:tc>
        <w:tc>
          <w:tcPr>
            <w:tcW w:w="5058" w:type="dxa"/>
            <w:hideMark/>
          </w:tcPr>
          <w:p w14:paraId="10E8D19F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date</w:t>
            </w:r>
            <w:proofErr w:type="spellEnd"/>
          </w:p>
        </w:tc>
      </w:tr>
      <w:tr w:rsidR="00380FCE" w:rsidRPr="003C2554" w14:paraId="675A619A" w14:textId="77777777" w:rsidTr="003C2554">
        <w:tc>
          <w:tcPr>
            <w:tcW w:w="4491" w:type="dxa"/>
            <w:hideMark/>
          </w:tcPr>
          <w:p w14:paraId="7CDCCA0D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Amount</w:t>
            </w:r>
            <w:proofErr w:type="spellEnd"/>
          </w:p>
        </w:tc>
        <w:tc>
          <w:tcPr>
            <w:tcW w:w="5058" w:type="dxa"/>
            <w:hideMark/>
          </w:tcPr>
          <w:p w14:paraId="3D40506E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decimal</w:t>
            </w:r>
            <w:proofErr w:type="spellEnd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10,2)</w:t>
            </w:r>
          </w:p>
        </w:tc>
      </w:tr>
      <w:tr w:rsidR="00380FCE" w:rsidRPr="003C2554" w14:paraId="45BED540" w14:textId="77777777" w:rsidTr="003C2554">
        <w:tc>
          <w:tcPr>
            <w:tcW w:w="4491" w:type="dxa"/>
            <w:hideMark/>
          </w:tcPr>
          <w:p w14:paraId="115F4264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5058" w:type="dxa"/>
            <w:hideMark/>
          </w:tcPr>
          <w:p w14:paraId="0E82A9F5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nvarchar</w:t>
            </w:r>
            <w:proofErr w:type="spellEnd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500)</w:t>
            </w:r>
          </w:p>
        </w:tc>
      </w:tr>
      <w:tr w:rsidR="00380FCE" w:rsidRPr="003C2554" w14:paraId="0954809F" w14:textId="77777777" w:rsidTr="003C2554">
        <w:tc>
          <w:tcPr>
            <w:tcW w:w="4491" w:type="dxa"/>
            <w:hideMark/>
          </w:tcPr>
          <w:p w14:paraId="4507C966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IsPaid</w:t>
            </w:r>
            <w:proofErr w:type="spellEnd"/>
          </w:p>
        </w:tc>
        <w:tc>
          <w:tcPr>
            <w:tcW w:w="5058" w:type="dxa"/>
            <w:hideMark/>
          </w:tcPr>
          <w:p w14:paraId="56C61D07" w14:textId="77777777" w:rsidR="00380FCE" w:rsidRPr="003C2554" w:rsidRDefault="00380FCE" w:rsidP="00380FC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C2554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bit</w:t>
            </w:r>
            <w:proofErr w:type="spellEnd"/>
          </w:p>
        </w:tc>
      </w:tr>
    </w:tbl>
    <w:p w14:paraId="09D6F688" w14:textId="77777777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Между таблицами реализованы связи с помощью внешних ключей. Таблица </w:t>
      </w:r>
      <w:proofErr w:type="spellStart"/>
      <w:r w:rsidRPr="00380FCE">
        <w:rPr>
          <w:rFonts w:ascii="Times New Roman" w:hAnsi="Times New Roman" w:cs="Times New Roman"/>
          <w:sz w:val="28"/>
          <w:szCs w:val="28"/>
          <w:lang w:eastAsia="ru-RU"/>
        </w:rPr>
        <w:t>Apartment</w:t>
      </w:r>
      <w:proofErr w:type="spellEnd"/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 связана с таблицей House, так как один дом может содержать несколько квартир. Таблица </w:t>
      </w:r>
      <w:proofErr w:type="spellStart"/>
      <w:r w:rsidRPr="00380FCE">
        <w:rPr>
          <w:rFonts w:ascii="Times New Roman" w:hAnsi="Times New Roman" w:cs="Times New Roman"/>
          <w:sz w:val="28"/>
          <w:szCs w:val="28"/>
          <w:lang w:eastAsia="ru-RU"/>
        </w:rPr>
        <w:t>PersonalAccount</w:t>
      </w:r>
      <w:proofErr w:type="spellEnd"/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 связана с </w:t>
      </w:r>
      <w:proofErr w:type="spellStart"/>
      <w:r w:rsidRPr="00380FCE">
        <w:rPr>
          <w:rFonts w:ascii="Times New Roman" w:hAnsi="Times New Roman" w:cs="Times New Roman"/>
          <w:sz w:val="28"/>
          <w:szCs w:val="28"/>
          <w:lang w:eastAsia="ru-RU"/>
        </w:rPr>
        <w:t>Apartment</w:t>
      </w:r>
      <w:proofErr w:type="spellEnd"/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, что обеспечивает привязку лицевого счёта к конкретному помещению. Таблицы </w:t>
      </w:r>
      <w:proofErr w:type="spellStart"/>
      <w:r w:rsidRPr="00380FCE">
        <w:rPr>
          <w:rFonts w:ascii="Times New Roman" w:hAnsi="Times New Roman" w:cs="Times New Roman"/>
          <w:sz w:val="28"/>
          <w:szCs w:val="28"/>
          <w:lang w:eastAsia="ru-RU"/>
        </w:rPr>
        <w:t>MeterDevice</w:t>
      </w:r>
      <w:proofErr w:type="spellEnd"/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380FCE">
        <w:rPr>
          <w:rFonts w:ascii="Times New Roman" w:hAnsi="Times New Roman" w:cs="Times New Roman"/>
          <w:sz w:val="28"/>
          <w:szCs w:val="28"/>
          <w:lang w:eastAsia="ru-RU"/>
        </w:rPr>
        <w:t>MeterReading</w:t>
      </w:r>
      <w:proofErr w:type="spellEnd"/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 связаны с </w:t>
      </w:r>
      <w:proofErr w:type="spellStart"/>
      <w:r w:rsidRPr="00380FCE">
        <w:rPr>
          <w:rFonts w:ascii="Times New Roman" w:hAnsi="Times New Roman" w:cs="Times New Roman"/>
          <w:sz w:val="28"/>
          <w:szCs w:val="28"/>
          <w:lang w:eastAsia="ru-RU"/>
        </w:rPr>
        <w:t>PersonalAccount</w:t>
      </w:r>
      <w:proofErr w:type="spellEnd"/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, что позволяет хранить историю показаний приборов учёта по каждому счёту. Таблицы </w:t>
      </w:r>
      <w:proofErr w:type="spellStart"/>
      <w:r w:rsidRPr="00380FCE">
        <w:rPr>
          <w:rFonts w:ascii="Times New Roman" w:hAnsi="Times New Roman" w:cs="Times New Roman"/>
          <w:sz w:val="28"/>
          <w:szCs w:val="28"/>
          <w:lang w:eastAsia="ru-RU"/>
        </w:rPr>
        <w:t>Request</w:t>
      </w:r>
      <w:proofErr w:type="spellEnd"/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380FCE">
        <w:rPr>
          <w:rFonts w:ascii="Times New Roman" w:hAnsi="Times New Roman" w:cs="Times New Roman"/>
          <w:sz w:val="28"/>
          <w:szCs w:val="28"/>
          <w:lang w:eastAsia="ru-RU"/>
        </w:rPr>
        <w:t>Accrual</w:t>
      </w:r>
      <w:proofErr w:type="spellEnd"/>
      <w:r w:rsidRPr="00380FCE">
        <w:rPr>
          <w:rFonts w:ascii="Times New Roman" w:hAnsi="Times New Roman" w:cs="Times New Roman"/>
          <w:sz w:val="28"/>
          <w:szCs w:val="28"/>
          <w:lang w:eastAsia="ru-RU"/>
        </w:rPr>
        <w:t xml:space="preserve"> также привязаны к лицевому счёту для учёта обращений жильцов и финансовых начислений. Таблица User содержит учётные записи сотрудников и жителей, связанные с ролями доступа.</w:t>
      </w:r>
    </w:p>
    <w:p w14:paraId="16BC7DAD" w14:textId="77777777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Разработанная структура базы данных обеспечивает:</w:t>
      </w:r>
    </w:p>
    <w:p w14:paraId="582E0726" w14:textId="77777777" w:rsidR="00380FCE" w:rsidRPr="003C2554" w:rsidRDefault="00380FCE">
      <w:pPr>
        <w:pStyle w:val="a3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C2554">
        <w:rPr>
          <w:rFonts w:ascii="Times New Roman" w:hAnsi="Times New Roman" w:cs="Times New Roman"/>
          <w:sz w:val="28"/>
          <w:szCs w:val="28"/>
          <w:lang w:eastAsia="ru-RU"/>
        </w:rPr>
        <w:t>хранение информации в единой базе данных;</w:t>
      </w:r>
    </w:p>
    <w:p w14:paraId="78D52A92" w14:textId="77777777" w:rsidR="00380FCE" w:rsidRPr="003C2554" w:rsidRDefault="00380FCE">
      <w:pPr>
        <w:pStyle w:val="a3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C2554">
        <w:rPr>
          <w:rFonts w:ascii="Times New Roman" w:hAnsi="Times New Roman" w:cs="Times New Roman"/>
          <w:sz w:val="28"/>
          <w:szCs w:val="28"/>
          <w:lang w:eastAsia="ru-RU"/>
        </w:rPr>
        <w:t>поддержку многопользовательского режима работы;</w:t>
      </w:r>
    </w:p>
    <w:p w14:paraId="24CF2737" w14:textId="77777777" w:rsidR="00380FCE" w:rsidRPr="003C2554" w:rsidRDefault="00380FCE">
      <w:pPr>
        <w:pStyle w:val="a3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C2554">
        <w:rPr>
          <w:rFonts w:ascii="Times New Roman" w:hAnsi="Times New Roman" w:cs="Times New Roman"/>
          <w:sz w:val="28"/>
          <w:szCs w:val="28"/>
          <w:lang w:eastAsia="ru-RU"/>
        </w:rPr>
        <w:t>быстрый поиск информации;</w:t>
      </w:r>
    </w:p>
    <w:p w14:paraId="3A202C57" w14:textId="77777777" w:rsidR="00380FCE" w:rsidRPr="003C2554" w:rsidRDefault="00380FCE">
      <w:pPr>
        <w:pStyle w:val="a3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C2554">
        <w:rPr>
          <w:rFonts w:ascii="Times New Roman" w:hAnsi="Times New Roman" w:cs="Times New Roman"/>
          <w:sz w:val="28"/>
          <w:szCs w:val="28"/>
          <w:lang w:eastAsia="ru-RU"/>
        </w:rPr>
        <w:t>формирование отчетности;</w:t>
      </w:r>
    </w:p>
    <w:p w14:paraId="7F51EAC1" w14:textId="77777777" w:rsidR="00380FCE" w:rsidRPr="003C2554" w:rsidRDefault="00380FCE">
      <w:pPr>
        <w:pStyle w:val="a3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C2554">
        <w:rPr>
          <w:rFonts w:ascii="Times New Roman" w:hAnsi="Times New Roman" w:cs="Times New Roman"/>
          <w:sz w:val="28"/>
          <w:szCs w:val="28"/>
          <w:lang w:eastAsia="ru-RU"/>
        </w:rPr>
        <w:t>надежность хранения данных;</w:t>
      </w:r>
    </w:p>
    <w:p w14:paraId="04A7F690" w14:textId="77777777" w:rsidR="00380FCE" w:rsidRPr="003C2554" w:rsidRDefault="00380FCE">
      <w:pPr>
        <w:pStyle w:val="a3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C2554">
        <w:rPr>
          <w:rFonts w:ascii="Times New Roman" w:hAnsi="Times New Roman" w:cs="Times New Roman"/>
          <w:sz w:val="28"/>
          <w:szCs w:val="28"/>
          <w:lang w:eastAsia="ru-RU"/>
        </w:rPr>
        <w:t>целостность информации.</w:t>
      </w:r>
    </w:p>
    <w:p w14:paraId="3AAA9CF3" w14:textId="77777777" w:rsidR="00380FCE" w:rsidRPr="00380FCE" w:rsidRDefault="00380FCE" w:rsidP="00380FCE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80FCE">
        <w:rPr>
          <w:rFonts w:ascii="Times New Roman" w:hAnsi="Times New Roman" w:cs="Times New Roman"/>
          <w:sz w:val="28"/>
          <w:szCs w:val="28"/>
          <w:lang w:eastAsia="ru-RU"/>
        </w:rPr>
        <w:t>Использование СУБД Microsoft SQL Server гарантирует транзакционную обработку данных, поддержку внешних ключей и отказоустойчивость, что полностью соответствует требованиям к десктопному приложению управляющей компании, разрабатываемому на платформе WPF.</w:t>
      </w:r>
    </w:p>
    <w:p w14:paraId="00827D18" w14:textId="77777777" w:rsidR="003C2554" w:rsidRPr="003C2554" w:rsidRDefault="003C2554" w:rsidP="003C2554">
      <w:pPr>
        <w:pStyle w:val="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C25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2.2 Программная реализация информационной системы</w:t>
      </w:r>
    </w:p>
    <w:p w14:paraId="2905B9EB" w14:textId="77777777" w:rsidR="003C2554" w:rsidRPr="003C2554" w:rsidRDefault="003C2554" w:rsidP="003C2554">
      <w:pPr>
        <w:pStyle w:val="aa"/>
      </w:pPr>
      <w:r w:rsidRPr="003C2554">
        <w:t xml:space="preserve">В ходе разработки информационной системы управляющей компании была реализована структура хранения данных, пользовательский интерфейс настольного приложения, механизмы обработки бизнес-логики, а также средства формирования отчётности с возможностью выгрузки данных в формат Microsoft Excel. Реализация системы выполнена на базе технологии WPF и языка C#, что обеспечило чёткое разделение визуального </w:t>
      </w:r>
      <w:r w:rsidRPr="003C2554">
        <w:lastRenderedPageBreak/>
        <w:t>оформления и программной логики, а также стабильное взаимодействие с базой данных Microsoft SQL Server.</w:t>
      </w:r>
    </w:p>
    <w:p w14:paraId="5BBA3FAF" w14:textId="77777777" w:rsidR="003C2554" w:rsidRPr="003C2554" w:rsidRDefault="003C2554" w:rsidP="003C2554">
      <w:pPr>
        <w:pStyle w:val="aa"/>
      </w:pPr>
      <w:r w:rsidRPr="003C2554">
        <w:t>В системе предусмотрено разграничение прав доступа в зависимости от роли пользователя. Основными категориями пользователей являются: житель, диспетчер, бухгалтер и администратор. Интерфейс приложения адаптируется под назначенную роль, предоставляя доступ только к разрешённым функциям.</w:t>
      </w:r>
    </w:p>
    <w:p w14:paraId="132A0909" w14:textId="77777777" w:rsidR="003C2554" w:rsidRDefault="003C2554" w:rsidP="003C2554">
      <w:pPr>
        <w:pStyle w:val="aa"/>
        <w:rPr>
          <w:lang w:val="en-US"/>
        </w:rPr>
      </w:pPr>
      <w:r w:rsidRPr="003C2554">
        <w:t>Работа пользователя с системой начинается с окна авторизации, представленного на рисунке 17. В данном окне вводятся логин и пароль, после чего осуществляется проверка учётных данных. Использование авторизации обеспечивает ограничение доступа к системе и защиту хранимой информации.</w:t>
      </w:r>
    </w:p>
    <w:p w14:paraId="41D72DCF" w14:textId="131A12C5" w:rsidR="00F613D2" w:rsidRPr="00F613D2" w:rsidRDefault="00F613D2" w:rsidP="00F613D2">
      <w:pPr>
        <w:pStyle w:val="aa"/>
        <w:jc w:val="center"/>
        <w:rPr>
          <w:lang w:val="en-US"/>
        </w:rPr>
      </w:pPr>
      <w:r w:rsidRPr="00F613D2">
        <w:rPr>
          <w:lang w:val="en-US"/>
        </w:rPr>
        <w:drawing>
          <wp:inline distT="0" distB="0" distL="0" distR="0" wp14:anchorId="6A4ED207" wp14:editId="4A1432FD">
            <wp:extent cx="4105275" cy="2313523"/>
            <wp:effectExtent l="0" t="0" r="0" b="0"/>
            <wp:docPr id="1191128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285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0540" cy="231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6201" w14:textId="77777777" w:rsidR="003C2554" w:rsidRPr="003C2554" w:rsidRDefault="003C2554" w:rsidP="00F613D2">
      <w:pPr>
        <w:pStyle w:val="aa"/>
        <w:jc w:val="center"/>
      </w:pPr>
      <w:r w:rsidRPr="003C2554">
        <w:rPr>
          <w:b/>
          <w:bCs/>
        </w:rPr>
        <w:t>Рисунок 17 – Окно авторизации</w:t>
      </w:r>
    </w:p>
    <w:p w14:paraId="5321A1FE" w14:textId="77777777" w:rsidR="003C2554" w:rsidRDefault="003C2554" w:rsidP="003C2554">
      <w:pPr>
        <w:pStyle w:val="aa"/>
        <w:rPr>
          <w:lang w:val="en-US"/>
        </w:rPr>
      </w:pPr>
      <w:r w:rsidRPr="003C2554">
        <w:t>Если учётные данные введены неверно, система выводит сообщение об ошибке, представленное на рисунке 18. Данное сообщение информирует пользователя о некорректном вводе логина или пароля и блокирует переход к основному интерфейсу до повторного ввода корректных данных.</w:t>
      </w:r>
    </w:p>
    <w:p w14:paraId="6842FA0C" w14:textId="2B950F15" w:rsidR="00F613D2" w:rsidRPr="00F613D2" w:rsidRDefault="00F613D2" w:rsidP="00F613D2">
      <w:pPr>
        <w:pStyle w:val="aa"/>
        <w:jc w:val="center"/>
        <w:rPr>
          <w:lang w:val="en-US"/>
        </w:rPr>
      </w:pPr>
      <w:r w:rsidRPr="00F613D2">
        <w:rPr>
          <w:lang w:val="en-US"/>
        </w:rPr>
        <w:drawing>
          <wp:inline distT="0" distB="0" distL="0" distR="0" wp14:anchorId="107053FA" wp14:editId="4121A914">
            <wp:extent cx="4925478" cy="2724150"/>
            <wp:effectExtent l="0" t="0" r="8890" b="0"/>
            <wp:docPr id="154953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536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8122" cy="2731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0811D" w14:textId="77777777" w:rsidR="003C2554" w:rsidRPr="003C2554" w:rsidRDefault="003C2554" w:rsidP="00F613D2">
      <w:pPr>
        <w:pStyle w:val="aa"/>
        <w:jc w:val="center"/>
      </w:pPr>
      <w:r w:rsidRPr="003C2554">
        <w:rPr>
          <w:b/>
          <w:bCs/>
        </w:rPr>
        <w:t>Рисунок 18 – Сообщение об ошибке авторизации</w:t>
      </w:r>
    </w:p>
    <w:p w14:paraId="47760855" w14:textId="77777777" w:rsidR="003C2554" w:rsidRDefault="003C2554" w:rsidP="003C2554">
      <w:pPr>
        <w:pStyle w:val="aa"/>
        <w:rPr>
          <w:lang w:val="en-US"/>
        </w:rPr>
      </w:pPr>
      <w:r w:rsidRPr="003C2554">
        <w:lastRenderedPageBreak/>
        <w:t>После успешной проверки пользователь переходит в главное окно приложения, представленное на рисунке 19. Главное окно реализовано в виде навигационного меню с боковой панелью, обеспечивающей быстрый переход к основным разделам системы: «Дома и квартиры», «Лицевые счета», «Заявки», «Приборы учёта», «Начисления», «Отчётность» и «Выход». Такая организация интерфейса упрощает навигацию и позволяет быстро перейти к выполнению необходимых операций.</w:t>
      </w:r>
    </w:p>
    <w:p w14:paraId="5D276FE5" w14:textId="53D70452" w:rsidR="00F613D2" w:rsidRPr="00F613D2" w:rsidRDefault="00F613D2" w:rsidP="00F613D2">
      <w:pPr>
        <w:pStyle w:val="aa"/>
        <w:jc w:val="center"/>
        <w:rPr>
          <w:lang w:val="en-US"/>
        </w:rPr>
      </w:pPr>
      <w:r w:rsidRPr="00F613D2">
        <w:rPr>
          <w:lang w:val="en-US"/>
        </w:rPr>
        <w:drawing>
          <wp:inline distT="0" distB="0" distL="0" distR="0" wp14:anchorId="7ACD9FCB" wp14:editId="50505E0F">
            <wp:extent cx="5940425" cy="3726180"/>
            <wp:effectExtent l="0" t="0" r="3175" b="7620"/>
            <wp:docPr id="1396919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9190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A73B5" w14:textId="77777777" w:rsidR="003C2554" w:rsidRPr="003C2554" w:rsidRDefault="003C2554" w:rsidP="00F613D2">
      <w:pPr>
        <w:pStyle w:val="aa"/>
        <w:jc w:val="center"/>
      </w:pPr>
      <w:r w:rsidRPr="003C2554">
        <w:rPr>
          <w:b/>
          <w:bCs/>
        </w:rPr>
        <w:t>Рисунок 19 – Главное окно приложения</w:t>
      </w:r>
    </w:p>
    <w:p w14:paraId="75A59D86" w14:textId="77777777" w:rsidR="003C2554" w:rsidRPr="003C2554" w:rsidRDefault="003C2554" w:rsidP="003C2554">
      <w:pPr>
        <w:pStyle w:val="aa"/>
      </w:pPr>
      <w:r w:rsidRPr="003C2554">
        <w:t>Одним из основных модулей информационной системы является раздел управления лицевыми счетами, представленный на рисунке 20. В данном окне отображается таблица с информацией о собственниках, адресах, площади помещений и статусе счетов. Для сотрудников бухгалтерии и администраторов в разделе доступны действия по добавлению, редактированию и удалению записей, а также поиск и фильтрация данных по параметрам. Жители имеют доступ только к просмотру информации по собственному счёту.</w:t>
      </w:r>
    </w:p>
    <w:p w14:paraId="6D99156A" w14:textId="77777777" w:rsidR="003C2554" w:rsidRPr="003C2554" w:rsidRDefault="003C2554" w:rsidP="003C2554">
      <w:pPr>
        <w:pStyle w:val="aa"/>
      </w:pPr>
      <w:r w:rsidRPr="003C2554">
        <w:rPr>
          <w:b/>
          <w:bCs/>
        </w:rPr>
        <w:t>Рисунок 20 – Раздел «Лицевые счета»</w:t>
      </w:r>
    </w:p>
    <w:p w14:paraId="24D7678A" w14:textId="77777777" w:rsidR="003C2554" w:rsidRDefault="003C2554" w:rsidP="003C2554">
      <w:pPr>
        <w:pStyle w:val="aa"/>
        <w:rPr>
          <w:lang w:val="en-US"/>
        </w:rPr>
      </w:pPr>
      <w:r w:rsidRPr="003C2554">
        <w:t>Учёт обращений пользователей осуществляется в разделе «Заявки», представленном на рисунке 21. В данном окне отображается журнал заявок с указанием адреса, типа неисправности, краткого описания, текущего статуса и ответственного исполнителя. Для диспетчера в разделе доступны функции изменения статуса обращения, назначения исполнителя и добавления комментариев. Для жителя раздел доступен в режиме просмотра собственных обращений с возможностью создания новой заявки через отдельную форму ввода.</w:t>
      </w:r>
    </w:p>
    <w:p w14:paraId="75CA41A6" w14:textId="0AECE097" w:rsidR="004C26FC" w:rsidRPr="004C26FC" w:rsidRDefault="004C26FC" w:rsidP="004C26FC">
      <w:pPr>
        <w:pStyle w:val="aa"/>
        <w:jc w:val="center"/>
        <w:rPr>
          <w:lang w:val="en-US"/>
        </w:rPr>
      </w:pPr>
      <w:r w:rsidRPr="004C26FC">
        <w:rPr>
          <w:lang w:val="en-US"/>
        </w:rPr>
        <w:lastRenderedPageBreak/>
        <w:drawing>
          <wp:inline distT="0" distB="0" distL="0" distR="0" wp14:anchorId="3C70B9CD" wp14:editId="69567C42">
            <wp:extent cx="5438775" cy="3640578"/>
            <wp:effectExtent l="0" t="0" r="0" b="0"/>
            <wp:docPr id="1193803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8031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53589" cy="365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BDF7D" w14:textId="77777777" w:rsidR="003C2554" w:rsidRPr="003C2554" w:rsidRDefault="003C2554" w:rsidP="004C26FC">
      <w:pPr>
        <w:pStyle w:val="aa"/>
        <w:jc w:val="center"/>
      </w:pPr>
      <w:r w:rsidRPr="003C2554">
        <w:rPr>
          <w:b/>
          <w:bCs/>
        </w:rPr>
        <w:t>Рисунок 21 – Раздел «Заявки»</w:t>
      </w:r>
    </w:p>
    <w:p w14:paraId="3AA9ADC1" w14:textId="77777777" w:rsidR="003C2554" w:rsidRDefault="003C2554" w:rsidP="003C2554">
      <w:pPr>
        <w:pStyle w:val="aa"/>
        <w:rPr>
          <w:lang w:val="en-US"/>
        </w:rPr>
      </w:pPr>
      <w:r w:rsidRPr="003C2554">
        <w:t>Регистрация показаний приборов учёта выполняется в разделе «Приборы учёта», представленном на рисунке 22. В данном окне отображается список привязанных счётчиков с указанием типа ресурса, серийного номера и последнего переданного значения. Пользователь вводит новые показания в соответствующие поля, после чего данные проходят клиентскую проверку на корректность и отправляются в базу данных. Система автоматически сравнивает новые значения с предыдущими, фиксирует дату передачи и сохраняет историю показаний.</w:t>
      </w:r>
    </w:p>
    <w:p w14:paraId="4FA95A4A" w14:textId="6B80EEBD" w:rsidR="004C26FC" w:rsidRPr="004C26FC" w:rsidRDefault="004C26FC" w:rsidP="004C26FC">
      <w:pPr>
        <w:pStyle w:val="aa"/>
        <w:jc w:val="center"/>
        <w:rPr>
          <w:lang w:val="en-US"/>
        </w:rPr>
      </w:pPr>
      <w:r w:rsidRPr="004C26FC">
        <w:rPr>
          <w:lang w:val="en-US"/>
        </w:rPr>
        <w:drawing>
          <wp:inline distT="0" distB="0" distL="0" distR="0" wp14:anchorId="4C53C724" wp14:editId="11DA55B4">
            <wp:extent cx="5391150" cy="3038177"/>
            <wp:effectExtent l="0" t="0" r="0" b="0"/>
            <wp:docPr id="883327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32758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7138" cy="3041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B9BF5" w14:textId="77777777" w:rsidR="003C2554" w:rsidRPr="003C2554" w:rsidRDefault="003C2554" w:rsidP="004C26FC">
      <w:pPr>
        <w:pStyle w:val="aa"/>
        <w:jc w:val="center"/>
      </w:pPr>
      <w:r w:rsidRPr="003C2554">
        <w:rPr>
          <w:b/>
          <w:bCs/>
        </w:rPr>
        <w:t>Рисунок 22 – Окно ввода показаний приборов учёта</w:t>
      </w:r>
    </w:p>
    <w:p w14:paraId="4B43BD5B" w14:textId="77777777" w:rsidR="00AF4198" w:rsidRPr="00C10F9B" w:rsidRDefault="00AF4198" w:rsidP="00C10F9B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Cs w:val="28"/>
        </w:rPr>
      </w:pPr>
      <w:r w:rsidRPr="00C10F9B">
        <w:rPr>
          <w:rFonts w:ascii="Times New Roman" w:hAnsi="Times New Roman" w:cs="Times New Roman"/>
          <w:color w:val="auto"/>
          <w:szCs w:val="28"/>
        </w:rPr>
        <w:lastRenderedPageBreak/>
        <w:t>2.3 Алгоритм работы приложения</w:t>
      </w:r>
    </w:p>
    <w:p w14:paraId="72B791A7" w14:textId="3DE93399" w:rsidR="003C2554" w:rsidRPr="004C26FC" w:rsidRDefault="003C2554" w:rsidP="003C2554">
      <w:pPr>
        <w:pStyle w:val="aa"/>
      </w:pPr>
      <w:r w:rsidRPr="003C2554">
        <w:t xml:space="preserve">При запуске информационной системы появляется окно авторизации, где вводятся данные пользователя «Логин» и «Пароль», рисунок </w:t>
      </w:r>
      <w:r w:rsidR="004C26FC" w:rsidRPr="004C26FC">
        <w:t>23</w:t>
      </w:r>
      <w:r w:rsidRPr="003C2554">
        <w:t>.</w:t>
      </w:r>
    </w:p>
    <w:p w14:paraId="29DAFDA0" w14:textId="5140AFC7" w:rsidR="004C26FC" w:rsidRPr="004C26FC" w:rsidRDefault="004C26FC" w:rsidP="004C26FC">
      <w:pPr>
        <w:pStyle w:val="aa"/>
        <w:jc w:val="center"/>
        <w:rPr>
          <w:lang w:val="en-US"/>
        </w:rPr>
      </w:pPr>
      <w:r w:rsidRPr="00F613D2">
        <w:rPr>
          <w:lang w:val="en-US"/>
        </w:rPr>
        <w:drawing>
          <wp:inline distT="0" distB="0" distL="0" distR="0" wp14:anchorId="39A4382A" wp14:editId="1672E061">
            <wp:extent cx="4880758" cy="2750546"/>
            <wp:effectExtent l="0" t="0" r="0" b="0"/>
            <wp:docPr id="870055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285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97403" cy="275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B9D3F" w14:textId="10DCCF41" w:rsidR="003C2554" w:rsidRPr="003C2554" w:rsidRDefault="003C2554" w:rsidP="004C26FC">
      <w:pPr>
        <w:pStyle w:val="aa"/>
        <w:jc w:val="center"/>
      </w:pPr>
      <w:r w:rsidRPr="003C2554">
        <w:rPr>
          <w:b/>
          <w:bCs/>
        </w:rPr>
        <w:t>Рисунок 2</w:t>
      </w:r>
      <w:r w:rsidR="004C26FC" w:rsidRPr="004C26FC">
        <w:rPr>
          <w:b/>
          <w:bCs/>
        </w:rPr>
        <w:t>3</w:t>
      </w:r>
      <w:r w:rsidRPr="003C2554">
        <w:rPr>
          <w:b/>
          <w:bCs/>
        </w:rPr>
        <w:t xml:space="preserve"> – Окно авторизации</w:t>
      </w:r>
    </w:p>
    <w:p w14:paraId="60AC2AD0" w14:textId="151D110D" w:rsidR="003C2554" w:rsidRDefault="003C2554" w:rsidP="003C2554">
      <w:pPr>
        <w:pStyle w:val="aa"/>
        <w:rPr>
          <w:lang w:val="en-US"/>
        </w:rPr>
      </w:pPr>
      <w:r w:rsidRPr="003C2554">
        <w:t xml:space="preserve">Если данные введены правильно, то появляется всплывающее окно приветствия, после чего происходит переход к главному окну приложения, рисунок </w:t>
      </w:r>
      <w:r w:rsidR="004C26FC" w:rsidRPr="004C26FC">
        <w:t>24</w:t>
      </w:r>
      <w:r w:rsidRPr="003C2554">
        <w:t>.</w:t>
      </w:r>
    </w:p>
    <w:p w14:paraId="095F272D" w14:textId="226E9F86" w:rsidR="004C26FC" w:rsidRPr="004C26FC" w:rsidRDefault="004C26FC" w:rsidP="004C26FC">
      <w:pPr>
        <w:pStyle w:val="aa"/>
        <w:jc w:val="center"/>
        <w:rPr>
          <w:lang w:val="en-US"/>
        </w:rPr>
      </w:pPr>
      <w:r w:rsidRPr="00F613D2">
        <w:rPr>
          <w:lang w:val="en-US"/>
        </w:rPr>
        <w:drawing>
          <wp:inline distT="0" distB="0" distL="0" distR="0" wp14:anchorId="08EA97AC" wp14:editId="3A412F62">
            <wp:extent cx="5940425" cy="3726180"/>
            <wp:effectExtent l="0" t="0" r="3175" b="7620"/>
            <wp:docPr id="1452385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9190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F1F87" w14:textId="7DE36D59" w:rsidR="003C2554" w:rsidRPr="003C2554" w:rsidRDefault="003C2554" w:rsidP="004C26FC">
      <w:pPr>
        <w:pStyle w:val="aa"/>
        <w:jc w:val="center"/>
      </w:pPr>
      <w:r w:rsidRPr="003C2554">
        <w:rPr>
          <w:b/>
          <w:bCs/>
        </w:rPr>
        <w:t>Рисунок 2</w:t>
      </w:r>
      <w:r w:rsidR="004C26FC" w:rsidRPr="004C26FC">
        <w:rPr>
          <w:b/>
          <w:bCs/>
        </w:rPr>
        <w:t>4</w:t>
      </w:r>
      <w:r w:rsidRPr="003C2554">
        <w:rPr>
          <w:b/>
          <w:bCs/>
        </w:rPr>
        <w:t xml:space="preserve"> – Главное окно</w:t>
      </w:r>
    </w:p>
    <w:p w14:paraId="29210066" w14:textId="77777777" w:rsidR="00AF4198" w:rsidRPr="00C10F9B" w:rsidRDefault="00AF4198" w:rsidP="00C10F9B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Cs w:val="28"/>
        </w:rPr>
      </w:pPr>
      <w:r w:rsidRPr="00C10F9B">
        <w:rPr>
          <w:rFonts w:ascii="Times New Roman" w:hAnsi="Times New Roman" w:cs="Times New Roman"/>
          <w:color w:val="auto"/>
          <w:szCs w:val="28"/>
        </w:rPr>
        <w:lastRenderedPageBreak/>
        <w:t>2.4 Защита и сохранность данных</w:t>
      </w:r>
    </w:p>
    <w:p w14:paraId="39911987" w14:textId="77777777" w:rsidR="003C2554" w:rsidRPr="003C2554" w:rsidRDefault="003C2554" w:rsidP="003C2554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Одной из важных задач при разработке информационной системы управляющей компании являлось обеспечение защиты и сохранности данных. Так как в системе обрабатываются персональные данные жильцов, сведения о лицевых счетах, показаниях приборов учёта, заявках и финансовых начислениях, необходимо исключить несанкционированный доступ к информации, а также снизить риск её искажения или потери.</w:t>
      </w:r>
    </w:p>
    <w:p w14:paraId="0E8D11E9" w14:textId="77777777" w:rsidR="003C2554" w:rsidRPr="003C2554" w:rsidRDefault="003C2554" w:rsidP="003C2554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Защита данных в разработанной системе обеспечивается за счёт механизма авторизации пользователя. При запуске приложения пользователь должен ввести логин и пароль, рисунок 36. Только после успешной проверки учётных данных предоставляется доступ к функциональным возможностям системы. В случае неверного ввода логина или пароля система выводит сообщение об ошибке и не позволяет перейти к дальнейшей работе. Такой подход позволяет ограничить доступ к данным посторонних лиц.</w:t>
      </w:r>
    </w:p>
    <w:p w14:paraId="54F4BE28" w14:textId="76610DCA" w:rsidR="003C2554" w:rsidRPr="003C2554" w:rsidRDefault="003C2554" w:rsidP="003C2554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 xml:space="preserve">Рисунок </w:t>
      </w:r>
      <w:r w:rsidR="004C26FC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ru-RU"/>
        </w:rPr>
        <w:t>23</w:t>
      </w: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 xml:space="preserve"> – Окно авторизации</w:t>
      </w:r>
    </w:p>
    <w:p w14:paraId="4C2FEC4E" w14:textId="77777777" w:rsidR="003C2554" w:rsidRPr="003C2554" w:rsidRDefault="003C2554" w:rsidP="003C2554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Для повышения безопасности учётных записей в системе реализованы следующие требования к паролям:</w:t>
      </w:r>
    </w:p>
    <w:p w14:paraId="65895C21" w14:textId="77777777" w:rsidR="003C2554" w:rsidRPr="003C2554" w:rsidRDefault="003C2554">
      <w:pPr>
        <w:pStyle w:val="2"/>
        <w:numPr>
          <w:ilvl w:val="0"/>
          <w:numId w:val="30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минимальная длина пароля — 8 символов;</w:t>
      </w:r>
    </w:p>
    <w:p w14:paraId="61A03820" w14:textId="77777777" w:rsidR="003C2554" w:rsidRPr="003C2554" w:rsidRDefault="003C2554">
      <w:pPr>
        <w:pStyle w:val="2"/>
        <w:numPr>
          <w:ilvl w:val="0"/>
          <w:numId w:val="30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использование латинских букв и цифр;</w:t>
      </w:r>
    </w:p>
    <w:p w14:paraId="5A96112B" w14:textId="77777777" w:rsidR="003C2554" w:rsidRPr="003C2554" w:rsidRDefault="003C2554">
      <w:pPr>
        <w:pStyle w:val="2"/>
        <w:numPr>
          <w:ilvl w:val="0"/>
          <w:numId w:val="30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обязательная смена пароля не реже одного раза в год;</w:t>
      </w:r>
    </w:p>
    <w:p w14:paraId="4A1D8DE4" w14:textId="77777777" w:rsidR="003C2554" w:rsidRPr="003C2554" w:rsidRDefault="003C2554">
      <w:pPr>
        <w:pStyle w:val="2"/>
        <w:numPr>
          <w:ilvl w:val="0"/>
          <w:numId w:val="30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блокировка учётной записи после трёх неудачных попыток входа.</w:t>
      </w:r>
    </w:p>
    <w:p w14:paraId="6AD9338D" w14:textId="77777777" w:rsidR="003C2554" w:rsidRPr="003C2554" w:rsidRDefault="003C2554" w:rsidP="003C2554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Дополнительным средством защиты является разграничение прав доступа пользователей. В системе предусмотрены разные возможности работы для различных категорий пользователей:</w:t>
      </w:r>
    </w:p>
    <w:p w14:paraId="299B8C41" w14:textId="77777777" w:rsidR="003C2554" w:rsidRPr="003C2554" w:rsidRDefault="003C2554">
      <w:pPr>
        <w:pStyle w:val="2"/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житель — просмотр начислений, передача показаний, создание заявок;</w:t>
      </w:r>
    </w:p>
    <w:p w14:paraId="4F605FF8" w14:textId="77777777" w:rsidR="003C2554" w:rsidRPr="003C2554" w:rsidRDefault="003C2554">
      <w:pPr>
        <w:pStyle w:val="2"/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диспетчер — обработка заявок, назначение исполнителей;</w:t>
      </w:r>
    </w:p>
    <w:p w14:paraId="3F4E9C70" w14:textId="77777777" w:rsidR="003C2554" w:rsidRPr="003C2554" w:rsidRDefault="003C2554">
      <w:pPr>
        <w:pStyle w:val="2"/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бухгалтер — формирование начислений, учёт платежей, отчётность;</w:t>
      </w:r>
    </w:p>
    <w:p w14:paraId="45D44B61" w14:textId="77777777" w:rsidR="003C2554" w:rsidRPr="003C2554" w:rsidRDefault="003C2554">
      <w:pPr>
        <w:pStyle w:val="2"/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администратор — управление пользователями и настройками системы.</w:t>
      </w:r>
    </w:p>
    <w:p w14:paraId="7C5CA825" w14:textId="77777777" w:rsidR="003C2554" w:rsidRPr="003C2554" w:rsidRDefault="003C2554" w:rsidP="003C2554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Бухгалтер и администратор имеют право добавлять, редактировать и удалять данные, а также формировать документы и отчёты. Житель и диспетчер работают в режиме ограниченного доступа, что позволяет уменьшить вероятность случайного или несанкционированного изменения данных.</w:t>
      </w:r>
    </w:p>
    <w:p w14:paraId="09AB8077" w14:textId="77777777" w:rsidR="003C2554" w:rsidRPr="003C2554" w:rsidRDefault="003C2554" w:rsidP="003C2554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Сохранность информации обеспечивается за счёт хранения данных в базе данных Microsoft SQL Server, где для каждой сущности предусмотрены соответствующие поля, связи и ограничения целостности. Использование связанных таблиц позволяет избежать дублирования информации и поддерживать логическую согласованность между объектами учёта. Наличие первичных и внешних ключей способствует корректному хранению и обработке данных.</w:t>
      </w:r>
    </w:p>
    <w:p w14:paraId="136C13CC" w14:textId="5F198BC8" w:rsidR="003C2554" w:rsidRDefault="003C2554" w:rsidP="003C2554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 xml:space="preserve">Для дополнительной сохранности информации в системе предусмотрена функция резервного копирования базы данных. Администратор может выполнить создание резервной копии через встроенный интерфейс, рисунок </w:t>
      </w:r>
      <w:r w:rsidR="004C26FC" w:rsidRPr="004C26FC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26</w:t>
      </w: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. Резервная копия сохраняется в отдельный файл с указанием даты и времени создания, что позволяет восстановить данные в случае сбоя оборудования или программного обеспечения.</w:t>
      </w:r>
    </w:p>
    <w:p w14:paraId="527CDB0D" w14:textId="27EEE31E" w:rsidR="004C26FC" w:rsidRPr="004C26FC" w:rsidRDefault="004C26FC" w:rsidP="004C26FC">
      <w:pPr>
        <w:jc w:val="center"/>
        <w:rPr>
          <w:lang w:val="en-US" w:eastAsia="ru-RU"/>
        </w:rPr>
      </w:pPr>
      <w:r w:rsidRPr="004C26FC">
        <w:rPr>
          <w:lang w:val="en-US" w:eastAsia="ru-RU"/>
        </w:rPr>
        <w:lastRenderedPageBreak/>
        <w:drawing>
          <wp:inline distT="0" distB="0" distL="0" distR="0" wp14:anchorId="128BC09B" wp14:editId="2656902A">
            <wp:extent cx="6073903" cy="5522026"/>
            <wp:effectExtent l="0" t="0" r="3175" b="2540"/>
            <wp:docPr id="688461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4614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4929" cy="5541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04649" w14:textId="1AE812B7" w:rsidR="003C2554" w:rsidRPr="003C2554" w:rsidRDefault="003C2554" w:rsidP="004C26FC">
      <w:pPr>
        <w:pStyle w:val="2"/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 xml:space="preserve">Рисунок </w:t>
      </w:r>
      <w:r w:rsidR="004C26FC" w:rsidRPr="004C26FC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26</w:t>
      </w: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 xml:space="preserve"> – Окно резервного копирования базы данных</w:t>
      </w:r>
    </w:p>
    <w:p w14:paraId="20D53BCF" w14:textId="77777777" w:rsidR="003C2554" w:rsidRDefault="003C2554" w:rsidP="003C2554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Также в системе реализована возможность выгрузки отчётных данных в формат Microsoft Excel. Пользователь может сохранить отчёт по начислениям, реестр заявок или историю показаний во внешний файл, рисунок 38. Это позволяет использовать сформированные документы вне программы, а также обеспечивает дополнительную возможность хранения результатов работы в электронном виде.</w:t>
      </w:r>
    </w:p>
    <w:p w14:paraId="1374B7D6" w14:textId="77777777" w:rsidR="00A076BB" w:rsidRPr="00A076BB" w:rsidRDefault="00A076BB" w:rsidP="00A076BB">
      <w:pPr>
        <w:rPr>
          <w:lang w:eastAsia="ru-RU"/>
        </w:rPr>
      </w:pPr>
    </w:p>
    <w:p w14:paraId="3EA3436A" w14:textId="77777777" w:rsidR="003C2554" w:rsidRPr="003C2554" w:rsidRDefault="003C2554" w:rsidP="003C2554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3C255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В разработанной информационной системе защита и сохранность данных обеспечиваются за счёт авторизации пользователей, разграничения прав доступа, структурированного хранения информации в базе данных, функции резервного копирования и возможности выгрузки документов и отчётов в Excel. Реализация указанных мер повышает надёжность работы системы и обеспечивает безопасное использование данных в процессе деятельности управляющей компании.</w:t>
      </w:r>
    </w:p>
    <w:p w14:paraId="2F922652" w14:textId="77777777" w:rsidR="00602190" w:rsidRPr="00C10F9B" w:rsidRDefault="00602190" w:rsidP="00C10F9B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C10F9B">
        <w:rPr>
          <w:rFonts w:ascii="Times New Roman" w:hAnsi="Times New Roman" w:cs="Times New Roman"/>
          <w:color w:val="auto"/>
          <w:sz w:val="28"/>
          <w:szCs w:val="28"/>
        </w:rPr>
        <w:t>ЗАКЛЮЧЕНИЕ</w:t>
      </w:r>
    </w:p>
    <w:p w14:paraId="65CBA6E3" w14:textId="77777777" w:rsidR="00A076BB" w:rsidRPr="00A076BB" w:rsidRDefault="00A076BB" w:rsidP="00A076BB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 xml:space="preserve">В результате выполнения дипломного проекта была спроектирована и </w:t>
      </w:r>
      <w:proofErr w:type="spellStart"/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программно</w:t>
      </w:r>
      <w:proofErr w:type="spellEnd"/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 xml:space="preserve"> реализована автоматизированная информационная система для управляющей компании в сфере жилищно-коммунального хозяйства. </w:t>
      </w:r>
    </w:p>
    <w:p w14:paraId="1144357A" w14:textId="374DAB16" w:rsidR="00A076BB" w:rsidRPr="00A076BB" w:rsidRDefault="00A076BB" w:rsidP="00A076BB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В процессе выполнения выпускной квалификационной работы были успешно решены следующие задачи:</w:t>
      </w:r>
    </w:p>
    <w:p w14:paraId="00C438E7" w14:textId="144EBB91" w:rsidR="00A076BB" w:rsidRPr="00A076BB" w:rsidRDefault="00A076BB">
      <w:pPr>
        <w:pStyle w:val="2"/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проведён анализ предметной деятельности управляющей компании и выявлены недостатки ручного учёта;</w:t>
      </w:r>
    </w:p>
    <w:p w14:paraId="02C7B683" w14:textId="2B7E665F" w:rsidR="00A076BB" w:rsidRPr="00A076BB" w:rsidRDefault="00A076BB">
      <w:pPr>
        <w:pStyle w:val="2"/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сформулированы функциональные и нефункциональные требования к разрабатываемой системе;</w:t>
      </w:r>
    </w:p>
    <w:p w14:paraId="42B162BC" w14:textId="2B2A02EF" w:rsidR="00A076BB" w:rsidRPr="00A076BB" w:rsidRDefault="00A076BB">
      <w:pPr>
        <w:pStyle w:val="2"/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разработана модель информационной системы с использованием UML-диаграмм;</w:t>
      </w:r>
    </w:p>
    <w:p w14:paraId="2A258C8B" w14:textId="05BF5C0D" w:rsidR="00A076BB" w:rsidRPr="00A076BB" w:rsidRDefault="00A076BB">
      <w:pPr>
        <w:pStyle w:val="2"/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спроектирована структура базы данных и создана логическая ER-модель;</w:t>
      </w:r>
    </w:p>
    <w:p w14:paraId="7D8D6B3D" w14:textId="193B0E4E" w:rsidR="00A076BB" w:rsidRPr="00A076BB" w:rsidRDefault="00A076BB">
      <w:pPr>
        <w:pStyle w:val="2"/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разработан прототип пользовательского интерфейса с учётом ролей пользователей;</w:t>
      </w:r>
    </w:p>
    <w:p w14:paraId="3557EC96" w14:textId="09A086EE" w:rsidR="00A076BB" w:rsidRPr="00A076BB" w:rsidRDefault="00A076BB">
      <w:pPr>
        <w:pStyle w:val="2"/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обоснован выбор платформы разработки на базе технологий C#, WPF, .NET Framework и Microsoft SQL Server;</w:t>
      </w:r>
    </w:p>
    <w:p w14:paraId="091BFFDA" w14:textId="6E64FB9A" w:rsidR="00A076BB" w:rsidRPr="00A076BB" w:rsidRDefault="00A076BB">
      <w:pPr>
        <w:pStyle w:val="2"/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реализовано настольное приложение с модулями учёта лицевых счетов, заявок, показаний приборов учёта и начислений;</w:t>
      </w:r>
    </w:p>
    <w:p w14:paraId="1232FB01" w14:textId="3315240E" w:rsidR="00A076BB" w:rsidRPr="00A076BB" w:rsidRDefault="00A076BB">
      <w:pPr>
        <w:pStyle w:val="2"/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обеспечены механизмы защиты данных, разграничение прав доступа и резервное копирование;</w:t>
      </w:r>
    </w:p>
    <w:p w14:paraId="48D420AA" w14:textId="4D14F025" w:rsidR="00A076BB" w:rsidRPr="00A076BB" w:rsidRDefault="00A076BB">
      <w:pPr>
        <w:pStyle w:val="2"/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проведено тестирование основных алгоритмов работы приложения.</w:t>
      </w:r>
    </w:p>
    <w:p w14:paraId="0CF608A8" w14:textId="77777777" w:rsidR="00A076BB" w:rsidRPr="00A076BB" w:rsidRDefault="00A076BB" w:rsidP="00A076BB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</w:p>
    <w:p w14:paraId="55B6C1EA" w14:textId="77777777" w:rsidR="00A076BB" w:rsidRPr="00A076BB" w:rsidRDefault="00A076BB" w:rsidP="00A076BB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Для реализации системы управления базами данных использована Microsoft SQL Server, обеспечивающая надёжное хранение информации, поддержку транзакций и ссылочной целостности. В качестве среды разработки применена Microsoft Visual Studio с технологией WPF и языком разметки XAML, что позволило создать современный, удобный и интуитивно понятный графический интерфейс.</w:t>
      </w:r>
    </w:p>
    <w:p w14:paraId="5F3A0047" w14:textId="77777777" w:rsidR="00A076BB" w:rsidRPr="00A076BB" w:rsidRDefault="00A076BB" w:rsidP="00A076BB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Созданная информационная система автоматизирует ключевые процессы управляющей компании: ведение реестра домов и квартир, обработку обращений жильцов, регистрацию показаний счётчиков, автоматизированный расчёт коммунальных платежей и формирование регламентированной отчётности с возможностью выгрузки в Microsoft Excel. Архитектура приложения построена по принципам клиент-серверного взаимодействия в локальной сети, что обеспечивает стабильную работу и централизованное хранение данных.</w:t>
      </w:r>
    </w:p>
    <w:p w14:paraId="4F298E91" w14:textId="77777777" w:rsidR="00A076BB" w:rsidRPr="00A076BB" w:rsidRDefault="00A076BB" w:rsidP="00A076BB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В ходе выполнения работы были получены результаты, подтверждающие эффективность внедрения системы:</w:t>
      </w:r>
    </w:p>
    <w:p w14:paraId="084F244D" w14:textId="77777777" w:rsidR="00A076BB" w:rsidRPr="00A076BB" w:rsidRDefault="00A076BB" w:rsidP="00A076BB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</w:p>
    <w:p w14:paraId="5F30465C" w14:textId="3F51A823" w:rsidR="00A076BB" w:rsidRPr="00A076BB" w:rsidRDefault="00A076BB">
      <w:pPr>
        <w:pStyle w:val="2"/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сокращение времени обработки обращений и расчётных операций;</w:t>
      </w:r>
    </w:p>
    <w:p w14:paraId="5A080D97" w14:textId="3AAC2C3E" w:rsidR="00A076BB" w:rsidRPr="00A076BB" w:rsidRDefault="00A076BB">
      <w:pPr>
        <w:pStyle w:val="2"/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снижение количества ошибок при ручном вводе данных;</w:t>
      </w:r>
    </w:p>
    <w:p w14:paraId="01FE2F5A" w14:textId="7A2A2514" w:rsidR="00A076BB" w:rsidRPr="00A076BB" w:rsidRDefault="00A076BB">
      <w:pPr>
        <w:pStyle w:val="2"/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повышение точности учёта показаний и начислений;</w:t>
      </w:r>
    </w:p>
    <w:p w14:paraId="0F6B4CD7" w14:textId="3DDD794F" w:rsidR="00A076BB" w:rsidRPr="00A076BB" w:rsidRDefault="00A076BB">
      <w:pPr>
        <w:pStyle w:val="2"/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упрощение формирования сводной отчётности;</w:t>
      </w:r>
    </w:p>
    <w:p w14:paraId="226F8FFA" w14:textId="7483AE14" w:rsidR="00A076BB" w:rsidRPr="00A076BB" w:rsidRDefault="00A076BB">
      <w:pPr>
        <w:pStyle w:val="2"/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повышение прозрачности взаимодействия с жильцами и прозрачности начислений.</w:t>
      </w:r>
    </w:p>
    <w:p w14:paraId="2CF33952" w14:textId="77777777" w:rsidR="00A076BB" w:rsidRPr="00A076BB" w:rsidRDefault="00A076BB" w:rsidP="00A076BB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</w:p>
    <w:p w14:paraId="09EACDEB" w14:textId="77777777" w:rsidR="00A076BB" w:rsidRPr="00A076BB" w:rsidRDefault="00A076BB" w:rsidP="00A076BB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Разработанная информационная система предназначена для выполнения следующих функций:</w:t>
      </w:r>
    </w:p>
    <w:p w14:paraId="0FEA5CA8" w14:textId="77777777" w:rsidR="00A076BB" w:rsidRPr="00A076BB" w:rsidRDefault="00A076BB" w:rsidP="00A076BB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</w:p>
    <w:p w14:paraId="2CF159EC" w14:textId="56C6B928" w:rsidR="00A076BB" w:rsidRPr="00A076BB" w:rsidRDefault="00A076BB">
      <w:pPr>
        <w:pStyle w:val="2"/>
        <w:numPr>
          <w:ilvl w:val="0"/>
          <w:numId w:val="33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авторизация и разграничение прав доступа (житель, диспетчер, бухгалтер, администратор);</w:t>
      </w:r>
    </w:p>
    <w:p w14:paraId="421371C0" w14:textId="70148528" w:rsidR="00A076BB" w:rsidRPr="00A076BB" w:rsidRDefault="00A076BB">
      <w:pPr>
        <w:pStyle w:val="2"/>
        <w:numPr>
          <w:ilvl w:val="0"/>
          <w:numId w:val="33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CRUD-операции с объектами учёта и лицевыми счетами;</w:t>
      </w:r>
    </w:p>
    <w:p w14:paraId="7EFFA35F" w14:textId="5E453D73" w:rsidR="00A076BB" w:rsidRPr="00A076BB" w:rsidRDefault="00A076BB">
      <w:pPr>
        <w:pStyle w:val="2"/>
        <w:numPr>
          <w:ilvl w:val="0"/>
          <w:numId w:val="33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приём, валидация и хранение показаний приборов учёта;</w:t>
      </w:r>
    </w:p>
    <w:p w14:paraId="302B5E70" w14:textId="2153509A" w:rsidR="00A076BB" w:rsidRPr="00A076BB" w:rsidRDefault="00A076BB">
      <w:pPr>
        <w:pStyle w:val="2"/>
        <w:numPr>
          <w:ilvl w:val="0"/>
          <w:numId w:val="33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регистрация, маршрутизация и контроль выполнения заявок;</w:t>
      </w:r>
    </w:p>
    <w:p w14:paraId="0AD2A9F6" w14:textId="1447E609" w:rsidR="00A076BB" w:rsidRPr="00A076BB" w:rsidRDefault="00A076BB">
      <w:pPr>
        <w:pStyle w:val="2"/>
        <w:numPr>
          <w:ilvl w:val="0"/>
          <w:numId w:val="33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автоматизированный расчёт начислений по действующим тарифам;</w:t>
      </w:r>
    </w:p>
    <w:p w14:paraId="4ECEE97B" w14:textId="2550A2B1" w:rsidR="00A076BB" w:rsidRPr="00A076BB" w:rsidRDefault="00A076BB">
      <w:pPr>
        <w:pStyle w:val="2"/>
        <w:numPr>
          <w:ilvl w:val="0"/>
          <w:numId w:val="33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формирование и экспорт отчётности в табличный формат.</w:t>
      </w:r>
    </w:p>
    <w:p w14:paraId="72DFE67A" w14:textId="77777777" w:rsidR="00A076BB" w:rsidRPr="00A076BB" w:rsidRDefault="00A076BB" w:rsidP="00A076BB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</w:p>
    <w:p w14:paraId="1299CB83" w14:textId="77777777" w:rsidR="00A076BB" w:rsidRPr="00A076BB" w:rsidRDefault="00A076BB" w:rsidP="00A076BB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Получаемый эффект от внедрения информационной системы:</w:t>
      </w:r>
    </w:p>
    <w:p w14:paraId="3121175D" w14:textId="77777777" w:rsidR="00A076BB" w:rsidRPr="00A076BB" w:rsidRDefault="00A076BB" w:rsidP="00A076BB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</w:p>
    <w:p w14:paraId="5D8A1C28" w14:textId="20070F8A" w:rsidR="00A076BB" w:rsidRPr="00A076BB" w:rsidRDefault="00A076BB">
      <w:pPr>
        <w:pStyle w:val="2"/>
        <w:numPr>
          <w:ilvl w:val="1"/>
          <w:numId w:val="35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автоматизация учёта и расчётных операций управляющей компании;</w:t>
      </w:r>
    </w:p>
    <w:p w14:paraId="16670E6A" w14:textId="6A581A9A" w:rsidR="00A076BB" w:rsidRPr="00A076BB" w:rsidRDefault="00A076BB">
      <w:pPr>
        <w:pStyle w:val="2"/>
        <w:numPr>
          <w:ilvl w:val="0"/>
          <w:numId w:val="34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быстрый поиск и обработка информации;</w:t>
      </w:r>
    </w:p>
    <w:p w14:paraId="0AA0B0DC" w14:textId="51017164" w:rsidR="00A076BB" w:rsidRPr="00A076BB" w:rsidRDefault="00A076BB">
      <w:pPr>
        <w:pStyle w:val="2"/>
        <w:numPr>
          <w:ilvl w:val="0"/>
          <w:numId w:val="34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уменьшение количества ошибок ручного ввода;</w:t>
      </w:r>
    </w:p>
    <w:p w14:paraId="51AD8BD0" w14:textId="3F67F54D" w:rsidR="00A076BB" w:rsidRPr="00A076BB" w:rsidRDefault="00A076BB">
      <w:pPr>
        <w:pStyle w:val="2"/>
        <w:numPr>
          <w:ilvl w:val="0"/>
          <w:numId w:val="34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упрощение формирования отчётности;</w:t>
      </w:r>
    </w:p>
    <w:p w14:paraId="09D984A1" w14:textId="123A5B00" w:rsidR="00A076BB" w:rsidRPr="00A076BB" w:rsidRDefault="00A076BB">
      <w:pPr>
        <w:pStyle w:val="2"/>
        <w:numPr>
          <w:ilvl w:val="0"/>
          <w:numId w:val="34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разграничение прав доступа пользователей;</w:t>
      </w:r>
    </w:p>
    <w:p w14:paraId="78C1D4B3" w14:textId="63C1C22D" w:rsidR="00A076BB" w:rsidRPr="00A076BB" w:rsidRDefault="00A076BB">
      <w:pPr>
        <w:pStyle w:val="2"/>
        <w:numPr>
          <w:ilvl w:val="0"/>
          <w:numId w:val="34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повышение надёжности хранения персональных и финансовых данных.</w:t>
      </w:r>
    </w:p>
    <w:p w14:paraId="3F09CA6B" w14:textId="77777777" w:rsidR="00A076BB" w:rsidRPr="00A076BB" w:rsidRDefault="00A076BB" w:rsidP="00A076BB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</w:p>
    <w:p w14:paraId="75A73A38" w14:textId="77777777" w:rsidR="00A076BB" w:rsidRPr="00A076BB" w:rsidRDefault="00A076BB" w:rsidP="00A076BB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В дальнейшем возможна доработка системы путём интеграции с федеральными информационными системами (например, ГИС ЖКХ), подключения платёжных шлюзов для онлайн-оплаты, расширения аналитических модулей для прогнозирования нагрузок на инженерные сети и разработки мобильного приложения для жителей.</w:t>
      </w:r>
    </w:p>
    <w:p w14:paraId="4C57FD8B" w14:textId="77777777" w:rsidR="00A076BB" w:rsidRDefault="00A076BB" w:rsidP="00A076BB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r w:rsidRPr="00A076BB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По итогам выполнения дипломного проекта все поставленные задачи были решены в полном объёме, а цель разработки автоматизированной информационной системы для управляющей компании достигнута. Созданный программный продукт готов к пилотному внедрению и соответствует требованиям специальности 09.02.07 «Информационные системы и программирование».</w:t>
      </w:r>
    </w:p>
    <w:p w14:paraId="66955B22" w14:textId="5594E668" w:rsidR="00602190" w:rsidRPr="00C10F9B" w:rsidRDefault="00602190" w:rsidP="00A076BB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C10F9B">
        <w:rPr>
          <w:rFonts w:ascii="Times New Roman" w:hAnsi="Times New Roman" w:cs="Times New Roman"/>
          <w:color w:val="auto"/>
          <w:sz w:val="28"/>
          <w:szCs w:val="28"/>
        </w:rPr>
        <w:t>СПИСОК ИСПОЛЬЗОВАННЫХ ИСТОЧНИКОВ</w:t>
      </w:r>
    </w:p>
    <w:p w14:paraId="0AD60F5B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Федеральный закон от 27.07.2006 № 152-ФЗ «О персональных данных» (ред. от 06.02.2024). – </w:t>
      </w:r>
      <w:proofErr w:type="gramStart"/>
      <w:r w:rsidRPr="00C10F9B">
        <w:rPr>
          <w:sz w:val="28"/>
          <w:szCs w:val="28"/>
        </w:rPr>
        <w:t>Текст :</w:t>
      </w:r>
      <w:proofErr w:type="gramEnd"/>
      <w:r w:rsidRPr="00C10F9B">
        <w:rPr>
          <w:sz w:val="28"/>
          <w:szCs w:val="28"/>
        </w:rPr>
        <w:t xml:space="preserve"> электронный // КонсультантПлюс. – URL: </w:t>
      </w:r>
      <w:hyperlink r:id="rId27" w:tgtFrame="_blank" w:history="1">
        <w:r w:rsidRPr="00C10F9B">
          <w:rPr>
            <w:rStyle w:val="a5"/>
            <w:sz w:val="28"/>
            <w:szCs w:val="28"/>
          </w:rPr>
          <w:t>http://www.consultant.ru/document/cons_doc_LAW_61801/</w:t>
        </w:r>
      </w:hyperlink>
      <w:r w:rsidRPr="00C10F9B">
        <w:rPr>
          <w:sz w:val="28"/>
          <w:szCs w:val="28"/>
        </w:rPr>
        <w:t xml:space="preserve"> (дата обращения: 12.05.2026).</w:t>
      </w:r>
    </w:p>
    <w:p w14:paraId="5117CE08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– </w:t>
      </w:r>
      <w:proofErr w:type="spellStart"/>
      <w:r w:rsidRPr="00C10F9B">
        <w:rPr>
          <w:sz w:val="28"/>
          <w:szCs w:val="28"/>
        </w:rPr>
        <w:t>Введ</w:t>
      </w:r>
      <w:proofErr w:type="spellEnd"/>
      <w:r w:rsidRPr="00C10F9B">
        <w:rPr>
          <w:sz w:val="28"/>
          <w:szCs w:val="28"/>
        </w:rPr>
        <w:t xml:space="preserve">. 1990-01-01.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Стандартинформ</w:t>
      </w:r>
      <w:proofErr w:type="spellEnd"/>
      <w:r w:rsidRPr="00C10F9B">
        <w:rPr>
          <w:sz w:val="28"/>
          <w:szCs w:val="28"/>
        </w:rPr>
        <w:t>, 2005. – 12 с.</w:t>
      </w:r>
    </w:p>
    <w:p w14:paraId="1947D6AF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ГОСТ Р ИСО/МЭК 12207-2010. Информационная технология. Системная и программная инженерия. Процессы жизненного цикла программных средств. – </w:t>
      </w:r>
      <w:proofErr w:type="spellStart"/>
      <w:r w:rsidRPr="00C10F9B">
        <w:rPr>
          <w:sz w:val="28"/>
          <w:szCs w:val="28"/>
        </w:rPr>
        <w:t>Введ</w:t>
      </w:r>
      <w:proofErr w:type="spellEnd"/>
      <w:r w:rsidRPr="00C10F9B">
        <w:rPr>
          <w:sz w:val="28"/>
          <w:szCs w:val="28"/>
        </w:rPr>
        <w:t xml:space="preserve">. 2012-03-01.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Стандартинформ</w:t>
      </w:r>
      <w:proofErr w:type="spellEnd"/>
      <w:r w:rsidRPr="00C10F9B">
        <w:rPr>
          <w:sz w:val="28"/>
          <w:szCs w:val="28"/>
        </w:rPr>
        <w:t>, 2011. – 105 с.</w:t>
      </w:r>
    </w:p>
    <w:p w14:paraId="7403BFE1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Вендров</w:t>
      </w:r>
      <w:proofErr w:type="spellEnd"/>
      <w:r w:rsidRPr="00C10F9B">
        <w:rPr>
          <w:sz w:val="28"/>
          <w:szCs w:val="28"/>
        </w:rPr>
        <w:t xml:space="preserve">, А. М. Проектирование программного </w:t>
      </w:r>
      <w:proofErr w:type="gramStart"/>
      <w:r w:rsidRPr="00C10F9B">
        <w:rPr>
          <w:sz w:val="28"/>
          <w:szCs w:val="28"/>
        </w:rPr>
        <w:t>обеспечения :</w:t>
      </w:r>
      <w:proofErr w:type="gramEnd"/>
      <w:r w:rsidRPr="00C10F9B">
        <w:rPr>
          <w:sz w:val="28"/>
          <w:szCs w:val="28"/>
        </w:rPr>
        <w:t xml:space="preserve"> учебное пособие / А. М. </w:t>
      </w:r>
      <w:proofErr w:type="spellStart"/>
      <w:r w:rsidRPr="00C10F9B">
        <w:rPr>
          <w:sz w:val="28"/>
          <w:szCs w:val="28"/>
        </w:rPr>
        <w:t>Вендров</w:t>
      </w:r>
      <w:proofErr w:type="spellEnd"/>
      <w:r w:rsidRPr="00C10F9B">
        <w:rPr>
          <w:sz w:val="28"/>
          <w:szCs w:val="28"/>
        </w:rPr>
        <w:t xml:space="preserve">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Финансы и статистика, 2018. – 416 с. – ISBN 978-5-279-03580-6.</w:t>
      </w:r>
    </w:p>
    <w:p w14:paraId="4EE4FF71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Маклаков, С. В. </w:t>
      </w:r>
      <w:proofErr w:type="spellStart"/>
      <w:r w:rsidRPr="00C10F9B">
        <w:rPr>
          <w:sz w:val="28"/>
          <w:szCs w:val="28"/>
        </w:rPr>
        <w:t>BPwin</w:t>
      </w:r>
      <w:proofErr w:type="spellEnd"/>
      <w:r w:rsidRPr="00C10F9B">
        <w:rPr>
          <w:sz w:val="28"/>
          <w:szCs w:val="28"/>
        </w:rPr>
        <w:t xml:space="preserve"> и </w:t>
      </w:r>
      <w:proofErr w:type="spellStart"/>
      <w:r w:rsidRPr="00C10F9B">
        <w:rPr>
          <w:sz w:val="28"/>
          <w:szCs w:val="28"/>
        </w:rPr>
        <w:t>ERwin</w:t>
      </w:r>
      <w:proofErr w:type="spellEnd"/>
      <w:r w:rsidRPr="00C10F9B">
        <w:rPr>
          <w:sz w:val="28"/>
          <w:szCs w:val="28"/>
        </w:rPr>
        <w:t xml:space="preserve">. CASE-средства разработки информационных </w:t>
      </w:r>
      <w:proofErr w:type="gramStart"/>
      <w:r w:rsidRPr="00C10F9B">
        <w:rPr>
          <w:sz w:val="28"/>
          <w:szCs w:val="28"/>
        </w:rPr>
        <w:t>систем :</w:t>
      </w:r>
      <w:proofErr w:type="gramEnd"/>
      <w:r w:rsidRPr="00C10F9B">
        <w:rPr>
          <w:sz w:val="28"/>
          <w:szCs w:val="28"/>
        </w:rPr>
        <w:t xml:space="preserve"> учебное пособие / С. В. Маклаков.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Диалог-МИФИ, 2001. – 304 с. – ISBN 5-86404-155-1.</w:t>
      </w:r>
    </w:p>
    <w:p w14:paraId="422870AF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Дейт</w:t>
      </w:r>
      <w:proofErr w:type="spellEnd"/>
      <w:r w:rsidRPr="00C10F9B">
        <w:rPr>
          <w:sz w:val="28"/>
          <w:szCs w:val="28"/>
        </w:rPr>
        <w:t xml:space="preserve">, К. Дж. Введение в системы баз данных / К. Дж. </w:t>
      </w:r>
      <w:proofErr w:type="spellStart"/>
      <w:proofErr w:type="gramStart"/>
      <w:r w:rsidRPr="00C10F9B">
        <w:rPr>
          <w:sz w:val="28"/>
          <w:szCs w:val="28"/>
        </w:rPr>
        <w:t>Дейт</w:t>
      </w:r>
      <w:proofErr w:type="spellEnd"/>
      <w:r w:rsidRPr="00C10F9B">
        <w:rPr>
          <w:sz w:val="28"/>
          <w:szCs w:val="28"/>
        </w:rPr>
        <w:t xml:space="preserve"> ;</w:t>
      </w:r>
      <w:proofErr w:type="gramEnd"/>
      <w:r w:rsidRPr="00C10F9B">
        <w:rPr>
          <w:sz w:val="28"/>
          <w:szCs w:val="28"/>
        </w:rPr>
        <w:t xml:space="preserve"> пер. с англ. – 8-е изд.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Вильямс, 2016. – 1328 с. – ISBN 978-5-8459-2076-2.</w:t>
      </w:r>
    </w:p>
    <w:p w14:paraId="2477D33A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lastRenderedPageBreak/>
        <w:t>Петкович</w:t>
      </w:r>
      <w:r w:rsidRPr="00C10F9B">
        <w:rPr>
          <w:sz w:val="28"/>
          <w:szCs w:val="28"/>
          <w:lang w:val="en-US"/>
        </w:rPr>
        <w:t xml:space="preserve">, </w:t>
      </w:r>
      <w:r w:rsidRPr="00C10F9B">
        <w:rPr>
          <w:sz w:val="28"/>
          <w:szCs w:val="28"/>
        </w:rPr>
        <w:t>Д</w:t>
      </w:r>
      <w:r w:rsidRPr="00C10F9B">
        <w:rPr>
          <w:sz w:val="28"/>
          <w:szCs w:val="28"/>
          <w:lang w:val="en-US"/>
        </w:rPr>
        <w:t xml:space="preserve">. Microsoft SQL Server 2019. </w:t>
      </w:r>
      <w:r w:rsidRPr="00C10F9B">
        <w:rPr>
          <w:sz w:val="28"/>
          <w:szCs w:val="28"/>
        </w:rPr>
        <w:t xml:space="preserve">Руководство для начинающих / Д. </w:t>
      </w:r>
      <w:proofErr w:type="gramStart"/>
      <w:r w:rsidRPr="00C10F9B">
        <w:rPr>
          <w:sz w:val="28"/>
          <w:szCs w:val="28"/>
        </w:rPr>
        <w:t>Петкович ;</w:t>
      </w:r>
      <w:proofErr w:type="gramEnd"/>
      <w:r w:rsidRPr="00C10F9B">
        <w:rPr>
          <w:sz w:val="28"/>
          <w:szCs w:val="28"/>
        </w:rPr>
        <w:t xml:space="preserve"> пер. с англ. – Санкт-</w:t>
      </w:r>
      <w:proofErr w:type="gramStart"/>
      <w:r w:rsidRPr="00C10F9B">
        <w:rPr>
          <w:sz w:val="28"/>
          <w:szCs w:val="28"/>
        </w:rPr>
        <w:t>Петербург :</w:t>
      </w:r>
      <w:proofErr w:type="gramEnd"/>
      <w:r w:rsidRPr="00C10F9B">
        <w:rPr>
          <w:sz w:val="28"/>
          <w:szCs w:val="28"/>
        </w:rPr>
        <w:t xml:space="preserve"> БХВ-Петербург, 2020. – 528 с. – ISBN 978-5-9775-4073-8.</w:t>
      </w:r>
    </w:p>
    <w:p w14:paraId="23EF0FE5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Рихтер, Дж. CLR </w:t>
      </w:r>
      <w:proofErr w:type="spellStart"/>
      <w:r w:rsidRPr="00C10F9B">
        <w:rPr>
          <w:sz w:val="28"/>
          <w:szCs w:val="28"/>
        </w:rPr>
        <w:t>via</w:t>
      </w:r>
      <w:proofErr w:type="spellEnd"/>
      <w:r w:rsidRPr="00C10F9B">
        <w:rPr>
          <w:sz w:val="28"/>
          <w:szCs w:val="28"/>
        </w:rPr>
        <w:t xml:space="preserve"> C#. Программирование на платформе Microsoft .NET Framework 4.5 / Дж. </w:t>
      </w:r>
      <w:proofErr w:type="gramStart"/>
      <w:r w:rsidRPr="00C10F9B">
        <w:rPr>
          <w:sz w:val="28"/>
          <w:szCs w:val="28"/>
        </w:rPr>
        <w:t>Рихтер ;</w:t>
      </w:r>
      <w:proofErr w:type="gramEnd"/>
      <w:r w:rsidRPr="00C10F9B">
        <w:rPr>
          <w:sz w:val="28"/>
          <w:szCs w:val="28"/>
        </w:rPr>
        <w:t xml:space="preserve"> пер. с англ. – 4-е изд. – Санкт-</w:t>
      </w:r>
      <w:proofErr w:type="gramStart"/>
      <w:r w:rsidRPr="00C10F9B">
        <w:rPr>
          <w:sz w:val="28"/>
          <w:szCs w:val="28"/>
        </w:rPr>
        <w:t>Петербург :</w:t>
      </w:r>
      <w:proofErr w:type="gramEnd"/>
      <w:r w:rsidRPr="00C10F9B">
        <w:rPr>
          <w:sz w:val="28"/>
          <w:szCs w:val="28"/>
        </w:rPr>
        <w:t xml:space="preserve"> Питер, 2020. – 896 с. – ISBN 978-5-4461-1590-7.</w:t>
      </w:r>
    </w:p>
    <w:p w14:paraId="25418408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Фримен, А. </w:t>
      </w:r>
      <w:hyperlink r:id="rId28" w:tgtFrame="_blank" w:history="1">
        <w:r w:rsidRPr="00C10F9B">
          <w:rPr>
            <w:rStyle w:val="a5"/>
            <w:sz w:val="28"/>
            <w:szCs w:val="28"/>
          </w:rPr>
          <w:t>ASP.NET</w:t>
        </w:r>
      </w:hyperlink>
      <w:r w:rsidRPr="00C10F9B">
        <w:rPr>
          <w:sz w:val="28"/>
          <w:szCs w:val="28"/>
        </w:rPr>
        <w:t xml:space="preserve"> Core MVC с примерами на C# / А. </w:t>
      </w:r>
      <w:proofErr w:type="gramStart"/>
      <w:r w:rsidRPr="00C10F9B">
        <w:rPr>
          <w:sz w:val="28"/>
          <w:szCs w:val="28"/>
        </w:rPr>
        <w:t>Фримен ;</w:t>
      </w:r>
      <w:proofErr w:type="gramEnd"/>
      <w:r w:rsidRPr="00C10F9B">
        <w:rPr>
          <w:sz w:val="28"/>
          <w:szCs w:val="28"/>
        </w:rPr>
        <w:t xml:space="preserve"> пер. с англ.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Вильямс, 2021. – 1040 с. – ISBN 978-5-907365-18-3.</w:t>
      </w:r>
    </w:p>
    <w:p w14:paraId="5D72F774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Лок, Э. </w:t>
      </w:r>
      <w:hyperlink r:id="rId29" w:tgtFrame="_blank" w:history="1">
        <w:r w:rsidRPr="00C10F9B">
          <w:rPr>
            <w:rStyle w:val="a5"/>
            <w:sz w:val="28"/>
            <w:szCs w:val="28"/>
          </w:rPr>
          <w:t>ASP.NET</w:t>
        </w:r>
      </w:hyperlink>
      <w:r w:rsidRPr="00C10F9B">
        <w:rPr>
          <w:sz w:val="28"/>
          <w:szCs w:val="28"/>
        </w:rPr>
        <w:t xml:space="preserve"> Core в действии / Э. </w:t>
      </w:r>
      <w:proofErr w:type="gramStart"/>
      <w:r w:rsidRPr="00C10F9B">
        <w:rPr>
          <w:sz w:val="28"/>
          <w:szCs w:val="28"/>
        </w:rPr>
        <w:t>Лок ;</w:t>
      </w:r>
      <w:proofErr w:type="gramEnd"/>
      <w:r w:rsidRPr="00C10F9B">
        <w:rPr>
          <w:sz w:val="28"/>
          <w:szCs w:val="28"/>
        </w:rPr>
        <w:t xml:space="preserve"> пер. с англ.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ДМК Пресс, 2022. – 700 с. – ISBN 978-5-93700-135-1.</w:t>
      </w:r>
    </w:p>
    <w:p w14:paraId="1E8C0119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Хэнсон, Д. Vue.js 3. Быстрый старт / Д. </w:t>
      </w:r>
      <w:proofErr w:type="gramStart"/>
      <w:r w:rsidRPr="00C10F9B">
        <w:rPr>
          <w:sz w:val="28"/>
          <w:szCs w:val="28"/>
        </w:rPr>
        <w:t>Хэнсон ;</w:t>
      </w:r>
      <w:proofErr w:type="gramEnd"/>
      <w:r w:rsidRPr="00C10F9B">
        <w:rPr>
          <w:sz w:val="28"/>
          <w:szCs w:val="28"/>
        </w:rPr>
        <w:t xml:space="preserve"> пер. с англ. – Санкт-</w:t>
      </w:r>
      <w:proofErr w:type="gramStart"/>
      <w:r w:rsidRPr="00C10F9B">
        <w:rPr>
          <w:sz w:val="28"/>
          <w:szCs w:val="28"/>
        </w:rPr>
        <w:t>Петербург :</w:t>
      </w:r>
      <w:proofErr w:type="gramEnd"/>
      <w:r w:rsidRPr="00C10F9B">
        <w:rPr>
          <w:sz w:val="28"/>
          <w:szCs w:val="28"/>
        </w:rPr>
        <w:t xml:space="preserve"> Питер, 2023. – 384 с. – ISBN 978-5-4461-2075-8.</w:t>
      </w:r>
    </w:p>
    <w:p w14:paraId="7C12DB65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Флэнаган</w:t>
      </w:r>
      <w:proofErr w:type="spellEnd"/>
      <w:r w:rsidRPr="00C10F9B">
        <w:rPr>
          <w:sz w:val="28"/>
          <w:szCs w:val="28"/>
        </w:rPr>
        <w:t xml:space="preserve">, Д. JavaScript. Полное руководство / Д. </w:t>
      </w:r>
      <w:proofErr w:type="spellStart"/>
      <w:proofErr w:type="gramStart"/>
      <w:r w:rsidRPr="00C10F9B">
        <w:rPr>
          <w:sz w:val="28"/>
          <w:szCs w:val="28"/>
        </w:rPr>
        <w:t>Флэнаган</w:t>
      </w:r>
      <w:proofErr w:type="spellEnd"/>
      <w:r w:rsidRPr="00C10F9B">
        <w:rPr>
          <w:sz w:val="28"/>
          <w:szCs w:val="28"/>
        </w:rPr>
        <w:t xml:space="preserve"> ;</w:t>
      </w:r>
      <w:proofErr w:type="gramEnd"/>
      <w:r w:rsidRPr="00C10F9B">
        <w:rPr>
          <w:sz w:val="28"/>
          <w:szCs w:val="28"/>
        </w:rPr>
        <w:t xml:space="preserve"> пер. с англ. – 7-е изд. – Санкт-</w:t>
      </w:r>
      <w:proofErr w:type="gramStart"/>
      <w:r w:rsidRPr="00C10F9B">
        <w:rPr>
          <w:sz w:val="28"/>
          <w:szCs w:val="28"/>
        </w:rPr>
        <w:t>Петербург :</w:t>
      </w:r>
      <w:proofErr w:type="gramEnd"/>
      <w:r w:rsidRPr="00C10F9B">
        <w:rPr>
          <w:sz w:val="28"/>
          <w:szCs w:val="28"/>
        </w:rPr>
        <w:t xml:space="preserve"> Питер, 2021. – 1072 с. – ISBN 978-5-4461-1876-5.</w:t>
      </w:r>
    </w:p>
    <w:p w14:paraId="7A779E2F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Клеппман</w:t>
      </w:r>
      <w:proofErr w:type="spellEnd"/>
      <w:r w:rsidRPr="00C10F9B">
        <w:rPr>
          <w:sz w:val="28"/>
          <w:szCs w:val="28"/>
        </w:rPr>
        <w:t xml:space="preserve">, М. Высоконагруженные приложения. Программирование, масштабирование, поддержка / М. </w:t>
      </w:r>
      <w:proofErr w:type="spellStart"/>
      <w:proofErr w:type="gramStart"/>
      <w:r w:rsidRPr="00C10F9B">
        <w:rPr>
          <w:sz w:val="28"/>
          <w:szCs w:val="28"/>
        </w:rPr>
        <w:t>Клеппман</w:t>
      </w:r>
      <w:proofErr w:type="spellEnd"/>
      <w:r w:rsidRPr="00C10F9B">
        <w:rPr>
          <w:sz w:val="28"/>
          <w:szCs w:val="28"/>
        </w:rPr>
        <w:t xml:space="preserve"> ;</w:t>
      </w:r>
      <w:proofErr w:type="gramEnd"/>
      <w:r w:rsidRPr="00C10F9B">
        <w:rPr>
          <w:sz w:val="28"/>
          <w:szCs w:val="28"/>
        </w:rPr>
        <w:t xml:space="preserve"> пер. с англ. – Санкт-</w:t>
      </w:r>
      <w:proofErr w:type="gramStart"/>
      <w:r w:rsidRPr="00C10F9B">
        <w:rPr>
          <w:sz w:val="28"/>
          <w:szCs w:val="28"/>
        </w:rPr>
        <w:t>Петербург :</w:t>
      </w:r>
      <w:proofErr w:type="gramEnd"/>
      <w:r w:rsidRPr="00C10F9B">
        <w:rPr>
          <w:sz w:val="28"/>
          <w:szCs w:val="28"/>
        </w:rPr>
        <w:t xml:space="preserve"> Питер, 2022. – 640 с. – ISBN 978-5-4461-1626-3.</w:t>
      </w:r>
    </w:p>
    <w:p w14:paraId="59FC71E0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Чамберс</w:t>
      </w:r>
      <w:r w:rsidRPr="00C10F9B">
        <w:rPr>
          <w:sz w:val="28"/>
          <w:szCs w:val="28"/>
          <w:lang w:val="en-US"/>
        </w:rPr>
        <w:t xml:space="preserve">, </w:t>
      </w:r>
      <w:r w:rsidRPr="00C10F9B">
        <w:rPr>
          <w:sz w:val="28"/>
          <w:szCs w:val="28"/>
        </w:rPr>
        <w:t>Д</w:t>
      </w:r>
      <w:r w:rsidRPr="00C10F9B">
        <w:rPr>
          <w:sz w:val="28"/>
          <w:szCs w:val="28"/>
          <w:lang w:val="en-US"/>
        </w:rPr>
        <w:t xml:space="preserve">. </w:t>
      </w:r>
      <w:hyperlink r:id="rId30" w:tgtFrame="_blank" w:history="1">
        <w:r w:rsidRPr="00C10F9B">
          <w:rPr>
            <w:rStyle w:val="a5"/>
            <w:sz w:val="28"/>
            <w:szCs w:val="28"/>
            <w:lang w:val="en-US"/>
          </w:rPr>
          <w:t>ASP.NET</w:t>
        </w:r>
      </w:hyperlink>
      <w:r w:rsidRPr="00C10F9B">
        <w:rPr>
          <w:sz w:val="28"/>
          <w:szCs w:val="28"/>
          <w:lang w:val="en-US"/>
        </w:rPr>
        <w:t xml:space="preserve"> Core. </w:t>
      </w:r>
      <w:r w:rsidRPr="00C10F9B">
        <w:rPr>
          <w:sz w:val="28"/>
          <w:szCs w:val="28"/>
        </w:rPr>
        <w:t xml:space="preserve">Разработка веб-приложений / Д. Чамберс, Д. </w:t>
      </w:r>
      <w:proofErr w:type="spellStart"/>
      <w:r w:rsidRPr="00C10F9B">
        <w:rPr>
          <w:sz w:val="28"/>
          <w:szCs w:val="28"/>
        </w:rPr>
        <w:t>Пэкстон</w:t>
      </w:r>
      <w:proofErr w:type="spellEnd"/>
      <w:r w:rsidRPr="00C10F9B">
        <w:rPr>
          <w:sz w:val="28"/>
          <w:szCs w:val="28"/>
        </w:rPr>
        <w:t xml:space="preserve">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Вильямс, 2021. – 640 с. – ISBN 978-5-907144-72-5.</w:t>
      </w:r>
    </w:p>
    <w:p w14:paraId="44A98181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Кузнецов, С. Д. Базы данных. Модели и </w:t>
      </w:r>
      <w:proofErr w:type="gramStart"/>
      <w:r w:rsidRPr="00C10F9B">
        <w:rPr>
          <w:sz w:val="28"/>
          <w:szCs w:val="28"/>
        </w:rPr>
        <w:t>языки :</w:t>
      </w:r>
      <w:proofErr w:type="gramEnd"/>
      <w:r w:rsidRPr="00C10F9B">
        <w:rPr>
          <w:sz w:val="28"/>
          <w:szCs w:val="28"/>
        </w:rPr>
        <w:t xml:space="preserve"> учебник / С. Д. Кузнецов.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Бином-Пресс, 2008. – 720 с. – ISBN 978-5-9518-0247-6.</w:t>
      </w:r>
    </w:p>
    <w:p w14:paraId="35DA179E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Диго</w:t>
      </w:r>
      <w:proofErr w:type="spellEnd"/>
      <w:r w:rsidRPr="00C10F9B">
        <w:rPr>
          <w:sz w:val="28"/>
          <w:szCs w:val="28"/>
        </w:rPr>
        <w:t xml:space="preserve">, С. М. Базы данных: проектирование и </w:t>
      </w:r>
      <w:proofErr w:type="gramStart"/>
      <w:r w:rsidRPr="00C10F9B">
        <w:rPr>
          <w:sz w:val="28"/>
          <w:szCs w:val="28"/>
        </w:rPr>
        <w:t>использование :</w:t>
      </w:r>
      <w:proofErr w:type="gramEnd"/>
      <w:r w:rsidRPr="00C10F9B">
        <w:rPr>
          <w:sz w:val="28"/>
          <w:szCs w:val="28"/>
        </w:rPr>
        <w:t xml:space="preserve"> учебник / С. М. </w:t>
      </w:r>
      <w:proofErr w:type="spellStart"/>
      <w:r w:rsidRPr="00C10F9B">
        <w:rPr>
          <w:sz w:val="28"/>
          <w:szCs w:val="28"/>
        </w:rPr>
        <w:t>Диго</w:t>
      </w:r>
      <w:proofErr w:type="spellEnd"/>
      <w:r w:rsidRPr="00C10F9B">
        <w:rPr>
          <w:sz w:val="28"/>
          <w:szCs w:val="28"/>
        </w:rPr>
        <w:t xml:space="preserve">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Финансы и статистика, 2005. – 592 с. – ISBN 5-279-02787-9.</w:t>
      </w:r>
    </w:p>
    <w:p w14:paraId="0AC8D581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lastRenderedPageBreak/>
        <w:t xml:space="preserve">Официальная документация Microsoft по </w:t>
      </w:r>
      <w:hyperlink r:id="rId31" w:tgtFrame="_blank" w:history="1">
        <w:r w:rsidRPr="00C10F9B">
          <w:rPr>
            <w:rStyle w:val="a5"/>
            <w:sz w:val="28"/>
            <w:szCs w:val="28"/>
          </w:rPr>
          <w:t>ASP.NET</w:t>
        </w:r>
      </w:hyperlink>
      <w:r w:rsidRPr="00C10F9B">
        <w:rPr>
          <w:sz w:val="28"/>
          <w:szCs w:val="28"/>
        </w:rPr>
        <w:t xml:space="preserve"> Core. – </w:t>
      </w:r>
      <w:proofErr w:type="gramStart"/>
      <w:r w:rsidRPr="00C10F9B">
        <w:rPr>
          <w:sz w:val="28"/>
          <w:szCs w:val="28"/>
        </w:rPr>
        <w:t>Текст :</w:t>
      </w:r>
      <w:proofErr w:type="gramEnd"/>
      <w:r w:rsidRPr="00C10F9B">
        <w:rPr>
          <w:sz w:val="28"/>
          <w:szCs w:val="28"/>
        </w:rPr>
        <w:t xml:space="preserve"> электронный // Microsoft </w:t>
      </w:r>
      <w:proofErr w:type="spellStart"/>
      <w:r w:rsidRPr="00C10F9B">
        <w:rPr>
          <w:sz w:val="28"/>
          <w:szCs w:val="28"/>
        </w:rPr>
        <w:t>Learn</w:t>
      </w:r>
      <w:proofErr w:type="spellEnd"/>
      <w:r w:rsidRPr="00C10F9B">
        <w:rPr>
          <w:sz w:val="28"/>
          <w:szCs w:val="28"/>
        </w:rPr>
        <w:t xml:space="preserve">. – 2025. – URL: </w:t>
      </w:r>
      <w:hyperlink r:id="rId32" w:tgtFrame="_blank" w:history="1">
        <w:r w:rsidRPr="00C10F9B">
          <w:rPr>
            <w:rStyle w:val="a5"/>
            <w:sz w:val="28"/>
            <w:szCs w:val="28"/>
          </w:rPr>
          <w:t>https://learn.microsoft.com/ru-ru/aspnet/core/</w:t>
        </w:r>
      </w:hyperlink>
      <w:r w:rsidRPr="00C10F9B">
        <w:rPr>
          <w:sz w:val="28"/>
          <w:szCs w:val="28"/>
        </w:rPr>
        <w:t xml:space="preserve"> (дата обращения: 10.05.2026).</w:t>
      </w:r>
    </w:p>
    <w:p w14:paraId="55B365D1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Официальное руководство по Vue.js 3. – </w:t>
      </w:r>
      <w:proofErr w:type="gramStart"/>
      <w:r w:rsidRPr="00C10F9B">
        <w:rPr>
          <w:sz w:val="28"/>
          <w:szCs w:val="28"/>
        </w:rPr>
        <w:t>Текст :</w:t>
      </w:r>
      <w:proofErr w:type="gramEnd"/>
      <w:r w:rsidRPr="00C10F9B">
        <w:rPr>
          <w:sz w:val="28"/>
          <w:szCs w:val="28"/>
        </w:rPr>
        <w:t xml:space="preserve"> электронный // Vue.js. – 2025. – URL: </w:t>
      </w:r>
      <w:hyperlink r:id="rId33" w:tgtFrame="_blank" w:history="1">
        <w:r w:rsidRPr="00C10F9B">
          <w:rPr>
            <w:rStyle w:val="a5"/>
            <w:sz w:val="28"/>
            <w:szCs w:val="28"/>
          </w:rPr>
          <w:t>https://ru.vuejs.org/guide/introduction.html</w:t>
        </w:r>
      </w:hyperlink>
      <w:r w:rsidRPr="00C10F9B">
        <w:rPr>
          <w:sz w:val="28"/>
          <w:szCs w:val="28"/>
        </w:rPr>
        <w:t xml:space="preserve"> (дата обращения: 10.05.2026).</w:t>
      </w:r>
    </w:p>
    <w:p w14:paraId="5E55E65B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Документация по </w:t>
      </w:r>
      <w:proofErr w:type="spellStart"/>
      <w:r w:rsidRPr="00C10F9B">
        <w:rPr>
          <w:sz w:val="28"/>
          <w:szCs w:val="28"/>
        </w:rPr>
        <w:t>Entity</w:t>
      </w:r>
      <w:proofErr w:type="spellEnd"/>
      <w:r w:rsidRPr="00C10F9B">
        <w:rPr>
          <w:sz w:val="28"/>
          <w:szCs w:val="28"/>
        </w:rPr>
        <w:t xml:space="preserve"> Framework Core. – </w:t>
      </w:r>
      <w:proofErr w:type="gramStart"/>
      <w:r w:rsidRPr="00C10F9B">
        <w:rPr>
          <w:sz w:val="28"/>
          <w:szCs w:val="28"/>
        </w:rPr>
        <w:t>Текст :</w:t>
      </w:r>
      <w:proofErr w:type="gramEnd"/>
      <w:r w:rsidRPr="00C10F9B">
        <w:rPr>
          <w:sz w:val="28"/>
          <w:szCs w:val="28"/>
        </w:rPr>
        <w:t xml:space="preserve"> электронный // Microsoft </w:t>
      </w:r>
      <w:proofErr w:type="spellStart"/>
      <w:r w:rsidRPr="00C10F9B">
        <w:rPr>
          <w:sz w:val="28"/>
          <w:szCs w:val="28"/>
        </w:rPr>
        <w:t>Learn</w:t>
      </w:r>
      <w:proofErr w:type="spellEnd"/>
      <w:r w:rsidRPr="00C10F9B">
        <w:rPr>
          <w:sz w:val="28"/>
          <w:szCs w:val="28"/>
        </w:rPr>
        <w:t xml:space="preserve">. – 2025. – URL: </w:t>
      </w:r>
      <w:hyperlink r:id="rId34" w:tgtFrame="_blank" w:history="1">
        <w:r w:rsidRPr="00C10F9B">
          <w:rPr>
            <w:rStyle w:val="a5"/>
            <w:sz w:val="28"/>
            <w:szCs w:val="28"/>
          </w:rPr>
          <w:t>https://learn.microsoft.com/ru-ru/ef/core/</w:t>
        </w:r>
      </w:hyperlink>
      <w:r w:rsidRPr="00C10F9B">
        <w:rPr>
          <w:sz w:val="28"/>
          <w:szCs w:val="28"/>
        </w:rPr>
        <w:t xml:space="preserve"> (дата обращения: 10.05.2026).</w:t>
      </w:r>
    </w:p>
    <w:p w14:paraId="20730C53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Документация по </w:t>
      </w:r>
      <w:proofErr w:type="spellStart"/>
      <w:r w:rsidRPr="00C10F9B">
        <w:rPr>
          <w:sz w:val="28"/>
          <w:szCs w:val="28"/>
        </w:rPr>
        <w:t>Pinia</w:t>
      </w:r>
      <w:proofErr w:type="spellEnd"/>
      <w:r w:rsidRPr="00C10F9B">
        <w:rPr>
          <w:sz w:val="28"/>
          <w:szCs w:val="28"/>
        </w:rPr>
        <w:t xml:space="preserve"> (менеджер состояний для Vue.js). – </w:t>
      </w:r>
      <w:proofErr w:type="gramStart"/>
      <w:r w:rsidRPr="00C10F9B">
        <w:rPr>
          <w:sz w:val="28"/>
          <w:szCs w:val="28"/>
        </w:rPr>
        <w:t>Текст :</w:t>
      </w:r>
      <w:proofErr w:type="gramEnd"/>
      <w:r w:rsidRPr="00C10F9B">
        <w:rPr>
          <w:sz w:val="28"/>
          <w:szCs w:val="28"/>
        </w:rPr>
        <w:t xml:space="preserve"> электронный // </w:t>
      </w:r>
      <w:proofErr w:type="spellStart"/>
      <w:r w:rsidRPr="00C10F9B">
        <w:rPr>
          <w:sz w:val="28"/>
          <w:szCs w:val="28"/>
        </w:rPr>
        <w:t>Pinia</w:t>
      </w:r>
      <w:proofErr w:type="spellEnd"/>
      <w:r w:rsidRPr="00C10F9B">
        <w:rPr>
          <w:sz w:val="28"/>
          <w:szCs w:val="28"/>
        </w:rPr>
        <w:t xml:space="preserve">. – 2025. – URL: </w:t>
      </w:r>
      <w:hyperlink r:id="rId35" w:tgtFrame="_blank" w:history="1">
        <w:r w:rsidRPr="00C10F9B">
          <w:rPr>
            <w:rStyle w:val="a5"/>
            <w:sz w:val="28"/>
            <w:szCs w:val="28"/>
          </w:rPr>
          <w:t>https://pinia.vuejs.org/</w:t>
        </w:r>
      </w:hyperlink>
      <w:r w:rsidRPr="00C10F9B">
        <w:rPr>
          <w:sz w:val="28"/>
          <w:szCs w:val="28"/>
        </w:rPr>
        <w:t xml:space="preserve"> (дата обращения: 10.05.2026).</w:t>
      </w:r>
    </w:p>
    <w:p w14:paraId="78AC88C4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Методические указания по выполнению и защите выпускной квалификационной работы для студентов специальности 09.02.07 «Информационные системы и программирование» / Югорский государственный университет, Многопрофильный колледж. – Ханты-Мансийск, 2025. – 42 с.</w:t>
      </w:r>
    </w:p>
    <w:p w14:paraId="70CE6D1E" w14:textId="77777777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9445D0" w14:textId="16470DF0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EE6DB4" w14:textId="5BF37119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46BCB4" w14:textId="25C1F918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7DCDEF" w14:textId="7E5216D9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43788C" w14:textId="6D74541F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CC0B1F" w14:textId="08D3606F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273055" w14:textId="6A75F495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34F1D0" w14:textId="6C2D91CD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3F4C20" w14:textId="36583BC5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E98BCB" w14:textId="77777777" w:rsidR="0042476D" w:rsidRPr="004C26FC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  <w:lang w:val="en-US"/>
        </w:rPr>
      </w:pPr>
    </w:p>
    <w:p w14:paraId="7BA86BAD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1F2D7EAD" w14:textId="77777777" w:rsidR="0042476D" w:rsidRPr="00726393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78E98EA" w14:textId="77777777" w:rsidR="0047113C" w:rsidRDefault="00F55513">
      <w:pPr>
        <w:pStyle w:val="a3"/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Дата выдачи задания «____</w:t>
      </w:r>
      <w:proofErr w:type="gramStart"/>
      <w:r>
        <w:rPr>
          <w:rFonts w:ascii="Times New Roman" w:hAnsi="Times New Roman" w:cs="Times New Roman"/>
          <w:sz w:val="24"/>
          <w:szCs w:val="28"/>
        </w:rPr>
        <w:t>_»_</w:t>
      </w:r>
      <w:proofErr w:type="gramEnd"/>
      <w:r>
        <w:rPr>
          <w:rFonts w:ascii="Times New Roman" w:hAnsi="Times New Roman" w:cs="Times New Roman"/>
          <w:sz w:val="24"/>
          <w:szCs w:val="28"/>
        </w:rPr>
        <w:t>___________20___г.</w:t>
      </w:r>
    </w:p>
    <w:p w14:paraId="148D3B47" w14:textId="77777777" w:rsid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927C659" w14:textId="77777777" w:rsidR="00F55513" w:rsidRP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Руководитель дипломного проекта (работы)______________________</w:t>
      </w:r>
      <w:r>
        <w:rPr>
          <w:rFonts w:ascii="Times New Roman" w:hAnsi="Times New Roman" w:cs="Times New Roman"/>
          <w:sz w:val="24"/>
          <w:szCs w:val="28"/>
        </w:rPr>
        <w:tab/>
        <w:t>_____________</w:t>
      </w:r>
    </w:p>
    <w:p w14:paraId="55F0F69C" w14:textId="77777777" w:rsidR="00334235" w:rsidRPr="00F55513" w:rsidRDefault="00F55513" w:rsidP="00F55513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0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 w:rsidRPr="00F55513">
        <w:rPr>
          <w:rFonts w:ascii="Times New Roman" w:hAnsi="Times New Roman" w:cs="Times New Roman"/>
          <w:sz w:val="20"/>
          <w:szCs w:val="28"/>
        </w:rPr>
        <w:t>(Фамилия, имя, отчество)</w:t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  <w:t>(личная подпись)</w:t>
      </w:r>
    </w:p>
    <w:p w14:paraId="183193F1" w14:textId="77777777" w:rsid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1055327" w14:textId="77777777" w:rsidR="00F55513" w:rsidRP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Задание принял к исполнению______________________</w:t>
      </w:r>
      <w:r>
        <w:rPr>
          <w:rFonts w:ascii="Times New Roman" w:hAnsi="Times New Roman" w:cs="Times New Roman"/>
          <w:sz w:val="24"/>
          <w:szCs w:val="28"/>
        </w:rPr>
        <w:tab/>
        <w:t>_____________</w:t>
      </w:r>
    </w:p>
    <w:p w14:paraId="0453C767" w14:textId="77777777" w:rsidR="00F55513" w:rsidRPr="00F55513" w:rsidRDefault="00F55513" w:rsidP="00F55513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0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 w:rsidRPr="00F55513">
        <w:rPr>
          <w:rFonts w:ascii="Times New Roman" w:hAnsi="Times New Roman" w:cs="Times New Roman"/>
          <w:sz w:val="20"/>
          <w:szCs w:val="28"/>
        </w:rPr>
        <w:t>(Фамилия, имя, отчество)</w:t>
      </w:r>
      <w:r>
        <w:rPr>
          <w:rFonts w:ascii="Times New Roman" w:hAnsi="Times New Roman" w:cs="Times New Roman"/>
          <w:sz w:val="20"/>
          <w:szCs w:val="28"/>
        </w:rPr>
        <w:tab/>
        <w:t>(личная подпись)</w:t>
      </w:r>
    </w:p>
    <w:p w14:paraId="1D1571CB" w14:textId="77777777" w:rsidR="00363128" w:rsidRPr="0085224F" w:rsidRDefault="00363128" w:rsidP="00363128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0064DBCB" w14:textId="77777777" w:rsidR="00FD2766" w:rsidRPr="0085224F" w:rsidRDefault="00FD2766" w:rsidP="0036312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sectPr w:rsidR="00FD2766" w:rsidRPr="0085224F" w:rsidSect="00FE4D05">
      <w:footerReference w:type="default" r:id="rId36"/>
      <w:footerReference w:type="first" r:id="rId3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FE40C" w14:textId="77777777" w:rsidR="00DD03D8" w:rsidRDefault="00DD03D8" w:rsidP="00FE4D05">
      <w:pPr>
        <w:spacing w:after="0" w:line="240" w:lineRule="auto"/>
      </w:pPr>
      <w:r>
        <w:separator/>
      </w:r>
    </w:p>
  </w:endnote>
  <w:endnote w:type="continuationSeparator" w:id="0">
    <w:p w14:paraId="042F617F" w14:textId="77777777" w:rsidR="00DD03D8" w:rsidRDefault="00DD03D8" w:rsidP="00FE4D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9008895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15B51ADF" w14:textId="245D6470" w:rsidR="00FE4D05" w:rsidRPr="00FE4D05" w:rsidRDefault="00FE4D05" w:rsidP="00FE4D05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E4D0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E4D0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E4D0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FE4D05">
          <w:rPr>
            <w:rFonts w:ascii="Times New Roman" w:hAnsi="Times New Roman" w:cs="Times New Roman"/>
            <w:sz w:val="28"/>
            <w:szCs w:val="28"/>
          </w:rPr>
          <w:t>2</w:t>
        </w:r>
        <w:r w:rsidRPr="00FE4D0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69343" w14:textId="77777777" w:rsidR="00FE4D05" w:rsidRDefault="00FE4D05" w:rsidP="00FE4D05">
    <w:pPr>
      <w:pStyle w:val="a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11320" w14:textId="77777777" w:rsidR="00DD03D8" w:rsidRDefault="00DD03D8" w:rsidP="00FE4D05">
      <w:pPr>
        <w:spacing w:after="0" w:line="240" w:lineRule="auto"/>
      </w:pPr>
      <w:r>
        <w:separator/>
      </w:r>
    </w:p>
  </w:footnote>
  <w:footnote w:type="continuationSeparator" w:id="0">
    <w:p w14:paraId="61319EC7" w14:textId="77777777" w:rsidR="00DD03D8" w:rsidRDefault="00DD03D8" w:rsidP="00FE4D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A012A"/>
    <w:multiLevelType w:val="hybridMultilevel"/>
    <w:tmpl w:val="B69614C4"/>
    <w:lvl w:ilvl="0" w:tplc="2604BB2E">
      <w:start w:val="1"/>
      <w:numFmt w:val="bullet"/>
      <w:lvlText w:val="­"/>
      <w:lvlJc w:val="left"/>
      <w:pPr>
        <w:ind w:left="1080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2061B2"/>
    <w:multiLevelType w:val="hybridMultilevel"/>
    <w:tmpl w:val="BA0CFB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7E39AA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8B53B4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B1436B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B103DA"/>
    <w:multiLevelType w:val="hybridMultilevel"/>
    <w:tmpl w:val="E9645F5A"/>
    <w:lvl w:ilvl="0" w:tplc="2604BB2E">
      <w:start w:val="1"/>
      <w:numFmt w:val="bullet"/>
      <w:lvlText w:val="­"/>
      <w:lvlJc w:val="left"/>
      <w:pPr>
        <w:ind w:left="108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D565EE"/>
    <w:multiLevelType w:val="multilevel"/>
    <w:tmpl w:val="5DB44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AE1FCB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F5552A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8B6E34"/>
    <w:multiLevelType w:val="hybridMultilevel"/>
    <w:tmpl w:val="368E3010"/>
    <w:lvl w:ilvl="0" w:tplc="2604BB2E">
      <w:start w:val="1"/>
      <w:numFmt w:val="bullet"/>
      <w:lvlText w:val="­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6FD6BE9"/>
    <w:multiLevelType w:val="hybridMultilevel"/>
    <w:tmpl w:val="88CEDA2A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6A0DE4"/>
    <w:multiLevelType w:val="hybridMultilevel"/>
    <w:tmpl w:val="2E20EC2C"/>
    <w:lvl w:ilvl="0" w:tplc="2604BB2E">
      <w:start w:val="1"/>
      <w:numFmt w:val="bullet"/>
      <w:lvlText w:val="­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11A6C9B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C3161C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65675E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863BB5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B918DC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D00E91"/>
    <w:multiLevelType w:val="hybridMultilevel"/>
    <w:tmpl w:val="23EA2B6C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5A3932"/>
    <w:multiLevelType w:val="hybridMultilevel"/>
    <w:tmpl w:val="DF205FE8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A54DB1"/>
    <w:multiLevelType w:val="hybridMultilevel"/>
    <w:tmpl w:val="682CF1D8"/>
    <w:lvl w:ilvl="0" w:tplc="FFFFFFFF">
      <w:start w:val="1"/>
      <w:numFmt w:val="bullet"/>
      <w:lvlText w:val="­"/>
      <w:lvlJc w:val="left"/>
      <w:pPr>
        <w:ind w:left="1080" w:hanging="360"/>
      </w:pPr>
      <w:rPr>
        <w:rFonts w:ascii="Courier New" w:hAnsi="Courier New" w:hint="default"/>
      </w:rPr>
    </w:lvl>
    <w:lvl w:ilvl="1" w:tplc="2604BB2E">
      <w:start w:val="1"/>
      <w:numFmt w:val="bullet"/>
      <w:lvlText w:val="­"/>
      <w:lvlJc w:val="left"/>
      <w:pPr>
        <w:ind w:left="108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CC273BE"/>
    <w:multiLevelType w:val="hybridMultilevel"/>
    <w:tmpl w:val="FD182F88"/>
    <w:lvl w:ilvl="0" w:tplc="2604BB2E">
      <w:start w:val="1"/>
      <w:numFmt w:val="bullet"/>
      <w:lvlText w:val="­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03D053D"/>
    <w:multiLevelType w:val="hybridMultilevel"/>
    <w:tmpl w:val="4F668D6E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AB4197"/>
    <w:multiLevelType w:val="hybridMultilevel"/>
    <w:tmpl w:val="FBFA3C9C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D71F31"/>
    <w:multiLevelType w:val="hybridMultilevel"/>
    <w:tmpl w:val="9C5E2F32"/>
    <w:lvl w:ilvl="0" w:tplc="2604BB2E">
      <w:start w:val="1"/>
      <w:numFmt w:val="bullet"/>
      <w:lvlText w:val="­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D8E4A0B"/>
    <w:multiLevelType w:val="hybridMultilevel"/>
    <w:tmpl w:val="A2A40DCE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B651FC"/>
    <w:multiLevelType w:val="hybridMultilevel"/>
    <w:tmpl w:val="F0406942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690E56"/>
    <w:multiLevelType w:val="hybridMultilevel"/>
    <w:tmpl w:val="399A15DC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D71325"/>
    <w:multiLevelType w:val="hybridMultilevel"/>
    <w:tmpl w:val="2E503530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0A79FA"/>
    <w:multiLevelType w:val="hybridMultilevel"/>
    <w:tmpl w:val="6EAC1A9A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AF1D65"/>
    <w:multiLevelType w:val="hybridMultilevel"/>
    <w:tmpl w:val="21E6FAC8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164B5E"/>
    <w:multiLevelType w:val="hybridMultilevel"/>
    <w:tmpl w:val="3836EF40"/>
    <w:lvl w:ilvl="0" w:tplc="2604BB2E">
      <w:start w:val="1"/>
      <w:numFmt w:val="bullet"/>
      <w:lvlText w:val="­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A6F48D1"/>
    <w:multiLevelType w:val="hybridMultilevel"/>
    <w:tmpl w:val="6E52A128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5D1C63"/>
    <w:multiLevelType w:val="hybridMultilevel"/>
    <w:tmpl w:val="8A626774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C75220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FD43422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8982254">
    <w:abstractNumId w:val="1"/>
  </w:num>
  <w:num w:numId="2" w16cid:durableId="962426532">
    <w:abstractNumId w:val="6"/>
  </w:num>
  <w:num w:numId="3" w16cid:durableId="1810826203">
    <w:abstractNumId w:val="29"/>
  </w:num>
  <w:num w:numId="4" w16cid:durableId="2045984951">
    <w:abstractNumId w:val="25"/>
  </w:num>
  <w:num w:numId="5" w16cid:durableId="1387030713">
    <w:abstractNumId w:val="21"/>
  </w:num>
  <w:num w:numId="6" w16cid:durableId="1417434510">
    <w:abstractNumId w:val="31"/>
  </w:num>
  <w:num w:numId="7" w16cid:durableId="186021654">
    <w:abstractNumId w:val="24"/>
  </w:num>
  <w:num w:numId="8" w16cid:durableId="81729589">
    <w:abstractNumId w:val="26"/>
  </w:num>
  <w:num w:numId="9" w16cid:durableId="2022269463">
    <w:abstractNumId w:val="22"/>
  </w:num>
  <w:num w:numId="10" w16cid:durableId="112218199">
    <w:abstractNumId w:val="27"/>
  </w:num>
  <w:num w:numId="11" w16cid:durableId="380984706">
    <w:abstractNumId w:val="32"/>
  </w:num>
  <w:num w:numId="12" w16cid:durableId="1312951172">
    <w:abstractNumId w:val="28"/>
  </w:num>
  <w:num w:numId="13" w16cid:durableId="2142263101">
    <w:abstractNumId w:val="7"/>
  </w:num>
  <w:num w:numId="14" w16cid:durableId="993602417">
    <w:abstractNumId w:val="4"/>
  </w:num>
  <w:num w:numId="15" w16cid:durableId="1004014390">
    <w:abstractNumId w:val="16"/>
  </w:num>
  <w:num w:numId="16" w16cid:durableId="167797120">
    <w:abstractNumId w:val="13"/>
  </w:num>
  <w:num w:numId="17" w16cid:durableId="467013693">
    <w:abstractNumId w:val="12"/>
  </w:num>
  <w:num w:numId="18" w16cid:durableId="1648700377">
    <w:abstractNumId w:val="3"/>
  </w:num>
  <w:num w:numId="19" w16cid:durableId="694186796">
    <w:abstractNumId w:val="8"/>
  </w:num>
  <w:num w:numId="20" w16cid:durableId="594479073">
    <w:abstractNumId w:val="2"/>
  </w:num>
  <w:num w:numId="21" w16cid:durableId="1252425709">
    <w:abstractNumId w:val="34"/>
  </w:num>
  <w:num w:numId="22" w16cid:durableId="689721562">
    <w:abstractNumId w:val="33"/>
  </w:num>
  <w:num w:numId="23" w16cid:durableId="266088619">
    <w:abstractNumId w:val="15"/>
  </w:num>
  <w:num w:numId="24" w16cid:durableId="37895269">
    <w:abstractNumId w:val="14"/>
  </w:num>
  <w:num w:numId="25" w16cid:durableId="698970931">
    <w:abstractNumId w:val="10"/>
  </w:num>
  <w:num w:numId="26" w16cid:durableId="1713532933">
    <w:abstractNumId w:val="17"/>
  </w:num>
  <w:num w:numId="27" w16cid:durableId="1466893533">
    <w:abstractNumId w:val="18"/>
  </w:num>
  <w:num w:numId="28" w16cid:durableId="157160693">
    <w:abstractNumId w:val="11"/>
  </w:num>
  <w:num w:numId="29" w16cid:durableId="313527956">
    <w:abstractNumId w:val="30"/>
  </w:num>
  <w:num w:numId="30" w16cid:durableId="1018048984">
    <w:abstractNumId w:val="23"/>
  </w:num>
  <w:num w:numId="31" w16cid:durableId="869758143">
    <w:abstractNumId w:val="9"/>
  </w:num>
  <w:num w:numId="32" w16cid:durableId="1048724042">
    <w:abstractNumId w:val="20"/>
  </w:num>
  <w:num w:numId="33" w16cid:durableId="21325714">
    <w:abstractNumId w:val="5"/>
  </w:num>
  <w:num w:numId="34" w16cid:durableId="15540662">
    <w:abstractNumId w:val="0"/>
  </w:num>
  <w:num w:numId="35" w16cid:durableId="1424645420">
    <w:abstractNumId w:val="19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75C"/>
    <w:rsid w:val="00052B1D"/>
    <w:rsid w:val="00081E78"/>
    <w:rsid w:val="00086A64"/>
    <w:rsid w:val="000A175C"/>
    <w:rsid w:val="000A433C"/>
    <w:rsid w:val="000B103A"/>
    <w:rsid w:val="000D202B"/>
    <w:rsid w:val="000D243C"/>
    <w:rsid w:val="00100BF3"/>
    <w:rsid w:val="0011731A"/>
    <w:rsid w:val="0015163D"/>
    <w:rsid w:val="00163CA3"/>
    <w:rsid w:val="00172B9D"/>
    <w:rsid w:val="00193A7D"/>
    <w:rsid w:val="001A2786"/>
    <w:rsid w:val="001F126B"/>
    <w:rsid w:val="00270E45"/>
    <w:rsid w:val="002A263E"/>
    <w:rsid w:val="002F0ABF"/>
    <w:rsid w:val="00302254"/>
    <w:rsid w:val="00334235"/>
    <w:rsid w:val="003466AA"/>
    <w:rsid w:val="00363128"/>
    <w:rsid w:val="00380FCE"/>
    <w:rsid w:val="003932EE"/>
    <w:rsid w:val="003C2554"/>
    <w:rsid w:val="003E2ED0"/>
    <w:rsid w:val="0042476D"/>
    <w:rsid w:val="004710F2"/>
    <w:rsid w:val="0047113C"/>
    <w:rsid w:val="0047583F"/>
    <w:rsid w:val="004C26FC"/>
    <w:rsid w:val="004F6709"/>
    <w:rsid w:val="00523FAB"/>
    <w:rsid w:val="005536C6"/>
    <w:rsid w:val="00584E6C"/>
    <w:rsid w:val="005B3674"/>
    <w:rsid w:val="00602190"/>
    <w:rsid w:val="00634DC1"/>
    <w:rsid w:val="00661776"/>
    <w:rsid w:val="00683210"/>
    <w:rsid w:val="006B37C0"/>
    <w:rsid w:val="00724C00"/>
    <w:rsid w:val="00726393"/>
    <w:rsid w:val="00735054"/>
    <w:rsid w:val="00797EB3"/>
    <w:rsid w:val="007A04D8"/>
    <w:rsid w:val="007C36BE"/>
    <w:rsid w:val="008259D5"/>
    <w:rsid w:val="00896BE5"/>
    <w:rsid w:val="008A0928"/>
    <w:rsid w:val="008B64AE"/>
    <w:rsid w:val="008B7367"/>
    <w:rsid w:val="008F14E8"/>
    <w:rsid w:val="008F715E"/>
    <w:rsid w:val="00905417"/>
    <w:rsid w:val="009936F9"/>
    <w:rsid w:val="009A1A3C"/>
    <w:rsid w:val="009D3A1A"/>
    <w:rsid w:val="00A076BB"/>
    <w:rsid w:val="00AA7223"/>
    <w:rsid w:val="00AB0F5D"/>
    <w:rsid w:val="00AF4198"/>
    <w:rsid w:val="00B422D0"/>
    <w:rsid w:val="00B519E3"/>
    <w:rsid w:val="00B55581"/>
    <w:rsid w:val="00B66CC9"/>
    <w:rsid w:val="00B905A2"/>
    <w:rsid w:val="00B94380"/>
    <w:rsid w:val="00BA145E"/>
    <w:rsid w:val="00BF5752"/>
    <w:rsid w:val="00C10F9B"/>
    <w:rsid w:val="00C13AD6"/>
    <w:rsid w:val="00C621F8"/>
    <w:rsid w:val="00C83613"/>
    <w:rsid w:val="00C90F2C"/>
    <w:rsid w:val="00D26EED"/>
    <w:rsid w:val="00D40D25"/>
    <w:rsid w:val="00DA5FED"/>
    <w:rsid w:val="00DB4FFB"/>
    <w:rsid w:val="00DD03D8"/>
    <w:rsid w:val="00E06906"/>
    <w:rsid w:val="00E67063"/>
    <w:rsid w:val="00EE3FBB"/>
    <w:rsid w:val="00F17896"/>
    <w:rsid w:val="00F24E6C"/>
    <w:rsid w:val="00F46E5E"/>
    <w:rsid w:val="00F55513"/>
    <w:rsid w:val="00F60F9A"/>
    <w:rsid w:val="00F613D2"/>
    <w:rsid w:val="00F76208"/>
    <w:rsid w:val="00F8747C"/>
    <w:rsid w:val="00FD2766"/>
    <w:rsid w:val="00FE4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69AB8"/>
  <w15:docId w15:val="{7821D6E7-476B-4FE3-8BF5-8E222F37E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3128"/>
  </w:style>
  <w:style w:type="paragraph" w:styleId="1">
    <w:name w:val="heading 1"/>
    <w:basedOn w:val="a"/>
    <w:next w:val="a"/>
    <w:link w:val="10"/>
    <w:uiPriority w:val="9"/>
    <w:qFormat/>
    <w:rsid w:val="00AB0F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F419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2639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1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639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26EE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726393"/>
    <w:rPr>
      <w:rFonts w:asciiTheme="majorHAnsi" w:eastAsiaTheme="majorEastAsia" w:hAnsiTheme="majorHAnsi" w:cstheme="majorBidi"/>
      <w:b/>
      <w:bCs/>
      <w:color w:val="4F81BD" w:themeColor="accent1"/>
      <w:sz w:val="28"/>
      <w:szCs w:val="18"/>
    </w:rPr>
  </w:style>
  <w:style w:type="character" w:customStyle="1" w:styleId="40">
    <w:name w:val="Заголовок 4 Знак"/>
    <w:basedOn w:val="a0"/>
    <w:link w:val="4"/>
    <w:uiPriority w:val="9"/>
    <w:semiHidden/>
    <w:rsid w:val="00726393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18"/>
    </w:rPr>
  </w:style>
  <w:style w:type="paragraph" w:customStyle="1" w:styleId="ds-markdown-paragraph">
    <w:name w:val="ds-markdown-paragraph"/>
    <w:basedOn w:val="a"/>
    <w:rsid w:val="007263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26393"/>
    <w:rPr>
      <w:b/>
      <w:bCs/>
    </w:rPr>
  </w:style>
  <w:style w:type="character" w:styleId="HTML">
    <w:name w:val="HTML Code"/>
    <w:basedOn w:val="a0"/>
    <w:uiPriority w:val="99"/>
    <w:semiHidden/>
    <w:unhideWhenUsed/>
    <w:rsid w:val="00726393"/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uiPriority w:val="99"/>
    <w:semiHidden/>
    <w:unhideWhenUsed/>
    <w:rsid w:val="00726393"/>
    <w:rPr>
      <w:color w:val="0000FF"/>
      <w:u w:val="single"/>
    </w:rPr>
  </w:style>
  <w:style w:type="character" w:styleId="a6">
    <w:name w:val="Emphasis"/>
    <w:basedOn w:val="a0"/>
    <w:uiPriority w:val="20"/>
    <w:qFormat/>
    <w:rsid w:val="00726393"/>
    <w:rPr>
      <w:i/>
      <w:iCs/>
    </w:rPr>
  </w:style>
  <w:style w:type="paragraph" w:styleId="a7">
    <w:name w:val="caption"/>
    <w:basedOn w:val="a"/>
    <w:next w:val="a"/>
    <w:uiPriority w:val="35"/>
    <w:unhideWhenUsed/>
    <w:qFormat/>
    <w:rsid w:val="00735054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AF419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AB0F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8">
    <w:name w:val="Title"/>
    <w:basedOn w:val="a"/>
    <w:next w:val="a"/>
    <w:link w:val="a9"/>
    <w:uiPriority w:val="10"/>
    <w:qFormat/>
    <w:rsid w:val="00F8747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0"/>
    <w:link w:val="a8"/>
    <w:uiPriority w:val="10"/>
    <w:rsid w:val="00F87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isselectedend">
    <w:name w:val="isselectedend"/>
    <w:basedOn w:val="a"/>
    <w:rsid w:val="00C13A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Normal (Web)"/>
    <w:basedOn w:val="a"/>
    <w:uiPriority w:val="99"/>
    <w:unhideWhenUsed/>
    <w:rsid w:val="00C13A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b">
    <w:name w:val="Grid Table Light"/>
    <w:basedOn w:val="a1"/>
    <w:uiPriority w:val="40"/>
    <w:rsid w:val="00380FC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c">
    <w:name w:val="header"/>
    <w:basedOn w:val="a"/>
    <w:link w:val="ad"/>
    <w:uiPriority w:val="99"/>
    <w:unhideWhenUsed/>
    <w:rsid w:val="00FE4D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FE4D05"/>
  </w:style>
  <w:style w:type="paragraph" w:styleId="ae">
    <w:name w:val="footer"/>
    <w:basedOn w:val="a"/>
    <w:link w:val="af"/>
    <w:uiPriority w:val="99"/>
    <w:unhideWhenUsed/>
    <w:rsid w:val="00FE4D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FE4D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55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yperlink" Target="https://learn.microsoft.com/ru-ru/ef/cor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ru.vuejs.org/guide/introduction.html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ASP.NE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learn.microsoft.com/ru-ru/aspnet/core/" TargetMode="External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hyperlink" Target="https://ASP.NET" TargetMode="External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ASP.NE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://www.consultant.ru/document/cons_doc_LAW_61801/" TargetMode="External"/><Relationship Id="rId30" Type="http://schemas.openxmlformats.org/officeDocument/2006/relationships/hyperlink" Target="https://ASP.NET" TargetMode="External"/><Relationship Id="rId35" Type="http://schemas.openxmlformats.org/officeDocument/2006/relationships/hyperlink" Target="https://pinia.vuejs.org/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561BA-080A-4C0D-8321-48CACB3139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1061</TotalTime>
  <Pages>42</Pages>
  <Words>7559</Words>
  <Characters>43087</Characters>
  <Application>Microsoft Office Word</Application>
  <DocSecurity>0</DocSecurity>
  <Lines>359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Dvornikov Daniil</cp:lastModifiedBy>
  <cp:revision>98</cp:revision>
  <dcterms:created xsi:type="dcterms:W3CDTF">2026-04-22T17:22:00Z</dcterms:created>
  <dcterms:modified xsi:type="dcterms:W3CDTF">2026-06-01T06:53:00Z</dcterms:modified>
</cp:coreProperties>
</file>