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  <w:lang w:val="en"/>
        </w:rPr>
        <w:t xml:space="preserve">Scheduler — </w:t>
      </w:r>
      <w:r>
        <w:rPr>
          <w:rFonts w:ascii="Calibri" w:hAnsi="Calibri" w:cs="Calibri"/>
        </w:rPr>
        <w:t>главный объект Quartz: через него регистрируем задачи (JobDetail) и триггеры (Trigger).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Класс — сервис-обёртка, чтобы удобно планировать письма.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Метод public void schedule(Reminder reminder)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--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Собираем данные для задачи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JobDataMap —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карта параметров</w:t>
      </w:r>
      <w:r>
        <w:rPr>
          <w:rFonts w:ascii="Calibri" w:hAnsi="Calibri" w:cs="Calibri"/>
          <w:lang w:val="en-US"/>
        </w:rPr>
        <w:t xml:space="preserve">», </w:t>
      </w:r>
      <w:r>
        <w:rPr>
          <w:rFonts w:ascii="Calibri" w:hAnsi="Calibri" w:cs="Calibri"/>
        </w:rPr>
        <w:t>которые получит EmailReminderJob в execute(...) (через context.getMergedJobDataMap()).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JobDataMap dataMap = new JobDataMap();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dataMap.put("email", reminder.getUser().getEmail());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dataMap.put("subject", reminder.getTitle())</w:t>
      </w:r>
      <w:r>
        <w:rPr>
          <w:rFonts w:ascii="Calibri" w:hAnsi="Calibri" w:cs="Calibri"/>
        </w:rPr>
        <w:t>;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dataMap.put("message", reminder.getDescription());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--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Описываем саму задачу (что запускать)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JobDetail jobDetail = JobBuilder.newJob(EmailReminderJob.class)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.withIdentity("email-job-" + reminder.getId(), "email-jobs")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.setJobData(dataMap)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.</w:t>
      </w:r>
      <w:r>
        <w:rPr>
          <w:rFonts w:ascii="Calibri" w:hAnsi="Calibri" w:cs="Calibri"/>
        </w:rPr>
        <w:t>build();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JobDetail —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что делать</w:t>
      </w:r>
      <w:r>
        <w:rPr>
          <w:rFonts w:ascii="Calibri" w:hAnsi="Calibri" w:cs="Calibri"/>
          <w:lang w:val="en-US"/>
        </w:rPr>
        <w:t xml:space="preserve">»: </w:t>
      </w:r>
      <w:r>
        <w:rPr>
          <w:rFonts w:ascii="Calibri" w:hAnsi="Calibri" w:cs="Calibri"/>
        </w:rPr>
        <w:t>класс EmailReminderJob.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withIdentity — уникальный ключ задачи: (name, group). Ты используешь, например, email-job-42 в группе email-jobs. Это удобно для поиска/отмены.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setJobData — прикрепили параметры.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Описываем, к</w:t>
      </w:r>
      <w:r>
        <w:rPr>
          <w:rFonts w:ascii="Calibri" w:hAnsi="Calibri" w:cs="Calibri"/>
        </w:rPr>
        <w:t>огда запускать (триггер)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Trigger trigger = TriggerBuilder.newTrigger()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.withIdentity("email-trigger-" + reminder.getId(), "email-jobs")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.startAt(Date.from(reminder.getRemind().atZone(ZoneId.systemDefault()).toInstant()))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.build();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Регистр</w:t>
      </w:r>
      <w:r>
        <w:rPr>
          <w:rFonts w:ascii="Calibri" w:hAnsi="Calibri" w:cs="Calibri"/>
        </w:rPr>
        <w:t>ируем в Quartz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scheduler.scheduleJob(jobDetail, trigger);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reschedule(Reminder reminder)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тут происходит концептуально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Уже существует JobDetail EmailReminderJob и к нему привязан Trigger с ключом "email-trigger-{id}" в г</w:t>
      </w:r>
      <w:r>
        <w:rPr>
          <w:rFonts w:ascii="Calibri" w:hAnsi="Calibri" w:cs="Calibri"/>
        </w:rPr>
        <w:t>руппе "email-jobs"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 время напоминания поменялось: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 вычисляется TriggerKey по id напоминания (тем же способом, что в schedule()),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 создаётся новый Trigger с тем же ключом, но с другим startAt(...),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 вызывается scheduler.rescheduleJob(...) — Quartz а</w:t>
      </w:r>
      <w:r>
        <w:rPr>
          <w:rFonts w:ascii="Calibri" w:hAnsi="Calibri" w:cs="Calibri"/>
        </w:rPr>
        <w:t>томно подменяет старый триггер новым (JobDetail остаётся тем же).</w:t>
      </w: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8C" w:rsidRDefault="008C498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sectPr w:rsidR="008C498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117"/>
    <w:rsid w:val="008C498C"/>
    <w:rsid w:val="00C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2025-11-05T08:36:00Z</dcterms:created>
  <dcterms:modified xsi:type="dcterms:W3CDTF">2025-11-05T08:36:00Z</dcterms:modified>
</cp:coreProperties>
</file>