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5482CC" w14:textId="77777777" w:rsidR="00374541" w:rsidRPr="00680C24" w:rsidRDefault="00000000" w:rsidP="00C50B97">
      <w:pPr>
        <w:jc w:val="center"/>
        <w:rPr>
          <w:rFonts w:cs="Times New Roman"/>
          <w:sz w:val="28"/>
          <w:szCs w:val="28"/>
          <w:lang w:val="ru-RU"/>
        </w:rPr>
      </w:pPr>
      <w:r w:rsidRPr="00680C24">
        <w:rPr>
          <w:rFonts w:cs="Times New Roman"/>
          <w:b/>
          <w:sz w:val="28"/>
          <w:szCs w:val="28"/>
          <w:lang w:val="ru-RU"/>
        </w:rPr>
        <w:t>РУКОВОДСТВО ОПЕРАТОРА</w:t>
      </w:r>
    </w:p>
    <w:p w14:paraId="271B96C8" w14:textId="12DBB16E" w:rsidR="00374541" w:rsidRPr="00680C24" w:rsidRDefault="00000000" w:rsidP="00C50B97">
      <w:pPr>
        <w:jc w:val="center"/>
        <w:rPr>
          <w:rFonts w:cs="Times New Roman"/>
          <w:sz w:val="28"/>
          <w:szCs w:val="28"/>
          <w:lang w:val="ru-RU"/>
        </w:rPr>
      </w:pPr>
      <w:r w:rsidRPr="00680C24">
        <w:rPr>
          <w:rFonts w:cs="Times New Roman"/>
          <w:b/>
          <w:sz w:val="28"/>
          <w:szCs w:val="28"/>
          <w:lang w:val="ru-RU"/>
        </w:rPr>
        <w:t xml:space="preserve">Стенд тестирования и калибровки модулей </w:t>
      </w:r>
      <w:r w:rsidRPr="00680C24">
        <w:rPr>
          <w:rFonts w:cs="Times New Roman"/>
          <w:b/>
          <w:sz w:val="28"/>
          <w:szCs w:val="28"/>
        </w:rPr>
        <w:t>AIM</w:t>
      </w:r>
    </w:p>
    <w:p w14:paraId="687444BB" w14:textId="77777777" w:rsidR="00374541" w:rsidRPr="00680C24" w:rsidRDefault="00000000" w:rsidP="00C50B97">
      <w:pPr>
        <w:pStyle w:val="1"/>
        <w:jc w:val="both"/>
        <w:rPr>
          <w:rFonts w:ascii="Times New Roman" w:hAnsi="Times New Roman" w:cs="Times New Roman"/>
          <w:color w:val="000000" w:themeColor="text1"/>
          <w:lang w:val="ru-RU"/>
        </w:rPr>
      </w:pPr>
      <w:r w:rsidRPr="00680C24">
        <w:rPr>
          <w:rFonts w:ascii="Times New Roman" w:hAnsi="Times New Roman" w:cs="Times New Roman"/>
          <w:color w:val="000000" w:themeColor="text1"/>
          <w:lang w:val="ru-RU"/>
        </w:rPr>
        <w:t>1. Назначение</w:t>
      </w:r>
    </w:p>
    <w:p w14:paraId="4F7D9E1D" w14:textId="77777777" w:rsidR="00374541" w:rsidRPr="00680C24" w:rsidRDefault="00000000" w:rsidP="00C50B97">
      <w:pPr>
        <w:jc w:val="both"/>
        <w:rPr>
          <w:rFonts w:cs="Times New Roman"/>
          <w:sz w:val="28"/>
          <w:szCs w:val="28"/>
          <w:lang w:val="ru-RU"/>
        </w:rPr>
      </w:pPr>
      <w:r w:rsidRPr="00680C24">
        <w:rPr>
          <w:rFonts w:cs="Times New Roman"/>
          <w:sz w:val="28"/>
          <w:szCs w:val="28"/>
          <w:lang w:val="ru-RU"/>
        </w:rPr>
        <w:t xml:space="preserve">Стенд предназначен для автоматизированного тестирования и калибровки модулей аналогового ввода семейства </w:t>
      </w:r>
      <w:r w:rsidRPr="00680C24">
        <w:rPr>
          <w:rFonts w:cs="Times New Roman"/>
          <w:sz w:val="28"/>
          <w:szCs w:val="28"/>
        </w:rPr>
        <w:t>AIM</w:t>
      </w:r>
      <w:r w:rsidRPr="00680C24">
        <w:rPr>
          <w:rFonts w:cs="Times New Roman"/>
          <w:sz w:val="28"/>
          <w:szCs w:val="28"/>
          <w:lang w:val="ru-RU"/>
        </w:rPr>
        <w:t xml:space="preserve">. Программное обеспечение обеспечивает идентификацию установленного модуля, чтение и проверку информации из </w:t>
      </w:r>
      <w:r w:rsidRPr="00680C24">
        <w:rPr>
          <w:rFonts w:cs="Times New Roman"/>
          <w:sz w:val="28"/>
          <w:szCs w:val="28"/>
        </w:rPr>
        <w:t>EEPROM</w:t>
      </w:r>
      <w:r w:rsidRPr="00680C24">
        <w:rPr>
          <w:rFonts w:cs="Times New Roman"/>
          <w:sz w:val="28"/>
          <w:szCs w:val="28"/>
          <w:lang w:val="ru-RU"/>
        </w:rPr>
        <w:t>, контроль калибровочных коэффициентов, функциональное тестирование и выполнение калибровки.</w:t>
      </w:r>
    </w:p>
    <w:p w14:paraId="212792C2" w14:textId="77777777" w:rsidR="00374541" w:rsidRPr="00680C24" w:rsidRDefault="00000000" w:rsidP="00C50B97">
      <w:pPr>
        <w:jc w:val="both"/>
        <w:rPr>
          <w:rFonts w:cs="Times New Roman"/>
          <w:sz w:val="28"/>
          <w:szCs w:val="28"/>
          <w:lang w:val="ru-RU"/>
        </w:rPr>
      </w:pPr>
      <w:r w:rsidRPr="00680C24">
        <w:rPr>
          <w:rFonts w:cs="Times New Roman"/>
          <w:sz w:val="28"/>
          <w:szCs w:val="28"/>
          <w:lang w:val="ru-RU"/>
        </w:rPr>
        <w:t>Работа оператора выполняется через консольный интерфейс. На каждом этапе программа выводит на экран инструкции, текущие действия и результаты проверок.</w:t>
      </w:r>
    </w:p>
    <w:p w14:paraId="0635D640" w14:textId="77777777" w:rsidR="00374541" w:rsidRPr="00C40312" w:rsidRDefault="00000000" w:rsidP="00C50B97">
      <w:pPr>
        <w:pStyle w:val="1"/>
        <w:jc w:val="both"/>
        <w:rPr>
          <w:rFonts w:ascii="Times New Roman" w:hAnsi="Times New Roman" w:cs="Times New Roman"/>
          <w:color w:val="000000" w:themeColor="text1"/>
          <w:lang w:val="ru-RU"/>
        </w:rPr>
      </w:pPr>
      <w:r w:rsidRPr="00C40312">
        <w:rPr>
          <w:rFonts w:ascii="Times New Roman" w:hAnsi="Times New Roman" w:cs="Times New Roman"/>
          <w:color w:val="000000" w:themeColor="text1"/>
          <w:lang w:val="ru-RU"/>
        </w:rPr>
        <w:t>2. Состав стенда</w:t>
      </w:r>
    </w:p>
    <w:p w14:paraId="684220C8" w14:textId="305974D4" w:rsidR="00C40312" w:rsidRPr="002B770F" w:rsidRDefault="00000000" w:rsidP="00C40312">
      <w:pPr>
        <w:pStyle w:val="ae"/>
        <w:numPr>
          <w:ilvl w:val="0"/>
          <w:numId w:val="14"/>
        </w:numPr>
        <w:tabs>
          <w:tab w:val="num" w:pos="709"/>
        </w:tabs>
        <w:ind w:left="567" w:firstLine="284"/>
        <w:rPr>
          <w:sz w:val="28"/>
          <w:szCs w:val="28"/>
          <w:lang w:val="ru-RU"/>
        </w:rPr>
      </w:pPr>
      <w:r w:rsidRPr="00C40312">
        <w:rPr>
          <w:rFonts w:cs="Times New Roman"/>
          <w:sz w:val="28"/>
          <w:szCs w:val="28"/>
          <w:lang w:val="ru-RU"/>
        </w:rPr>
        <w:t>блок</w:t>
      </w:r>
      <w:r w:rsidRPr="002B770F">
        <w:rPr>
          <w:rFonts w:cs="Times New Roman"/>
          <w:sz w:val="28"/>
          <w:szCs w:val="28"/>
          <w:lang w:val="ru-RU"/>
        </w:rPr>
        <w:t xml:space="preserve"> </w:t>
      </w:r>
      <w:r w:rsidR="002B770F" w:rsidRPr="002B770F">
        <w:rPr>
          <w:rFonts w:cs="Times New Roman"/>
          <w:sz w:val="28"/>
          <w:szCs w:val="28"/>
          <w:lang w:val="ru-RU"/>
        </w:rPr>
        <w:t>СТД-3168К</w:t>
      </w:r>
      <w:r w:rsidR="00C40312" w:rsidRPr="002B770F">
        <w:rPr>
          <w:rFonts w:cs="Times New Roman"/>
          <w:sz w:val="28"/>
          <w:szCs w:val="28"/>
          <w:lang w:val="ru-RU"/>
        </w:rPr>
        <w:t xml:space="preserve"> (</w:t>
      </w:r>
      <w:r w:rsidR="00C40312" w:rsidRPr="00C40312">
        <w:rPr>
          <w:szCs w:val="24"/>
        </w:rPr>
        <w:t>BPM</w:t>
      </w:r>
      <w:r w:rsidR="00C40312" w:rsidRPr="002B770F">
        <w:rPr>
          <w:szCs w:val="24"/>
          <w:lang w:val="ru-RU"/>
        </w:rPr>
        <w:t xml:space="preserve">-283, </w:t>
      </w:r>
      <w:r w:rsidR="00C40312" w:rsidRPr="00C40312">
        <w:rPr>
          <w:szCs w:val="24"/>
        </w:rPr>
        <w:t>PSM</w:t>
      </w:r>
      <w:r w:rsidR="00C40312" w:rsidRPr="002B770F">
        <w:rPr>
          <w:szCs w:val="24"/>
          <w:lang w:val="ru-RU"/>
        </w:rPr>
        <w:t xml:space="preserve">-102, </w:t>
      </w:r>
      <w:r w:rsidR="00C40312" w:rsidRPr="00C40312">
        <w:rPr>
          <w:szCs w:val="24"/>
        </w:rPr>
        <w:t>PCM</w:t>
      </w:r>
      <w:r w:rsidR="00C40312" w:rsidRPr="002B770F">
        <w:rPr>
          <w:szCs w:val="24"/>
          <w:lang w:val="ru-RU"/>
        </w:rPr>
        <w:t xml:space="preserve">-1620 + </w:t>
      </w:r>
      <w:r w:rsidR="00C40312" w:rsidRPr="00C40312">
        <w:rPr>
          <w:szCs w:val="24"/>
        </w:rPr>
        <w:t>SOM</w:t>
      </w:r>
      <w:r w:rsidR="00C40312" w:rsidRPr="002B770F">
        <w:rPr>
          <w:szCs w:val="24"/>
          <w:lang w:val="ru-RU"/>
        </w:rPr>
        <w:t>-138</w:t>
      </w:r>
      <w:r w:rsidR="00C40312" w:rsidRPr="002B770F">
        <w:rPr>
          <w:rFonts w:cs="Times New Roman"/>
          <w:sz w:val="22"/>
          <w:lang w:val="ru-RU"/>
        </w:rPr>
        <w:t>)</w:t>
      </w:r>
      <w:r w:rsidR="001E3767" w:rsidRPr="002B770F">
        <w:rPr>
          <w:rFonts w:cs="Times New Roman"/>
          <w:sz w:val="22"/>
          <w:lang w:val="ru-RU"/>
        </w:rPr>
        <w:t>,</w:t>
      </w:r>
    </w:p>
    <w:p w14:paraId="54F223B6" w14:textId="77777777" w:rsidR="00C40312" w:rsidRPr="00C40312" w:rsidRDefault="001E3767" w:rsidP="00C40312">
      <w:pPr>
        <w:pStyle w:val="ae"/>
        <w:numPr>
          <w:ilvl w:val="0"/>
          <w:numId w:val="14"/>
        </w:numPr>
        <w:tabs>
          <w:tab w:val="num" w:pos="709"/>
        </w:tabs>
        <w:ind w:left="567" w:firstLine="284"/>
        <w:rPr>
          <w:sz w:val="28"/>
          <w:szCs w:val="28"/>
          <w:lang w:val="ru-RU"/>
        </w:rPr>
      </w:pPr>
      <w:r w:rsidRPr="00C40312">
        <w:rPr>
          <w:rFonts w:cs="Times New Roman"/>
          <w:sz w:val="28"/>
          <w:szCs w:val="28"/>
          <w:lang w:val="ru-RU"/>
        </w:rPr>
        <w:t xml:space="preserve">модуль </w:t>
      </w:r>
      <w:r w:rsidRPr="00C40312">
        <w:rPr>
          <w:rFonts w:cs="Times New Roman"/>
          <w:sz w:val="28"/>
          <w:szCs w:val="28"/>
        </w:rPr>
        <w:t>AIM-XXX,</w:t>
      </w:r>
    </w:p>
    <w:p w14:paraId="02A78704" w14:textId="77777777" w:rsidR="00C40312" w:rsidRPr="00C40312" w:rsidRDefault="00000000" w:rsidP="00C40312">
      <w:pPr>
        <w:pStyle w:val="ae"/>
        <w:numPr>
          <w:ilvl w:val="0"/>
          <w:numId w:val="14"/>
        </w:numPr>
        <w:tabs>
          <w:tab w:val="num" w:pos="709"/>
        </w:tabs>
        <w:ind w:left="567" w:firstLine="284"/>
        <w:rPr>
          <w:sz w:val="28"/>
          <w:szCs w:val="28"/>
          <w:lang w:val="ru-RU"/>
        </w:rPr>
      </w:pPr>
      <w:r w:rsidRPr="00C40312">
        <w:rPr>
          <w:rFonts w:cs="Times New Roman"/>
          <w:sz w:val="28"/>
          <w:szCs w:val="28"/>
          <w:lang w:val="ru-RU"/>
        </w:rPr>
        <w:t>цифровой мультиметр</w:t>
      </w:r>
      <w:r w:rsidR="00C40312" w:rsidRPr="00C40312">
        <w:rPr>
          <w:rFonts w:cs="Times New Roman"/>
          <w:sz w:val="28"/>
          <w:szCs w:val="28"/>
          <w:lang w:val="ru-RU"/>
        </w:rPr>
        <w:t xml:space="preserve"> (</w:t>
      </w:r>
      <w:r w:rsidR="00C40312" w:rsidRPr="00C40312">
        <w:rPr>
          <w:rFonts w:eastAsia="Times New Roman" w:cs="Times New Roman"/>
          <w:szCs w:val="24"/>
          <w:lang w:val="ru-RU" w:eastAsia="ru-RU"/>
        </w:rPr>
        <w:t xml:space="preserve">Подойдёт имеющийся </w:t>
      </w:r>
      <w:r w:rsidR="00C40312" w:rsidRPr="00C40312">
        <w:rPr>
          <w:rFonts w:eastAsia="Times New Roman" w:cs="Times New Roman"/>
          <w:szCs w:val="24"/>
          <w:lang w:eastAsia="ru-RU"/>
        </w:rPr>
        <w:t>KEITHLEY</w:t>
      </w:r>
      <w:r w:rsidR="00C40312" w:rsidRPr="00C40312">
        <w:rPr>
          <w:rFonts w:eastAsia="Times New Roman" w:cs="Times New Roman"/>
          <w:szCs w:val="24"/>
          <w:lang w:val="ru-RU" w:eastAsia="ru-RU"/>
        </w:rPr>
        <w:t xml:space="preserve"> 2700/2701 + модуль расширения </w:t>
      </w:r>
      <w:r w:rsidR="00C40312" w:rsidRPr="00C40312">
        <w:rPr>
          <w:rFonts w:eastAsia="Times New Roman" w:cs="Times New Roman"/>
          <w:szCs w:val="24"/>
          <w:lang w:eastAsia="ru-RU"/>
        </w:rPr>
        <w:t>KEITHLEY</w:t>
      </w:r>
      <w:r w:rsidR="00C40312" w:rsidRPr="00C40312">
        <w:rPr>
          <w:rFonts w:eastAsia="Times New Roman" w:cs="Times New Roman"/>
          <w:szCs w:val="24"/>
          <w:lang w:val="ru-RU" w:eastAsia="ru-RU"/>
        </w:rPr>
        <w:t xml:space="preserve"> 7700</w:t>
      </w:r>
      <w:r w:rsidR="00C40312" w:rsidRPr="00C40312">
        <w:rPr>
          <w:rFonts w:cs="Times New Roman"/>
          <w:sz w:val="28"/>
          <w:szCs w:val="28"/>
          <w:lang w:val="ru-RU"/>
        </w:rPr>
        <w:t>)</w:t>
      </w:r>
      <w:r w:rsidR="001E3767" w:rsidRPr="00C40312">
        <w:rPr>
          <w:rFonts w:cs="Times New Roman"/>
          <w:sz w:val="28"/>
          <w:szCs w:val="28"/>
          <w:lang w:val="ru-RU"/>
        </w:rPr>
        <w:t>,</w:t>
      </w:r>
    </w:p>
    <w:p w14:paraId="26E8695D" w14:textId="77777777" w:rsidR="00C40312" w:rsidRPr="00C40312" w:rsidRDefault="00000000" w:rsidP="00C40312">
      <w:pPr>
        <w:pStyle w:val="ae"/>
        <w:numPr>
          <w:ilvl w:val="0"/>
          <w:numId w:val="14"/>
        </w:numPr>
        <w:tabs>
          <w:tab w:val="num" w:pos="709"/>
        </w:tabs>
        <w:ind w:left="567" w:firstLine="284"/>
        <w:rPr>
          <w:sz w:val="28"/>
          <w:szCs w:val="28"/>
          <w:lang w:val="ru-RU"/>
        </w:rPr>
      </w:pPr>
      <w:r w:rsidRPr="00C40312">
        <w:rPr>
          <w:rFonts w:cs="Times New Roman"/>
          <w:sz w:val="28"/>
          <w:szCs w:val="28"/>
          <w:lang w:val="ru-RU"/>
        </w:rPr>
        <w:t>генератор сигналов</w:t>
      </w:r>
      <w:r w:rsidR="00C40312" w:rsidRPr="00C40312">
        <w:rPr>
          <w:rFonts w:cs="Times New Roman"/>
          <w:sz w:val="28"/>
          <w:szCs w:val="28"/>
          <w:lang w:val="ru-RU"/>
        </w:rPr>
        <w:t xml:space="preserve"> (</w:t>
      </w:r>
      <w:r w:rsidR="00C40312" w:rsidRPr="00C40312">
        <w:rPr>
          <w:lang w:val="ru-RU"/>
        </w:rPr>
        <w:t xml:space="preserve">Для калибровки подойдёт имеющийся </w:t>
      </w:r>
      <w:r w:rsidR="00C40312">
        <w:t>TGA</w:t>
      </w:r>
      <w:r w:rsidR="00C40312" w:rsidRPr="00C40312">
        <w:rPr>
          <w:lang w:val="ru-RU"/>
        </w:rPr>
        <w:t>-1241, но для полноценного тестирования необходимо приобрести генератор с выходной амплитудой ±25 Вольт</w:t>
      </w:r>
      <w:r w:rsidR="00C40312" w:rsidRPr="00C40312">
        <w:rPr>
          <w:rFonts w:cs="Times New Roman"/>
          <w:sz w:val="28"/>
          <w:szCs w:val="28"/>
          <w:lang w:val="ru-RU"/>
        </w:rPr>
        <w:t>)</w:t>
      </w:r>
      <w:r w:rsidR="001E3767" w:rsidRPr="00C40312">
        <w:rPr>
          <w:rFonts w:cs="Times New Roman"/>
          <w:sz w:val="28"/>
          <w:szCs w:val="28"/>
          <w:lang w:val="ru-RU"/>
        </w:rPr>
        <w:t>,</w:t>
      </w:r>
      <w:r w:rsidR="00C40312" w:rsidRPr="00C40312">
        <w:rPr>
          <w:rFonts w:cs="Times New Roman"/>
          <w:sz w:val="28"/>
          <w:szCs w:val="28"/>
          <w:lang w:val="ru-RU"/>
        </w:rPr>
        <w:t xml:space="preserve"> </w:t>
      </w:r>
    </w:p>
    <w:p w14:paraId="7C83A336" w14:textId="77777777" w:rsidR="00C40312" w:rsidRPr="00C40312" w:rsidRDefault="001E3767" w:rsidP="00C40312">
      <w:pPr>
        <w:pStyle w:val="ae"/>
        <w:numPr>
          <w:ilvl w:val="0"/>
          <w:numId w:val="14"/>
        </w:numPr>
        <w:tabs>
          <w:tab w:val="num" w:pos="709"/>
        </w:tabs>
        <w:ind w:left="567" w:firstLine="284"/>
        <w:rPr>
          <w:sz w:val="28"/>
          <w:szCs w:val="28"/>
          <w:lang w:val="ru-RU"/>
        </w:rPr>
      </w:pPr>
      <w:r w:rsidRPr="00C40312">
        <w:rPr>
          <w:rFonts w:cs="Times New Roman"/>
          <w:sz w:val="28"/>
          <w:szCs w:val="28"/>
          <w:lang w:val="ru-RU"/>
        </w:rPr>
        <w:t>блок питания 24</w:t>
      </w:r>
      <w:r w:rsidRPr="00C40312">
        <w:rPr>
          <w:rFonts w:cs="Times New Roman"/>
          <w:sz w:val="28"/>
          <w:szCs w:val="28"/>
        </w:rPr>
        <w:t xml:space="preserve"> </w:t>
      </w:r>
      <w:r w:rsidRPr="00C40312">
        <w:rPr>
          <w:rFonts w:cs="Times New Roman"/>
          <w:sz w:val="28"/>
          <w:szCs w:val="28"/>
          <w:lang w:val="ru-RU"/>
        </w:rPr>
        <w:t>вольта 3 ампера,</w:t>
      </w:r>
    </w:p>
    <w:p w14:paraId="5136D5BC" w14:textId="77777777" w:rsidR="00C40312" w:rsidRPr="00C40312" w:rsidRDefault="00000000" w:rsidP="00C40312">
      <w:pPr>
        <w:pStyle w:val="ae"/>
        <w:numPr>
          <w:ilvl w:val="0"/>
          <w:numId w:val="14"/>
        </w:numPr>
        <w:tabs>
          <w:tab w:val="num" w:pos="709"/>
        </w:tabs>
        <w:ind w:left="567" w:firstLine="284"/>
        <w:rPr>
          <w:sz w:val="28"/>
          <w:szCs w:val="28"/>
          <w:lang w:val="ru-RU"/>
        </w:rPr>
      </w:pPr>
      <w:r w:rsidRPr="00C40312">
        <w:rPr>
          <w:rFonts w:cs="Times New Roman"/>
          <w:sz w:val="28"/>
          <w:szCs w:val="28"/>
          <w:lang w:val="ru-RU"/>
        </w:rPr>
        <w:t>персональный компьютер с установленным программным обеспечением стенда</w:t>
      </w:r>
      <w:r w:rsidR="001E3767" w:rsidRPr="00C40312">
        <w:rPr>
          <w:rFonts w:cs="Times New Roman"/>
          <w:sz w:val="28"/>
          <w:szCs w:val="28"/>
          <w:lang w:val="ru-RU"/>
        </w:rPr>
        <w:t>,</w:t>
      </w:r>
    </w:p>
    <w:p w14:paraId="4313A0A1" w14:textId="77777777" w:rsidR="00C40312" w:rsidRPr="00C40312" w:rsidRDefault="00C50B97" w:rsidP="00C40312">
      <w:pPr>
        <w:pStyle w:val="ae"/>
        <w:numPr>
          <w:ilvl w:val="0"/>
          <w:numId w:val="14"/>
        </w:numPr>
        <w:tabs>
          <w:tab w:val="num" w:pos="709"/>
        </w:tabs>
        <w:ind w:left="567" w:firstLine="284"/>
        <w:rPr>
          <w:sz w:val="28"/>
          <w:szCs w:val="28"/>
          <w:lang w:val="ru-RU"/>
        </w:rPr>
      </w:pPr>
      <w:r w:rsidRPr="00C40312">
        <w:rPr>
          <w:rFonts w:cs="Times New Roman"/>
          <w:sz w:val="28"/>
          <w:szCs w:val="28"/>
          <w:lang w:val="ru-RU"/>
        </w:rPr>
        <w:t xml:space="preserve">соединительные кабели </w:t>
      </w:r>
      <w:r w:rsidR="001E3767" w:rsidRPr="00C40312">
        <w:rPr>
          <w:rFonts w:cs="Times New Roman"/>
          <w:sz w:val="28"/>
          <w:szCs w:val="28"/>
          <w:lang w:val="ru-RU"/>
        </w:rPr>
        <w:t>для буферных выходов (</w:t>
      </w:r>
      <w:r w:rsidR="001E3767" w:rsidRPr="00C40312">
        <w:rPr>
          <w:rFonts w:cs="Times New Roman"/>
          <w:sz w:val="28"/>
          <w:szCs w:val="28"/>
        </w:rPr>
        <w:t>AUX</w:t>
      </w:r>
      <w:r w:rsidR="001E3767" w:rsidRPr="00C40312">
        <w:rPr>
          <w:rFonts w:cs="Times New Roman"/>
          <w:sz w:val="28"/>
          <w:szCs w:val="28"/>
          <w:lang w:val="ru-RU"/>
        </w:rPr>
        <w:t>),</w:t>
      </w:r>
    </w:p>
    <w:p w14:paraId="5135B2E4" w14:textId="77777777" w:rsidR="00C40312" w:rsidRPr="00C40312" w:rsidRDefault="001E3767" w:rsidP="00C40312">
      <w:pPr>
        <w:pStyle w:val="ae"/>
        <w:numPr>
          <w:ilvl w:val="0"/>
          <w:numId w:val="14"/>
        </w:numPr>
        <w:tabs>
          <w:tab w:val="num" w:pos="709"/>
        </w:tabs>
        <w:ind w:left="567" w:firstLine="284"/>
        <w:rPr>
          <w:sz w:val="28"/>
          <w:szCs w:val="28"/>
          <w:lang w:val="ru-RU"/>
        </w:rPr>
      </w:pPr>
      <w:r w:rsidRPr="00C40312">
        <w:rPr>
          <w:rFonts w:cs="Times New Roman"/>
          <w:sz w:val="28"/>
          <w:szCs w:val="28"/>
        </w:rPr>
        <w:t>USB</w:t>
      </w:r>
      <w:r w:rsidRPr="00C40312">
        <w:rPr>
          <w:rFonts w:cs="Times New Roman"/>
          <w:sz w:val="28"/>
          <w:szCs w:val="28"/>
          <w:lang w:val="ru-RU"/>
        </w:rPr>
        <w:t xml:space="preserve"> камера для считывание маркировки.</w:t>
      </w:r>
    </w:p>
    <w:p w14:paraId="4E1E8142" w14:textId="77777777" w:rsidR="00C40312" w:rsidRPr="00C40312" w:rsidRDefault="00C40312" w:rsidP="00C40312">
      <w:pPr>
        <w:pStyle w:val="ae"/>
        <w:numPr>
          <w:ilvl w:val="0"/>
          <w:numId w:val="14"/>
        </w:numPr>
        <w:tabs>
          <w:tab w:val="num" w:pos="709"/>
        </w:tabs>
        <w:ind w:left="567" w:firstLine="284"/>
        <w:rPr>
          <w:sz w:val="28"/>
          <w:szCs w:val="28"/>
          <w:lang w:val="ru-RU"/>
        </w:rPr>
      </w:pPr>
      <w:r w:rsidRPr="00C40312">
        <w:rPr>
          <w:rFonts w:cs="Times New Roman"/>
          <w:sz w:val="28"/>
          <w:szCs w:val="28"/>
          <w:lang w:val="ru-RU"/>
        </w:rPr>
        <w:t>Последовательные интерфейсы (</w:t>
      </w:r>
      <w:r w:rsidRPr="00C40312">
        <w:rPr>
          <w:lang w:val="ru-RU"/>
        </w:rPr>
        <w:t xml:space="preserve">Необходимы плата/ы последовательных интерфейсов: </w:t>
      </w:r>
      <w:r>
        <w:t>RS</w:t>
      </w:r>
      <w:r w:rsidRPr="00C40312">
        <w:rPr>
          <w:lang w:val="ru-RU"/>
        </w:rPr>
        <w:t xml:space="preserve">-232 - 2 порта, </w:t>
      </w:r>
      <w:r>
        <w:t>RS</w:t>
      </w:r>
      <w:r w:rsidRPr="00C40312">
        <w:rPr>
          <w:lang w:val="ru-RU"/>
        </w:rPr>
        <w:t xml:space="preserve">-422 - 1 порт и </w:t>
      </w:r>
      <w:r>
        <w:t>RS</w:t>
      </w:r>
      <w:r w:rsidRPr="00C40312">
        <w:rPr>
          <w:lang w:val="ru-RU"/>
        </w:rPr>
        <w:t>-485 - 1 порт</w:t>
      </w:r>
      <w:r w:rsidRPr="00C40312">
        <w:rPr>
          <w:rFonts w:cs="Times New Roman"/>
          <w:sz w:val="28"/>
          <w:szCs w:val="28"/>
          <w:lang w:val="ru-RU"/>
        </w:rPr>
        <w:t>).</w:t>
      </w:r>
    </w:p>
    <w:p w14:paraId="6AC5E908" w14:textId="7EA3727A" w:rsidR="00C40312" w:rsidRPr="002B770F" w:rsidRDefault="00C40312" w:rsidP="002B770F">
      <w:pPr>
        <w:pStyle w:val="ae"/>
        <w:numPr>
          <w:ilvl w:val="0"/>
          <w:numId w:val="14"/>
        </w:numPr>
        <w:tabs>
          <w:tab w:val="num" w:pos="709"/>
        </w:tabs>
        <w:ind w:left="567" w:firstLine="284"/>
        <w:rPr>
          <w:sz w:val="28"/>
          <w:szCs w:val="28"/>
          <w:lang w:val="ru-RU"/>
        </w:rPr>
      </w:pPr>
      <w:r w:rsidRPr="00C40312">
        <w:rPr>
          <w:rFonts w:cs="Times New Roman"/>
          <w:sz w:val="28"/>
          <w:szCs w:val="28"/>
          <w:lang w:val="ru-RU"/>
        </w:rPr>
        <w:t>Разъемы и кабели (</w:t>
      </w:r>
      <w:r w:rsidRPr="00C40312">
        <w:rPr>
          <w:lang w:val="ru-RU"/>
        </w:rPr>
        <w:t xml:space="preserve">кабель </w:t>
      </w:r>
      <w:r>
        <w:t>Ethernet</w:t>
      </w:r>
      <w:r w:rsidRPr="00C40312">
        <w:rPr>
          <w:lang w:val="ru-RU"/>
        </w:rPr>
        <w:t xml:space="preserve">, кабель </w:t>
      </w:r>
      <w:r>
        <w:t>USB</w:t>
      </w:r>
      <w:r w:rsidRPr="00C40312">
        <w:rPr>
          <w:lang w:val="ru-RU"/>
        </w:rPr>
        <w:t xml:space="preserve"> -&gt; </w:t>
      </w:r>
      <w:proofErr w:type="spellStart"/>
      <w:r>
        <w:t>miniUSB</w:t>
      </w:r>
      <w:proofErr w:type="spellEnd"/>
      <w:r w:rsidRPr="00C40312">
        <w:rPr>
          <w:rFonts w:cs="Times New Roman"/>
          <w:sz w:val="28"/>
          <w:szCs w:val="28"/>
          <w:lang w:val="ru-RU"/>
        </w:rPr>
        <w:t>).</w:t>
      </w:r>
    </w:p>
    <w:p w14:paraId="32C780E6" w14:textId="77777777" w:rsidR="002B770F" w:rsidRDefault="002B770F" w:rsidP="002B770F">
      <w:pPr>
        <w:tabs>
          <w:tab w:val="num" w:pos="709"/>
        </w:tabs>
        <w:rPr>
          <w:sz w:val="28"/>
          <w:szCs w:val="28"/>
          <w:lang w:val="ru-RU"/>
        </w:rPr>
      </w:pPr>
    </w:p>
    <w:p w14:paraId="677668FD" w14:textId="77777777" w:rsidR="002B770F" w:rsidRPr="002B770F" w:rsidRDefault="002B770F" w:rsidP="002B770F">
      <w:pPr>
        <w:tabs>
          <w:tab w:val="num" w:pos="709"/>
        </w:tabs>
        <w:rPr>
          <w:sz w:val="28"/>
          <w:szCs w:val="28"/>
          <w:lang w:val="ru-RU"/>
        </w:rPr>
      </w:pPr>
    </w:p>
    <w:p w14:paraId="606ECC58" w14:textId="234F9997" w:rsidR="00C40312" w:rsidRPr="00C40312" w:rsidRDefault="00000000" w:rsidP="00C40312">
      <w:pPr>
        <w:pStyle w:val="1"/>
        <w:rPr>
          <w:rFonts w:ascii="Times New Roman" w:hAnsi="Times New Roman" w:cs="Times New Roman"/>
          <w:color w:val="000000" w:themeColor="text1"/>
          <w:lang w:val="ru-RU"/>
        </w:rPr>
      </w:pPr>
      <w:r w:rsidRPr="00C40312">
        <w:rPr>
          <w:rFonts w:ascii="Times New Roman" w:hAnsi="Times New Roman" w:cs="Times New Roman"/>
          <w:color w:val="000000" w:themeColor="text1"/>
          <w:lang w:val="ru-RU"/>
        </w:rPr>
        <w:lastRenderedPageBreak/>
        <w:t>3. Подготовка к работе</w:t>
      </w:r>
    </w:p>
    <w:p w14:paraId="109A68B1" w14:textId="77777777" w:rsidR="00680C24" w:rsidRPr="00680C24" w:rsidRDefault="00680C24" w:rsidP="00680C24">
      <w:pPr>
        <w:rPr>
          <w:rFonts w:cs="Times New Roman"/>
          <w:sz w:val="28"/>
          <w:szCs w:val="28"/>
          <w:lang w:val="ru-RU"/>
        </w:rPr>
      </w:pPr>
    </w:p>
    <w:p w14:paraId="16F4241A" w14:textId="613486E2" w:rsidR="00374541" w:rsidRPr="00680C24" w:rsidRDefault="00000000" w:rsidP="00C50B97">
      <w:pPr>
        <w:pStyle w:val="a"/>
        <w:tabs>
          <w:tab w:val="clear" w:pos="360"/>
          <w:tab w:val="num" w:pos="0"/>
        </w:tabs>
        <w:ind w:left="567" w:firstLine="142"/>
        <w:jc w:val="both"/>
        <w:rPr>
          <w:rFonts w:cs="Times New Roman"/>
          <w:sz w:val="28"/>
          <w:szCs w:val="28"/>
          <w:lang w:val="ru-RU"/>
        </w:rPr>
      </w:pPr>
      <w:r w:rsidRPr="00680C24">
        <w:rPr>
          <w:rFonts w:cs="Times New Roman"/>
          <w:sz w:val="28"/>
          <w:szCs w:val="28"/>
          <w:lang w:val="ru-RU"/>
        </w:rPr>
        <w:t>Убедиться, что оборудование стенда подключено в соответствии со схемой подключения</w:t>
      </w:r>
      <w:r w:rsidR="00680C24" w:rsidRPr="00680C24">
        <w:rPr>
          <w:rFonts w:cs="Times New Roman"/>
          <w:sz w:val="28"/>
          <w:szCs w:val="28"/>
          <w:lang w:val="ru-RU"/>
        </w:rPr>
        <w:t xml:space="preserve"> указанной на рисунке 1</w:t>
      </w:r>
      <w:r w:rsidRPr="00680C24">
        <w:rPr>
          <w:rFonts w:cs="Times New Roman"/>
          <w:sz w:val="28"/>
          <w:szCs w:val="28"/>
          <w:lang w:val="ru-RU"/>
        </w:rPr>
        <w:t>.</w:t>
      </w:r>
    </w:p>
    <w:p w14:paraId="2F19AE1F" w14:textId="23D974E2" w:rsidR="00374541" w:rsidRPr="00680C24" w:rsidRDefault="00000000" w:rsidP="00C50B97">
      <w:pPr>
        <w:pStyle w:val="a"/>
        <w:tabs>
          <w:tab w:val="clear" w:pos="360"/>
          <w:tab w:val="num" w:pos="0"/>
        </w:tabs>
        <w:ind w:left="567" w:firstLine="142"/>
        <w:jc w:val="both"/>
        <w:rPr>
          <w:rFonts w:cs="Times New Roman"/>
          <w:sz w:val="28"/>
          <w:szCs w:val="28"/>
          <w:lang w:val="ru-RU"/>
        </w:rPr>
      </w:pPr>
      <w:r w:rsidRPr="00680C24">
        <w:rPr>
          <w:rFonts w:cs="Times New Roman"/>
          <w:sz w:val="28"/>
          <w:szCs w:val="28"/>
          <w:lang w:val="ru-RU"/>
        </w:rPr>
        <w:t>Включить мультимет</w:t>
      </w:r>
      <w:r w:rsidR="001E3767" w:rsidRPr="00680C24">
        <w:rPr>
          <w:rFonts w:cs="Times New Roman"/>
          <w:sz w:val="28"/>
          <w:szCs w:val="28"/>
          <w:lang w:val="ru-RU"/>
        </w:rPr>
        <w:t>р</w:t>
      </w:r>
      <w:r w:rsidRPr="00680C24">
        <w:rPr>
          <w:rFonts w:cs="Times New Roman"/>
          <w:sz w:val="28"/>
          <w:szCs w:val="28"/>
          <w:lang w:val="ru-RU"/>
        </w:rPr>
        <w:t>, генератор</w:t>
      </w:r>
      <w:r w:rsidR="00C53D80">
        <w:rPr>
          <w:rFonts w:cs="Times New Roman"/>
          <w:sz w:val="28"/>
          <w:szCs w:val="28"/>
          <w:lang w:val="ru-RU"/>
        </w:rPr>
        <w:t>, блок питания</w:t>
      </w:r>
      <w:r w:rsidRPr="00680C24">
        <w:rPr>
          <w:rFonts w:cs="Times New Roman"/>
          <w:sz w:val="28"/>
          <w:szCs w:val="28"/>
          <w:lang w:val="ru-RU"/>
        </w:rPr>
        <w:t xml:space="preserve"> и персональный компьютер.</w:t>
      </w:r>
    </w:p>
    <w:p w14:paraId="0739A957" w14:textId="77777777" w:rsidR="00374541" w:rsidRPr="00680C24" w:rsidRDefault="00000000" w:rsidP="00C50B97">
      <w:pPr>
        <w:pStyle w:val="a"/>
        <w:tabs>
          <w:tab w:val="clear" w:pos="360"/>
          <w:tab w:val="num" w:pos="0"/>
        </w:tabs>
        <w:ind w:left="567" w:firstLine="142"/>
        <w:jc w:val="both"/>
        <w:rPr>
          <w:rFonts w:cs="Times New Roman"/>
          <w:sz w:val="28"/>
          <w:szCs w:val="28"/>
          <w:lang w:val="ru-RU"/>
        </w:rPr>
      </w:pPr>
      <w:r w:rsidRPr="00680C24">
        <w:rPr>
          <w:rFonts w:cs="Times New Roman"/>
          <w:sz w:val="28"/>
          <w:szCs w:val="28"/>
          <w:lang w:val="ru-RU"/>
        </w:rPr>
        <w:t>Убедиться, что интерфейсные кабели подключены и оборудование доступно программе.</w:t>
      </w:r>
    </w:p>
    <w:p w14:paraId="612F5FB1" w14:textId="016B6E86" w:rsidR="00D5651D" w:rsidRPr="00680C24" w:rsidRDefault="00D5651D" w:rsidP="00C50B97">
      <w:pPr>
        <w:pStyle w:val="a"/>
        <w:tabs>
          <w:tab w:val="clear" w:pos="360"/>
          <w:tab w:val="num" w:pos="0"/>
        </w:tabs>
        <w:ind w:left="567" w:firstLine="142"/>
        <w:jc w:val="both"/>
        <w:rPr>
          <w:rFonts w:cs="Times New Roman"/>
          <w:sz w:val="28"/>
          <w:szCs w:val="28"/>
          <w:lang w:val="ru-RU"/>
        </w:rPr>
      </w:pPr>
      <w:r w:rsidRPr="00680C24">
        <w:rPr>
          <w:rFonts w:cs="Times New Roman"/>
          <w:sz w:val="28"/>
          <w:szCs w:val="28"/>
          <w:lang w:val="ru-RU"/>
        </w:rPr>
        <w:t xml:space="preserve">Перейти в папку </w:t>
      </w:r>
      <w:r w:rsidR="002B770F">
        <w:rPr>
          <w:rFonts w:cs="Times New Roman"/>
          <w:sz w:val="28"/>
          <w:szCs w:val="28"/>
        </w:rPr>
        <w:t>AIM</w:t>
      </w:r>
      <w:r w:rsidR="00CD22CE">
        <w:rPr>
          <w:rFonts w:cs="Times New Roman"/>
          <w:sz w:val="28"/>
          <w:szCs w:val="28"/>
          <w:lang w:val="ru-RU"/>
        </w:rPr>
        <w:t xml:space="preserve"> на рабочем столе/</w:t>
      </w:r>
      <w:r w:rsidRPr="00680C24">
        <w:rPr>
          <w:rFonts w:cs="Times New Roman"/>
          <w:sz w:val="28"/>
          <w:szCs w:val="28"/>
          <w:lang w:val="ru-RU"/>
        </w:rPr>
        <w:t>.</w:t>
      </w:r>
    </w:p>
    <w:p w14:paraId="775C86C1" w14:textId="01B1ABF7" w:rsidR="002B770F" w:rsidRPr="002B770F" w:rsidRDefault="00C50B97" w:rsidP="002B770F">
      <w:pPr>
        <w:pStyle w:val="a"/>
        <w:tabs>
          <w:tab w:val="clear" w:pos="360"/>
          <w:tab w:val="num" w:pos="0"/>
        </w:tabs>
        <w:ind w:left="567" w:firstLine="142"/>
        <w:jc w:val="both"/>
        <w:rPr>
          <w:rFonts w:cs="Times New Roman"/>
          <w:sz w:val="28"/>
          <w:szCs w:val="28"/>
          <w:lang w:val="ru-RU"/>
        </w:rPr>
      </w:pPr>
      <w:r w:rsidRPr="00680C24">
        <w:rPr>
          <w:rFonts w:cs="Times New Roman"/>
          <w:sz w:val="28"/>
          <w:szCs w:val="28"/>
          <w:lang w:val="ru-RU"/>
        </w:rPr>
        <w:t xml:space="preserve">Запустить программу стенда кликнув два раза на иконку с названием </w:t>
      </w:r>
      <w:r w:rsidRPr="00680C24">
        <w:rPr>
          <w:rFonts w:cs="Times New Roman"/>
          <w:sz w:val="28"/>
          <w:szCs w:val="28"/>
        </w:rPr>
        <w:t>start</w:t>
      </w:r>
      <w:r w:rsidRPr="00680C24">
        <w:rPr>
          <w:rFonts w:cs="Times New Roman"/>
          <w:sz w:val="28"/>
          <w:szCs w:val="28"/>
          <w:lang w:val="ru-RU"/>
        </w:rPr>
        <w:t>_</w:t>
      </w:r>
      <w:proofErr w:type="spellStart"/>
      <w:r w:rsidRPr="00680C24">
        <w:rPr>
          <w:rFonts w:cs="Times New Roman"/>
          <w:sz w:val="28"/>
          <w:szCs w:val="28"/>
        </w:rPr>
        <w:t>calib</w:t>
      </w:r>
      <w:proofErr w:type="spellEnd"/>
      <w:r w:rsidRPr="00680C24">
        <w:rPr>
          <w:rFonts w:cs="Times New Roman"/>
          <w:sz w:val="28"/>
          <w:szCs w:val="28"/>
          <w:lang w:val="ru-RU"/>
        </w:rPr>
        <w:t>.</w:t>
      </w:r>
      <w:r w:rsidRPr="00680C24">
        <w:rPr>
          <w:rFonts w:cs="Times New Roman"/>
          <w:sz w:val="28"/>
          <w:szCs w:val="28"/>
        </w:rPr>
        <w:t>bat</w:t>
      </w:r>
    </w:p>
    <w:p w14:paraId="5D2FE409" w14:textId="77777777" w:rsidR="00680C24" w:rsidRPr="00680C24" w:rsidRDefault="00680C24" w:rsidP="00680C24">
      <w:pPr>
        <w:pStyle w:val="1"/>
        <w:jc w:val="center"/>
        <w:rPr>
          <w:rFonts w:ascii="Times New Roman" w:hAnsi="Times New Roman" w:cs="Times New Roman"/>
          <w:color w:val="000000" w:themeColor="text1"/>
          <w:lang w:val="ru-RU"/>
        </w:rPr>
      </w:pPr>
      <w:r w:rsidRPr="00680C24">
        <w:rPr>
          <w:rFonts w:ascii="Times New Roman" w:hAnsi="Times New Roman" w:cs="Times New Roman"/>
          <w:noProof/>
        </w:rPr>
        <w:drawing>
          <wp:inline distT="0" distB="0" distL="0" distR="0" wp14:anchorId="2E6E7B30" wp14:editId="5F78AD3D">
            <wp:extent cx="4773783" cy="2611315"/>
            <wp:effectExtent l="0" t="0" r="1905" b="5080"/>
            <wp:docPr id="4"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73783" cy="2611315"/>
                    </a:xfrm>
                    <a:prstGeom prst="rect">
                      <a:avLst/>
                    </a:prstGeom>
                    <a:noFill/>
                    <a:ln>
                      <a:noFill/>
                    </a:ln>
                  </pic:spPr>
                </pic:pic>
              </a:graphicData>
            </a:graphic>
          </wp:inline>
        </w:drawing>
      </w:r>
    </w:p>
    <w:p w14:paraId="6DE09E90" w14:textId="41955A58" w:rsidR="00680C24" w:rsidRPr="00680C24" w:rsidRDefault="00680C24" w:rsidP="00680C24">
      <w:pPr>
        <w:jc w:val="center"/>
        <w:rPr>
          <w:rFonts w:cs="Times New Roman"/>
          <w:sz w:val="28"/>
          <w:szCs w:val="28"/>
          <w:lang w:val="ru-RU"/>
        </w:rPr>
      </w:pPr>
      <w:r w:rsidRPr="00680C24">
        <w:rPr>
          <w:rFonts w:cs="Times New Roman"/>
          <w:sz w:val="28"/>
          <w:szCs w:val="28"/>
          <w:lang w:val="ru-RU"/>
        </w:rPr>
        <w:t xml:space="preserve">Рисунок 1 – Подключение стенда для прошивки, калибровки и тестирования </w:t>
      </w:r>
      <w:r w:rsidRPr="00680C24">
        <w:rPr>
          <w:rFonts w:cs="Times New Roman"/>
          <w:sz w:val="28"/>
          <w:szCs w:val="28"/>
        </w:rPr>
        <w:t>AIM</w:t>
      </w:r>
    </w:p>
    <w:p w14:paraId="066AE547" w14:textId="77777777" w:rsidR="00374541" w:rsidRPr="00680C24" w:rsidRDefault="00000000" w:rsidP="00C50B97">
      <w:pPr>
        <w:pStyle w:val="1"/>
        <w:jc w:val="both"/>
        <w:rPr>
          <w:rFonts w:ascii="Times New Roman" w:hAnsi="Times New Roman" w:cs="Times New Roman"/>
          <w:color w:val="000000" w:themeColor="text1"/>
          <w:lang w:val="ru-RU"/>
        </w:rPr>
      </w:pPr>
      <w:r w:rsidRPr="00680C24">
        <w:rPr>
          <w:rFonts w:ascii="Times New Roman" w:hAnsi="Times New Roman" w:cs="Times New Roman"/>
          <w:color w:val="000000" w:themeColor="text1"/>
          <w:lang w:val="ru-RU"/>
        </w:rPr>
        <w:t xml:space="preserve">4. Начало работы с модулем </w:t>
      </w:r>
      <w:r w:rsidRPr="00680C24">
        <w:rPr>
          <w:rFonts w:ascii="Times New Roman" w:hAnsi="Times New Roman" w:cs="Times New Roman"/>
          <w:color w:val="000000" w:themeColor="text1"/>
        </w:rPr>
        <w:t>AIM</w:t>
      </w:r>
    </w:p>
    <w:p w14:paraId="4DEA89FE" w14:textId="77777777" w:rsidR="00374541" w:rsidRPr="00680C24" w:rsidRDefault="00000000" w:rsidP="00C50B97">
      <w:pPr>
        <w:pStyle w:val="21"/>
        <w:jc w:val="both"/>
        <w:rPr>
          <w:rFonts w:ascii="Times New Roman" w:hAnsi="Times New Roman" w:cs="Times New Roman"/>
          <w:color w:val="000000" w:themeColor="text1"/>
          <w:sz w:val="28"/>
          <w:szCs w:val="28"/>
          <w:lang w:val="ru-RU"/>
        </w:rPr>
      </w:pPr>
      <w:r w:rsidRPr="00680C24">
        <w:rPr>
          <w:rFonts w:ascii="Times New Roman" w:hAnsi="Times New Roman" w:cs="Times New Roman"/>
          <w:color w:val="000000" w:themeColor="text1"/>
          <w:sz w:val="28"/>
          <w:szCs w:val="28"/>
          <w:lang w:val="ru-RU"/>
        </w:rPr>
        <w:t>4.1. Считывание маркировки</w:t>
      </w:r>
    </w:p>
    <w:p w14:paraId="39BCADC4" w14:textId="76BB4D2B"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После запуска программа выводит блок «Чтение данных с наклейки». Необходимо считать </w:t>
      </w:r>
      <w:r w:rsidR="002B770F">
        <w:rPr>
          <w:rFonts w:cs="Times New Roman"/>
          <w:color w:val="000000" w:themeColor="text1"/>
          <w:sz w:val="28"/>
          <w:szCs w:val="28"/>
        </w:rPr>
        <w:t>QR</w:t>
      </w:r>
      <w:r w:rsidR="002B770F" w:rsidRPr="002B770F">
        <w:rPr>
          <w:rFonts w:cs="Times New Roman"/>
          <w:color w:val="000000" w:themeColor="text1"/>
          <w:sz w:val="28"/>
          <w:szCs w:val="28"/>
          <w:lang w:val="ru-RU"/>
        </w:rPr>
        <w:t>-</w:t>
      </w:r>
      <w:r w:rsidR="002B770F">
        <w:rPr>
          <w:rFonts w:cs="Times New Roman"/>
          <w:color w:val="000000" w:themeColor="text1"/>
          <w:sz w:val="28"/>
          <w:szCs w:val="28"/>
          <w:lang w:val="ru-RU"/>
        </w:rPr>
        <w:t>код</w:t>
      </w:r>
      <w:r w:rsidR="002B770F" w:rsidRPr="002B770F">
        <w:rPr>
          <w:rFonts w:cs="Times New Roman"/>
          <w:color w:val="000000" w:themeColor="text1"/>
          <w:sz w:val="28"/>
          <w:szCs w:val="28"/>
          <w:lang w:val="ru-RU"/>
        </w:rPr>
        <w:t xml:space="preserve"> </w:t>
      </w:r>
      <w:r w:rsidR="002B770F">
        <w:rPr>
          <w:rFonts w:cs="Times New Roman"/>
          <w:color w:val="000000" w:themeColor="text1"/>
          <w:sz w:val="28"/>
          <w:szCs w:val="28"/>
          <w:lang w:val="ru-RU"/>
        </w:rPr>
        <w:t xml:space="preserve">на модуле </w:t>
      </w:r>
      <w:r w:rsidR="002B770F">
        <w:rPr>
          <w:rFonts w:cs="Times New Roman"/>
          <w:color w:val="000000" w:themeColor="text1"/>
          <w:sz w:val="28"/>
          <w:szCs w:val="28"/>
        </w:rPr>
        <w:t>AIM</w:t>
      </w:r>
      <w:r w:rsidR="002B770F" w:rsidRPr="002B770F">
        <w:rPr>
          <w:rFonts w:cs="Times New Roman"/>
          <w:color w:val="000000" w:themeColor="text1"/>
          <w:sz w:val="28"/>
          <w:szCs w:val="28"/>
          <w:lang w:val="ru-RU"/>
        </w:rPr>
        <w:t xml:space="preserve"> </w:t>
      </w:r>
      <w:r w:rsidR="002B770F">
        <w:rPr>
          <w:rFonts w:cs="Times New Roman"/>
          <w:color w:val="000000" w:themeColor="text1"/>
          <w:sz w:val="28"/>
          <w:szCs w:val="28"/>
          <w:lang w:val="ru-RU"/>
        </w:rPr>
        <w:t>с помощью камеры</w:t>
      </w:r>
      <w:r w:rsidRPr="00680C24">
        <w:rPr>
          <w:rFonts w:cs="Times New Roman"/>
          <w:color w:val="000000" w:themeColor="text1"/>
          <w:sz w:val="28"/>
          <w:szCs w:val="28"/>
          <w:lang w:val="ru-RU"/>
        </w:rPr>
        <w:t xml:space="preserve">. При невозможности автоматического считывания выбрать ручной ввод и последовательно ввести </w:t>
      </w:r>
      <w:r w:rsidRPr="00680C24">
        <w:rPr>
          <w:rFonts w:cs="Times New Roman"/>
          <w:color w:val="000000" w:themeColor="text1"/>
          <w:sz w:val="28"/>
          <w:szCs w:val="28"/>
        </w:rPr>
        <w:t>NAME</w:t>
      </w:r>
      <w:r w:rsidRPr="00680C24">
        <w:rPr>
          <w:rFonts w:cs="Times New Roman"/>
          <w:color w:val="000000" w:themeColor="text1"/>
          <w:sz w:val="28"/>
          <w:szCs w:val="28"/>
          <w:lang w:val="ru-RU"/>
        </w:rPr>
        <w:t xml:space="preserve">, </w:t>
      </w:r>
      <w:r w:rsidRPr="00680C24">
        <w:rPr>
          <w:rFonts w:cs="Times New Roman"/>
          <w:color w:val="000000" w:themeColor="text1"/>
          <w:sz w:val="28"/>
          <w:szCs w:val="28"/>
        </w:rPr>
        <w:t>DNP</w:t>
      </w:r>
      <w:r w:rsidRPr="00680C24">
        <w:rPr>
          <w:rFonts w:cs="Times New Roman"/>
          <w:color w:val="000000" w:themeColor="text1"/>
          <w:sz w:val="28"/>
          <w:szCs w:val="28"/>
          <w:lang w:val="ru-RU"/>
        </w:rPr>
        <w:t xml:space="preserve"> и серийный номер </w:t>
      </w:r>
      <w:r w:rsidRPr="00680C24">
        <w:rPr>
          <w:rFonts w:cs="Times New Roman"/>
          <w:color w:val="000000" w:themeColor="text1"/>
          <w:sz w:val="28"/>
          <w:szCs w:val="28"/>
        </w:rPr>
        <w:t>SN</w:t>
      </w:r>
      <w:r w:rsidR="002B770F">
        <w:rPr>
          <w:rFonts w:cs="Times New Roman"/>
          <w:color w:val="000000" w:themeColor="text1"/>
          <w:sz w:val="28"/>
          <w:szCs w:val="28"/>
          <w:lang w:val="ru-RU"/>
        </w:rPr>
        <w:t xml:space="preserve"> с маркировки</w:t>
      </w:r>
      <w:r w:rsidRPr="00680C24">
        <w:rPr>
          <w:rFonts w:cs="Times New Roman"/>
          <w:color w:val="000000" w:themeColor="text1"/>
          <w:sz w:val="28"/>
          <w:szCs w:val="28"/>
          <w:lang w:val="ru-RU"/>
        </w:rPr>
        <w:t>.</w:t>
      </w:r>
    </w:p>
    <w:p w14:paraId="1662FF8A"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Перед продолжением необходимо проверить правильность введённых данных. Обозначение модуля должно соответствовать установленной плате.</w:t>
      </w:r>
    </w:p>
    <w:p w14:paraId="6EF2019C" w14:textId="77777777" w:rsidR="00374541" w:rsidRPr="00680C24" w:rsidRDefault="00000000" w:rsidP="00C50B97">
      <w:pPr>
        <w:pStyle w:val="21"/>
        <w:jc w:val="both"/>
        <w:rPr>
          <w:rFonts w:ascii="Times New Roman" w:hAnsi="Times New Roman" w:cs="Times New Roman"/>
          <w:color w:val="000000" w:themeColor="text1"/>
          <w:sz w:val="28"/>
          <w:szCs w:val="28"/>
          <w:lang w:val="ru-RU"/>
        </w:rPr>
      </w:pPr>
      <w:r w:rsidRPr="00680C24">
        <w:rPr>
          <w:rFonts w:ascii="Times New Roman" w:hAnsi="Times New Roman" w:cs="Times New Roman"/>
          <w:color w:val="000000" w:themeColor="text1"/>
          <w:sz w:val="28"/>
          <w:szCs w:val="28"/>
          <w:lang w:val="ru-RU"/>
        </w:rPr>
        <w:lastRenderedPageBreak/>
        <w:t>4.2. Установка и подключение платы</w:t>
      </w:r>
    </w:p>
    <w:p w14:paraId="30899151" w14:textId="77777777" w:rsidR="00CD22CE" w:rsidRDefault="00000000" w:rsidP="00CD22CE">
      <w:pPr>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После считывания маркировки программа предлагает установить плату и подключить </w:t>
      </w:r>
      <w:r w:rsidRPr="00680C24">
        <w:rPr>
          <w:rFonts w:cs="Times New Roman"/>
          <w:color w:val="000000" w:themeColor="text1"/>
          <w:sz w:val="28"/>
          <w:szCs w:val="28"/>
        </w:rPr>
        <w:t>AUX</w:t>
      </w:r>
      <w:r w:rsidR="006A0FBA" w:rsidRPr="00680C24">
        <w:rPr>
          <w:rFonts w:cs="Times New Roman"/>
          <w:color w:val="000000" w:themeColor="text1"/>
          <w:sz w:val="28"/>
          <w:szCs w:val="28"/>
          <w:lang w:val="ru-RU"/>
        </w:rPr>
        <w:t xml:space="preserve"> </w:t>
      </w:r>
      <w:r w:rsidR="00CD22CE">
        <w:rPr>
          <w:rFonts w:cs="Times New Roman"/>
          <w:color w:val="000000" w:themeColor="text1"/>
          <w:sz w:val="28"/>
          <w:szCs w:val="28"/>
          <w:lang w:val="ru-RU"/>
        </w:rPr>
        <w:t xml:space="preserve">рисунок 2. </w:t>
      </w:r>
      <w:r w:rsidR="006A0FBA" w:rsidRPr="00680C24">
        <w:rPr>
          <w:rFonts w:cs="Times New Roman"/>
          <w:color w:val="000000" w:themeColor="text1"/>
          <w:sz w:val="28"/>
          <w:szCs w:val="28"/>
          <w:lang w:val="ru-RU"/>
        </w:rPr>
        <w:t>(провод для буферных выходов платы)</w:t>
      </w:r>
      <w:r w:rsidRPr="00680C24">
        <w:rPr>
          <w:rFonts w:cs="Times New Roman"/>
          <w:color w:val="000000" w:themeColor="text1"/>
          <w:sz w:val="28"/>
          <w:szCs w:val="28"/>
          <w:lang w:val="ru-RU"/>
        </w:rPr>
        <w:t xml:space="preserve">. Оператор должен выполнить указанные действия и только после этого нажать </w:t>
      </w:r>
      <w:r w:rsidRPr="00680C24">
        <w:rPr>
          <w:rFonts w:cs="Times New Roman"/>
          <w:color w:val="000000" w:themeColor="text1"/>
          <w:sz w:val="28"/>
          <w:szCs w:val="28"/>
        </w:rPr>
        <w:t>Enter</w:t>
      </w:r>
      <w:r w:rsidRPr="00680C24">
        <w:rPr>
          <w:rFonts w:cs="Times New Roman"/>
          <w:color w:val="000000" w:themeColor="text1"/>
          <w:sz w:val="28"/>
          <w:szCs w:val="28"/>
          <w:lang w:val="ru-RU"/>
        </w:rPr>
        <w:t>.</w:t>
      </w:r>
    </w:p>
    <w:p w14:paraId="040241CB" w14:textId="77777777" w:rsidR="00CD22CE" w:rsidRDefault="00000000" w:rsidP="00CD22CE">
      <w:pPr>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После подтверждения программа устанавливает соединение с </w:t>
      </w:r>
      <w:r w:rsidR="002B770F" w:rsidRPr="00C53D80">
        <w:rPr>
          <w:rFonts w:cs="Times New Roman"/>
          <w:color w:val="000000" w:themeColor="text1"/>
          <w:sz w:val="28"/>
          <w:szCs w:val="28"/>
          <w:lang w:val="ru-RU"/>
        </w:rPr>
        <w:t>СТД-3168К</w:t>
      </w:r>
      <w:r w:rsidRPr="00680C24">
        <w:rPr>
          <w:rFonts w:cs="Times New Roman"/>
          <w:color w:val="000000" w:themeColor="text1"/>
          <w:sz w:val="28"/>
          <w:szCs w:val="28"/>
          <w:lang w:val="ru-RU"/>
        </w:rPr>
        <w:t xml:space="preserve"> и переходит к чтению информации из </w:t>
      </w:r>
      <w:r w:rsidRPr="00680C24">
        <w:rPr>
          <w:rFonts w:cs="Times New Roman"/>
          <w:color w:val="000000" w:themeColor="text1"/>
          <w:sz w:val="28"/>
          <w:szCs w:val="28"/>
        </w:rPr>
        <w:t>EEPROM</w:t>
      </w:r>
      <w:r w:rsidRPr="00680C24">
        <w:rPr>
          <w:rFonts w:cs="Times New Roman"/>
          <w:color w:val="000000" w:themeColor="text1"/>
          <w:sz w:val="28"/>
          <w:szCs w:val="28"/>
          <w:lang w:val="ru-RU"/>
        </w:rPr>
        <w:t>.</w:t>
      </w:r>
    </w:p>
    <w:p w14:paraId="60A4CBBB" w14:textId="2898ABC4" w:rsidR="00374541" w:rsidRDefault="00CD22CE" w:rsidP="00CD22CE">
      <w:pPr>
        <w:jc w:val="center"/>
        <w:rPr>
          <w:rFonts w:cs="Times New Roman"/>
          <w:color w:val="000000" w:themeColor="text1"/>
          <w:sz w:val="28"/>
          <w:szCs w:val="28"/>
          <w:lang w:val="ru-RU"/>
        </w:rPr>
      </w:pPr>
      <w:r>
        <w:rPr>
          <w:rFonts w:cs="Times New Roman"/>
          <w:noProof/>
          <w:color w:val="000000" w:themeColor="text1"/>
          <w:sz w:val="28"/>
          <w:szCs w:val="28"/>
          <w:lang w:val="ru-RU"/>
        </w:rPr>
        <w:drawing>
          <wp:inline distT="0" distB="0" distL="0" distR="0" wp14:anchorId="72E60BFA" wp14:editId="2E204444">
            <wp:extent cx="5633021" cy="4224871"/>
            <wp:effectExtent l="5397" t="0" r="0" b="0"/>
            <wp:docPr id="18276414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41436" name="Рисунок 1827641436"/>
                    <pic:cNvPicPr/>
                  </pic:nvPicPr>
                  <pic:blipFill>
                    <a:blip r:embed="rId7"/>
                    <a:stretch>
                      <a:fillRect/>
                    </a:stretch>
                  </pic:blipFill>
                  <pic:spPr>
                    <a:xfrm rot="5400000">
                      <a:off x="0" y="0"/>
                      <a:ext cx="5651072" cy="4238409"/>
                    </a:xfrm>
                    <a:prstGeom prst="rect">
                      <a:avLst/>
                    </a:prstGeom>
                  </pic:spPr>
                </pic:pic>
              </a:graphicData>
            </a:graphic>
          </wp:inline>
        </w:drawing>
      </w:r>
    </w:p>
    <w:p w14:paraId="5E90DD0E" w14:textId="49E25E95" w:rsidR="00CD22CE" w:rsidRPr="00CD22CE" w:rsidRDefault="00CD22CE" w:rsidP="00CD22CE">
      <w:pPr>
        <w:jc w:val="center"/>
        <w:rPr>
          <w:rFonts w:cs="Times New Roman"/>
          <w:color w:val="000000" w:themeColor="text1"/>
          <w:sz w:val="28"/>
          <w:szCs w:val="28"/>
          <w:lang w:val="ru-RU"/>
        </w:rPr>
      </w:pPr>
      <w:r>
        <w:rPr>
          <w:rFonts w:cs="Times New Roman"/>
          <w:color w:val="000000" w:themeColor="text1"/>
          <w:sz w:val="28"/>
          <w:szCs w:val="28"/>
          <w:lang w:val="ru-RU"/>
        </w:rPr>
        <w:t>Рисунок 2 – Подключение платы A</w:t>
      </w:r>
      <w:r>
        <w:rPr>
          <w:rFonts w:cs="Times New Roman"/>
          <w:color w:val="000000" w:themeColor="text1"/>
          <w:sz w:val="28"/>
          <w:szCs w:val="28"/>
        </w:rPr>
        <w:t>IM</w:t>
      </w:r>
      <w:r w:rsidRPr="00CD22CE">
        <w:rPr>
          <w:rFonts w:cs="Times New Roman"/>
          <w:color w:val="000000" w:themeColor="text1"/>
          <w:sz w:val="28"/>
          <w:szCs w:val="28"/>
          <w:lang w:val="ru-RU"/>
        </w:rPr>
        <w:t xml:space="preserve"> </w:t>
      </w:r>
      <w:r>
        <w:rPr>
          <w:rFonts w:cs="Times New Roman"/>
          <w:color w:val="000000" w:themeColor="text1"/>
          <w:sz w:val="28"/>
          <w:szCs w:val="28"/>
          <w:lang w:val="ru-RU"/>
        </w:rPr>
        <w:t>для тестирования</w:t>
      </w:r>
    </w:p>
    <w:p w14:paraId="2D28AA8A" w14:textId="77777777" w:rsidR="00374541" w:rsidRPr="00680C24" w:rsidRDefault="00000000" w:rsidP="00C50B97">
      <w:pPr>
        <w:pStyle w:val="1"/>
        <w:jc w:val="both"/>
        <w:rPr>
          <w:rFonts w:ascii="Times New Roman" w:hAnsi="Times New Roman" w:cs="Times New Roman"/>
          <w:color w:val="000000" w:themeColor="text1"/>
          <w:lang w:val="ru-RU"/>
        </w:rPr>
      </w:pPr>
      <w:r w:rsidRPr="00680C24">
        <w:rPr>
          <w:rFonts w:ascii="Times New Roman" w:hAnsi="Times New Roman" w:cs="Times New Roman"/>
          <w:color w:val="000000" w:themeColor="text1"/>
          <w:lang w:val="ru-RU"/>
        </w:rPr>
        <w:lastRenderedPageBreak/>
        <w:t>5. Проверка информации о модуле</w:t>
      </w:r>
    </w:p>
    <w:p w14:paraId="2D771960" w14:textId="4D153D8F" w:rsidR="00C53D80" w:rsidRPr="00C53D80" w:rsidRDefault="00C53D80" w:rsidP="00C53D80">
      <w:pPr>
        <w:pStyle w:val="1"/>
        <w:spacing w:line="360" w:lineRule="auto"/>
        <w:jc w:val="both"/>
        <w:rPr>
          <w:rFonts w:ascii="Times New Roman" w:eastAsiaTheme="minorEastAsia" w:hAnsi="Times New Roman" w:cs="Times New Roman"/>
          <w:b w:val="0"/>
          <w:bCs w:val="0"/>
          <w:color w:val="000000" w:themeColor="text1"/>
          <w:lang w:val="ru-RU"/>
        </w:rPr>
      </w:pPr>
      <w:r w:rsidRPr="00C53D80">
        <w:rPr>
          <w:rFonts w:ascii="Times New Roman" w:eastAsiaTheme="minorEastAsia" w:hAnsi="Times New Roman" w:cs="Times New Roman"/>
          <w:b w:val="0"/>
          <w:bCs w:val="0"/>
          <w:color w:val="000000" w:themeColor="text1"/>
          <w:lang w:val="ru-RU"/>
        </w:rPr>
        <w:t>Программа считывает данные из EEPROM установленной платы и сравнивает их с информацией, полученной при сканировании маркировки. Если данные совпадают, подготовка стенда продолжается автоматически. При обнаружении расхождений программа сообщает об ошибке и не допускает запуска проверки для неверно идентифицированной платы.</w:t>
      </w:r>
      <w:r>
        <w:rPr>
          <w:rFonts w:ascii="Times New Roman" w:eastAsiaTheme="minorEastAsia" w:hAnsi="Times New Roman" w:cs="Times New Roman"/>
          <w:b w:val="0"/>
          <w:bCs w:val="0"/>
          <w:color w:val="000000" w:themeColor="text1"/>
          <w:lang w:val="ru-RU"/>
        </w:rPr>
        <w:t xml:space="preserve"> </w:t>
      </w:r>
      <w:r w:rsidRPr="00C53D80">
        <w:rPr>
          <w:rFonts w:ascii="Times New Roman" w:eastAsiaTheme="minorEastAsia" w:hAnsi="Times New Roman" w:cs="Times New Roman"/>
          <w:b w:val="0"/>
          <w:bCs w:val="0"/>
          <w:color w:val="000000" w:themeColor="text1"/>
          <w:lang w:val="ru-RU"/>
        </w:rPr>
        <w:t>Если считать EEPROM не удалось, оператору предлагается выбрать один из сценариев:</w:t>
      </w:r>
      <w:r>
        <w:rPr>
          <w:rFonts w:ascii="Times New Roman" w:eastAsiaTheme="minorEastAsia" w:hAnsi="Times New Roman" w:cs="Times New Roman"/>
          <w:b w:val="0"/>
          <w:bCs w:val="0"/>
          <w:color w:val="000000" w:themeColor="text1"/>
          <w:lang w:val="ru-RU"/>
        </w:rPr>
        <w:t xml:space="preserve"> </w:t>
      </w:r>
    </w:p>
    <w:p w14:paraId="525B52B5" w14:textId="77777777" w:rsidR="00C53D80" w:rsidRDefault="00C53D80" w:rsidP="00C53D80">
      <w:pPr>
        <w:pStyle w:val="1"/>
        <w:numPr>
          <w:ilvl w:val="0"/>
          <w:numId w:val="15"/>
        </w:numPr>
        <w:spacing w:before="0" w:line="360" w:lineRule="auto"/>
        <w:jc w:val="both"/>
        <w:rPr>
          <w:rFonts w:ascii="Times New Roman" w:eastAsiaTheme="minorEastAsia" w:hAnsi="Times New Roman" w:cs="Times New Roman"/>
          <w:b w:val="0"/>
          <w:bCs w:val="0"/>
          <w:color w:val="000000" w:themeColor="text1"/>
          <w:lang w:val="ru-RU"/>
        </w:rPr>
      </w:pPr>
      <w:r w:rsidRPr="00C53D80">
        <w:rPr>
          <w:rFonts w:ascii="Times New Roman" w:eastAsiaTheme="minorEastAsia" w:hAnsi="Times New Roman" w:cs="Times New Roman"/>
          <w:b w:val="0"/>
          <w:bCs w:val="0"/>
          <w:color w:val="000000" w:themeColor="text1"/>
          <w:lang w:val="ru-RU"/>
        </w:rPr>
        <w:t>Ввести сведения о модуле вручную, используя конфигурационный файл соответствующего типа платы.</w:t>
      </w:r>
      <w:r>
        <w:rPr>
          <w:rFonts w:ascii="Times New Roman" w:eastAsiaTheme="minorEastAsia" w:hAnsi="Times New Roman" w:cs="Times New Roman"/>
          <w:b w:val="0"/>
          <w:bCs w:val="0"/>
          <w:color w:val="000000" w:themeColor="text1"/>
          <w:lang w:val="ru-RU"/>
        </w:rPr>
        <w:t xml:space="preserve"> </w:t>
      </w:r>
    </w:p>
    <w:p w14:paraId="2ED8E1FB" w14:textId="77777777" w:rsidR="00C53D80" w:rsidRDefault="00C53D80" w:rsidP="00C53D80">
      <w:pPr>
        <w:pStyle w:val="1"/>
        <w:numPr>
          <w:ilvl w:val="0"/>
          <w:numId w:val="15"/>
        </w:numPr>
        <w:spacing w:before="0" w:line="360" w:lineRule="auto"/>
        <w:jc w:val="both"/>
        <w:rPr>
          <w:rFonts w:ascii="Times New Roman" w:eastAsiaTheme="minorEastAsia" w:hAnsi="Times New Roman" w:cs="Times New Roman"/>
          <w:b w:val="0"/>
          <w:bCs w:val="0"/>
          <w:color w:val="000000" w:themeColor="text1"/>
          <w:lang w:val="ru-RU"/>
        </w:rPr>
      </w:pPr>
      <w:r w:rsidRPr="00C53D80">
        <w:rPr>
          <w:rFonts w:ascii="Times New Roman" w:eastAsiaTheme="minorEastAsia" w:hAnsi="Times New Roman" w:cs="Times New Roman"/>
          <w:b w:val="0"/>
          <w:bCs w:val="0"/>
          <w:color w:val="000000" w:themeColor="text1"/>
          <w:lang w:val="ru-RU"/>
        </w:rPr>
        <w:t>Использовать данные, считанные с маркировки.</w:t>
      </w:r>
      <w:r>
        <w:rPr>
          <w:rFonts w:ascii="Times New Roman" w:eastAsiaTheme="minorEastAsia" w:hAnsi="Times New Roman" w:cs="Times New Roman"/>
          <w:b w:val="0"/>
          <w:bCs w:val="0"/>
          <w:color w:val="000000" w:themeColor="text1"/>
          <w:lang w:val="ru-RU"/>
        </w:rPr>
        <w:t xml:space="preserve"> </w:t>
      </w:r>
    </w:p>
    <w:p w14:paraId="79AB9DF3" w14:textId="1480DE32" w:rsidR="00C53D80" w:rsidRPr="00C53D80" w:rsidRDefault="00C53D80" w:rsidP="00C53D80">
      <w:pPr>
        <w:pStyle w:val="1"/>
        <w:numPr>
          <w:ilvl w:val="0"/>
          <w:numId w:val="15"/>
        </w:numPr>
        <w:spacing w:before="0" w:line="360" w:lineRule="auto"/>
        <w:jc w:val="both"/>
        <w:rPr>
          <w:rFonts w:ascii="Times New Roman" w:eastAsiaTheme="minorEastAsia" w:hAnsi="Times New Roman" w:cs="Times New Roman"/>
          <w:b w:val="0"/>
          <w:bCs w:val="0"/>
          <w:color w:val="000000" w:themeColor="text1"/>
          <w:lang w:val="ru-RU"/>
        </w:rPr>
      </w:pPr>
      <w:r w:rsidRPr="00C53D80">
        <w:rPr>
          <w:rFonts w:ascii="Times New Roman" w:eastAsiaTheme="minorEastAsia" w:hAnsi="Times New Roman" w:cs="Times New Roman"/>
          <w:b w:val="0"/>
          <w:bCs w:val="0"/>
          <w:color w:val="000000" w:themeColor="text1"/>
          <w:lang w:val="ru-RU"/>
        </w:rPr>
        <w:t>Завершить работу программы.</w:t>
      </w:r>
    </w:p>
    <w:p w14:paraId="60877D0B" w14:textId="4CFD7640" w:rsidR="00C53D80" w:rsidRPr="00C53D80" w:rsidRDefault="00C53D80" w:rsidP="00C53D80">
      <w:pPr>
        <w:pStyle w:val="1"/>
        <w:spacing w:before="0" w:after="240"/>
        <w:jc w:val="both"/>
        <w:rPr>
          <w:rFonts w:ascii="Times New Roman" w:eastAsiaTheme="minorEastAsia" w:hAnsi="Times New Roman" w:cs="Times New Roman"/>
          <w:b w:val="0"/>
          <w:bCs w:val="0"/>
          <w:color w:val="000000" w:themeColor="text1"/>
          <w:lang w:val="ru-RU"/>
        </w:rPr>
      </w:pPr>
      <w:r>
        <w:rPr>
          <w:rFonts w:ascii="Times New Roman" w:eastAsiaTheme="minorEastAsia" w:hAnsi="Times New Roman" w:cs="Times New Roman"/>
          <w:b w:val="0"/>
          <w:bCs w:val="0"/>
          <w:color w:val="000000" w:themeColor="text1"/>
          <w:lang w:val="ru-RU"/>
        </w:rPr>
        <w:t>П</w:t>
      </w:r>
      <w:r w:rsidRPr="00C53D80">
        <w:rPr>
          <w:rFonts w:ascii="Times New Roman" w:eastAsiaTheme="minorEastAsia" w:hAnsi="Times New Roman" w:cs="Times New Roman"/>
          <w:b w:val="0"/>
          <w:bCs w:val="0"/>
          <w:color w:val="000000" w:themeColor="text1"/>
          <w:lang w:val="ru-RU"/>
        </w:rPr>
        <w:t>ри первом запуске стенда для текущей серии модулей загружается тестовая конфигурация, выполняется настройка стенда и фиксируется аппаратная конфигурация. Тип первой установленной платы сохраняется как основной для всей серии. При последующей замене платы программа проверяет соответствие нового модуля этому типу. Если установлен модуль другого типа, работа останавливается и на экран выводится сообщение о несоответствии платы текущей серии.</w:t>
      </w:r>
    </w:p>
    <w:p w14:paraId="2842C5EE" w14:textId="77777777" w:rsidR="00C53D80" w:rsidRDefault="00C53D80" w:rsidP="00C53D80">
      <w:pPr>
        <w:pStyle w:val="1"/>
        <w:spacing w:before="0"/>
        <w:jc w:val="both"/>
        <w:rPr>
          <w:rFonts w:ascii="Times New Roman" w:eastAsiaTheme="minorEastAsia" w:hAnsi="Times New Roman" w:cs="Times New Roman"/>
          <w:b w:val="0"/>
          <w:bCs w:val="0"/>
          <w:color w:val="000000" w:themeColor="text1"/>
          <w:lang w:val="ru-RU"/>
        </w:rPr>
      </w:pPr>
      <w:r w:rsidRPr="00C53D80">
        <w:rPr>
          <w:rFonts w:ascii="Times New Roman" w:eastAsiaTheme="minorEastAsia" w:hAnsi="Times New Roman" w:cs="Times New Roman"/>
          <w:b w:val="0"/>
          <w:bCs w:val="0"/>
          <w:color w:val="000000" w:themeColor="text1"/>
          <w:lang w:val="ru-RU"/>
        </w:rPr>
        <w:t>После подготовки отображаются основные характеристики модуля: тип, серийный номер, количество каналов, тип входа, диапазон входного напряжения, DNP и дата изготовления. Далее оператор может выбрать один из доступных сценариев работы: тестирование платы, калибровку, замену модуля или завершение программы. После тестирования или калибровки результаты проверки сохраняются в отчёте, а при выполнении калибровки рассчитанные коэффициенты записываются в EEPROM платы.</w:t>
      </w:r>
    </w:p>
    <w:p w14:paraId="32C3AD48" w14:textId="4E0B72DF" w:rsidR="00374541" w:rsidRPr="00680C24" w:rsidRDefault="00000000" w:rsidP="00C53D80">
      <w:pPr>
        <w:pStyle w:val="1"/>
        <w:jc w:val="both"/>
        <w:rPr>
          <w:rFonts w:ascii="Times New Roman" w:hAnsi="Times New Roman" w:cs="Times New Roman"/>
          <w:color w:val="000000" w:themeColor="text1"/>
          <w:lang w:val="ru-RU"/>
        </w:rPr>
      </w:pPr>
      <w:r w:rsidRPr="00680C24">
        <w:rPr>
          <w:rFonts w:ascii="Times New Roman" w:hAnsi="Times New Roman" w:cs="Times New Roman"/>
          <w:color w:val="000000" w:themeColor="text1"/>
          <w:lang w:val="ru-RU"/>
        </w:rPr>
        <w:t>6. Проверка калибровочных коэффициентов</w:t>
      </w:r>
    </w:p>
    <w:p w14:paraId="17DB62A0" w14:textId="3CA2E666" w:rsidR="00374541"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После подготовки модуля программа считывает калибровочные коэффициенты из </w:t>
      </w:r>
      <w:r w:rsidRPr="00680C24">
        <w:rPr>
          <w:rFonts w:cs="Times New Roman"/>
          <w:color w:val="000000" w:themeColor="text1"/>
          <w:sz w:val="28"/>
          <w:szCs w:val="28"/>
        </w:rPr>
        <w:t>EEPROM</w:t>
      </w:r>
      <w:r w:rsidRPr="00680C24">
        <w:rPr>
          <w:rFonts w:cs="Times New Roman"/>
          <w:color w:val="000000" w:themeColor="text1"/>
          <w:sz w:val="28"/>
          <w:szCs w:val="28"/>
          <w:lang w:val="ru-RU"/>
        </w:rPr>
        <w:t xml:space="preserve">. Для каждого канала выводятся коэффициент </w:t>
      </w:r>
      <w:r w:rsidRPr="00680C24">
        <w:rPr>
          <w:rFonts w:cs="Times New Roman"/>
          <w:color w:val="000000" w:themeColor="text1"/>
          <w:sz w:val="28"/>
          <w:szCs w:val="28"/>
        </w:rPr>
        <w:t>Gain</w:t>
      </w:r>
      <w:r w:rsidRPr="00680C24">
        <w:rPr>
          <w:rFonts w:cs="Times New Roman"/>
          <w:color w:val="000000" w:themeColor="text1"/>
          <w:sz w:val="28"/>
          <w:szCs w:val="28"/>
          <w:lang w:val="ru-RU"/>
        </w:rPr>
        <w:t xml:space="preserve">, </w:t>
      </w:r>
      <w:r w:rsidRPr="00680C24">
        <w:rPr>
          <w:rFonts w:cs="Times New Roman"/>
          <w:color w:val="000000" w:themeColor="text1"/>
          <w:sz w:val="28"/>
          <w:szCs w:val="28"/>
        </w:rPr>
        <w:t>Offset</w:t>
      </w:r>
      <w:r w:rsidRPr="00680C24">
        <w:rPr>
          <w:rFonts w:cs="Times New Roman"/>
          <w:color w:val="000000" w:themeColor="text1"/>
          <w:sz w:val="28"/>
          <w:szCs w:val="28"/>
          <w:lang w:val="ru-RU"/>
        </w:rPr>
        <w:t xml:space="preserve"> и результат проверки</w:t>
      </w:r>
      <w:r w:rsidR="00F7433E">
        <w:rPr>
          <w:rFonts w:cs="Times New Roman"/>
          <w:color w:val="000000" w:themeColor="text1"/>
          <w:sz w:val="28"/>
          <w:szCs w:val="28"/>
          <w:lang w:val="ru-RU"/>
        </w:rPr>
        <w:t xml:space="preserve"> рисунок 3</w:t>
      </w:r>
      <w:r w:rsidRPr="00680C24">
        <w:rPr>
          <w:rFonts w:cs="Times New Roman"/>
          <w:color w:val="000000" w:themeColor="text1"/>
          <w:sz w:val="28"/>
          <w:szCs w:val="28"/>
          <w:lang w:val="ru-RU"/>
        </w:rPr>
        <w:t>.</w:t>
      </w:r>
    </w:p>
    <w:p w14:paraId="60245F31" w14:textId="77777777" w:rsidR="00F7433E" w:rsidRDefault="00F7433E" w:rsidP="00C50B97">
      <w:pPr>
        <w:jc w:val="both"/>
        <w:rPr>
          <w:rFonts w:cs="Times New Roman"/>
          <w:color w:val="000000" w:themeColor="text1"/>
          <w:sz w:val="28"/>
          <w:szCs w:val="28"/>
          <w:lang w:val="ru-RU"/>
        </w:rPr>
      </w:pPr>
    </w:p>
    <w:p w14:paraId="2A025746" w14:textId="08E34EDD" w:rsidR="00F7433E" w:rsidRDefault="00F7433E" w:rsidP="00F7433E">
      <w:pPr>
        <w:jc w:val="center"/>
        <w:rPr>
          <w:rFonts w:cs="Times New Roman"/>
          <w:color w:val="000000" w:themeColor="text1"/>
          <w:sz w:val="28"/>
          <w:szCs w:val="28"/>
          <w:lang w:val="ru-RU"/>
        </w:rPr>
      </w:pPr>
      <w:r>
        <w:rPr>
          <w:rFonts w:cs="Times New Roman"/>
          <w:noProof/>
          <w:color w:val="000000" w:themeColor="text1"/>
          <w:sz w:val="28"/>
          <w:szCs w:val="28"/>
          <w:lang w:val="ru-RU"/>
        </w:rPr>
        <w:drawing>
          <wp:inline distT="0" distB="0" distL="0" distR="0" wp14:anchorId="13551EC6" wp14:editId="0D1E656F">
            <wp:extent cx="4913958" cy="3685592"/>
            <wp:effectExtent l="0" t="0" r="1270" b="0"/>
            <wp:docPr id="102476587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65870" name="Рисунок 1024765870"/>
                    <pic:cNvPicPr/>
                  </pic:nvPicPr>
                  <pic:blipFill>
                    <a:blip r:embed="rId8"/>
                    <a:stretch>
                      <a:fillRect/>
                    </a:stretch>
                  </pic:blipFill>
                  <pic:spPr>
                    <a:xfrm>
                      <a:off x="0" y="0"/>
                      <a:ext cx="4923350" cy="3692636"/>
                    </a:xfrm>
                    <a:prstGeom prst="rect">
                      <a:avLst/>
                    </a:prstGeom>
                  </pic:spPr>
                </pic:pic>
              </a:graphicData>
            </a:graphic>
          </wp:inline>
        </w:drawing>
      </w:r>
    </w:p>
    <w:p w14:paraId="6B18B307" w14:textId="7F92C131" w:rsidR="00F7433E" w:rsidRPr="00680C24" w:rsidRDefault="00F7433E" w:rsidP="00F7433E">
      <w:pPr>
        <w:jc w:val="center"/>
        <w:rPr>
          <w:rFonts w:cs="Times New Roman"/>
          <w:color w:val="000000" w:themeColor="text1"/>
          <w:sz w:val="28"/>
          <w:szCs w:val="28"/>
          <w:lang w:val="ru-RU"/>
        </w:rPr>
      </w:pPr>
      <w:r>
        <w:rPr>
          <w:rFonts w:cs="Times New Roman"/>
          <w:color w:val="000000" w:themeColor="text1"/>
          <w:sz w:val="28"/>
          <w:szCs w:val="28"/>
          <w:lang w:val="ru-RU"/>
        </w:rPr>
        <w:t>Рисунок 3 – Чтение калибровочных коэффициентов</w:t>
      </w:r>
    </w:p>
    <w:tbl>
      <w:tblPr>
        <w:tblStyle w:val="aff0"/>
        <w:tblW w:w="0" w:type="auto"/>
        <w:jc w:val="center"/>
        <w:tblLook w:val="04A0" w:firstRow="1" w:lastRow="0" w:firstColumn="1" w:lastColumn="0" w:noHBand="0" w:noVBand="1"/>
      </w:tblPr>
      <w:tblGrid>
        <w:gridCol w:w="4986"/>
        <w:gridCol w:w="4986"/>
      </w:tblGrid>
      <w:tr w:rsidR="00374541" w:rsidRPr="00680C24" w14:paraId="385C9D35" w14:textId="77777777">
        <w:trPr>
          <w:jc w:val="center"/>
        </w:trPr>
        <w:tc>
          <w:tcPr>
            <w:tcW w:w="4986" w:type="dxa"/>
          </w:tcPr>
          <w:p w14:paraId="566341D5" w14:textId="77777777" w:rsidR="00374541" w:rsidRPr="00680C24" w:rsidRDefault="00000000" w:rsidP="00C50B97">
            <w:pPr>
              <w:jc w:val="both"/>
              <w:rPr>
                <w:rFonts w:cs="Times New Roman"/>
                <w:color w:val="000000" w:themeColor="text1"/>
                <w:sz w:val="28"/>
                <w:szCs w:val="28"/>
              </w:rPr>
            </w:pPr>
            <w:proofErr w:type="spellStart"/>
            <w:r w:rsidRPr="00680C24">
              <w:rPr>
                <w:rFonts w:cs="Times New Roman"/>
                <w:color w:val="000000" w:themeColor="text1"/>
                <w:sz w:val="28"/>
                <w:szCs w:val="28"/>
              </w:rPr>
              <w:t>Результат</w:t>
            </w:r>
            <w:proofErr w:type="spellEnd"/>
          </w:p>
        </w:tc>
        <w:tc>
          <w:tcPr>
            <w:tcW w:w="4986" w:type="dxa"/>
          </w:tcPr>
          <w:p w14:paraId="38E15A93"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Действие оператора</w:t>
            </w:r>
          </w:p>
        </w:tc>
      </w:tr>
      <w:tr w:rsidR="00374541" w:rsidRPr="00CD22CE" w14:paraId="3DC436C8" w14:textId="77777777">
        <w:trPr>
          <w:jc w:val="center"/>
        </w:trPr>
        <w:tc>
          <w:tcPr>
            <w:tcW w:w="4986" w:type="dxa"/>
          </w:tcPr>
          <w:p w14:paraId="5407D1FE"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OK / УСПЕШНО</w:t>
            </w:r>
          </w:p>
        </w:tc>
        <w:tc>
          <w:tcPr>
            <w:tcW w:w="4986" w:type="dxa"/>
          </w:tcPr>
          <w:p w14:paraId="4B0FF203" w14:textId="0F4D32FA"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Калибровочные коэффициенты находятся в допустимых пределах. Можно перейти к меню работы.</w:t>
            </w:r>
            <w:r w:rsidR="006A0FBA" w:rsidRPr="00680C24">
              <w:rPr>
                <w:rFonts w:cs="Times New Roman"/>
                <w:color w:val="000000" w:themeColor="text1"/>
                <w:sz w:val="28"/>
                <w:szCs w:val="28"/>
                <w:lang w:val="ru-RU"/>
              </w:rPr>
              <w:t xml:space="preserve"> Для коэффициента </w:t>
            </w:r>
            <w:r w:rsidR="006A0FBA" w:rsidRPr="00680C24">
              <w:rPr>
                <w:rFonts w:cs="Times New Roman"/>
                <w:color w:val="000000" w:themeColor="text1"/>
                <w:sz w:val="28"/>
                <w:szCs w:val="28"/>
              </w:rPr>
              <w:t>Gain</w:t>
            </w:r>
            <w:r w:rsidR="006A0FBA" w:rsidRPr="00680C24">
              <w:rPr>
                <w:rFonts w:cs="Times New Roman"/>
                <w:color w:val="000000" w:themeColor="text1"/>
                <w:sz w:val="28"/>
                <w:szCs w:val="28"/>
                <w:lang w:val="ru-RU"/>
              </w:rPr>
              <w:t xml:space="preserve"> значение не должно быть более 1,1 или менее 0,9. </w:t>
            </w:r>
          </w:p>
        </w:tc>
      </w:tr>
      <w:tr w:rsidR="00374541" w:rsidRPr="00CD22CE" w14:paraId="3D7D9DD8" w14:textId="77777777">
        <w:trPr>
          <w:jc w:val="center"/>
        </w:trPr>
        <w:tc>
          <w:tcPr>
            <w:tcW w:w="4986" w:type="dxa"/>
          </w:tcPr>
          <w:p w14:paraId="2B765A65"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FAILED / НЕУСПЕШНО</w:t>
            </w:r>
          </w:p>
        </w:tc>
        <w:tc>
          <w:tcPr>
            <w:tcW w:w="4986" w:type="dxa"/>
          </w:tcPr>
          <w:p w14:paraId="76768FF5" w14:textId="5D1DF01F" w:rsidR="00374541" w:rsidRPr="00680C24" w:rsidRDefault="006A0FBA"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Сразу переходит к меню работы. При необходимости выполнить калибровку и тестирование.</w:t>
            </w:r>
          </w:p>
        </w:tc>
      </w:tr>
      <w:tr w:rsidR="00374541" w:rsidRPr="00CD22CE" w14:paraId="5C1A452D" w14:textId="77777777">
        <w:trPr>
          <w:jc w:val="center"/>
        </w:trPr>
        <w:tc>
          <w:tcPr>
            <w:tcW w:w="4986" w:type="dxa"/>
          </w:tcPr>
          <w:p w14:paraId="171D3A44" w14:textId="77777777" w:rsidR="00374541" w:rsidRPr="00680C24" w:rsidRDefault="00000000" w:rsidP="00C50B97">
            <w:pPr>
              <w:jc w:val="both"/>
              <w:rPr>
                <w:rFonts w:cs="Times New Roman"/>
                <w:color w:val="000000" w:themeColor="text1"/>
                <w:sz w:val="28"/>
                <w:szCs w:val="28"/>
              </w:rPr>
            </w:pPr>
            <w:proofErr w:type="spellStart"/>
            <w:r w:rsidRPr="00680C24">
              <w:rPr>
                <w:rFonts w:cs="Times New Roman"/>
                <w:color w:val="000000" w:themeColor="text1"/>
                <w:sz w:val="28"/>
                <w:szCs w:val="28"/>
              </w:rPr>
              <w:t>Калибровка</w:t>
            </w:r>
            <w:proofErr w:type="spellEnd"/>
            <w:r w:rsidRPr="00680C24">
              <w:rPr>
                <w:rFonts w:cs="Times New Roman"/>
                <w:color w:val="000000" w:themeColor="text1"/>
                <w:sz w:val="28"/>
                <w:szCs w:val="28"/>
              </w:rPr>
              <w:t xml:space="preserve"> </w:t>
            </w:r>
            <w:proofErr w:type="spellStart"/>
            <w:r w:rsidRPr="00680C24">
              <w:rPr>
                <w:rFonts w:cs="Times New Roman"/>
                <w:color w:val="000000" w:themeColor="text1"/>
                <w:sz w:val="28"/>
                <w:szCs w:val="28"/>
              </w:rPr>
              <w:t>отсутствует</w:t>
            </w:r>
            <w:proofErr w:type="spellEnd"/>
          </w:p>
        </w:tc>
        <w:tc>
          <w:tcPr>
            <w:tcW w:w="4986" w:type="dxa"/>
          </w:tcPr>
          <w:p w14:paraId="57511187" w14:textId="762D7ECC"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Программа выполняет предусмотренный алгоритм калибровки, после успешной калибровки </w:t>
            </w:r>
            <w:r w:rsidR="006A0FBA" w:rsidRPr="00680C24">
              <w:rPr>
                <w:rFonts w:cs="Times New Roman"/>
                <w:color w:val="000000" w:themeColor="text1"/>
                <w:sz w:val="28"/>
                <w:szCs w:val="28"/>
                <w:lang w:val="ru-RU"/>
              </w:rPr>
              <w:t xml:space="preserve">будет произведено автоматическое </w:t>
            </w:r>
            <w:r w:rsidRPr="00680C24">
              <w:rPr>
                <w:rFonts w:cs="Times New Roman"/>
                <w:color w:val="000000" w:themeColor="text1"/>
                <w:sz w:val="28"/>
                <w:szCs w:val="28"/>
                <w:lang w:val="ru-RU"/>
              </w:rPr>
              <w:t>тестирование.</w:t>
            </w:r>
          </w:p>
        </w:tc>
      </w:tr>
    </w:tbl>
    <w:p w14:paraId="76DCC714" w14:textId="77777777" w:rsidR="00374541" w:rsidRDefault="00000000" w:rsidP="00C50B97">
      <w:pPr>
        <w:pStyle w:val="1"/>
        <w:jc w:val="both"/>
        <w:rPr>
          <w:rFonts w:ascii="Times New Roman" w:hAnsi="Times New Roman" w:cs="Times New Roman"/>
          <w:color w:val="000000" w:themeColor="text1"/>
          <w:lang w:val="ru-RU"/>
        </w:rPr>
      </w:pPr>
      <w:r w:rsidRPr="00680C24">
        <w:rPr>
          <w:rFonts w:ascii="Times New Roman" w:hAnsi="Times New Roman" w:cs="Times New Roman"/>
          <w:color w:val="000000" w:themeColor="text1"/>
          <w:lang w:val="ru-RU"/>
        </w:rPr>
        <w:t>7. Главное меню</w:t>
      </w:r>
    </w:p>
    <w:p w14:paraId="1905EB70" w14:textId="77777777" w:rsidR="00F7433E" w:rsidRPr="00F7433E" w:rsidRDefault="00F7433E" w:rsidP="00F7433E">
      <w:pPr>
        <w:rPr>
          <w:lang w:val="ru-RU"/>
        </w:rPr>
      </w:pPr>
    </w:p>
    <w:p w14:paraId="0ECE5483"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После подготовки модуля оператору доступны следующие действия:</w:t>
      </w:r>
    </w:p>
    <w:tbl>
      <w:tblPr>
        <w:tblStyle w:val="aff0"/>
        <w:tblW w:w="0" w:type="auto"/>
        <w:jc w:val="center"/>
        <w:tblLook w:val="04A0" w:firstRow="1" w:lastRow="0" w:firstColumn="1" w:lastColumn="0" w:noHBand="0" w:noVBand="1"/>
      </w:tblPr>
      <w:tblGrid>
        <w:gridCol w:w="3324"/>
        <w:gridCol w:w="3324"/>
        <w:gridCol w:w="3324"/>
      </w:tblGrid>
      <w:tr w:rsidR="00374541" w:rsidRPr="00680C24" w14:paraId="7D326E50" w14:textId="77777777">
        <w:trPr>
          <w:jc w:val="center"/>
        </w:trPr>
        <w:tc>
          <w:tcPr>
            <w:tcW w:w="3324" w:type="dxa"/>
          </w:tcPr>
          <w:p w14:paraId="1C8CDE03" w14:textId="77777777" w:rsidR="00374541" w:rsidRPr="00680C24" w:rsidRDefault="00000000" w:rsidP="00C50B97">
            <w:pPr>
              <w:jc w:val="both"/>
              <w:rPr>
                <w:rFonts w:cs="Times New Roman"/>
                <w:color w:val="000000" w:themeColor="text1"/>
                <w:sz w:val="28"/>
                <w:szCs w:val="28"/>
              </w:rPr>
            </w:pPr>
            <w:proofErr w:type="spellStart"/>
            <w:r w:rsidRPr="00680C24">
              <w:rPr>
                <w:rFonts w:cs="Times New Roman"/>
                <w:color w:val="000000" w:themeColor="text1"/>
                <w:sz w:val="28"/>
                <w:szCs w:val="28"/>
              </w:rPr>
              <w:lastRenderedPageBreak/>
              <w:t>Пункт</w:t>
            </w:r>
            <w:proofErr w:type="spellEnd"/>
          </w:p>
        </w:tc>
        <w:tc>
          <w:tcPr>
            <w:tcW w:w="3324" w:type="dxa"/>
          </w:tcPr>
          <w:p w14:paraId="632DEA4F"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Действие</w:t>
            </w:r>
          </w:p>
        </w:tc>
        <w:tc>
          <w:tcPr>
            <w:tcW w:w="3324" w:type="dxa"/>
          </w:tcPr>
          <w:p w14:paraId="7382D501"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Назначение</w:t>
            </w:r>
          </w:p>
        </w:tc>
      </w:tr>
      <w:tr w:rsidR="00374541" w:rsidRPr="00CD22CE" w14:paraId="324B399E" w14:textId="77777777">
        <w:trPr>
          <w:jc w:val="center"/>
        </w:trPr>
        <w:tc>
          <w:tcPr>
            <w:tcW w:w="3324" w:type="dxa"/>
          </w:tcPr>
          <w:p w14:paraId="12BEE2EF"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1</w:t>
            </w:r>
          </w:p>
        </w:tc>
        <w:tc>
          <w:tcPr>
            <w:tcW w:w="3324" w:type="dxa"/>
          </w:tcPr>
          <w:p w14:paraId="4014A5A5"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Тест платы</w:t>
            </w:r>
          </w:p>
        </w:tc>
        <w:tc>
          <w:tcPr>
            <w:tcW w:w="3324" w:type="dxa"/>
          </w:tcPr>
          <w:p w14:paraId="732374F8" w14:textId="4A66596F"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Запуск полного цикла функционального тестирования</w:t>
            </w:r>
            <w:r w:rsidR="006A0FBA" w:rsidRPr="00680C24">
              <w:rPr>
                <w:rFonts w:cs="Times New Roman"/>
                <w:color w:val="000000" w:themeColor="text1"/>
                <w:sz w:val="28"/>
                <w:szCs w:val="28"/>
                <w:lang w:val="ru-RU"/>
              </w:rPr>
              <w:t>,</w:t>
            </w:r>
            <w:r w:rsidRPr="00680C24">
              <w:rPr>
                <w:rFonts w:cs="Times New Roman"/>
                <w:color w:val="000000" w:themeColor="text1"/>
                <w:sz w:val="28"/>
                <w:szCs w:val="28"/>
                <w:lang w:val="ru-RU"/>
              </w:rPr>
              <w:t xml:space="preserve"> установленного </w:t>
            </w:r>
            <w:r w:rsidRPr="00680C24">
              <w:rPr>
                <w:rFonts w:cs="Times New Roman"/>
                <w:color w:val="000000" w:themeColor="text1"/>
                <w:sz w:val="28"/>
                <w:szCs w:val="28"/>
              </w:rPr>
              <w:t>AIM</w:t>
            </w:r>
            <w:r w:rsidRPr="00680C24">
              <w:rPr>
                <w:rFonts w:cs="Times New Roman"/>
                <w:color w:val="000000" w:themeColor="text1"/>
                <w:sz w:val="28"/>
                <w:szCs w:val="28"/>
                <w:lang w:val="ru-RU"/>
              </w:rPr>
              <w:t>.</w:t>
            </w:r>
          </w:p>
        </w:tc>
      </w:tr>
      <w:tr w:rsidR="00374541" w:rsidRPr="00CD22CE" w14:paraId="69B3ED2D" w14:textId="77777777">
        <w:trPr>
          <w:jc w:val="center"/>
        </w:trPr>
        <w:tc>
          <w:tcPr>
            <w:tcW w:w="3324" w:type="dxa"/>
          </w:tcPr>
          <w:p w14:paraId="0AEE2F0E"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2</w:t>
            </w:r>
          </w:p>
        </w:tc>
        <w:tc>
          <w:tcPr>
            <w:tcW w:w="3324" w:type="dxa"/>
          </w:tcPr>
          <w:p w14:paraId="6E8FD897"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Калибровка платы</w:t>
            </w:r>
          </w:p>
        </w:tc>
        <w:tc>
          <w:tcPr>
            <w:tcW w:w="3324" w:type="dxa"/>
          </w:tcPr>
          <w:p w14:paraId="1F751504" w14:textId="0FB38492"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Выполнение калибровки</w:t>
            </w:r>
            <w:r w:rsidR="00C53D80">
              <w:rPr>
                <w:rFonts w:cs="Times New Roman"/>
                <w:color w:val="000000" w:themeColor="text1"/>
                <w:sz w:val="28"/>
                <w:szCs w:val="28"/>
                <w:lang w:val="ru-RU"/>
              </w:rPr>
              <w:t xml:space="preserve">, </w:t>
            </w:r>
            <w:r w:rsidRPr="00680C24">
              <w:rPr>
                <w:rFonts w:cs="Times New Roman"/>
                <w:color w:val="000000" w:themeColor="text1"/>
                <w:sz w:val="28"/>
                <w:szCs w:val="28"/>
                <w:lang w:val="ru-RU"/>
              </w:rPr>
              <w:t>запись новых коэффициентов</w:t>
            </w:r>
            <w:r w:rsidR="00C53D80">
              <w:rPr>
                <w:rFonts w:cs="Times New Roman"/>
                <w:color w:val="000000" w:themeColor="text1"/>
                <w:sz w:val="28"/>
                <w:szCs w:val="28"/>
                <w:lang w:val="ru-RU"/>
              </w:rPr>
              <w:t xml:space="preserve"> и автоматическое тестирование платы.</w:t>
            </w:r>
          </w:p>
        </w:tc>
      </w:tr>
      <w:tr w:rsidR="00374541" w:rsidRPr="00CD22CE" w14:paraId="136BE651" w14:textId="77777777">
        <w:trPr>
          <w:jc w:val="center"/>
        </w:trPr>
        <w:tc>
          <w:tcPr>
            <w:tcW w:w="3324" w:type="dxa"/>
          </w:tcPr>
          <w:p w14:paraId="369ED66D"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3</w:t>
            </w:r>
          </w:p>
        </w:tc>
        <w:tc>
          <w:tcPr>
            <w:tcW w:w="3324" w:type="dxa"/>
          </w:tcPr>
          <w:p w14:paraId="0694EFD7"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Сменить модуль</w:t>
            </w:r>
          </w:p>
        </w:tc>
        <w:tc>
          <w:tcPr>
            <w:tcW w:w="3324" w:type="dxa"/>
          </w:tcPr>
          <w:p w14:paraId="1AC1AF39"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Завершение работы с текущей платой и переход к подготовке следующей.</w:t>
            </w:r>
          </w:p>
        </w:tc>
      </w:tr>
      <w:tr w:rsidR="00374541" w:rsidRPr="00680C24" w14:paraId="4F113D20" w14:textId="77777777">
        <w:trPr>
          <w:jc w:val="center"/>
        </w:trPr>
        <w:tc>
          <w:tcPr>
            <w:tcW w:w="3324" w:type="dxa"/>
          </w:tcPr>
          <w:p w14:paraId="2D6F6547"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4</w:t>
            </w:r>
          </w:p>
        </w:tc>
        <w:tc>
          <w:tcPr>
            <w:tcW w:w="3324" w:type="dxa"/>
          </w:tcPr>
          <w:p w14:paraId="258D22F2"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Выход</w:t>
            </w:r>
          </w:p>
        </w:tc>
        <w:tc>
          <w:tcPr>
            <w:tcW w:w="3324" w:type="dxa"/>
          </w:tcPr>
          <w:p w14:paraId="328262B3"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Завершение работы программы.</w:t>
            </w:r>
          </w:p>
        </w:tc>
      </w:tr>
    </w:tbl>
    <w:p w14:paraId="6362D521" w14:textId="77777777" w:rsidR="00374541" w:rsidRPr="00680C24" w:rsidRDefault="00000000" w:rsidP="00C50B97">
      <w:pPr>
        <w:pStyle w:val="1"/>
        <w:jc w:val="both"/>
        <w:rPr>
          <w:rFonts w:ascii="Times New Roman" w:hAnsi="Times New Roman" w:cs="Times New Roman"/>
          <w:color w:val="000000" w:themeColor="text1"/>
        </w:rPr>
      </w:pPr>
      <w:r w:rsidRPr="00680C24">
        <w:rPr>
          <w:rFonts w:ascii="Times New Roman" w:hAnsi="Times New Roman" w:cs="Times New Roman"/>
          <w:color w:val="000000" w:themeColor="text1"/>
        </w:rPr>
        <w:t>8. Тестирование платы</w:t>
      </w:r>
    </w:p>
    <w:p w14:paraId="61975164"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Для запуска тестирования выбрать пункт «1. Тест платы». Во время теста оператор не должен изменять подключения стенда, извлекать модуль или отключать измерительные приборы.</w:t>
      </w:r>
    </w:p>
    <w:p w14:paraId="051A5395" w14:textId="3C428956" w:rsidR="00374541" w:rsidRPr="00680C24" w:rsidRDefault="00C50B97" w:rsidP="00C50B97">
      <w:pPr>
        <w:pStyle w:val="a0"/>
        <w:tabs>
          <w:tab w:val="clear" w:pos="360"/>
          <w:tab w:val="num" w:pos="0"/>
        </w:tabs>
        <w:ind w:left="567" w:firstLine="284"/>
        <w:jc w:val="both"/>
        <w:rPr>
          <w:rFonts w:cs="Times New Roman"/>
          <w:color w:val="000000" w:themeColor="text1"/>
          <w:sz w:val="28"/>
          <w:szCs w:val="28"/>
        </w:rPr>
      </w:pPr>
      <w:r w:rsidRPr="00680C24">
        <w:rPr>
          <w:rFonts w:cs="Times New Roman"/>
          <w:color w:val="000000" w:themeColor="text1"/>
          <w:sz w:val="28"/>
          <w:szCs w:val="28"/>
          <w:lang w:val="ru-RU"/>
        </w:rPr>
        <w:t>проверка выходных линий питания,</w:t>
      </w:r>
    </w:p>
    <w:p w14:paraId="5E051DF8" w14:textId="07CE7343" w:rsidR="00374541" w:rsidRPr="00680C24" w:rsidRDefault="00000000" w:rsidP="00C50B97">
      <w:pPr>
        <w:pStyle w:val="a0"/>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проверка измерения постоянного напряжения (</w:t>
      </w:r>
      <w:r w:rsidRPr="00680C24">
        <w:rPr>
          <w:rFonts w:cs="Times New Roman"/>
          <w:color w:val="000000" w:themeColor="text1"/>
          <w:sz w:val="28"/>
          <w:szCs w:val="28"/>
        </w:rPr>
        <w:t>DC</w:t>
      </w:r>
      <w:r w:rsidRPr="00680C24">
        <w:rPr>
          <w:rFonts w:cs="Times New Roman"/>
          <w:color w:val="000000" w:themeColor="text1"/>
          <w:sz w:val="28"/>
          <w:szCs w:val="28"/>
          <w:lang w:val="ru-RU"/>
        </w:rPr>
        <w:t>)</w:t>
      </w:r>
      <w:r w:rsidR="00C50B97" w:rsidRPr="00680C24">
        <w:rPr>
          <w:rFonts w:cs="Times New Roman"/>
          <w:color w:val="000000" w:themeColor="text1"/>
          <w:sz w:val="28"/>
          <w:szCs w:val="28"/>
          <w:lang w:val="ru-RU"/>
        </w:rPr>
        <w:t>,</w:t>
      </w:r>
    </w:p>
    <w:p w14:paraId="055B9EB2" w14:textId="2E1139DB" w:rsidR="00374541" w:rsidRPr="00680C24" w:rsidRDefault="00000000" w:rsidP="00C50B97">
      <w:pPr>
        <w:pStyle w:val="a0"/>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проверка измерения переменного напряжения (</w:t>
      </w:r>
      <w:r w:rsidRPr="00680C24">
        <w:rPr>
          <w:rFonts w:cs="Times New Roman"/>
          <w:color w:val="000000" w:themeColor="text1"/>
          <w:sz w:val="28"/>
          <w:szCs w:val="28"/>
        </w:rPr>
        <w:t>AC</w:t>
      </w:r>
      <w:r w:rsidRPr="00680C24">
        <w:rPr>
          <w:rFonts w:cs="Times New Roman"/>
          <w:color w:val="000000" w:themeColor="text1"/>
          <w:sz w:val="28"/>
          <w:szCs w:val="28"/>
          <w:lang w:val="ru-RU"/>
        </w:rPr>
        <w:t>)</w:t>
      </w:r>
      <w:r w:rsidR="00C50B97" w:rsidRPr="00680C24">
        <w:rPr>
          <w:rFonts w:cs="Times New Roman"/>
          <w:color w:val="000000" w:themeColor="text1"/>
          <w:sz w:val="28"/>
          <w:szCs w:val="28"/>
          <w:lang w:val="ru-RU"/>
        </w:rPr>
        <w:t>,</w:t>
      </w:r>
    </w:p>
    <w:p w14:paraId="26E3BFD9" w14:textId="5496E3A7" w:rsidR="00374541" w:rsidRPr="00680C24" w:rsidRDefault="00000000" w:rsidP="00C50B97">
      <w:pPr>
        <w:pStyle w:val="a0"/>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проверка буферных выходов </w:t>
      </w:r>
      <w:r w:rsidRPr="00680C24">
        <w:rPr>
          <w:rFonts w:cs="Times New Roman"/>
          <w:color w:val="000000" w:themeColor="text1"/>
          <w:sz w:val="28"/>
          <w:szCs w:val="28"/>
        </w:rPr>
        <w:t>AUX</w:t>
      </w:r>
      <w:r w:rsidRPr="00680C24">
        <w:rPr>
          <w:rFonts w:cs="Times New Roman"/>
          <w:color w:val="000000" w:themeColor="text1"/>
          <w:sz w:val="28"/>
          <w:szCs w:val="28"/>
          <w:lang w:val="ru-RU"/>
        </w:rPr>
        <w:t xml:space="preserve"> по постоянному напряжению</w:t>
      </w:r>
      <w:r w:rsidR="00C50B97" w:rsidRPr="00680C24">
        <w:rPr>
          <w:rFonts w:cs="Times New Roman"/>
          <w:color w:val="000000" w:themeColor="text1"/>
          <w:sz w:val="28"/>
          <w:szCs w:val="28"/>
          <w:lang w:val="ru-RU"/>
        </w:rPr>
        <w:t xml:space="preserve"> (</w:t>
      </w:r>
      <w:r w:rsidR="00C50B97" w:rsidRPr="00680C24">
        <w:rPr>
          <w:rFonts w:cs="Times New Roman"/>
          <w:color w:val="000000" w:themeColor="text1"/>
          <w:sz w:val="28"/>
          <w:szCs w:val="28"/>
        </w:rPr>
        <w:t>DC</w:t>
      </w:r>
      <w:r w:rsidR="00C50B97" w:rsidRPr="00680C24">
        <w:rPr>
          <w:rFonts w:cs="Times New Roman"/>
          <w:color w:val="000000" w:themeColor="text1"/>
          <w:sz w:val="28"/>
          <w:szCs w:val="28"/>
          <w:lang w:val="ru-RU"/>
        </w:rPr>
        <w:t>),</w:t>
      </w:r>
    </w:p>
    <w:p w14:paraId="0A43AF9E" w14:textId="7CE9429F" w:rsidR="00374541" w:rsidRPr="00680C24" w:rsidRDefault="00000000" w:rsidP="00C50B97">
      <w:pPr>
        <w:pStyle w:val="a0"/>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проверка буферных выходов </w:t>
      </w:r>
      <w:r w:rsidRPr="00680C24">
        <w:rPr>
          <w:rFonts w:cs="Times New Roman"/>
          <w:color w:val="000000" w:themeColor="text1"/>
          <w:sz w:val="28"/>
          <w:szCs w:val="28"/>
        </w:rPr>
        <w:t>AUX</w:t>
      </w:r>
      <w:r w:rsidRPr="00680C24">
        <w:rPr>
          <w:rFonts w:cs="Times New Roman"/>
          <w:color w:val="000000" w:themeColor="text1"/>
          <w:sz w:val="28"/>
          <w:szCs w:val="28"/>
          <w:lang w:val="ru-RU"/>
        </w:rPr>
        <w:t xml:space="preserve"> по переменному напряжению</w:t>
      </w:r>
      <w:r w:rsidR="00C50B97" w:rsidRPr="00680C24">
        <w:rPr>
          <w:rFonts w:cs="Times New Roman"/>
          <w:color w:val="000000" w:themeColor="text1"/>
          <w:sz w:val="28"/>
          <w:szCs w:val="28"/>
          <w:lang w:val="ru-RU"/>
        </w:rPr>
        <w:t xml:space="preserve"> (</w:t>
      </w:r>
      <w:r w:rsidR="00C50B97" w:rsidRPr="00680C24">
        <w:rPr>
          <w:rFonts w:cs="Times New Roman"/>
          <w:color w:val="000000" w:themeColor="text1"/>
          <w:sz w:val="28"/>
          <w:szCs w:val="28"/>
        </w:rPr>
        <w:t>AC</w:t>
      </w:r>
      <w:r w:rsidR="00C50B97" w:rsidRPr="00680C24">
        <w:rPr>
          <w:rFonts w:cs="Times New Roman"/>
          <w:color w:val="000000" w:themeColor="text1"/>
          <w:sz w:val="28"/>
          <w:szCs w:val="28"/>
          <w:lang w:val="ru-RU"/>
        </w:rPr>
        <w:t>).</w:t>
      </w:r>
    </w:p>
    <w:p w14:paraId="61B4F452" w14:textId="3E6703DC" w:rsidR="00374541"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Результаты измерений выводятся по каналам. Значение </w:t>
      </w:r>
      <w:r w:rsidRPr="00680C24">
        <w:rPr>
          <w:rFonts w:cs="Times New Roman"/>
          <w:color w:val="000000" w:themeColor="text1"/>
          <w:sz w:val="28"/>
          <w:szCs w:val="28"/>
        </w:rPr>
        <w:t>OK</w:t>
      </w:r>
      <w:r w:rsidRPr="00680C24">
        <w:rPr>
          <w:rFonts w:cs="Times New Roman"/>
          <w:color w:val="000000" w:themeColor="text1"/>
          <w:sz w:val="28"/>
          <w:szCs w:val="28"/>
          <w:lang w:val="ru-RU"/>
        </w:rPr>
        <w:t xml:space="preserve"> означает прохождение соответствующей проверки, </w:t>
      </w:r>
      <w:r w:rsidRPr="00680C24">
        <w:rPr>
          <w:rFonts w:cs="Times New Roman"/>
          <w:color w:val="000000" w:themeColor="text1"/>
          <w:sz w:val="28"/>
          <w:szCs w:val="28"/>
        </w:rPr>
        <w:t>FAILED</w:t>
      </w:r>
      <w:r w:rsidRPr="00680C24">
        <w:rPr>
          <w:rFonts w:cs="Times New Roman"/>
          <w:color w:val="000000" w:themeColor="text1"/>
          <w:sz w:val="28"/>
          <w:szCs w:val="28"/>
          <w:lang w:val="ru-RU"/>
        </w:rPr>
        <w:t xml:space="preserve"> — выход результата за установленный допустимый предел</w:t>
      </w:r>
      <w:r w:rsidR="00F7433E">
        <w:rPr>
          <w:rFonts w:cs="Times New Roman"/>
          <w:color w:val="000000" w:themeColor="text1"/>
          <w:sz w:val="28"/>
          <w:szCs w:val="28"/>
          <w:lang w:val="ru-RU"/>
        </w:rPr>
        <w:t xml:space="preserve"> рисунок 4-5</w:t>
      </w:r>
      <w:r w:rsidRPr="00680C24">
        <w:rPr>
          <w:rFonts w:cs="Times New Roman"/>
          <w:color w:val="000000" w:themeColor="text1"/>
          <w:sz w:val="28"/>
          <w:szCs w:val="28"/>
          <w:lang w:val="ru-RU"/>
        </w:rPr>
        <w:t>. После тестирования формируется журнал результатов.</w:t>
      </w:r>
    </w:p>
    <w:p w14:paraId="05F8B513" w14:textId="27048EA7" w:rsidR="00F7433E" w:rsidRDefault="00F7433E" w:rsidP="00F7433E">
      <w:pPr>
        <w:jc w:val="center"/>
        <w:rPr>
          <w:rFonts w:cs="Times New Roman"/>
          <w:color w:val="000000" w:themeColor="text1"/>
          <w:sz w:val="28"/>
          <w:szCs w:val="28"/>
          <w:lang w:val="ru-RU"/>
        </w:rPr>
      </w:pPr>
      <w:r>
        <w:rPr>
          <w:rFonts w:cs="Times New Roman"/>
          <w:noProof/>
          <w:color w:val="000000" w:themeColor="text1"/>
          <w:sz w:val="28"/>
          <w:szCs w:val="28"/>
          <w:lang w:val="ru-RU"/>
        </w:rPr>
        <w:lastRenderedPageBreak/>
        <w:drawing>
          <wp:inline distT="0" distB="0" distL="0" distR="0" wp14:anchorId="72A952E1" wp14:editId="5E1ADA09">
            <wp:extent cx="6332855" cy="4749800"/>
            <wp:effectExtent l="0" t="0" r="4445" b="0"/>
            <wp:docPr id="7526128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12861" name="Рисунок 752612861"/>
                    <pic:cNvPicPr/>
                  </pic:nvPicPr>
                  <pic:blipFill>
                    <a:blip r:embed="rId9"/>
                    <a:stretch>
                      <a:fillRect/>
                    </a:stretch>
                  </pic:blipFill>
                  <pic:spPr>
                    <a:xfrm>
                      <a:off x="0" y="0"/>
                      <a:ext cx="6332855" cy="4749800"/>
                    </a:xfrm>
                    <a:prstGeom prst="rect">
                      <a:avLst/>
                    </a:prstGeom>
                  </pic:spPr>
                </pic:pic>
              </a:graphicData>
            </a:graphic>
          </wp:inline>
        </w:drawing>
      </w:r>
    </w:p>
    <w:p w14:paraId="06C31F77" w14:textId="23AD7CBF" w:rsidR="00F7433E" w:rsidRPr="00F7433E" w:rsidRDefault="00F7433E" w:rsidP="00F7433E">
      <w:pPr>
        <w:jc w:val="center"/>
        <w:rPr>
          <w:rFonts w:cs="Times New Roman"/>
          <w:color w:val="000000" w:themeColor="text1"/>
          <w:sz w:val="28"/>
          <w:szCs w:val="28"/>
          <w:lang w:val="ru-RU"/>
        </w:rPr>
      </w:pPr>
      <w:r>
        <w:rPr>
          <w:rFonts w:cs="Times New Roman"/>
          <w:color w:val="000000" w:themeColor="text1"/>
          <w:sz w:val="28"/>
          <w:szCs w:val="28"/>
          <w:lang w:val="ru-RU"/>
        </w:rPr>
        <w:t>Рисунок 4 – Тестирование основных выходов A</w:t>
      </w:r>
      <w:r>
        <w:rPr>
          <w:rFonts w:cs="Times New Roman"/>
          <w:color w:val="000000" w:themeColor="text1"/>
          <w:sz w:val="28"/>
          <w:szCs w:val="28"/>
        </w:rPr>
        <w:t>IM</w:t>
      </w:r>
    </w:p>
    <w:p w14:paraId="68E0BD2D" w14:textId="22A56A41" w:rsidR="00F7433E" w:rsidRDefault="00F7433E" w:rsidP="00F7433E">
      <w:pPr>
        <w:jc w:val="center"/>
        <w:rPr>
          <w:rFonts w:cs="Times New Roman"/>
          <w:color w:val="000000" w:themeColor="text1"/>
          <w:sz w:val="28"/>
          <w:szCs w:val="28"/>
        </w:rPr>
      </w:pPr>
      <w:r>
        <w:rPr>
          <w:rFonts w:cs="Times New Roman"/>
          <w:noProof/>
          <w:color w:val="000000" w:themeColor="text1"/>
          <w:sz w:val="28"/>
          <w:szCs w:val="28"/>
          <w:lang w:val="ru-RU"/>
        </w:rPr>
        <w:lastRenderedPageBreak/>
        <w:drawing>
          <wp:inline distT="0" distB="0" distL="0" distR="0" wp14:anchorId="3EEA1315" wp14:editId="42C94009">
            <wp:extent cx="6332855" cy="4749800"/>
            <wp:effectExtent l="0" t="0" r="4445" b="0"/>
            <wp:docPr id="1863798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9843" name="Рисунок 186379843"/>
                    <pic:cNvPicPr/>
                  </pic:nvPicPr>
                  <pic:blipFill>
                    <a:blip r:embed="rId10"/>
                    <a:stretch>
                      <a:fillRect/>
                    </a:stretch>
                  </pic:blipFill>
                  <pic:spPr>
                    <a:xfrm>
                      <a:off x="0" y="0"/>
                      <a:ext cx="6332855" cy="4749800"/>
                    </a:xfrm>
                    <a:prstGeom prst="rect">
                      <a:avLst/>
                    </a:prstGeom>
                  </pic:spPr>
                </pic:pic>
              </a:graphicData>
            </a:graphic>
          </wp:inline>
        </w:drawing>
      </w:r>
    </w:p>
    <w:p w14:paraId="60E835BA" w14:textId="2B70B9FD" w:rsidR="00F7433E" w:rsidRPr="00F7433E" w:rsidRDefault="00F7433E" w:rsidP="00F7433E">
      <w:pPr>
        <w:jc w:val="center"/>
        <w:rPr>
          <w:rFonts w:cs="Times New Roman"/>
          <w:color w:val="000000" w:themeColor="text1"/>
          <w:sz w:val="28"/>
          <w:szCs w:val="28"/>
          <w:lang w:val="ru-RU"/>
        </w:rPr>
      </w:pPr>
      <w:r>
        <w:rPr>
          <w:rFonts w:cs="Times New Roman"/>
          <w:color w:val="000000" w:themeColor="text1"/>
          <w:sz w:val="28"/>
          <w:szCs w:val="28"/>
          <w:lang w:val="ru-RU"/>
        </w:rPr>
        <w:t>Рисунок 5 – Тестирование буферных выходов</w:t>
      </w:r>
    </w:p>
    <w:p w14:paraId="760DE945" w14:textId="77777777" w:rsidR="00374541" w:rsidRPr="00680C24" w:rsidRDefault="00000000" w:rsidP="00C50B97">
      <w:pPr>
        <w:pStyle w:val="1"/>
        <w:jc w:val="both"/>
        <w:rPr>
          <w:rFonts w:ascii="Times New Roman" w:hAnsi="Times New Roman" w:cs="Times New Roman"/>
          <w:color w:val="000000" w:themeColor="text1"/>
          <w:lang w:val="ru-RU"/>
        </w:rPr>
      </w:pPr>
      <w:r w:rsidRPr="00680C24">
        <w:rPr>
          <w:rFonts w:ascii="Times New Roman" w:hAnsi="Times New Roman" w:cs="Times New Roman"/>
          <w:color w:val="000000" w:themeColor="text1"/>
          <w:lang w:val="ru-RU"/>
        </w:rPr>
        <w:t>9. Калибровка платы</w:t>
      </w:r>
    </w:p>
    <w:p w14:paraId="0EBAE319" w14:textId="77777777" w:rsidR="00374541"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Для запуска калибровки выбрать пункт «2. Калибровка платы». Перед началом убедиться, что модуль и все измерительные цепи подключены правильно.</w:t>
      </w:r>
    </w:p>
    <w:p w14:paraId="4A3C6C4B" w14:textId="1FE10C3A" w:rsidR="006F5EEB" w:rsidRPr="00680C24" w:rsidRDefault="006F5EEB" w:rsidP="00C50B97">
      <w:pPr>
        <w:jc w:val="both"/>
        <w:rPr>
          <w:rFonts w:cs="Times New Roman"/>
          <w:color w:val="000000" w:themeColor="text1"/>
          <w:sz w:val="28"/>
          <w:szCs w:val="28"/>
          <w:lang w:val="ru-RU"/>
        </w:rPr>
      </w:pPr>
      <w:r>
        <w:rPr>
          <w:rFonts w:cs="Times New Roman"/>
          <w:color w:val="000000" w:themeColor="text1"/>
          <w:sz w:val="28"/>
          <w:szCs w:val="28"/>
          <w:lang w:val="ru-RU"/>
        </w:rPr>
        <w:t>Процесс калибровки:</w:t>
      </w:r>
    </w:p>
    <w:p w14:paraId="32A6E045" w14:textId="05124B92" w:rsidR="00374541" w:rsidRPr="00680C24" w:rsidRDefault="00C50B97" w:rsidP="00C50B97">
      <w:pPr>
        <w:pStyle w:val="a"/>
        <w:numPr>
          <w:ilvl w:val="0"/>
          <w:numId w:val="11"/>
        </w:numPr>
        <w:tabs>
          <w:tab w:val="clear" w:pos="360"/>
          <w:tab w:val="num" w:pos="567"/>
        </w:tabs>
        <w:ind w:left="567" w:firstLine="284"/>
        <w:jc w:val="both"/>
        <w:rPr>
          <w:rFonts w:cs="Times New Roman"/>
          <w:color w:val="000000" w:themeColor="text1"/>
          <w:sz w:val="28"/>
          <w:szCs w:val="28"/>
        </w:rPr>
      </w:pPr>
      <w:r w:rsidRPr="00680C24">
        <w:rPr>
          <w:rFonts w:cs="Times New Roman"/>
          <w:color w:val="000000" w:themeColor="text1"/>
          <w:sz w:val="28"/>
          <w:szCs w:val="28"/>
          <w:lang w:val="ru-RU"/>
        </w:rPr>
        <w:t>сброс текущих калибровочных коэффициентов,</w:t>
      </w:r>
    </w:p>
    <w:p w14:paraId="46F674A8" w14:textId="7DD4EDDC" w:rsidR="00374541" w:rsidRPr="00680C24" w:rsidRDefault="00000000" w:rsidP="00C50B97">
      <w:pPr>
        <w:pStyle w:val="a"/>
        <w:tabs>
          <w:tab w:val="clear" w:pos="360"/>
          <w:tab w:val="num" w:pos="567"/>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измерение верхней точки калибровочного диапазона</w:t>
      </w:r>
      <w:r w:rsidR="00C50B97" w:rsidRPr="00680C24">
        <w:rPr>
          <w:rFonts w:cs="Times New Roman"/>
          <w:color w:val="000000" w:themeColor="text1"/>
          <w:sz w:val="28"/>
          <w:szCs w:val="28"/>
          <w:lang w:val="ru-RU"/>
        </w:rPr>
        <w:t>,</w:t>
      </w:r>
    </w:p>
    <w:p w14:paraId="77E636B5" w14:textId="20F7FC26" w:rsidR="00374541" w:rsidRPr="00680C24" w:rsidRDefault="00000000" w:rsidP="00C50B97">
      <w:pPr>
        <w:pStyle w:val="a"/>
        <w:tabs>
          <w:tab w:val="clear" w:pos="360"/>
          <w:tab w:val="num" w:pos="567"/>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измерение нижней точки калибровочного диапазона</w:t>
      </w:r>
      <w:r w:rsidR="00C50B97" w:rsidRPr="00680C24">
        <w:rPr>
          <w:rFonts w:cs="Times New Roman"/>
          <w:color w:val="000000" w:themeColor="text1"/>
          <w:sz w:val="28"/>
          <w:szCs w:val="28"/>
          <w:lang w:val="ru-RU"/>
        </w:rPr>
        <w:t>,</w:t>
      </w:r>
    </w:p>
    <w:p w14:paraId="55CDAA40" w14:textId="37415BBF" w:rsidR="00374541" w:rsidRPr="00680C24" w:rsidRDefault="00000000" w:rsidP="00C50B97">
      <w:pPr>
        <w:pStyle w:val="a"/>
        <w:tabs>
          <w:tab w:val="clear" w:pos="360"/>
          <w:tab w:val="num" w:pos="567"/>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расчёт новых коэффициентов </w:t>
      </w:r>
      <w:r w:rsidRPr="00680C24">
        <w:rPr>
          <w:rFonts w:cs="Times New Roman"/>
          <w:color w:val="000000" w:themeColor="text1"/>
          <w:sz w:val="28"/>
          <w:szCs w:val="28"/>
        </w:rPr>
        <w:t>Gain</w:t>
      </w:r>
      <w:r w:rsidRPr="00680C24">
        <w:rPr>
          <w:rFonts w:cs="Times New Roman"/>
          <w:color w:val="000000" w:themeColor="text1"/>
          <w:sz w:val="28"/>
          <w:szCs w:val="28"/>
          <w:lang w:val="ru-RU"/>
        </w:rPr>
        <w:t xml:space="preserve"> и </w:t>
      </w:r>
      <w:r w:rsidRPr="00680C24">
        <w:rPr>
          <w:rFonts w:cs="Times New Roman"/>
          <w:color w:val="000000" w:themeColor="text1"/>
          <w:sz w:val="28"/>
          <w:szCs w:val="28"/>
        </w:rPr>
        <w:t>Offset</w:t>
      </w:r>
      <w:r w:rsidR="00C50B97" w:rsidRPr="00680C24">
        <w:rPr>
          <w:rFonts w:cs="Times New Roman"/>
          <w:color w:val="000000" w:themeColor="text1"/>
          <w:sz w:val="28"/>
          <w:szCs w:val="28"/>
          <w:lang w:val="ru-RU"/>
        </w:rPr>
        <w:t>,</w:t>
      </w:r>
      <w:r w:rsidR="00F7433E">
        <w:rPr>
          <w:rFonts w:cs="Times New Roman"/>
          <w:color w:val="000000" w:themeColor="text1"/>
          <w:sz w:val="28"/>
          <w:szCs w:val="28"/>
          <w:lang w:val="ru-RU"/>
        </w:rPr>
        <w:t xml:space="preserve"> рисунок 6,</w:t>
      </w:r>
    </w:p>
    <w:p w14:paraId="4E0933B0" w14:textId="2FA1A2E7" w:rsidR="00374541" w:rsidRDefault="00000000" w:rsidP="00C50B97">
      <w:pPr>
        <w:pStyle w:val="a"/>
        <w:tabs>
          <w:tab w:val="clear" w:pos="360"/>
          <w:tab w:val="num" w:pos="567"/>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запись рассчитанных коэффициентов в </w:t>
      </w:r>
      <w:r w:rsidRPr="00680C24">
        <w:rPr>
          <w:rFonts w:cs="Times New Roman"/>
          <w:color w:val="000000" w:themeColor="text1"/>
          <w:sz w:val="28"/>
          <w:szCs w:val="28"/>
        </w:rPr>
        <w:t>EEPROM</w:t>
      </w:r>
      <w:r w:rsidRPr="00680C24">
        <w:rPr>
          <w:rFonts w:cs="Times New Roman"/>
          <w:color w:val="000000" w:themeColor="text1"/>
          <w:sz w:val="28"/>
          <w:szCs w:val="28"/>
          <w:lang w:val="ru-RU"/>
        </w:rPr>
        <w:t xml:space="preserve"> платы</w:t>
      </w:r>
      <w:r w:rsidR="006F5EEB">
        <w:rPr>
          <w:rFonts w:cs="Times New Roman"/>
          <w:color w:val="000000" w:themeColor="text1"/>
          <w:sz w:val="28"/>
          <w:szCs w:val="28"/>
          <w:lang w:val="ru-RU"/>
        </w:rPr>
        <w:t>,</w:t>
      </w:r>
    </w:p>
    <w:p w14:paraId="7478DA4F" w14:textId="5D9C0241" w:rsidR="00C53D80" w:rsidRPr="00680C24" w:rsidRDefault="006F5EEB" w:rsidP="00C50B97">
      <w:pPr>
        <w:pStyle w:val="a"/>
        <w:tabs>
          <w:tab w:val="clear" w:pos="360"/>
          <w:tab w:val="num" w:pos="567"/>
        </w:tabs>
        <w:ind w:left="567" w:firstLine="284"/>
        <w:jc w:val="both"/>
        <w:rPr>
          <w:rFonts w:cs="Times New Roman"/>
          <w:color w:val="000000" w:themeColor="text1"/>
          <w:sz w:val="28"/>
          <w:szCs w:val="28"/>
          <w:lang w:val="ru-RU"/>
        </w:rPr>
      </w:pPr>
      <w:r>
        <w:rPr>
          <w:rFonts w:cs="Times New Roman"/>
          <w:color w:val="000000" w:themeColor="text1"/>
          <w:sz w:val="28"/>
          <w:szCs w:val="28"/>
          <w:lang w:val="ru-RU"/>
        </w:rPr>
        <w:t>запуск теста платы см. пункт 8.</w:t>
      </w:r>
    </w:p>
    <w:p w14:paraId="5210C9FE" w14:textId="51977018" w:rsidR="00374541"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lastRenderedPageBreak/>
        <w:t>Во время калибровки запрещается изменять схему подключения. При появлении ошибки необходимо зафиксировать сообщение программы и не считать модуль откалиброванным до успешного завершения процедуры.</w:t>
      </w:r>
      <w:r w:rsidR="00F7433E">
        <w:rPr>
          <w:rFonts w:cs="Times New Roman"/>
          <w:color w:val="000000" w:themeColor="text1"/>
          <w:sz w:val="28"/>
          <w:szCs w:val="28"/>
          <w:lang w:val="ru-RU"/>
        </w:rPr>
        <w:t xml:space="preserve"> </w:t>
      </w:r>
    </w:p>
    <w:p w14:paraId="29CF7CE8" w14:textId="105DBA6F" w:rsidR="00F7433E" w:rsidRDefault="00F7433E" w:rsidP="00F7433E">
      <w:pPr>
        <w:jc w:val="center"/>
        <w:rPr>
          <w:rFonts w:cs="Times New Roman"/>
          <w:color w:val="000000" w:themeColor="text1"/>
          <w:sz w:val="28"/>
          <w:szCs w:val="28"/>
          <w:lang w:val="ru-RU"/>
        </w:rPr>
      </w:pPr>
      <w:r>
        <w:rPr>
          <w:rFonts w:cs="Times New Roman"/>
          <w:noProof/>
          <w:color w:val="000000" w:themeColor="text1"/>
          <w:sz w:val="28"/>
          <w:szCs w:val="28"/>
          <w:lang w:val="ru-RU"/>
        </w:rPr>
        <w:drawing>
          <wp:inline distT="0" distB="0" distL="0" distR="0" wp14:anchorId="76C5E087" wp14:editId="3E6D47AD">
            <wp:extent cx="5726710" cy="4295140"/>
            <wp:effectExtent l="4445" t="0" r="5715" b="5715"/>
            <wp:docPr id="49346969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69694" name="Рисунок 493469694"/>
                    <pic:cNvPicPr/>
                  </pic:nvPicPr>
                  <pic:blipFill>
                    <a:blip r:embed="rId11"/>
                    <a:stretch>
                      <a:fillRect/>
                    </a:stretch>
                  </pic:blipFill>
                  <pic:spPr>
                    <a:xfrm rot="5400000">
                      <a:off x="0" y="0"/>
                      <a:ext cx="5733042" cy="4299889"/>
                    </a:xfrm>
                    <a:prstGeom prst="rect">
                      <a:avLst/>
                    </a:prstGeom>
                  </pic:spPr>
                </pic:pic>
              </a:graphicData>
            </a:graphic>
          </wp:inline>
        </w:drawing>
      </w:r>
    </w:p>
    <w:p w14:paraId="649975F1" w14:textId="58B9E940" w:rsidR="00F7433E" w:rsidRPr="00F7433E" w:rsidRDefault="00F7433E" w:rsidP="00F7433E">
      <w:pPr>
        <w:jc w:val="center"/>
        <w:rPr>
          <w:rFonts w:cs="Times New Roman"/>
          <w:color w:val="000000" w:themeColor="text1"/>
          <w:sz w:val="28"/>
          <w:szCs w:val="28"/>
          <w:lang w:val="ru-RU"/>
        </w:rPr>
      </w:pPr>
      <w:r>
        <w:rPr>
          <w:rFonts w:cs="Times New Roman"/>
          <w:color w:val="000000" w:themeColor="text1"/>
          <w:sz w:val="28"/>
          <w:szCs w:val="28"/>
          <w:lang w:val="ru-RU"/>
        </w:rPr>
        <w:t>Рисунок 6 – Правильные коэффициенты AI</w:t>
      </w:r>
      <w:r>
        <w:rPr>
          <w:rFonts w:cs="Times New Roman"/>
          <w:color w:val="000000" w:themeColor="text1"/>
          <w:sz w:val="28"/>
          <w:szCs w:val="28"/>
        </w:rPr>
        <w:t>M</w:t>
      </w:r>
    </w:p>
    <w:p w14:paraId="6921F40E" w14:textId="77777777" w:rsidR="00374541" w:rsidRPr="00680C24" w:rsidRDefault="00000000" w:rsidP="00C50B97">
      <w:pPr>
        <w:pStyle w:val="1"/>
        <w:jc w:val="both"/>
        <w:rPr>
          <w:rFonts w:ascii="Times New Roman" w:hAnsi="Times New Roman" w:cs="Times New Roman"/>
          <w:color w:val="000000" w:themeColor="text1"/>
          <w:lang w:val="ru-RU"/>
        </w:rPr>
      </w:pPr>
      <w:r w:rsidRPr="00680C24">
        <w:rPr>
          <w:rFonts w:ascii="Times New Roman" w:hAnsi="Times New Roman" w:cs="Times New Roman"/>
          <w:color w:val="000000" w:themeColor="text1"/>
          <w:lang w:val="ru-RU"/>
        </w:rPr>
        <w:t>10. Замена модуля</w:t>
      </w:r>
    </w:p>
    <w:p w14:paraId="569CB4AC"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Для перехода к следующей плате выбрать пункт «3. Сменить модуль». После появления соответствующего сообщения извлечь текущую плату, установить следующую и выполнить инструкции программы по считыванию маркировки и подключению.</w:t>
      </w:r>
    </w:p>
    <w:p w14:paraId="54CC006D"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lastRenderedPageBreak/>
        <w:t>Если стенд используется для последовательной проверки однотипных изделий, устанавливаемый модуль должен соответствовать типу первого модуля текущей серии.</w:t>
      </w:r>
    </w:p>
    <w:p w14:paraId="31393C8D" w14:textId="77777777" w:rsidR="00374541" w:rsidRPr="00680C24" w:rsidRDefault="00000000" w:rsidP="00C50B97">
      <w:pPr>
        <w:pStyle w:val="1"/>
        <w:jc w:val="both"/>
        <w:rPr>
          <w:rFonts w:ascii="Times New Roman" w:hAnsi="Times New Roman" w:cs="Times New Roman"/>
          <w:color w:val="000000" w:themeColor="text1"/>
        </w:rPr>
      </w:pPr>
      <w:r w:rsidRPr="00680C24">
        <w:rPr>
          <w:rFonts w:ascii="Times New Roman" w:hAnsi="Times New Roman" w:cs="Times New Roman"/>
          <w:color w:val="000000" w:themeColor="text1"/>
        </w:rPr>
        <w:t>11. Завершение работы</w:t>
      </w:r>
    </w:p>
    <w:p w14:paraId="7BD4B6B9" w14:textId="020E57AE" w:rsidR="00374541" w:rsidRPr="00680C24" w:rsidRDefault="00000000" w:rsidP="00C50B97">
      <w:pPr>
        <w:pStyle w:val="a"/>
        <w:numPr>
          <w:ilvl w:val="0"/>
          <w:numId w:val="13"/>
        </w:numPr>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Завершить выполняемый тест или калибровку.</w:t>
      </w:r>
    </w:p>
    <w:p w14:paraId="2A72DEAE" w14:textId="77777777" w:rsidR="00374541" w:rsidRPr="00680C24" w:rsidRDefault="00000000" w:rsidP="00C50B97">
      <w:pPr>
        <w:pStyle w:val="a"/>
        <w:tabs>
          <w:tab w:val="clear" w:pos="360"/>
          <w:tab w:val="num" w:pos="0"/>
        </w:tabs>
        <w:ind w:left="567" w:firstLine="284"/>
        <w:jc w:val="both"/>
        <w:rPr>
          <w:rFonts w:cs="Times New Roman"/>
          <w:color w:val="000000" w:themeColor="text1"/>
          <w:sz w:val="28"/>
          <w:szCs w:val="28"/>
        </w:rPr>
      </w:pPr>
      <w:r w:rsidRPr="00680C24">
        <w:rPr>
          <w:rFonts w:cs="Times New Roman"/>
          <w:color w:val="000000" w:themeColor="text1"/>
          <w:sz w:val="28"/>
          <w:szCs w:val="28"/>
          <w:lang w:val="ru-RU"/>
        </w:rPr>
        <w:t xml:space="preserve">В главном меню выбрать пункт «4. </w:t>
      </w:r>
      <w:proofErr w:type="spellStart"/>
      <w:r w:rsidRPr="00680C24">
        <w:rPr>
          <w:rFonts w:cs="Times New Roman"/>
          <w:color w:val="000000" w:themeColor="text1"/>
          <w:sz w:val="28"/>
          <w:szCs w:val="28"/>
        </w:rPr>
        <w:t>Выход</w:t>
      </w:r>
      <w:proofErr w:type="spellEnd"/>
      <w:r w:rsidRPr="00680C24">
        <w:rPr>
          <w:rFonts w:cs="Times New Roman"/>
          <w:color w:val="000000" w:themeColor="text1"/>
          <w:sz w:val="28"/>
          <w:szCs w:val="28"/>
        </w:rPr>
        <w:t>».</w:t>
      </w:r>
    </w:p>
    <w:p w14:paraId="13D57C46" w14:textId="77777777" w:rsidR="00374541" w:rsidRPr="00680C24" w:rsidRDefault="00000000" w:rsidP="00C50B97">
      <w:pPr>
        <w:pStyle w:val="a"/>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Дождаться сообщения о завершении работы со стендом.</w:t>
      </w:r>
    </w:p>
    <w:p w14:paraId="000D52B7" w14:textId="77777777" w:rsidR="00374541" w:rsidRPr="00680C24" w:rsidRDefault="00000000" w:rsidP="00C50B97">
      <w:pPr>
        <w:pStyle w:val="a"/>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После завершения программы при необходимости отключить оборудование в установленном порядке.</w:t>
      </w:r>
    </w:p>
    <w:p w14:paraId="1A2ADC52" w14:textId="77777777" w:rsidR="00374541" w:rsidRPr="00680C24" w:rsidRDefault="00000000" w:rsidP="00C50B97">
      <w:pPr>
        <w:pStyle w:val="1"/>
        <w:jc w:val="both"/>
        <w:rPr>
          <w:rFonts w:ascii="Times New Roman" w:hAnsi="Times New Roman" w:cs="Times New Roman"/>
          <w:color w:val="000000" w:themeColor="text1"/>
        </w:rPr>
      </w:pPr>
      <w:r w:rsidRPr="00680C24">
        <w:rPr>
          <w:rFonts w:ascii="Times New Roman" w:hAnsi="Times New Roman" w:cs="Times New Roman"/>
          <w:color w:val="000000" w:themeColor="text1"/>
        </w:rPr>
        <w:t>12. Действия при ошибках</w:t>
      </w:r>
    </w:p>
    <w:tbl>
      <w:tblPr>
        <w:tblStyle w:val="aff0"/>
        <w:tblW w:w="0" w:type="auto"/>
        <w:jc w:val="center"/>
        <w:tblLook w:val="04A0" w:firstRow="1" w:lastRow="0" w:firstColumn="1" w:lastColumn="0" w:noHBand="0" w:noVBand="1"/>
      </w:tblPr>
      <w:tblGrid>
        <w:gridCol w:w="4986"/>
        <w:gridCol w:w="4986"/>
      </w:tblGrid>
      <w:tr w:rsidR="00374541" w:rsidRPr="00680C24" w14:paraId="5A8510E4" w14:textId="77777777">
        <w:trPr>
          <w:jc w:val="center"/>
        </w:trPr>
        <w:tc>
          <w:tcPr>
            <w:tcW w:w="4986" w:type="dxa"/>
          </w:tcPr>
          <w:p w14:paraId="79530536"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Ситуация</w:t>
            </w:r>
          </w:p>
        </w:tc>
        <w:tc>
          <w:tcPr>
            <w:tcW w:w="4986" w:type="dxa"/>
          </w:tcPr>
          <w:p w14:paraId="00FBE4CC"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Действия оператора</w:t>
            </w:r>
          </w:p>
        </w:tc>
      </w:tr>
      <w:tr w:rsidR="00374541" w:rsidRPr="00CD22CE" w14:paraId="38896039" w14:textId="77777777">
        <w:trPr>
          <w:jc w:val="center"/>
        </w:trPr>
        <w:tc>
          <w:tcPr>
            <w:tcW w:w="4986" w:type="dxa"/>
          </w:tcPr>
          <w:p w14:paraId="3DE5F02B"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Не считывается маркировка</w:t>
            </w:r>
          </w:p>
        </w:tc>
        <w:tc>
          <w:tcPr>
            <w:tcW w:w="4986" w:type="dxa"/>
          </w:tcPr>
          <w:p w14:paraId="393B71CC"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Повторить сканирование. При необходимости использовать ручной ввод и внимательно проверить </w:t>
            </w:r>
            <w:r w:rsidRPr="00680C24">
              <w:rPr>
                <w:rFonts w:cs="Times New Roman"/>
                <w:color w:val="000000" w:themeColor="text1"/>
                <w:sz w:val="28"/>
                <w:szCs w:val="28"/>
              </w:rPr>
              <w:t>NAME</w:t>
            </w:r>
            <w:r w:rsidRPr="00680C24">
              <w:rPr>
                <w:rFonts w:cs="Times New Roman"/>
                <w:color w:val="000000" w:themeColor="text1"/>
                <w:sz w:val="28"/>
                <w:szCs w:val="28"/>
                <w:lang w:val="ru-RU"/>
              </w:rPr>
              <w:t xml:space="preserve">, </w:t>
            </w:r>
            <w:r w:rsidRPr="00680C24">
              <w:rPr>
                <w:rFonts w:cs="Times New Roman"/>
                <w:color w:val="000000" w:themeColor="text1"/>
                <w:sz w:val="28"/>
                <w:szCs w:val="28"/>
              </w:rPr>
              <w:t>DNP</w:t>
            </w:r>
            <w:r w:rsidRPr="00680C24">
              <w:rPr>
                <w:rFonts w:cs="Times New Roman"/>
                <w:color w:val="000000" w:themeColor="text1"/>
                <w:sz w:val="28"/>
                <w:szCs w:val="28"/>
                <w:lang w:val="ru-RU"/>
              </w:rPr>
              <w:t xml:space="preserve"> и </w:t>
            </w:r>
            <w:r w:rsidRPr="00680C24">
              <w:rPr>
                <w:rFonts w:cs="Times New Roman"/>
                <w:color w:val="000000" w:themeColor="text1"/>
                <w:sz w:val="28"/>
                <w:szCs w:val="28"/>
              </w:rPr>
              <w:t>SN</w:t>
            </w:r>
            <w:r w:rsidRPr="00680C24">
              <w:rPr>
                <w:rFonts w:cs="Times New Roman"/>
                <w:color w:val="000000" w:themeColor="text1"/>
                <w:sz w:val="28"/>
                <w:szCs w:val="28"/>
                <w:lang w:val="ru-RU"/>
              </w:rPr>
              <w:t>.</w:t>
            </w:r>
          </w:p>
        </w:tc>
      </w:tr>
      <w:tr w:rsidR="00374541" w:rsidRPr="00CD22CE" w14:paraId="2B440D6F" w14:textId="77777777">
        <w:trPr>
          <w:jc w:val="center"/>
        </w:trPr>
        <w:tc>
          <w:tcPr>
            <w:tcW w:w="4986" w:type="dxa"/>
          </w:tcPr>
          <w:p w14:paraId="093D3EA1" w14:textId="47FC319F" w:rsidR="00374541" w:rsidRPr="00C53D80" w:rsidRDefault="00000000" w:rsidP="00C50B97">
            <w:pPr>
              <w:jc w:val="both"/>
              <w:rPr>
                <w:rFonts w:cs="Times New Roman"/>
                <w:color w:val="000000" w:themeColor="text1"/>
                <w:sz w:val="28"/>
                <w:szCs w:val="28"/>
                <w:lang w:val="ru-RU"/>
              </w:rPr>
            </w:pPr>
            <w:r w:rsidRPr="00C53D80">
              <w:rPr>
                <w:rFonts w:cs="Times New Roman"/>
                <w:color w:val="000000" w:themeColor="text1"/>
                <w:sz w:val="28"/>
                <w:szCs w:val="28"/>
                <w:lang w:val="ru-RU"/>
              </w:rPr>
              <w:t xml:space="preserve">Нет связи с </w:t>
            </w:r>
            <w:r w:rsidR="002B770F" w:rsidRPr="00C53D80">
              <w:rPr>
                <w:rFonts w:cs="Times New Roman"/>
                <w:color w:val="000000" w:themeColor="text1"/>
                <w:sz w:val="28"/>
                <w:szCs w:val="28"/>
                <w:lang w:val="ru-RU"/>
              </w:rPr>
              <w:t>СТД-3168К</w:t>
            </w:r>
          </w:p>
        </w:tc>
        <w:tc>
          <w:tcPr>
            <w:tcW w:w="4986" w:type="dxa"/>
          </w:tcPr>
          <w:p w14:paraId="0D986AC0"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Проверить питание, сетевое подключение и кабели. После устранения причины перезапустить программу.</w:t>
            </w:r>
          </w:p>
        </w:tc>
      </w:tr>
      <w:tr w:rsidR="00374541" w:rsidRPr="00CD22CE" w14:paraId="35049502" w14:textId="77777777">
        <w:trPr>
          <w:jc w:val="center"/>
        </w:trPr>
        <w:tc>
          <w:tcPr>
            <w:tcW w:w="4986" w:type="dxa"/>
          </w:tcPr>
          <w:p w14:paraId="6CC43250"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Ошибка связи с </w:t>
            </w:r>
            <w:r w:rsidRPr="00680C24">
              <w:rPr>
                <w:rFonts w:cs="Times New Roman"/>
                <w:color w:val="000000" w:themeColor="text1"/>
                <w:sz w:val="28"/>
                <w:szCs w:val="28"/>
              </w:rPr>
              <w:t>Agilent</w:t>
            </w:r>
            <w:r w:rsidRPr="00680C24">
              <w:rPr>
                <w:rFonts w:cs="Times New Roman"/>
                <w:color w:val="000000" w:themeColor="text1"/>
                <w:sz w:val="28"/>
                <w:szCs w:val="28"/>
                <w:lang w:val="ru-RU"/>
              </w:rPr>
              <w:t xml:space="preserve"> или генератором</w:t>
            </w:r>
          </w:p>
        </w:tc>
        <w:tc>
          <w:tcPr>
            <w:tcW w:w="4986" w:type="dxa"/>
          </w:tcPr>
          <w:p w14:paraId="3DCB22D8"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Проверить питание приборов, интерфейсные кабели и используемые </w:t>
            </w:r>
            <w:r w:rsidRPr="00680C24">
              <w:rPr>
                <w:rFonts w:cs="Times New Roman"/>
                <w:color w:val="000000" w:themeColor="text1"/>
                <w:sz w:val="28"/>
                <w:szCs w:val="28"/>
              </w:rPr>
              <w:t>COM</w:t>
            </w:r>
            <w:r w:rsidRPr="00680C24">
              <w:rPr>
                <w:rFonts w:cs="Times New Roman"/>
                <w:color w:val="000000" w:themeColor="text1"/>
                <w:sz w:val="28"/>
                <w:szCs w:val="28"/>
                <w:lang w:val="ru-RU"/>
              </w:rPr>
              <w:t>-порты.</w:t>
            </w:r>
          </w:p>
        </w:tc>
      </w:tr>
      <w:tr w:rsidR="00374541" w:rsidRPr="00CD22CE" w14:paraId="336A1672" w14:textId="77777777">
        <w:trPr>
          <w:jc w:val="center"/>
        </w:trPr>
        <w:tc>
          <w:tcPr>
            <w:tcW w:w="4986" w:type="dxa"/>
          </w:tcPr>
          <w:p w14:paraId="0BD52DB8"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Данные </w:t>
            </w:r>
            <w:r w:rsidRPr="00680C24">
              <w:rPr>
                <w:rFonts w:cs="Times New Roman"/>
                <w:color w:val="000000" w:themeColor="text1"/>
                <w:sz w:val="28"/>
                <w:szCs w:val="28"/>
              </w:rPr>
              <w:t>EEPROM</w:t>
            </w:r>
            <w:r w:rsidRPr="00680C24">
              <w:rPr>
                <w:rFonts w:cs="Times New Roman"/>
                <w:color w:val="000000" w:themeColor="text1"/>
                <w:sz w:val="28"/>
                <w:szCs w:val="28"/>
                <w:lang w:val="ru-RU"/>
              </w:rPr>
              <w:t xml:space="preserve"> не соответствуют маркировке</w:t>
            </w:r>
          </w:p>
        </w:tc>
        <w:tc>
          <w:tcPr>
            <w:tcW w:w="4986" w:type="dxa"/>
          </w:tcPr>
          <w:p w14:paraId="0C47A3F8"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Не продолжать автоматическую проверку без выяснения причины. Проверить, что установлена нужная плата и правильно считана маркировка.</w:t>
            </w:r>
          </w:p>
        </w:tc>
      </w:tr>
      <w:tr w:rsidR="00374541" w:rsidRPr="00CD22CE" w14:paraId="561B8785" w14:textId="77777777">
        <w:trPr>
          <w:jc w:val="center"/>
        </w:trPr>
        <w:tc>
          <w:tcPr>
            <w:tcW w:w="4986" w:type="dxa"/>
          </w:tcPr>
          <w:p w14:paraId="07EBD37B" w14:textId="77777777" w:rsidR="00374541" w:rsidRPr="00680C24" w:rsidRDefault="00000000" w:rsidP="00C50B97">
            <w:pPr>
              <w:jc w:val="both"/>
              <w:rPr>
                <w:rFonts w:cs="Times New Roman"/>
                <w:color w:val="000000" w:themeColor="text1"/>
                <w:sz w:val="28"/>
                <w:szCs w:val="28"/>
              </w:rPr>
            </w:pPr>
            <w:r w:rsidRPr="00680C24">
              <w:rPr>
                <w:rFonts w:cs="Times New Roman"/>
                <w:color w:val="000000" w:themeColor="text1"/>
                <w:sz w:val="28"/>
                <w:szCs w:val="28"/>
              </w:rPr>
              <w:t xml:space="preserve">FAILED </w:t>
            </w:r>
            <w:proofErr w:type="spellStart"/>
            <w:r w:rsidRPr="00680C24">
              <w:rPr>
                <w:rFonts w:cs="Times New Roman"/>
                <w:color w:val="000000" w:themeColor="text1"/>
                <w:sz w:val="28"/>
                <w:szCs w:val="28"/>
              </w:rPr>
              <w:t>при</w:t>
            </w:r>
            <w:proofErr w:type="spellEnd"/>
            <w:r w:rsidRPr="00680C24">
              <w:rPr>
                <w:rFonts w:cs="Times New Roman"/>
                <w:color w:val="000000" w:themeColor="text1"/>
                <w:sz w:val="28"/>
                <w:szCs w:val="28"/>
              </w:rPr>
              <w:t xml:space="preserve"> </w:t>
            </w:r>
            <w:proofErr w:type="spellStart"/>
            <w:r w:rsidRPr="00680C24">
              <w:rPr>
                <w:rFonts w:cs="Times New Roman"/>
                <w:color w:val="000000" w:themeColor="text1"/>
                <w:sz w:val="28"/>
                <w:szCs w:val="28"/>
              </w:rPr>
              <w:t>измерении</w:t>
            </w:r>
            <w:proofErr w:type="spellEnd"/>
          </w:p>
        </w:tc>
        <w:tc>
          <w:tcPr>
            <w:tcW w:w="4986" w:type="dxa"/>
          </w:tcPr>
          <w:p w14:paraId="7D1CD4C5"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Зафиксировать канал и вид проверки. Проверить подключение. При повторном результате передать изделие на диагностику.</w:t>
            </w:r>
          </w:p>
        </w:tc>
      </w:tr>
      <w:tr w:rsidR="00374541" w:rsidRPr="00CD22CE" w14:paraId="5D0CD841" w14:textId="77777777">
        <w:trPr>
          <w:jc w:val="center"/>
        </w:trPr>
        <w:tc>
          <w:tcPr>
            <w:tcW w:w="4986" w:type="dxa"/>
          </w:tcPr>
          <w:p w14:paraId="792AE031" w14:textId="77777777" w:rsidR="00374541" w:rsidRPr="00680C24" w:rsidRDefault="00000000" w:rsidP="00C50B97">
            <w:pPr>
              <w:jc w:val="both"/>
              <w:rPr>
                <w:rFonts w:cs="Times New Roman"/>
                <w:color w:val="000000" w:themeColor="text1"/>
                <w:sz w:val="28"/>
                <w:szCs w:val="28"/>
              </w:rPr>
            </w:pPr>
            <w:proofErr w:type="spellStart"/>
            <w:r w:rsidRPr="00680C24">
              <w:rPr>
                <w:rFonts w:cs="Times New Roman"/>
                <w:color w:val="000000" w:themeColor="text1"/>
                <w:sz w:val="28"/>
                <w:szCs w:val="28"/>
              </w:rPr>
              <w:t>Критическая</w:t>
            </w:r>
            <w:proofErr w:type="spellEnd"/>
            <w:r w:rsidRPr="00680C24">
              <w:rPr>
                <w:rFonts w:cs="Times New Roman"/>
                <w:color w:val="000000" w:themeColor="text1"/>
                <w:sz w:val="28"/>
                <w:szCs w:val="28"/>
              </w:rPr>
              <w:t xml:space="preserve"> </w:t>
            </w:r>
            <w:proofErr w:type="spellStart"/>
            <w:r w:rsidRPr="00680C24">
              <w:rPr>
                <w:rFonts w:cs="Times New Roman"/>
                <w:color w:val="000000" w:themeColor="text1"/>
                <w:sz w:val="28"/>
                <w:szCs w:val="28"/>
              </w:rPr>
              <w:t>ошибка</w:t>
            </w:r>
            <w:proofErr w:type="spellEnd"/>
            <w:r w:rsidRPr="00680C24">
              <w:rPr>
                <w:rFonts w:cs="Times New Roman"/>
                <w:color w:val="000000" w:themeColor="text1"/>
                <w:sz w:val="28"/>
                <w:szCs w:val="28"/>
              </w:rPr>
              <w:t xml:space="preserve"> </w:t>
            </w:r>
            <w:proofErr w:type="spellStart"/>
            <w:r w:rsidRPr="00680C24">
              <w:rPr>
                <w:rFonts w:cs="Times New Roman"/>
                <w:color w:val="000000" w:themeColor="text1"/>
                <w:sz w:val="28"/>
                <w:szCs w:val="28"/>
              </w:rPr>
              <w:t>программы</w:t>
            </w:r>
            <w:proofErr w:type="spellEnd"/>
          </w:p>
        </w:tc>
        <w:tc>
          <w:tcPr>
            <w:tcW w:w="4986" w:type="dxa"/>
          </w:tcPr>
          <w:p w14:paraId="7CE7A0B2"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Зафиксировать полный текст ошибки, прекратить текущую операцию и перезапустить программу после устранения причины.</w:t>
            </w:r>
          </w:p>
        </w:tc>
      </w:tr>
      <w:tr w:rsidR="00374541" w:rsidRPr="00CD22CE" w14:paraId="4E0AB4A6" w14:textId="77777777">
        <w:trPr>
          <w:jc w:val="center"/>
        </w:trPr>
        <w:tc>
          <w:tcPr>
            <w:tcW w:w="4986" w:type="dxa"/>
          </w:tcPr>
          <w:p w14:paraId="50D11EBD" w14:textId="77777777" w:rsidR="00374541" w:rsidRPr="00680C24" w:rsidRDefault="00000000" w:rsidP="00C50B97">
            <w:pPr>
              <w:jc w:val="both"/>
              <w:rPr>
                <w:rFonts w:cs="Times New Roman"/>
                <w:color w:val="000000" w:themeColor="text1"/>
                <w:sz w:val="28"/>
                <w:szCs w:val="28"/>
              </w:rPr>
            </w:pPr>
            <w:proofErr w:type="spellStart"/>
            <w:r w:rsidRPr="00680C24">
              <w:rPr>
                <w:rFonts w:cs="Times New Roman"/>
                <w:color w:val="000000" w:themeColor="text1"/>
                <w:sz w:val="28"/>
                <w:szCs w:val="28"/>
              </w:rPr>
              <w:t>Не</w:t>
            </w:r>
            <w:proofErr w:type="spellEnd"/>
            <w:r w:rsidRPr="00680C24">
              <w:rPr>
                <w:rFonts w:cs="Times New Roman"/>
                <w:color w:val="000000" w:themeColor="text1"/>
                <w:sz w:val="28"/>
                <w:szCs w:val="28"/>
              </w:rPr>
              <w:t xml:space="preserve"> </w:t>
            </w:r>
            <w:proofErr w:type="spellStart"/>
            <w:r w:rsidRPr="00680C24">
              <w:rPr>
                <w:rFonts w:cs="Times New Roman"/>
                <w:color w:val="000000" w:themeColor="text1"/>
                <w:sz w:val="28"/>
                <w:szCs w:val="28"/>
              </w:rPr>
              <w:t>воспроизводится</w:t>
            </w:r>
            <w:proofErr w:type="spellEnd"/>
            <w:r w:rsidRPr="00680C24">
              <w:rPr>
                <w:rFonts w:cs="Times New Roman"/>
                <w:color w:val="000000" w:themeColor="text1"/>
                <w:sz w:val="28"/>
                <w:szCs w:val="28"/>
              </w:rPr>
              <w:t xml:space="preserve"> </w:t>
            </w:r>
            <w:proofErr w:type="spellStart"/>
            <w:r w:rsidRPr="00680C24">
              <w:rPr>
                <w:rFonts w:cs="Times New Roman"/>
                <w:color w:val="000000" w:themeColor="text1"/>
                <w:sz w:val="28"/>
                <w:szCs w:val="28"/>
              </w:rPr>
              <w:t>звуковое</w:t>
            </w:r>
            <w:proofErr w:type="spellEnd"/>
            <w:r w:rsidRPr="00680C24">
              <w:rPr>
                <w:rFonts w:cs="Times New Roman"/>
                <w:color w:val="000000" w:themeColor="text1"/>
                <w:sz w:val="28"/>
                <w:szCs w:val="28"/>
              </w:rPr>
              <w:t xml:space="preserve"> </w:t>
            </w:r>
            <w:proofErr w:type="spellStart"/>
            <w:r w:rsidRPr="00680C24">
              <w:rPr>
                <w:rFonts w:cs="Times New Roman"/>
                <w:color w:val="000000" w:themeColor="text1"/>
                <w:sz w:val="28"/>
                <w:szCs w:val="28"/>
              </w:rPr>
              <w:t>сообщение</w:t>
            </w:r>
            <w:proofErr w:type="spellEnd"/>
          </w:p>
        </w:tc>
        <w:tc>
          <w:tcPr>
            <w:tcW w:w="4986" w:type="dxa"/>
          </w:tcPr>
          <w:p w14:paraId="01950C6F" w14:textId="77777777" w:rsidR="00374541" w:rsidRPr="00680C24" w:rsidRDefault="00000000" w:rsidP="00C50B97">
            <w:pPr>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Ориентироваться на сообщения консоли. Отсутствие звука не должно использоваться как единственный </w:t>
            </w:r>
            <w:r w:rsidRPr="00680C24">
              <w:rPr>
                <w:rFonts w:cs="Times New Roman"/>
                <w:color w:val="000000" w:themeColor="text1"/>
                <w:sz w:val="28"/>
                <w:szCs w:val="28"/>
                <w:lang w:val="ru-RU"/>
              </w:rPr>
              <w:lastRenderedPageBreak/>
              <w:t>признак результата операции.</w:t>
            </w:r>
          </w:p>
        </w:tc>
      </w:tr>
    </w:tbl>
    <w:p w14:paraId="0BC1123C" w14:textId="77777777" w:rsidR="00374541" w:rsidRPr="00680C24" w:rsidRDefault="00000000" w:rsidP="00C50B97">
      <w:pPr>
        <w:pStyle w:val="1"/>
        <w:jc w:val="both"/>
        <w:rPr>
          <w:rFonts w:ascii="Times New Roman" w:hAnsi="Times New Roman" w:cs="Times New Roman"/>
          <w:color w:val="000000" w:themeColor="text1"/>
        </w:rPr>
      </w:pPr>
      <w:r w:rsidRPr="00680C24">
        <w:rPr>
          <w:rFonts w:ascii="Times New Roman" w:hAnsi="Times New Roman" w:cs="Times New Roman"/>
          <w:color w:val="000000" w:themeColor="text1"/>
        </w:rPr>
        <w:lastRenderedPageBreak/>
        <w:t>13. Основные правила оператора</w:t>
      </w:r>
    </w:p>
    <w:p w14:paraId="08E54325" w14:textId="77777777" w:rsidR="00374541" w:rsidRPr="00680C24" w:rsidRDefault="00000000" w:rsidP="00C50B97">
      <w:pPr>
        <w:pStyle w:val="a0"/>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Всегда проверять соответствие маркировки фактически установленному модулю.</w:t>
      </w:r>
    </w:p>
    <w:p w14:paraId="5E4D9085" w14:textId="77777777" w:rsidR="00374541" w:rsidRPr="00680C24" w:rsidRDefault="00000000" w:rsidP="00C50B97">
      <w:pPr>
        <w:pStyle w:val="a0"/>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Подключать и отключать плату только на этапах, когда программа явно предлагает выполнить это действие.</w:t>
      </w:r>
    </w:p>
    <w:p w14:paraId="60AE335A" w14:textId="77777777" w:rsidR="00374541" w:rsidRPr="00680C24" w:rsidRDefault="00000000" w:rsidP="00C50B97">
      <w:pPr>
        <w:pStyle w:val="a0"/>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Не изменять соединения во время измерений и калибровки.</w:t>
      </w:r>
    </w:p>
    <w:p w14:paraId="15F4F943" w14:textId="77777777" w:rsidR="00374541" w:rsidRPr="00680C24" w:rsidRDefault="00000000" w:rsidP="00C50B97">
      <w:pPr>
        <w:pStyle w:val="a0"/>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 xml:space="preserve">Не считать изделие исправным при наличии результата </w:t>
      </w:r>
      <w:r w:rsidRPr="00680C24">
        <w:rPr>
          <w:rFonts w:cs="Times New Roman"/>
          <w:color w:val="000000" w:themeColor="text1"/>
          <w:sz w:val="28"/>
          <w:szCs w:val="28"/>
        </w:rPr>
        <w:t>FAILED</w:t>
      </w:r>
      <w:r w:rsidRPr="00680C24">
        <w:rPr>
          <w:rFonts w:cs="Times New Roman"/>
          <w:color w:val="000000" w:themeColor="text1"/>
          <w:sz w:val="28"/>
          <w:szCs w:val="28"/>
          <w:lang w:val="ru-RU"/>
        </w:rPr>
        <w:t>.</w:t>
      </w:r>
    </w:p>
    <w:p w14:paraId="720B3297" w14:textId="77777777" w:rsidR="00374541" w:rsidRPr="00680C24" w:rsidRDefault="00000000" w:rsidP="00C50B97">
      <w:pPr>
        <w:pStyle w:val="a0"/>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Не считать калибровку завершённой, если программа завершилась с ошибкой.</w:t>
      </w:r>
    </w:p>
    <w:p w14:paraId="32A0ADFD" w14:textId="77777777" w:rsidR="00374541" w:rsidRDefault="00000000" w:rsidP="00C50B97">
      <w:pPr>
        <w:pStyle w:val="a0"/>
        <w:tabs>
          <w:tab w:val="clear" w:pos="360"/>
          <w:tab w:val="num" w:pos="0"/>
        </w:tabs>
        <w:ind w:left="567" w:firstLine="284"/>
        <w:jc w:val="both"/>
        <w:rPr>
          <w:rFonts w:cs="Times New Roman"/>
          <w:color w:val="000000" w:themeColor="text1"/>
          <w:sz w:val="28"/>
          <w:szCs w:val="28"/>
          <w:lang w:val="ru-RU"/>
        </w:rPr>
      </w:pPr>
      <w:r w:rsidRPr="00680C24">
        <w:rPr>
          <w:rFonts w:cs="Times New Roman"/>
          <w:color w:val="000000" w:themeColor="text1"/>
          <w:sz w:val="28"/>
          <w:szCs w:val="28"/>
          <w:lang w:val="ru-RU"/>
        </w:rPr>
        <w:t>При нестандартной ситуации сохранять журнал работы и текст сообщения об ошибке.</w:t>
      </w:r>
    </w:p>
    <w:p w14:paraId="5C810945" w14:textId="77777777" w:rsidR="00C40312" w:rsidRPr="00680C24" w:rsidRDefault="00C40312" w:rsidP="00C40312">
      <w:pPr>
        <w:pStyle w:val="a0"/>
        <w:numPr>
          <w:ilvl w:val="0"/>
          <w:numId w:val="0"/>
        </w:numPr>
        <w:tabs>
          <w:tab w:val="num" w:pos="0"/>
        </w:tabs>
        <w:ind w:left="360" w:hanging="360"/>
        <w:jc w:val="both"/>
        <w:rPr>
          <w:rFonts w:cs="Times New Roman"/>
          <w:color w:val="000000" w:themeColor="text1"/>
          <w:sz w:val="28"/>
          <w:szCs w:val="28"/>
          <w:lang w:val="ru-RU"/>
        </w:rPr>
      </w:pPr>
    </w:p>
    <w:p w14:paraId="7CBC66DF" w14:textId="5FFC8E5B" w:rsidR="006F5EEB" w:rsidRPr="00D2207A" w:rsidRDefault="00000000" w:rsidP="006F5EEB">
      <w:pPr>
        <w:pStyle w:val="1"/>
        <w:rPr>
          <w:rFonts w:ascii="Times New Roman" w:hAnsi="Times New Roman" w:cs="Times New Roman"/>
          <w:color w:val="000000" w:themeColor="text1"/>
          <w:lang w:val="ru-RU"/>
        </w:rPr>
      </w:pPr>
      <w:r w:rsidRPr="00D2207A">
        <w:rPr>
          <w:rFonts w:ascii="Times New Roman" w:hAnsi="Times New Roman" w:cs="Times New Roman"/>
          <w:color w:val="000000" w:themeColor="text1"/>
          <w:lang w:val="ru-RU"/>
        </w:rPr>
        <w:t>Краткий алгоритм работы</w:t>
      </w:r>
      <w:r w:rsidR="00D2207A">
        <w:rPr>
          <w:rFonts w:ascii="Times New Roman" w:hAnsi="Times New Roman" w:cs="Times New Roman"/>
          <w:color w:val="000000" w:themeColor="text1"/>
          <w:lang w:val="ru-RU"/>
        </w:rPr>
        <w:t xml:space="preserve"> со стендом:</w:t>
      </w:r>
    </w:p>
    <w:p w14:paraId="0144F171" w14:textId="098EE155" w:rsidR="006F5EEB" w:rsidRPr="006F5EEB" w:rsidRDefault="00D2207A" w:rsidP="006F5EEB">
      <w:pPr>
        <w:pStyle w:val="a"/>
        <w:numPr>
          <w:ilvl w:val="0"/>
          <w:numId w:val="10"/>
        </w:numPr>
        <w:tabs>
          <w:tab w:val="clear" w:pos="360"/>
          <w:tab w:val="num" w:pos="0"/>
        </w:tabs>
        <w:ind w:left="567" w:firstLine="284"/>
        <w:jc w:val="both"/>
        <w:rPr>
          <w:rFonts w:cs="Times New Roman"/>
          <w:color w:val="000000" w:themeColor="text1"/>
          <w:sz w:val="28"/>
          <w:szCs w:val="28"/>
        </w:rPr>
      </w:pPr>
      <w:r>
        <w:rPr>
          <w:rFonts w:cs="Times New Roman"/>
          <w:color w:val="000000" w:themeColor="text1"/>
          <w:sz w:val="28"/>
          <w:szCs w:val="28"/>
          <w:lang w:val="ru-RU"/>
        </w:rPr>
        <w:t>з</w:t>
      </w:r>
      <w:proofErr w:type="spellStart"/>
      <w:r w:rsidRPr="00680C24">
        <w:rPr>
          <w:rFonts w:cs="Times New Roman"/>
          <w:color w:val="000000" w:themeColor="text1"/>
          <w:sz w:val="28"/>
          <w:szCs w:val="28"/>
        </w:rPr>
        <w:t>апустить</w:t>
      </w:r>
      <w:proofErr w:type="spellEnd"/>
      <w:r w:rsidRPr="00680C24">
        <w:rPr>
          <w:rFonts w:cs="Times New Roman"/>
          <w:color w:val="000000" w:themeColor="text1"/>
          <w:sz w:val="28"/>
          <w:szCs w:val="28"/>
        </w:rPr>
        <w:t xml:space="preserve"> </w:t>
      </w:r>
      <w:proofErr w:type="spellStart"/>
      <w:r w:rsidRPr="00680C24">
        <w:rPr>
          <w:rFonts w:cs="Times New Roman"/>
          <w:color w:val="000000" w:themeColor="text1"/>
          <w:sz w:val="28"/>
          <w:szCs w:val="28"/>
        </w:rPr>
        <w:t>программу</w:t>
      </w:r>
      <w:proofErr w:type="spellEnd"/>
      <w:r w:rsidRPr="00680C24">
        <w:rPr>
          <w:rFonts w:cs="Times New Roman"/>
          <w:color w:val="000000" w:themeColor="text1"/>
          <w:sz w:val="28"/>
          <w:szCs w:val="28"/>
        </w:rPr>
        <w:t xml:space="preserve"> </w:t>
      </w:r>
      <w:proofErr w:type="spellStart"/>
      <w:r w:rsidRPr="00680C24">
        <w:rPr>
          <w:rFonts w:cs="Times New Roman"/>
          <w:color w:val="000000" w:themeColor="text1"/>
          <w:sz w:val="28"/>
          <w:szCs w:val="28"/>
        </w:rPr>
        <w:t>стенда</w:t>
      </w:r>
      <w:proofErr w:type="spellEnd"/>
      <w:r w:rsidR="006F5EEB">
        <w:rPr>
          <w:rFonts w:cs="Times New Roman"/>
          <w:color w:val="000000" w:themeColor="text1"/>
          <w:sz w:val="28"/>
          <w:szCs w:val="28"/>
          <w:lang w:val="ru-RU"/>
        </w:rPr>
        <w:t>,</w:t>
      </w:r>
    </w:p>
    <w:p w14:paraId="0560D1FA" w14:textId="6891729E" w:rsidR="006F5EEB" w:rsidRPr="006F5EEB" w:rsidRDefault="00D2207A" w:rsidP="006F5EEB">
      <w:pPr>
        <w:pStyle w:val="a"/>
        <w:numPr>
          <w:ilvl w:val="0"/>
          <w:numId w:val="10"/>
        </w:numPr>
        <w:tabs>
          <w:tab w:val="clear" w:pos="360"/>
          <w:tab w:val="num" w:pos="0"/>
        </w:tabs>
        <w:ind w:left="567" w:firstLine="284"/>
        <w:jc w:val="both"/>
        <w:rPr>
          <w:rFonts w:cs="Times New Roman"/>
          <w:color w:val="000000" w:themeColor="text1"/>
          <w:sz w:val="28"/>
          <w:szCs w:val="28"/>
        </w:rPr>
      </w:pPr>
      <w:r>
        <w:rPr>
          <w:rFonts w:cs="Times New Roman"/>
          <w:color w:val="000000" w:themeColor="text1"/>
          <w:sz w:val="28"/>
          <w:szCs w:val="28"/>
          <w:lang w:val="ru-RU"/>
        </w:rPr>
        <w:t>в</w:t>
      </w:r>
      <w:r w:rsidR="006F5EEB" w:rsidRPr="006F5EEB">
        <w:rPr>
          <w:rFonts w:cs="Times New Roman"/>
          <w:color w:val="000000" w:themeColor="text1"/>
          <w:sz w:val="28"/>
          <w:szCs w:val="28"/>
          <w:lang w:val="ru-RU"/>
        </w:rPr>
        <w:t>ключить блок питания</w:t>
      </w:r>
      <w:r w:rsidR="006F5EEB">
        <w:rPr>
          <w:rFonts w:cs="Times New Roman"/>
          <w:color w:val="000000" w:themeColor="text1"/>
          <w:sz w:val="28"/>
          <w:szCs w:val="28"/>
          <w:lang w:val="ru-RU"/>
        </w:rPr>
        <w:t>,</w:t>
      </w:r>
    </w:p>
    <w:p w14:paraId="0D973F96" w14:textId="6F3CC640" w:rsidR="006F5EEB" w:rsidRPr="00680C24" w:rsidRDefault="00D2207A" w:rsidP="00C50B97">
      <w:pPr>
        <w:pStyle w:val="a"/>
        <w:numPr>
          <w:ilvl w:val="0"/>
          <w:numId w:val="10"/>
        </w:numPr>
        <w:tabs>
          <w:tab w:val="clear" w:pos="360"/>
          <w:tab w:val="num" w:pos="0"/>
        </w:tabs>
        <w:ind w:left="567" w:firstLine="284"/>
        <w:jc w:val="both"/>
        <w:rPr>
          <w:rFonts w:cs="Times New Roman"/>
          <w:color w:val="000000" w:themeColor="text1"/>
          <w:sz w:val="28"/>
          <w:szCs w:val="28"/>
        </w:rPr>
      </w:pPr>
      <w:r>
        <w:rPr>
          <w:rFonts w:cs="Times New Roman"/>
          <w:color w:val="000000" w:themeColor="text1"/>
          <w:sz w:val="28"/>
          <w:szCs w:val="28"/>
          <w:lang w:val="ru-RU"/>
        </w:rPr>
        <w:t>в</w:t>
      </w:r>
      <w:r w:rsidR="006F5EEB">
        <w:rPr>
          <w:rFonts w:cs="Times New Roman"/>
          <w:color w:val="000000" w:themeColor="text1"/>
          <w:sz w:val="28"/>
          <w:szCs w:val="28"/>
          <w:lang w:val="ru-RU"/>
        </w:rPr>
        <w:t>ключить генератор и мультиметр,</w:t>
      </w:r>
    </w:p>
    <w:p w14:paraId="71EEC61C" w14:textId="374FD69B" w:rsidR="00374541" w:rsidRPr="00680C24" w:rsidRDefault="00D2207A" w:rsidP="00C50B97">
      <w:pPr>
        <w:pStyle w:val="a"/>
        <w:tabs>
          <w:tab w:val="clear" w:pos="360"/>
          <w:tab w:val="num" w:pos="0"/>
        </w:tabs>
        <w:ind w:left="567" w:firstLine="284"/>
        <w:jc w:val="both"/>
        <w:rPr>
          <w:rFonts w:cs="Times New Roman"/>
          <w:color w:val="000000" w:themeColor="text1"/>
          <w:sz w:val="28"/>
          <w:szCs w:val="28"/>
          <w:lang w:val="ru-RU"/>
        </w:rPr>
      </w:pPr>
      <w:r>
        <w:rPr>
          <w:rFonts w:cs="Times New Roman"/>
          <w:color w:val="000000" w:themeColor="text1"/>
          <w:sz w:val="28"/>
          <w:szCs w:val="28"/>
          <w:lang w:val="ru-RU"/>
        </w:rPr>
        <w:t>с</w:t>
      </w:r>
      <w:r w:rsidRPr="00680C24">
        <w:rPr>
          <w:rFonts w:cs="Times New Roman"/>
          <w:color w:val="000000" w:themeColor="text1"/>
          <w:sz w:val="28"/>
          <w:szCs w:val="28"/>
          <w:lang w:val="ru-RU"/>
        </w:rPr>
        <w:t xml:space="preserve">читать маркировку </w:t>
      </w:r>
      <w:r w:rsidRPr="00680C24">
        <w:rPr>
          <w:rFonts w:cs="Times New Roman"/>
          <w:color w:val="000000" w:themeColor="text1"/>
          <w:sz w:val="28"/>
          <w:szCs w:val="28"/>
        </w:rPr>
        <w:t>AIM</w:t>
      </w:r>
      <w:r w:rsidRPr="00680C24">
        <w:rPr>
          <w:rFonts w:cs="Times New Roman"/>
          <w:color w:val="000000" w:themeColor="text1"/>
          <w:sz w:val="28"/>
          <w:szCs w:val="28"/>
          <w:lang w:val="ru-RU"/>
        </w:rPr>
        <w:t xml:space="preserve"> или выполнить ручной ввод</w:t>
      </w:r>
      <w:r>
        <w:rPr>
          <w:rFonts w:cs="Times New Roman"/>
          <w:color w:val="000000" w:themeColor="text1"/>
          <w:sz w:val="28"/>
          <w:szCs w:val="28"/>
          <w:lang w:val="ru-RU"/>
        </w:rPr>
        <w:t>,</w:t>
      </w:r>
    </w:p>
    <w:p w14:paraId="7033040C" w14:textId="570FD8CD" w:rsidR="00374541" w:rsidRDefault="00D2207A" w:rsidP="00C50B97">
      <w:pPr>
        <w:pStyle w:val="a"/>
        <w:tabs>
          <w:tab w:val="clear" w:pos="360"/>
          <w:tab w:val="num" w:pos="0"/>
        </w:tabs>
        <w:ind w:left="567" w:firstLine="284"/>
        <w:jc w:val="both"/>
        <w:rPr>
          <w:rFonts w:cs="Times New Roman"/>
          <w:color w:val="000000" w:themeColor="text1"/>
          <w:sz w:val="28"/>
          <w:szCs w:val="28"/>
          <w:lang w:val="ru-RU"/>
        </w:rPr>
      </w:pPr>
      <w:r>
        <w:rPr>
          <w:rFonts w:cs="Times New Roman"/>
          <w:color w:val="000000" w:themeColor="text1"/>
          <w:sz w:val="28"/>
          <w:szCs w:val="28"/>
          <w:lang w:val="ru-RU"/>
        </w:rPr>
        <w:t>у</w:t>
      </w:r>
      <w:r w:rsidRPr="00680C24">
        <w:rPr>
          <w:rFonts w:cs="Times New Roman"/>
          <w:color w:val="000000" w:themeColor="text1"/>
          <w:sz w:val="28"/>
          <w:szCs w:val="28"/>
          <w:lang w:val="ru-RU"/>
        </w:rPr>
        <w:t xml:space="preserve">становить плату и подключить </w:t>
      </w:r>
      <w:r w:rsidR="00C50B97" w:rsidRPr="00680C24">
        <w:rPr>
          <w:rFonts w:cs="Times New Roman"/>
          <w:color w:val="000000" w:themeColor="text1"/>
          <w:sz w:val="28"/>
          <w:szCs w:val="28"/>
          <w:lang w:val="ru-RU"/>
        </w:rPr>
        <w:t xml:space="preserve">кабель </w:t>
      </w:r>
      <w:r w:rsidRPr="00680C24">
        <w:rPr>
          <w:rFonts w:cs="Times New Roman"/>
          <w:color w:val="000000" w:themeColor="text1"/>
          <w:sz w:val="28"/>
          <w:szCs w:val="28"/>
        </w:rPr>
        <w:t>AUX</w:t>
      </w:r>
      <w:r>
        <w:rPr>
          <w:rFonts w:cs="Times New Roman"/>
          <w:color w:val="000000" w:themeColor="text1"/>
          <w:sz w:val="28"/>
          <w:szCs w:val="28"/>
          <w:lang w:val="ru-RU"/>
        </w:rPr>
        <w:t>,</w:t>
      </w:r>
    </w:p>
    <w:p w14:paraId="5773B94F" w14:textId="275C126B" w:rsidR="007B74A2" w:rsidRPr="00680C24" w:rsidRDefault="00D2207A" w:rsidP="00C50B97">
      <w:pPr>
        <w:pStyle w:val="a"/>
        <w:tabs>
          <w:tab w:val="clear" w:pos="360"/>
          <w:tab w:val="num" w:pos="0"/>
        </w:tabs>
        <w:ind w:left="567" w:firstLine="284"/>
        <w:jc w:val="both"/>
        <w:rPr>
          <w:rFonts w:cs="Times New Roman"/>
          <w:color w:val="000000" w:themeColor="text1"/>
          <w:sz w:val="28"/>
          <w:szCs w:val="28"/>
          <w:lang w:val="ru-RU"/>
        </w:rPr>
      </w:pPr>
      <w:r>
        <w:rPr>
          <w:rFonts w:cs="Times New Roman"/>
          <w:color w:val="000000" w:themeColor="text1"/>
          <w:sz w:val="28"/>
          <w:szCs w:val="28"/>
          <w:lang w:val="ru-RU"/>
        </w:rPr>
        <w:t>н</w:t>
      </w:r>
      <w:r w:rsidR="006F5EEB">
        <w:rPr>
          <w:rFonts w:cs="Times New Roman"/>
          <w:color w:val="000000" w:themeColor="text1"/>
          <w:sz w:val="28"/>
          <w:szCs w:val="28"/>
          <w:lang w:val="ru-RU"/>
        </w:rPr>
        <w:t xml:space="preserve">ажать </w:t>
      </w:r>
      <w:r w:rsidR="006F5EEB">
        <w:rPr>
          <w:rFonts w:cs="Times New Roman"/>
          <w:color w:val="000000" w:themeColor="text1"/>
          <w:sz w:val="28"/>
          <w:szCs w:val="28"/>
        </w:rPr>
        <w:t>“Enter”</w:t>
      </w:r>
      <w:r>
        <w:rPr>
          <w:rFonts w:cs="Times New Roman"/>
          <w:color w:val="000000" w:themeColor="text1"/>
          <w:sz w:val="28"/>
          <w:szCs w:val="28"/>
          <w:lang w:val="ru-RU"/>
        </w:rPr>
        <w:t>,</w:t>
      </w:r>
    </w:p>
    <w:p w14:paraId="702F4581" w14:textId="093CDC88" w:rsidR="00374541" w:rsidRPr="00680C24" w:rsidRDefault="00D2207A" w:rsidP="00C50B97">
      <w:pPr>
        <w:pStyle w:val="a"/>
        <w:tabs>
          <w:tab w:val="clear" w:pos="360"/>
          <w:tab w:val="num" w:pos="0"/>
        </w:tabs>
        <w:ind w:left="567" w:firstLine="284"/>
        <w:jc w:val="both"/>
        <w:rPr>
          <w:rFonts w:cs="Times New Roman"/>
          <w:color w:val="000000" w:themeColor="text1"/>
          <w:sz w:val="28"/>
          <w:szCs w:val="28"/>
          <w:lang w:val="ru-RU"/>
        </w:rPr>
      </w:pPr>
      <w:r>
        <w:rPr>
          <w:rFonts w:cs="Times New Roman"/>
          <w:color w:val="000000" w:themeColor="text1"/>
          <w:sz w:val="28"/>
          <w:szCs w:val="28"/>
          <w:lang w:val="ru-RU"/>
        </w:rPr>
        <w:t>д</w:t>
      </w:r>
      <w:r w:rsidRPr="00680C24">
        <w:rPr>
          <w:rFonts w:cs="Times New Roman"/>
          <w:color w:val="000000" w:themeColor="text1"/>
          <w:sz w:val="28"/>
          <w:szCs w:val="28"/>
          <w:lang w:val="ru-RU"/>
        </w:rPr>
        <w:t xml:space="preserve">ождаться чтения </w:t>
      </w:r>
      <w:r w:rsidRPr="00680C24">
        <w:rPr>
          <w:rFonts w:cs="Times New Roman"/>
          <w:color w:val="000000" w:themeColor="text1"/>
          <w:sz w:val="28"/>
          <w:szCs w:val="28"/>
        </w:rPr>
        <w:t>EEPROM</w:t>
      </w:r>
      <w:r w:rsidRPr="00680C24">
        <w:rPr>
          <w:rFonts w:cs="Times New Roman"/>
          <w:color w:val="000000" w:themeColor="text1"/>
          <w:sz w:val="28"/>
          <w:szCs w:val="28"/>
          <w:lang w:val="ru-RU"/>
        </w:rPr>
        <w:t xml:space="preserve"> и проверки данных</w:t>
      </w:r>
      <w:r>
        <w:rPr>
          <w:rFonts w:cs="Times New Roman"/>
          <w:color w:val="000000" w:themeColor="text1"/>
          <w:sz w:val="28"/>
          <w:szCs w:val="28"/>
          <w:lang w:val="ru-RU"/>
        </w:rPr>
        <w:t>,</w:t>
      </w:r>
    </w:p>
    <w:p w14:paraId="608A5D86" w14:textId="315FDB49" w:rsidR="00374541" w:rsidRPr="00680C24" w:rsidRDefault="00D2207A" w:rsidP="00C50B97">
      <w:pPr>
        <w:pStyle w:val="a"/>
        <w:tabs>
          <w:tab w:val="clear" w:pos="360"/>
          <w:tab w:val="num" w:pos="0"/>
        </w:tabs>
        <w:ind w:left="567" w:firstLine="284"/>
        <w:jc w:val="both"/>
        <w:rPr>
          <w:rFonts w:cs="Times New Roman"/>
          <w:color w:val="000000" w:themeColor="text1"/>
          <w:sz w:val="28"/>
          <w:szCs w:val="28"/>
          <w:lang w:val="ru-RU"/>
        </w:rPr>
      </w:pPr>
      <w:r>
        <w:rPr>
          <w:rFonts w:cs="Times New Roman"/>
          <w:color w:val="000000" w:themeColor="text1"/>
          <w:sz w:val="28"/>
          <w:szCs w:val="28"/>
          <w:lang w:val="ru-RU"/>
        </w:rPr>
        <w:t>п</w:t>
      </w:r>
      <w:r w:rsidRPr="00680C24">
        <w:rPr>
          <w:rFonts w:cs="Times New Roman"/>
          <w:color w:val="000000" w:themeColor="text1"/>
          <w:sz w:val="28"/>
          <w:szCs w:val="28"/>
          <w:lang w:val="ru-RU"/>
        </w:rPr>
        <w:t>роверить характеристики модуля и состояние калибров</w:t>
      </w:r>
      <w:r w:rsidR="00C50B97" w:rsidRPr="00680C24">
        <w:rPr>
          <w:rFonts w:cs="Times New Roman"/>
          <w:color w:val="000000" w:themeColor="text1"/>
          <w:sz w:val="28"/>
          <w:szCs w:val="28"/>
          <w:lang w:val="ru-RU"/>
        </w:rPr>
        <w:t>очных коэффициентов</w:t>
      </w:r>
      <w:r>
        <w:rPr>
          <w:rFonts w:cs="Times New Roman"/>
          <w:color w:val="000000" w:themeColor="text1"/>
          <w:sz w:val="28"/>
          <w:szCs w:val="28"/>
          <w:lang w:val="ru-RU"/>
        </w:rPr>
        <w:t>,</w:t>
      </w:r>
    </w:p>
    <w:p w14:paraId="3732BAAB" w14:textId="6617CDD6" w:rsidR="00374541" w:rsidRPr="00680C24" w:rsidRDefault="00D2207A" w:rsidP="00C50B97">
      <w:pPr>
        <w:pStyle w:val="a"/>
        <w:tabs>
          <w:tab w:val="clear" w:pos="360"/>
          <w:tab w:val="num" w:pos="0"/>
        </w:tabs>
        <w:ind w:left="567" w:firstLine="284"/>
        <w:jc w:val="both"/>
        <w:rPr>
          <w:rFonts w:cs="Times New Roman"/>
          <w:color w:val="000000" w:themeColor="text1"/>
          <w:sz w:val="28"/>
          <w:szCs w:val="28"/>
          <w:lang w:val="ru-RU"/>
        </w:rPr>
      </w:pPr>
      <w:r>
        <w:rPr>
          <w:rFonts w:cs="Times New Roman"/>
          <w:color w:val="000000" w:themeColor="text1"/>
          <w:sz w:val="28"/>
          <w:szCs w:val="28"/>
          <w:lang w:val="ru-RU"/>
        </w:rPr>
        <w:t>в</w:t>
      </w:r>
      <w:r w:rsidRPr="00680C24">
        <w:rPr>
          <w:rFonts w:cs="Times New Roman"/>
          <w:color w:val="000000" w:themeColor="text1"/>
          <w:sz w:val="28"/>
          <w:szCs w:val="28"/>
          <w:lang w:val="ru-RU"/>
        </w:rPr>
        <w:t>ыбрать требуемую операцию: тестирование или калибровку</w:t>
      </w:r>
      <w:r>
        <w:rPr>
          <w:rFonts w:cs="Times New Roman"/>
          <w:color w:val="000000" w:themeColor="text1"/>
          <w:sz w:val="28"/>
          <w:szCs w:val="28"/>
          <w:lang w:val="ru-RU"/>
        </w:rPr>
        <w:t>6</w:t>
      </w:r>
    </w:p>
    <w:p w14:paraId="302FF58F" w14:textId="575ECBC2" w:rsidR="00374541" w:rsidRPr="00680C24" w:rsidRDefault="00D2207A" w:rsidP="00C50B97">
      <w:pPr>
        <w:pStyle w:val="a"/>
        <w:tabs>
          <w:tab w:val="clear" w:pos="360"/>
          <w:tab w:val="num" w:pos="0"/>
        </w:tabs>
        <w:ind w:left="567" w:firstLine="284"/>
        <w:jc w:val="both"/>
        <w:rPr>
          <w:rFonts w:cs="Times New Roman"/>
          <w:color w:val="000000" w:themeColor="text1"/>
          <w:sz w:val="28"/>
          <w:szCs w:val="28"/>
          <w:lang w:val="ru-RU"/>
        </w:rPr>
      </w:pPr>
      <w:r>
        <w:rPr>
          <w:rFonts w:cs="Times New Roman"/>
          <w:color w:val="000000" w:themeColor="text1"/>
          <w:sz w:val="28"/>
          <w:szCs w:val="28"/>
          <w:lang w:val="ru-RU"/>
        </w:rPr>
        <w:t>д</w:t>
      </w:r>
      <w:r w:rsidRPr="00680C24">
        <w:rPr>
          <w:rFonts w:cs="Times New Roman"/>
          <w:color w:val="000000" w:themeColor="text1"/>
          <w:sz w:val="28"/>
          <w:szCs w:val="28"/>
          <w:lang w:val="ru-RU"/>
        </w:rPr>
        <w:t>ождаться окончания операции и проверить итоговый результат</w:t>
      </w:r>
      <w:r>
        <w:rPr>
          <w:rFonts w:cs="Times New Roman"/>
          <w:color w:val="000000" w:themeColor="text1"/>
          <w:sz w:val="28"/>
          <w:szCs w:val="28"/>
          <w:lang w:val="ru-RU"/>
        </w:rPr>
        <w:t>,</w:t>
      </w:r>
    </w:p>
    <w:p w14:paraId="3AEC34B5" w14:textId="40F222B2" w:rsidR="00374541" w:rsidRPr="00680C24" w:rsidRDefault="00D2207A" w:rsidP="00C50B97">
      <w:pPr>
        <w:pStyle w:val="a"/>
        <w:tabs>
          <w:tab w:val="clear" w:pos="360"/>
          <w:tab w:val="num" w:pos="0"/>
        </w:tabs>
        <w:ind w:left="567" w:firstLine="284"/>
        <w:jc w:val="both"/>
        <w:rPr>
          <w:rFonts w:cs="Times New Roman"/>
          <w:sz w:val="28"/>
          <w:szCs w:val="28"/>
          <w:lang w:val="ru-RU"/>
        </w:rPr>
      </w:pPr>
      <w:r>
        <w:rPr>
          <w:rFonts w:cs="Times New Roman"/>
          <w:color w:val="000000" w:themeColor="text1"/>
          <w:sz w:val="28"/>
          <w:szCs w:val="28"/>
          <w:lang w:val="ru-RU"/>
        </w:rPr>
        <w:t>в</w:t>
      </w:r>
      <w:r w:rsidRPr="00680C24">
        <w:rPr>
          <w:rFonts w:cs="Times New Roman"/>
          <w:color w:val="000000" w:themeColor="text1"/>
          <w:sz w:val="28"/>
          <w:szCs w:val="28"/>
          <w:lang w:val="ru-RU"/>
        </w:rPr>
        <w:t xml:space="preserve">ыбрать «Сменить модуль» для следующего изделия либо </w:t>
      </w:r>
      <w:r w:rsidRPr="00680C24">
        <w:rPr>
          <w:rFonts w:cs="Times New Roman"/>
          <w:sz w:val="28"/>
          <w:szCs w:val="28"/>
          <w:lang w:val="ru-RU"/>
        </w:rPr>
        <w:t>«Выход» для завершения работы.</w:t>
      </w:r>
    </w:p>
    <w:sectPr w:rsidR="00374541" w:rsidRPr="00680C24"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744BE7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C2B33CB"/>
    <w:multiLevelType w:val="hybridMultilevel"/>
    <w:tmpl w:val="7E005CE6"/>
    <w:lvl w:ilvl="0" w:tplc="04A0D886">
      <w:start w:val="1"/>
      <w:numFmt w:val="bullet"/>
      <w:pStyle w:val="a0"/>
      <w:lvlText w:val=""/>
      <w:lvlJc w:val="left"/>
      <w:pPr>
        <w:tabs>
          <w:tab w:val="num" w:pos="360"/>
        </w:tabs>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20240F6"/>
    <w:multiLevelType w:val="hybridMultilevel"/>
    <w:tmpl w:val="4BB0F9CE"/>
    <w:lvl w:ilvl="0" w:tplc="E26497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5B58097D"/>
    <w:multiLevelType w:val="hybridMultilevel"/>
    <w:tmpl w:val="850A3B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14480276">
    <w:abstractNumId w:val="8"/>
  </w:num>
  <w:num w:numId="2" w16cid:durableId="2011978783">
    <w:abstractNumId w:val="6"/>
  </w:num>
  <w:num w:numId="3" w16cid:durableId="1907838367">
    <w:abstractNumId w:val="5"/>
  </w:num>
  <w:num w:numId="4" w16cid:durableId="427390347">
    <w:abstractNumId w:val="4"/>
  </w:num>
  <w:num w:numId="5" w16cid:durableId="439373637">
    <w:abstractNumId w:val="7"/>
  </w:num>
  <w:num w:numId="6" w16cid:durableId="1051081115">
    <w:abstractNumId w:val="3"/>
  </w:num>
  <w:num w:numId="7" w16cid:durableId="26150006">
    <w:abstractNumId w:val="2"/>
  </w:num>
  <w:num w:numId="8" w16cid:durableId="58747085">
    <w:abstractNumId w:val="1"/>
  </w:num>
  <w:num w:numId="9" w16cid:durableId="850217052">
    <w:abstractNumId w:val="0"/>
  </w:num>
  <w:num w:numId="10" w16cid:durableId="1206023524">
    <w:abstractNumId w:val="7"/>
    <w:lvlOverride w:ilvl="0">
      <w:startOverride w:val="1"/>
    </w:lvlOverride>
  </w:num>
  <w:num w:numId="11" w16cid:durableId="710105659">
    <w:abstractNumId w:val="7"/>
    <w:lvlOverride w:ilvl="0">
      <w:startOverride w:val="1"/>
    </w:lvlOverride>
  </w:num>
  <w:num w:numId="12" w16cid:durableId="55709677">
    <w:abstractNumId w:val="9"/>
  </w:num>
  <w:num w:numId="13" w16cid:durableId="326248469">
    <w:abstractNumId w:val="7"/>
    <w:lvlOverride w:ilvl="0">
      <w:startOverride w:val="1"/>
    </w:lvlOverride>
  </w:num>
  <w:num w:numId="14" w16cid:durableId="785931941">
    <w:abstractNumId w:val="10"/>
  </w:num>
  <w:num w:numId="15" w16cid:durableId="1615822420">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0E"/>
    <w:rsid w:val="00034616"/>
    <w:rsid w:val="0006063C"/>
    <w:rsid w:val="0015074B"/>
    <w:rsid w:val="001E3767"/>
    <w:rsid w:val="00272965"/>
    <w:rsid w:val="0029639D"/>
    <w:rsid w:val="002B770F"/>
    <w:rsid w:val="00326F90"/>
    <w:rsid w:val="00374541"/>
    <w:rsid w:val="00471C11"/>
    <w:rsid w:val="00680C24"/>
    <w:rsid w:val="006A0FBA"/>
    <w:rsid w:val="006F5EEB"/>
    <w:rsid w:val="007B74A2"/>
    <w:rsid w:val="007E1E63"/>
    <w:rsid w:val="0090724C"/>
    <w:rsid w:val="00AA1D8D"/>
    <w:rsid w:val="00B47730"/>
    <w:rsid w:val="00C40312"/>
    <w:rsid w:val="00C50B97"/>
    <w:rsid w:val="00C53D80"/>
    <w:rsid w:val="00CB0664"/>
    <w:rsid w:val="00CD1AE3"/>
    <w:rsid w:val="00CD22CE"/>
    <w:rsid w:val="00D2207A"/>
    <w:rsid w:val="00D5651D"/>
    <w:rsid w:val="00F74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38AB9"/>
  <w14:defaultImageDpi w14:val="300"/>
  <w15:docId w15:val="{796F4650-559F-9A4F-938B-9A0AEB40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2"/>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11</Pages>
  <Words>1414</Words>
  <Characters>8061</Characters>
  <Application>Microsoft Office Word</Application>
  <DocSecurity>0</DocSecurity>
  <Lines>67</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9</cp:revision>
  <dcterms:created xsi:type="dcterms:W3CDTF">2013-12-23T23:15:00Z</dcterms:created>
  <dcterms:modified xsi:type="dcterms:W3CDTF">2026-09-03T14:27:00Z</dcterms:modified>
  <cp:category/>
</cp:coreProperties>
</file>