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073" w:rsidRPr="005D53DE" w:rsidRDefault="00640073" w:rsidP="00640073">
      <w:pPr>
        <w:pStyle w:val="Standard"/>
        <w:spacing w:before="57" w:after="57"/>
        <w:jc w:val="center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>Санкт-</w:t>
      </w:r>
      <w:r w:rsidR="003523CB" w:rsidRPr="005D53DE">
        <w:rPr>
          <w:rFonts w:ascii="Times New Roman" w:hAnsi="Times New Roman" w:cs="Times New Roman"/>
          <w:sz w:val="28"/>
          <w:szCs w:val="28"/>
        </w:rPr>
        <w:t>Петербургский Политехнический</w:t>
      </w:r>
      <w:r w:rsidRPr="005D53DE">
        <w:rPr>
          <w:rFonts w:ascii="Times New Roman" w:hAnsi="Times New Roman" w:cs="Times New Roman"/>
          <w:sz w:val="28"/>
          <w:szCs w:val="28"/>
        </w:rPr>
        <w:t xml:space="preserve"> Университет Петра Великого</w:t>
      </w:r>
    </w:p>
    <w:p w:rsidR="00640073" w:rsidRPr="005D53DE" w:rsidRDefault="00640073" w:rsidP="00640073">
      <w:pPr>
        <w:pStyle w:val="Standard"/>
        <w:spacing w:before="57" w:after="57"/>
        <w:jc w:val="center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>Институт компьютерных наук и технологии</w:t>
      </w:r>
    </w:p>
    <w:p w:rsidR="00640073" w:rsidRPr="005D53DE" w:rsidRDefault="00640073" w:rsidP="00640073">
      <w:pPr>
        <w:pStyle w:val="Standard"/>
        <w:spacing w:before="57" w:after="57"/>
        <w:jc w:val="center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>Высшая школа интеллектуальных систем и суперкомпьютерных технологий</w:t>
      </w: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E00382" w:rsidRDefault="00640073" w:rsidP="00640073">
      <w:pPr>
        <w:pStyle w:val="Standard"/>
        <w:spacing w:before="57" w:after="57"/>
        <w:jc w:val="center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>ОТЧЕТ ПО ЛАБОРАТОРНОЙ РАБОТЕ Lab</w:t>
      </w:r>
      <w:r w:rsidR="003B77A9">
        <w:rPr>
          <w:rFonts w:ascii="Times New Roman" w:hAnsi="Times New Roman" w:cs="Times New Roman"/>
          <w:sz w:val="28"/>
          <w:szCs w:val="28"/>
        </w:rPr>
        <w:t>2</w:t>
      </w:r>
      <w:r w:rsidRPr="005D53DE">
        <w:rPr>
          <w:rFonts w:ascii="Times New Roman" w:hAnsi="Times New Roman" w:cs="Times New Roman"/>
          <w:sz w:val="28"/>
          <w:szCs w:val="28"/>
        </w:rPr>
        <w:t>_z</w:t>
      </w:r>
      <w:r w:rsidR="003B77A9">
        <w:rPr>
          <w:rFonts w:ascii="Times New Roman" w:hAnsi="Times New Roman" w:cs="Times New Roman"/>
          <w:sz w:val="28"/>
          <w:szCs w:val="28"/>
        </w:rPr>
        <w:t>0</w:t>
      </w:r>
    </w:p>
    <w:p w:rsidR="00640073" w:rsidRPr="005D53DE" w:rsidRDefault="00640073" w:rsidP="00640073">
      <w:pPr>
        <w:pStyle w:val="Standard"/>
        <w:spacing w:before="57" w:after="57"/>
        <w:jc w:val="center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>Дисциплина: Проектирование реконфигурируемых гибридных вычислительных систем</w:t>
      </w:r>
    </w:p>
    <w:p w:rsidR="00640073" w:rsidRPr="005D53DE" w:rsidRDefault="00640073" w:rsidP="00640073">
      <w:pPr>
        <w:pStyle w:val="Standard"/>
        <w:spacing w:before="57" w:after="57"/>
        <w:jc w:val="center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Pr="005D53DE">
        <w:rPr>
          <w:rFonts w:ascii="Times New Roman" w:hAnsi="Times New Roman" w:cs="Times New Roman"/>
          <w:sz w:val="28"/>
          <w:szCs w:val="28"/>
        </w:rPr>
        <w:tab/>
      </w:r>
      <w:r w:rsidRPr="005D53DE">
        <w:rPr>
          <w:rFonts w:ascii="Times New Roman" w:hAnsi="Times New Roman" w:cs="Times New Roman"/>
          <w:sz w:val="28"/>
          <w:szCs w:val="28"/>
        </w:rPr>
        <w:tab/>
      </w:r>
      <w:r w:rsidRPr="005D53DE">
        <w:rPr>
          <w:rFonts w:ascii="Times New Roman" w:hAnsi="Times New Roman" w:cs="Times New Roman"/>
          <w:sz w:val="28"/>
          <w:szCs w:val="28"/>
        </w:rPr>
        <w:tab/>
      </w:r>
      <w:r w:rsidRPr="005D53DE">
        <w:rPr>
          <w:rFonts w:ascii="Times New Roman" w:hAnsi="Times New Roman" w:cs="Times New Roman"/>
          <w:sz w:val="28"/>
          <w:szCs w:val="28"/>
        </w:rPr>
        <w:tab/>
      </w:r>
      <w:r w:rsidRPr="005D53DE">
        <w:rPr>
          <w:rFonts w:ascii="Times New Roman" w:hAnsi="Times New Roman" w:cs="Times New Roman"/>
          <w:sz w:val="28"/>
          <w:szCs w:val="28"/>
        </w:rPr>
        <w:tab/>
      </w:r>
      <w:r w:rsidRPr="005D53DE">
        <w:rPr>
          <w:rFonts w:ascii="Times New Roman" w:hAnsi="Times New Roman" w:cs="Times New Roman"/>
          <w:sz w:val="28"/>
          <w:szCs w:val="28"/>
        </w:rPr>
        <w:tab/>
      </w:r>
      <w:r w:rsidRPr="005D53DE">
        <w:rPr>
          <w:rFonts w:ascii="Times New Roman" w:hAnsi="Times New Roman" w:cs="Times New Roman"/>
          <w:sz w:val="28"/>
          <w:szCs w:val="28"/>
        </w:rPr>
        <w:tab/>
        <w:t xml:space="preserve">        Курякин Д.</w:t>
      </w: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11"/>
        <w:ind w:firstLine="0"/>
        <w:rPr>
          <w:szCs w:val="28"/>
        </w:rPr>
      </w:pPr>
      <w:r w:rsidRPr="005D53DE">
        <w:rPr>
          <w:szCs w:val="28"/>
        </w:rPr>
        <w:t xml:space="preserve">Гр.  </w:t>
      </w:r>
      <w:r w:rsidRPr="005D53DE">
        <w:rPr>
          <w:szCs w:val="28"/>
        </w:rPr>
        <w:tab/>
      </w:r>
      <w:r w:rsidRPr="005D53DE">
        <w:rPr>
          <w:szCs w:val="28"/>
        </w:rPr>
        <w:tab/>
      </w:r>
      <w:r w:rsidRPr="005D53DE">
        <w:rPr>
          <w:szCs w:val="28"/>
        </w:rPr>
        <w:tab/>
      </w:r>
      <w:r w:rsidRPr="005D53DE">
        <w:rPr>
          <w:szCs w:val="28"/>
        </w:rPr>
        <w:tab/>
      </w:r>
      <w:r w:rsidRPr="005D53DE">
        <w:rPr>
          <w:szCs w:val="28"/>
        </w:rPr>
        <w:tab/>
      </w:r>
      <w:r w:rsidRPr="005D53DE">
        <w:rPr>
          <w:szCs w:val="28"/>
        </w:rPr>
        <w:tab/>
      </w:r>
      <w:r w:rsidRPr="005D53DE">
        <w:rPr>
          <w:szCs w:val="28"/>
        </w:rPr>
        <w:tab/>
      </w:r>
      <w:r w:rsidRPr="005D53DE">
        <w:rPr>
          <w:szCs w:val="28"/>
        </w:rPr>
        <w:tab/>
      </w:r>
      <w:r w:rsidRPr="005D53DE">
        <w:rPr>
          <w:szCs w:val="28"/>
        </w:rPr>
        <w:tab/>
      </w:r>
      <w:r w:rsidRPr="005D53DE">
        <w:rPr>
          <w:szCs w:val="28"/>
        </w:rPr>
        <w:tab/>
        <w:t xml:space="preserve">        3540901/12001</w:t>
      </w: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>Руководитель, доцент</w:t>
      </w:r>
      <w:r w:rsidRPr="005D53DE">
        <w:rPr>
          <w:rFonts w:ascii="Times New Roman" w:hAnsi="Times New Roman" w:cs="Times New Roman"/>
          <w:sz w:val="28"/>
          <w:szCs w:val="28"/>
        </w:rPr>
        <w:tab/>
      </w:r>
      <w:r w:rsidRPr="005D53DE">
        <w:rPr>
          <w:rFonts w:ascii="Times New Roman" w:hAnsi="Times New Roman" w:cs="Times New Roman"/>
          <w:sz w:val="28"/>
          <w:szCs w:val="28"/>
        </w:rPr>
        <w:tab/>
      </w:r>
      <w:r w:rsidRPr="005D53DE">
        <w:rPr>
          <w:rFonts w:ascii="Times New Roman" w:hAnsi="Times New Roman" w:cs="Times New Roman"/>
          <w:sz w:val="28"/>
          <w:szCs w:val="28"/>
        </w:rPr>
        <w:tab/>
      </w:r>
      <w:r w:rsidRPr="005D53DE">
        <w:rPr>
          <w:rFonts w:ascii="Times New Roman" w:hAnsi="Times New Roman" w:cs="Times New Roman"/>
          <w:sz w:val="28"/>
          <w:szCs w:val="28"/>
        </w:rPr>
        <w:tab/>
      </w:r>
      <w:r w:rsidRPr="005D53DE">
        <w:rPr>
          <w:rFonts w:ascii="Times New Roman" w:hAnsi="Times New Roman" w:cs="Times New Roman"/>
          <w:sz w:val="28"/>
          <w:szCs w:val="28"/>
        </w:rPr>
        <w:tab/>
      </w:r>
      <w:r w:rsidRPr="005D53DE">
        <w:rPr>
          <w:rFonts w:ascii="Times New Roman" w:hAnsi="Times New Roman" w:cs="Times New Roman"/>
          <w:sz w:val="28"/>
          <w:szCs w:val="28"/>
        </w:rPr>
        <w:tab/>
      </w:r>
      <w:r w:rsidRPr="005D53DE">
        <w:rPr>
          <w:rFonts w:ascii="Times New Roman" w:hAnsi="Times New Roman" w:cs="Times New Roman"/>
          <w:sz w:val="28"/>
          <w:szCs w:val="28"/>
        </w:rPr>
        <w:tab/>
        <w:t xml:space="preserve">        Антонов А.П.</w:t>
      </w: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>«__» ______ 2022</w:t>
      </w: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640073" w:rsidRPr="005D53DE" w:rsidRDefault="00640073" w:rsidP="00640073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>2022</w:t>
      </w:r>
    </w:p>
    <w:p w:rsidR="00640073" w:rsidRDefault="00640073" w:rsidP="003523CB">
      <w:pPr>
        <w:pStyle w:val="a7"/>
        <w:outlineLvl w:val="9"/>
        <w:rPr>
          <w:sz w:val="28"/>
          <w:szCs w:val="28"/>
        </w:rPr>
      </w:pPr>
      <w:r w:rsidRPr="005D53DE">
        <w:rPr>
          <w:sz w:val="28"/>
          <w:szCs w:val="28"/>
        </w:rPr>
        <w:lastRenderedPageBreak/>
        <w:t>Оглавление</w:t>
      </w:r>
    </w:p>
    <w:sdt>
      <w:sdtPr>
        <w:rPr>
          <w:rFonts w:ascii="Liberation Serif" w:eastAsia="Noto Serif CJK SC" w:hAnsi="Liberation Serif" w:cs="Lohit Devanagari"/>
          <w:lang w:eastAsia="zh-CN"/>
        </w:rPr>
        <w:id w:val="197439397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3523CB" w:rsidRPr="000854A2" w:rsidRDefault="003523CB" w:rsidP="003523CB">
          <w:pPr>
            <w:pStyle w:val="a7"/>
            <w:jc w:val="left"/>
            <w:outlineLvl w:val="9"/>
          </w:pPr>
        </w:p>
        <w:p w:rsidR="000854A2" w:rsidRPr="000854A2" w:rsidRDefault="003523CB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 w:rsidRPr="000854A2">
            <w:fldChar w:fldCharType="begin"/>
          </w:r>
          <w:r w:rsidRPr="000854A2">
            <w:instrText xml:space="preserve"> TOC \o "1-3" \h \z \u </w:instrText>
          </w:r>
          <w:r w:rsidRPr="000854A2">
            <w:fldChar w:fldCharType="separate"/>
          </w:r>
          <w:hyperlink w:anchor="_Toc116916474" w:history="1">
            <w:r w:rsidR="000854A2" w:rsidRPr="000854A2">
              <w:rPr>
                <w:rStyle w:val="a9"/>
                <w:rFonts w:ascii="Times New Roman" w:hAnsi="Times New Roman" w:cs="Times New Roman"/>
                <w:noProof/>
              </w:rPr>
              <w:t>1. Задание</w:t>
            </w:r>
            <w:r w:rsidR="000854A2" w:rsidRPr="000854A2">
              <w:rPr>
                <w:noProof/>
                <w:webHidden/>
              </w:rPr>
              <w:tab/>
            </w:r>
            <w:r w:rsidR="000854A2" w:rsidRPr="000854A2">
              <w:rPr>
                <w:noProof/>
                <w:webHidden/>
              </w:rPr>
              <w:fldChar w:fldCharType="begin"/>
            </w:r>
            <w:r w:rsidR="000854A2" w:rsidRPr="000854A2">
              <w:rPr>
                <w:noProof/>
                <w:webHidden/>
              </w:rPr>
              <w:instrText xml:space="preserve"> PAGEREF _Toc116916474 \h </w:instrText>
            </w:r>
            <w:r w:rsidR="000854A2" w:rsidRPr="000854A2">
              <w:rPr>
                <w:noProof/>
                <w:webHidden/>
              </w:rPr>
            </w:r>
            <w:r w:rsidR="000854A2" w:rsidRPr="000854A2">
              <w:rPr>
                <w:noProof/>
                <w:webHidden/>
              </w:rPr>
              <w:fldChar w:fldCharType="separate"/>
            </w:r>
            <w:r w:rsidR="000854A2" w:rsidRPr="000854A2">
              <w:rPr>
                <w:noProof/>
                <w:webHidden/>
              </w:rPr>
              <w:t>3</w:t>
            </w:r>
            <w:r w:rsidR="000854A2" w:rsidRPr="000854A2">
              <w:rPr>
                <w:noProof/>
                <w:webHidden/>
              </w:rPr>
              <w:fldChar w:fldCharType="end"/>
            </w:r>
          </w:hyperlink>
        </w:p>
        <w:p w:rsidR="000854A2" w:rsidRPr="000854A2" w:rsidRDefault="008811B6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6916475" w:history="1">
            <w:r w:rsidR="000854A2" w:rsidRPr="000854A2">
              <w:rPr>
                <w:rStyle w:val="a9"/>
                <w:rFonts w:ascii="Times New Roman" w:hAnsi="Times New Roman" w:cs="Times New Roman"/>
                <w:bCs/>
                <w:noProof/>
              </w:rPr>
              <w:t>2. Исходный код функции</w:t>
            </w:r>
            <w:r w:rsidR="000854A2" w:rsidRPr="000854A2">
              <w:rPr>
                <w:noProof/>
                <w:webHidden/>
              </w:rPr>
              <w:tab/>
            </w:r>
            <w:r w:rsidR="000854A2" w:rsidRPr="000854A2">
              <w:rPr>
                <w:noProof/>
                <w:webHidden/>
              </w:rPr>
              <w:fldChar w:fldCharType="begin"/>
            </w:r>
            <w:r w:rsidR="000854A2" w:rsidRPr="000854A2">
              <w:rPr>
                <w:noProof/>
                <w:webHidden/>
              </w:rPr>
              <w:instrText xml:space="preserve"> PAGEREF _Toc116916475 \h </w:instrText>
            </w:r>
            <w:r w:rsidR="000854A2" w:rsidRPr="000854A2">
              <w:rPr>
                <w:noProof/>
                <w:webHidden/>
              </w:rPr>
            </w:r>
            <w:r w:rsidR="000854A2" w:rsidRPr="000854A2">
              <w:rPr>
                <w:noProof/>
                <w:webHidden/>
              </w:rPr>
              <w:fldChar w:fldCharType="separate"/>
            </w:r>
            <w:r w:rsidR="000854A2" w:rsidRPr="000854A2">
              <w:rPr>
                <w:noProof/>
                <w:webHidden/>
              </w:rPr>
              <w:t>3</w:t>
            </w:r>
            <w:r w:rsidR="000854A2" w:rsidRPr="000854A2">
              <w:rPr>
                <w:noProof/>
                <w:webHidden/>
              </w:rPr>
              <w:fldChar w:fldCharType="end"/>
            </w:r>
          </w:hyperlink>
        </w:p>
        <w:p w:rsidR="000854A2" w:rsidRPr="000854A2" w:rsidRDefault="008811B6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6916476" w:history="1">
            <w:r w:rsidR="000854A2" w:rsidRPr="000854A2">
              <w:rPr>
                <w:rStyle w:val="a9"/>
                <w:rFonts w:ascii="Times New Roman" w:hAnsi="Times New Roman" w:cs="Times New Roman"/>
                <w:bCs/>
                <w:noProof/>
              </w:rPr>
              <w:t>3. Исходный код теста</w:t>
            </w:r>
            <w:r w:rsidR="000854A2" w:rsidRPr="000854A2">
              <w:rPr>
                <w:noProof/>
                <w:webHidden/>
              </w:rPr>
              <w:tab/>
            </w:r>
            <w:r w:rsidR="000854A2" w:rsidRPr="000854A2">
              <w:rPr>
                <w:noProof/>
                <w:webHidden/>
              </w:rPr>
              <w:fldChar w:fldCharType="begin"/>
            </w:r>
            <w:r w:rsidR="000854A2" w:rsidRPr="000854A2">
              <w:rPr>
                <w:noProof/>
                <w:webHidden/>
              </w:rPr>
              <w:instrText xml:space="preserve"> PAGEREF _Toc116916476 \h </w:instrText>
            </w:r>
            <w:r w:rsidR="000854A2" w:rsidRPr="000854A2">
              <w:rPr>
                <w:noProof/>
                <w:webHidden/>
              </w:rPr>
            </w:r>
            <w:r w:rsidR="000854A2" w:rsidRPr="000854A2">
              <w:rPr>
                <w:noProof/>
                <w:webHidden/>
              </w:rPr>
              <w:fldChar w:fldCharType="separate"/>
            </w:r>
            <w:r w:rsidR="000854A2" w:rsidRPr="000854A2">
              <w:rPr>
                <w:noProof/>
                <w:webHidden/>
              </w:rPr>
              <w:t>3</w:t>
            </w:r>
            <w:r w:rsidR="000854A2" w:rsidRPr="000854A2">
              <w:rPr>
                <w:noProof/>
                <w:webHidden/>
              </w:rPr>
              <w:fldChar w:fldCharType="end"/>
            </w:r>
          </w:hyperlink>
        </w:p>
        <w:p w:rsidR="000854A2" w:rsidRPr="000854A2" w:rsidRDefault="008811B6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6916477" w:history="1">
            <w:r w:rsidR="000854A2" w:rsidRPr="000854A2">
              <w:rPr>
                <w:rStyle w:val="a9"/>
                <w:rFonts w:ascii="Times New Roman" w:hAnsi="Times New Roman" w:cs="Times New Roman"/>
                <w:bCs/>
                <w:noProof/>
              </w:rPr>
              <w:t>3.1 Моделирование</w:t>
            </w:r>
            <w:r w:rsidR="000854A2" w:rsidRPr="000854A2">
              <w:rPr>
                <w:noProof/>
                <w:webHidden/>
              </w:rPr>
              <w:tab/>
            </w:r>
            <w:r w:rsidR="000854A2" w:rsidRPr="000854A2">
              <w:rPr>
                <w:noProof/>
                <w:webHidden/>
              </w:rPr>
              <w:fldChar w:fldCharType="begin"/>
            </w:r>
            <w:r w:rsidR="000854A2" w:rsidRPr="000854A2">
              <w:rPr>
                <w:noProof/>
                <w:webHidden/>
              </w:rPr>
              <w:instrText xml:space="preserve"> PAGEREF _Toc116916477 \h </w:instrText>
            </w:r>
            <w:r w:rsidR="000854A2" w:rsidRPr="000854A2">
              <w:rPr>
                <w:noProof/>
                <w:webHidden/>
              </w:rPr>
            </w:r>
            <w:r w:rsidR="000854A2" w:rsidRPr="000854A2">
              <w:rPr>
                <w:noProof/>
                <w:webHidden/>
              </w:rPr>
              <w:fldChar w:fldCharType="separate"/>
            </w:r>
            <w:r w:rsidR="000854A2" w:rsidRPr="000854A2">
              <w:rPr>
                <w:noProof/>
                <w:webHidden/>
              </w:rPr>
              <w:t>4</w:t>
            </w:r>
            <w:r w:rsidR="000854A2" w:rsidRPr="000854A2">
              <w:rPr>
                <w:noProof/>
                <w:webHidden/>
              </w:rPr>
              <w:fldChar w:fldCharType="end"/>
            </w:r>
          </w:hyperlink>
        </w:p>
        <w:p w:rsidR="000854A2" w:rsidRPr="000854A2" w:rsidRDefault="008811B6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6916478" w:history="1">
            <w:r w:rsidR="000854A2" w:rsidRPr="000854A2">
              <w:rPr>
                <w:rStyle w:val="a9"/>
                <w:rFonts w:ascii="Times New Roman" w:hAnsi="Times New Roman" w:cs="Times New Roman"/>
                <w:bCs/>
                <w:noProof/>
              </w:rPr>
              <w:t>4. Первое решение — Solution1</w:t>
            </w:r>
            <w:r w:rsidR="000854A2" w:rsidRPr="000854A2">
              <w:rPr>
                <w:noProof/>
                <w:webHidden/>
              </w:rPr>
              <w:tab/>
            </w:r>
            <w:r w:rsidR="000854A2" w:rsidRPr="000854A2">
              <w:rPr>
                <w:noProof/>
                <w:webHidden/>
              </w:rPr>
              <w:fldChar w:fldCharType="begin"/>
            </w:r>
            <w:r w:rsidR="000854A2" w:rsidRPr="000854A2">
              <w:rPr>
                <w:noProof/>
                <w:webHidden/>
              </w:rPr>
              <w:instrText xml:space="preserve"> PAGEREF _Toc116916478 \h </w:instrText>
            </w:r>
            <w:r w:rsidR="000854A2" w:rsidRPr="000854A2">
              <w:rPr>
                <w:noProof/>
                <w:webHidden/>
              </w:rPr>
            </w:r>
            <w:r w:rsidR="000854A2" w:rsidRPr="000854A2">
              <w:rPr>
                <w:noProof/>
                <w:webHidden/>
              </w:rPr>
              <w:fldChar w:fldCharType="separate"/>
            </w:r>
            <w:r w:rsidR="000854A2" w:rsidRPr="000854A2">
              <w:rPr>
                <w:noProof/>
                <w:webHidden/>
              </w:rPr>
              <w:t>5</w:t>
            </w:r>
            <w:r w:rsidR="000854A2" w:rsidRPr="000854A2">
              <w:rPr>
                <w:noProof/>
                <w:webHidden/>
              </w:rPr>
              <w:fldChar w:fldCharType="end"/>
            </w:r>
          </w:hyperlink>
        </w:p>
        <w:p w:rsidR="000854A2" w:rsidRPr="000854A2" w:rsidRDefault="008811B6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6916479" w:history="1">
            <w:r w:rsidR="000854A2" w:rsidRPr="000854A2">
              <w:rPr>
                <w:rStyle w:val="a9"/>
                <w:rFonts w:ascii="Times New Roman" w:hAnsi="Times New Roman" w:cs="Times New Roman"/>
                <w:bCs/>
                <w:noProof/>
              </w:rPr>
              <w:t>4.1 Исходные настройки</w:t>
            </w:r>
            <w:r w:rsidR="000854A2" w:rsidRPr="000854A2">
              <w:rPr>
                <w:noProof/>
                <w:webHidden/>
              </w:rPr>
              <w:tab/>
            </w:r>
            <w:r w:rsidR="000854A2" w:rsidRPr="000854A2">
              <w:rPr>
                <w:noProof/>
                <w:webHidden/>
              </w:rPr>
              <w:fldChar w:fldCharType="begin"/>
            </w:r>
            <w:r w:rsidR="000854A2" w:rsidRPr="000854A2">
              <w:rPr>
                <w:noProof/>
                <w:webHidden/>
              </w:rPr>
              <w:instrText xml:space="preserve"> PAGEREF _Toc116916479 \h </w:instrText>
            </w:r>
            <w:r w:rsidR="000854A2" w:rsidRPr="000854A2">
              <w:rPr>
                <w:noProof/>
                <w:webHidden/>
              </w:rPr>
            </w:r>
            <w:r w:rsidR="000854A2" w:rsidRPr="000854A2">
              <w:rPr>
                <w:noProof/>
                <w:webHidden/>
              </w:rPr>
              <w:fldChar w:fldCharType="separate"/>
            </w:r>
            <w:r w:rsidR="000854A2" w:rsidRPr="000854A2">
              <w:rPr>
                <w:noProof/>
                <w:webHidden/>
              </w:rPr>
              <w:t>5</w:t>
            </w:r>
            <w:r w:rsidR="000854A2" w:rsidRPr="000854A2">
              <w:rPr>
                <w:noProof/>
                <w:webHidden/>
              </w:rPr>
              <w:fldChar w:fldCharType="end"/>
            </w:r>
          </w:hyperlink>
        </w:p>
        <w:p w:rsidR="000854A2" w:rsidRPr="000854A2" w:rsidRDefault="008811B6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6916480" w:history="1">
            <w:r w:rsidR="000854A2" w:rsidRPr="000854A2">
              <w:rPr>
                <w:rStyle w:val="a9"/>
                <w:rFonts w:ascii="Times New Roman" w:hAnsi="Times New Roman" w:cs="Times New Roman"/>
                <w:bCs/>
                <w:noProof/>
              </w:rPr>
              <w:t>4.2 Синтез</w:t>
            </w:r>
            <w:r w:rsidR="000854A2" w:rsidRPr="000854A2">
              <w:rPr>
                <w:noProof/>
                <w:webHidden/>
              </w:rPr>
              <w:tab/>
            </w:r>
            <w:r w:rsidR="000854A2" w:rsidRPr="000854A2">
              <w:rPr>
                <w:noProof/>
                <w:webHidden/>
              </w:rPr>
              <w:fldChar w:fldCharType="begin"/>
            </w:r>
            <w:r w:rsidR="000854A2" w:rsidRPr="000854A2">
              <w:rPr>
                <w:noProof/>
                <w:webHidden/>
              </w:rPr>
              <w:instrText xml:space="preserve"> PAGEREF _Toc116916480 \h </w:instrText>
            </w:r>
            <w:r w:rsidR="000854A2" w:rsidRPr="000854A2">
              <w:rPr>
                <w:noProof/>
                <w:webHidden/>
              </w:rPr>
            </w:r>
            <w:r w:rsidR="000854A2" w:rsidRPr="000854A2">
              <w:rPr>
                <w:noProof/>
                <w:webHidden/>
              </w:rPr>
              <w:fldChar w:fldCharType="separate"/>
            </w:r>
            <w:r w:rsidR="000854A2" w:rsidRPr="000854A2">
              <w:rPr>
                <w:noProof/>
                <w:webHidden/>
              </w:rPr>
              <w:t>5</w:t>
            </w:r>
            <w:r w:rsidR="000854A2" w:rsidRPr="000854A2">
              <w:rPr>
                <w:noProof/>
                <w:webHidden/>
              </w:rPr>
              <w:fldChar w:fldCharType="end"/>
            </w:r>
          </w:hyperlink>
        </w:p>
        <w:p w:rsidR="000854A2" w:rsidRPr="000854A2" w:rsidRDefault="008811B6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6916481" w:history="1">
            <w:r w:rsidR="000854A2" w:rsidRPr="000854A2">
              <w:rPr>
                <w:rStyle w:val="a9"/>
                <w:rFonts w:ascii="Times New Roman" w:hAnsi="Times New Roman" w:cs="Times New Roman"/>
                <w:bCs/>
                <w:noProof/>
              </w:rPr>
              <w:t>5. Первое решение — Solution2</w:t>
            </w:r>
            <w:r w:rsidR="000854A2" w:rsidRPr="000854A2">
              <w:rPr>
                <w:noProof/>
                <w:webHidden/>
              </w:rPr>
              <w:tab/>
            </w:r>
            <w:r w:rsidR="000854A2" w:rsidRPr="000854A2">
              <w:rPr>
                <w:noProof/>
                <w:webHidden/>
              </w:rPr>
              <w:fldChar w:fldCharType="begin"/>
            </w:r>
            <w:r w:rsidR="000854A2" w:rsidRPr="000854A2">
              <w:rPr>
                <w:noProof/>
                <w:webHidden/>
              </w:rPr>
              <w:instrText xml:space="preserve"> PAGEREF _Toc116916481 \h </w:instrText>
            </w:r>
            <w:r w:rsidR="000854A2" w:rsidRPr="000854A2">
              <w:rPr>
                <w:noProof/>
                <w:webHidden/>
              </w:rPr>
            </w:r>
            <w:r w:rsidR="000854A2" w:rsidRPr="000854A2">
              <w:rPr>
                <w:noProof/>
                <w:webHidden/>
              </w:rPr>
              <w:fldChar w:fldCharType="separate"/>
            </w:r>
            <w:r w:rsidR="000854A2" w:rsidRPr="000854A2">
              <w:rPr>
                <w:noProof/>
                <w:webHidden/>
              </w:rPr>
              <w:t>7</w:t>
            </w:r>
            <w:r w:rsidR="000854A2" w:rsidRPr="000854A2">
              <w:rPr>
                <w:noProof/>
                <w:webHidden/>
              </w:rPr>
              <w:fldChar w:fldCharType="end"/>
            </w:r>
          </w:hyperlink>
        </w:p>
        <w:p w:rsidR="000854A2" w:rsidRPr="000854A2" w:rsidRDefault="008811B6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6916482" w:history="1">
            <w:r w:rsidR="000854A2" w:rsidRPr="000854A2">
              <w:rPr>
                <w:rStyle w:val="a9"/>
                <w:rFonts w:ascii="Times New Roman" w:hAnsi="Times New Roman" w:cs="Times New Roman"/>
                <w:bCs/>
                <w:noProof/>
              </w:rPr>
              <w:t>5.1 Исходные настройки</w:t>
            </w:r>
            <w:r w:rsidR="000854A2" w:rsidRPr="000854A2">
              <w:rPr>
                <w:noProof/>
                <w:webHidden/>
              </w:rPr>
              <w:tab/>
            </w:r>
            <w:r w:rsidR="000854A2" w:rsidRPr="000854A2">
              <w:rPr>
                <w:noProof/>
                <w:webHidden/>
              </w:rPr>
              <w:fldChar w:fldCharType="begin"/>
            </w:r>
            <w:r w:rsidR="000854A2" w:rsidRPr="000854A2">
              <w:rPr>
                <w:noProof/>
                <w:webHidden/>
              </w:rPr>
              <w:instrText xml:space="preserve"> PAGEREF _Toc116916482 \h </w:instrText>
            </w:r>
            <w:r w:rsidR="000854A2" w:rsidRPr="000854A2">
              <w:rPr>
                <w:noProof/>
                <w:webHidden/>
              </w:rPr>
            </w:r>
            <w:r w:rsidR="000854A2" w:rsidRPr="000854A2">
              <w:rPr>
                <w:noProof/>
                <w:webHidden/>
              </w:rPr>
              <w:fldChar w:fldCharType="separate"/>
            </w:r>
            <w:r w:rsidR="000854A2" w:rsidRPr="000854A2">
              <w:rPr>
                <w:noProof/>
                <w:webHidden/>
              </w:rPr>
              <w:t>7</w:t>
            </w:r>
            <w:r w:rsidR="000854A2" w:rsidRPr="000854A2">
              <w:rPr>
                <w:noProof/>
                <w:webHidden/>
              </w:rPr>
              <w:fldChar w:fldCharType="end"/>
            </w:r>
          </w:hyperlink>
        </w:p>
        <w:p w:rsidR="000854A2" w:rsidRPr="000854A2" w:rsidRDefault="008811B6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6916483" w:history="1">
            <w:r w:rsidR="000854A2" w:rsidRPr="000854A2">
              <w:rPr>
                <w:rStyle w:val="a9"/>
                <w:rFonts w:ascii="Times New Roman" w:hAnsi="Times New Roman" w:cs="Times New Roman"/>
                <w:bCs/>
                <w:noProof/>
              </w:rPr>
              <w:t>5.2 Синтез</w:t>
            </w:r>
            <w:r w:rsidR="000854A2" w:rsidRPr="000854A2">
              <w:rPr>
                <w:noProof/>
                <w:webHidden/>
              </w:rPr>
              <w:tab/>
            </w:r>
            <w:r w:rsidR="000854A2" w:rsidRPr="000854A2">
              <w:rPr>
                <w:noProof/>
                <w:webHidden/>
              </w:rPr>
              <w:fldChar w:fldCharType="begin"/>
            </w:r>
            <w:r w:rsidR="000854A2" w:rsidRPr="000854A2">
              <w:rPr>
                <w:noProof/>
                <w:webHidden/>
              </w:rPr>
              <w:instrText xml:space="preserve"> PAGEREF _Toc116916483 \h </w:instrText>
            </w:r>
            <w:r w:rsidR="000854A2" w:rsidRPr="000854A2">
              <w:rPr>
                <w:noProof/>
                <w:webHidden/>
              </w:rPr>
            </w:r>
            <w:r w:rsidR="000854A2" w:rsidRPr="000854A2">
              <w:rPr>
                <w:noProof/>
                <w:webHidden/>
              </w:rPr>
              <w:fldChar w:fldCharType="separate"/>
            </w:r>
            <w:r w:rsidR="000854A2" w:rsidRPr="000854A2">
              <w:rPr>
                <w:noProof/>
                <w:webHidden/>
              </w:rPr>
              <w:t>8</w:t>
            </w:r>
            <w:r w:rsidR="000854A2" w:rsidRPr="000854A2">
              <w:rPr>
                <w:noProof/>
                <w:webHidden/>
              </w:rPr>
              <w:fldChar w:fldCharType="end"/>
            </w:r>
          </w:hyperlink>
        </w:p>
        <w:p w:rsidR="000854A2" w:rsidRPr="000854A2" w:rsidRDefault="008811B6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6916484" w:history="1">
            <w:r w:rsidR="000854A2" w:rsidRPr="000854A2">
              <w:rPr>
                <w:rStyle w:val="a9"/>
                <w:rFonts w:ascii="Times New Roman" w:hAnsi="Times New Roman" w:cs="Times New Roman"/>
                <w:bCs/>
                <w:noProof/>
              </w:rPr>
              <w:t xml:space="preserve">6. Сравнение </w:t>
            </w:r>
            <w:r w:rsidR="000854A2" w:rsidRPr="000854A2">
              <w:rPr>
                <w:rStyle w:val="a9"/>
                <w:rFonts w:ascii="Times New Roman" w:hAnsi="Times New Roman" w:cs="Times New Roman"/>
                <w:bCs/>
                <w:noProof/>
                <w:lang w:val="en-US"/>
              </w:rPr>
              <w:t>Solution</w:t>
            </w:r>
            <w:r w:rsidR="000854A2" w:rsidRPr="000854A2">
              <w:rPr>
                <w:rStyle w:val="a9"/>
                <w:rFonts w:ascii="Times New Roman" w:hAnsi="Times New Roman" w:cs="Times New Roman"/>
                <w:bCs/>
                <w:noProof/>
              </w:rPr>
              <w:t xml:space="preserve">1 и </w:t>
            </w:r>
            <w:r w:rsidR="000854A2" w:rsidRPr="000854A2">
              <w:rPr>
                <w:rStyle w:val="a9"/>
                <w:rFonts w:ascii="Times New Roman" w:hAnsi="Times New Roman" w:cs="Times New Roman"/>
                <w:bCs/>
                <w:noProof/>
                <w:lang w:val="en-US"/>
              </w:rPr>
              <w:t>Solution</w:t>
            </w:r>
            <w:r w:rsidR="000854A2" w:rsidRPr="000854A2">
              <w:rPr>
                <w:rStyle w:val="a9"/>
                <w:rFonts w:ascii="Times New Roman" w:hAnsi="Times New Roman" w:cs="Times New Roman"/>
                <w:bCs/>
                <w:noProof/>
              </w:rPr>
              <w:t>2</w:t>
            </w:r>
            <w:r w:rsidR="000854A2" w:rsidRPr="000854A2">
              <w:rPr>
                <w:noProof/>
                <w:webHidden/>
              </w:rPr>
              <w:tab/>
            </w:r>
            <w:r w:rsidR="000854A2" w:rsidRPr="000854A2">
              <w:rPr>
                <w:noProof/>
                <w:webHidden/>
              </w:rPr>
              <w:fldChar w:fldCharType="begin"/>
            </w:r>
            <w:r w:rsidR="000854A2" w:rsidRPr="000854A2">
              <w:rPr>
                <w:noProof/>
                <w:webHidden/>
              </w:rPr>
              <w:instrText xml:space="preserve"> PAGEREF _Toc116916484 \h </w:instrText>
            </w:r>
            <w:r w:rsidR="000854A2" w:rsidRPr="000854A2">
              <w:rPr>
                <w:noProof/>
                <w:webHidden/>
              </w:rPr>
            </w:r>
            <w:r w:rsidR="000854A2" w:rsidRPr="000854A2">
              <w:rPr>
                <w:noProof/>
                <w:webHidden/>
              </w:rPr>
              <w:fldChar w:fldCharType="separate"/>
            </w:r>
            <w:r w:rsidR="000854A2" w:rsidRPr="000854A2">
              <w:rPr>
                <w:noProof/>
                <w:webHidden/>
              </w:rPr>
              <w:t>9</w:t>
            </w:r>
            <w:r w:rsidR="000854A2" w:rsidRPr="000854A2">
              <w:rPr>
                <w:noProof/>
                <w:webHidden/>
              </w:rPr>
              <w:fldChar w:fldCharType="end"/>
            </w:r>
          </w:hyperlink>
        </w:p>
        <w:p w:rsidR="000854A2" w:rsidRPr="000854A2" w:rsidRDefault="008811B6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6916485" w:history="1">
            <w:r w:rsidR="000854A2" w:rsidRPr="000854A2">
              <w:rPr>
                <w:rStyle w:val="a9"/>
                <w:rFonts w:ascii="Times New Roman" w:hAnsi="Times New Roman" w:cs="Times New Roman"/>
                <w:bCs/>
                <w:noProof/>
              </w:rPr>
              <w:t>7. Выводы</w:t>
            </w:r>
            <w:r w:rsidR="000854A2" w:rsidRPr="000854A2">
              <w:rPr>
                <w:noProof/>
                <w:webHidden/>
              </w:rPr>
              <w:tab/>
            </w:r>
            <w:r w:rsidR="000854A2" w:rsidRPr="000854A2">
              <w:rPr>
                <w:noProof/>
                <w:webHidden/>
              </w:rPr>
              <w:fldChar w:fldCharType="begin"/>
            </w:r>
            <w:r w:rsidR="000854A2" w:rsidRPr="000854A2">
              <w:rPr>
                <w:noProof/>
                <w:webHidden/>
              </w:rPr>
              <w:instrText xml:space="preserve"> PAGEREF _Toc116916485 \h </w:instrText>
            </w:r>
            <w:r w:rsidR="000854A2" w:rsidRPr="000854A2">
              <w:rPr>
                <w:noProof/>
                <w:webHidden/>
              </w:rPr>
            </w:r>
            <w:r w:rsidR="000854A2" w:rsidRPr="000854A2">
              <w:rPr>
                <w:noProof/>
                <w:webHidden/>
              </w:rPr>
              <w:fldChar w:fldCharType="separate"/>
            </w:r>
            <w:r w:rsidR="000854A2" w:rsidRPr="000854A2">
              <w:rPr>
                <w:noProof/>
                <w:webHidden/>
              </w:rPr>
              <w:t>10</w:t>
            </w:r>
            <w:r w:rsidR="000854A2" w:rsidRPr="000854A2">
              <w:rPr>
                <w:noProof/>
                <w:webHidden/>
              </w:rPr>
              <w:fldChar w:fldCharType="end"/>
            </w:r>
          </w:hyperlink>
        </w:p>
        <w:p w:rsidR="003523CB" w:rsidRPr="000854A2" w:rsidRDefault="003523CB">
          <w:r w:rsidRPr="000854A2">
            <w:rPr>
              <w:bCs/>
            </w:rPr>
            <w:fldChar w:fldCharType="end"/>
          </w:r>
        </w:p>
      </w:sdtContent>
    </w:sdt>
    <w:p w:rsidR="003523CB" w:rsidRPr="003523CB" w:rsidRDefault="003523CB" w:rsidP="003523CB">
      <w:pPr>
        <w:pStyle w:val="Standard"/>
        <w:rPr>
          <w:lang w:eastAsia="ru-RU"/>
        </w:rPr>
      </w:pPr>
    </w:p>
    <w:p w:rsidR="003523CB" w:rsidRDefault="003523CB">
      <w:pPr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40073" w:rsidRPr="005D53DE" w:rsidRDefault="00640073" w:rsidP="00640073">
      <w:pPr>
        <w:pStyle w:val="a6"/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id="0" w:name="_Toc116916474"/>
      <w:r w:rsidRPr="005D53DE"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bookmarkStart w:id="1" w:name="_Toc50655424"/>
      <w:r w:rsidRPr="005D53DE">
        <w:rPr>
          <w:rFonts w:ascii="Times New Roman" w:hAnsi="Times New Roman" w:cs="Times New Roman"/>
          <w:sz w:val="28"/>
          <w:szCs w:val="28"/>
        </w:rPr>
        <w:t>Задание</w:t>
      </w:r>
      <w:bookmarkEnd w:id="0"/>
      <w:bookmarkEnd w:id="1"/>
    </w:p>
    <w:p w:rsidR="00E00382" w:rsidRPr="00E00382" w:rsidRDefault="00E00382" w:rsidP="00E00382">
      <w:pPr>
        <w:pStyle w:val="Standard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0382">
        <w:rPr>
          <w:rFonts w:ascii="Times New Roman" w:hAnsi="Times New Roman" w:cs="Times New Roman"/>
          <w:sz w:val="28"/>
          <w:szCs w:val="28"/>
        </w:rPr>
        <w:t xml:space="preserve">Разработать на языке Си описание функции, реализующей следующий алгоритм </w:t>
      </w:r>
      <w:proofErr w:type="spellStart"/>
      <w:r w:rsidRPr="00E00382">
        <w:rPr>
          <w:rFonts w:ascii="Times New Roman" w:hAnsi="Times New Roman" w:cs="Times New Roman"/>
          <w:sz w:val="28"/>
          <w:szCs w:val="28"/>
          <w:lang w:val="en-US"/>
        </w:rPr>
        <w:t>outArr</w:t>
      </w:r>
      <w:proofErr w:type="spellEnd"/>
      <w:r w:rsidRPr="00E0038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0038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00382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E00382">
        <w:rPr>
          <w:rFonts w:ascii="Times New Roman" w:hAnsi="Times New Roman" w:cs="Times New Roman"/>
          <w:sz w:val="28"/>
          <w:szCs w:val="28"/>
          <w:lang w:val="en-US"/>
        </w:rPr>
        <w:t>inArr</w:t>
      </w:r>
      <w:proofErr w:type="spellEnd"/>
      <w:r w:rsidRPr="00E0038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0038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00382">
        <w:rPr>
          <w:rFonts w:ascii="Times New Roman" w:hAnsi="Times New Roman" w:cs="Times New Roman"/>
          <w:sz w:val="28"/>
          <w:szCs w:val="28"/>
        </w:rPr>
        <w:t xml:space="preserve">] + </w:t>
      </w:r>
      <w:proofErr w:type="spellStart"/>
      <w:r w:rsidRPr="00E00382">
        <w:rPr>
          <w:rFonts w:ascii="Times New Roman" w:hAnsi="Times New Roman" w:cs="Times New Roman"/>
          <w:sz w:val="28"/>
          <w:szCs w:val="28"/>
          <w:lang w:val="en-US"/>
        </w:rPr>
        <w:t>inA</w:t>
      </w:r>
      <w:proofErr w:type="spellEnd"/>
      <w:r w:rsidRPr="00E00382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E00382">
        <w:rPr>
          <w:rFonts w:ascii="Times New Roman" w:hAnsi="Times New Roman" w:cs="Times New Roman"/>
          <w:sz w:val="28"/>
          <w:szCs w:val="28"/>
          <w:lang w:val="en-US"/>
        </w:rPr>
        <w:t>inB</w:t>
      </w:r>
      <w:proofErr w:type="spellEnd"/>
      <w:r w:rsidRPr="00E00382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E00382">
        <w:rPr>
          <w:rFonts w:ascii="Times New Roman" w:hAnsi="Times New Roman" w:cs="Times New Roman"/>
          <w:sz w:val="28"/>
          <w:szCs w:val="28"/>
          <w:lang w:val="en-US"/>
        </w:rPr>
        <w:t>inC</w:t>
      </w:r>
      <w:proofErr w:type="spellEnd"/>
      <w:r w:rsidRPr="00E00382">
        <w:rPr>
          <w:rFonts w:ascii="Times New Roman" w:hAnsi="Times New Roman" w:cs="Times New Roman"/>
          <w:sz w:val="28"/>
          <w:szCs w:val="28"/>
        </w:rPr>
        <w:t xml:space="preserve">, где </w:t>
      </w:r>
      <w:proofErr w:type="spellStart"/>
      <w:r w:rsidRPr="00E0038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00382">
        <w:rPr>
          <w:rFonts w:ascii="Times New Roman" w:hAnsi="Times New Roman" w:cs="Times New Roman"/>
          <w:sz w:val="28"/>
          <w:szCs w:val="28"/>
        </w:rPr>
        <w:t xml:space="preserve">=0, </w:t>
      </w:r>
      <w:proofErr w:type="gramStart"/>
      <w:r w:rsidRPr="00E00382">
        <w:rPr>
          <w:rFonts w:ascii="Times New Roman" w:hAnsi="Times New Roman" w:cs="Times New Roman"/>
          <w:sz w:val="28"/>
          <w:szCs w:val="28"/>
        </w:rPr>
        <w:t>1, ..</w:t>
      </w:r>
      <w:proofErr w:type="gramEnd"/>
      <w:r w:rsidRPr="00E00382">
        <w:rPr>
          <w:rFonts w:ascii="Times New Roman" w:hAnsi="Times New Roman" w:cs="Times New Roman"/>
          <w:sz w:val="28"/>
          <w:szCs w:val="28"/>
        </w:rPr>
        <w:t xml:space="preserve"> </w:t>
      </w:r>
      <w:r w:rsidRPr="00E00382">
        <w:rPr>
          <w:rFonts w:ascii="Times New Roman" w:hAnsi="Times New Roman" w:cs="Times New Roman"/>
          <w:sz w:val="28"/>
          <w:szCs w:val="28"/>
          <w:lang w:val="en-US"/>
        </w:rPr>
        <w:t>(ROWS-1). ROWS=3</w:t>
      </w:r>
    </w:p>
    <w:p w:rsidR="00E00382" w:rsidRPr="00E00382" w:rsidRDefault="00E00382" w:rsidP="00E00382">
      <w:pPr>
        <w:pStyle w:val="Standard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0382">
        <w:rPr>
          <w:rFonts w:ascii="Times New Roman" w:hAnsi="Times New Roman" w:cs="Times New Roman"/>
          <w:sz w:val="28"/>
          <w:szCs w:val="28"/>
        </w:rPr>
        <w:t>Тип</w:t>
      </w:r>
      <w:r w:rsidRPr="00E00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0382">
        <w:rPr>
          <w:rFonts w:ascii="Times New Roman" w:hAnsi="Times New Roman" w:cs="Times New Roman"/>
          <w:sz w:val="28"/>
          <w:szCs w:val="28"/>
        </w:rPr>
        <w:t>данных</w:t>
      </w:r>
      <w:r w:rsidRPr="00E00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0382">
        <w:rPr>
          <w:rFonts w:ascii="Times New Roman" w:hAnsi="Times New Roman" w:cs="Times New Roman"/>
          <w:sz w:val="28"/>
          <w:szCs w:val="28"/>
        </w:rPr>
        <w:t>для</w:t>
      </w:r>
      <w:r w:rsidRPr="00E00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00382">
        <w:rPr>
          <w:rFonts w:ascii="Times New Roman" w:hAnsi="Times New Roman" w:cs="Times New Roman"/>
          <w:sz w:val="28"/>
          <w:szCs w:val="28"/>
          <w:lang w:val="en-US"/>
        </w:rPr>
        <w:t>inArr</w:t>
      </w:r>
      <w:proofErr w:type="spellEnd"/>
      <w:r w:rsidRPr="00E0038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0038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E00382">
        <w:rPr>
          <w:rFonts w:ascii="Times New Roman" w:hAnsi="Times New Roman" w:cs="Times New Roman"/>
          <w:sz w:val="28"/>
          <w:szCs w:val="28"/>
          <w:lang w:val="en-US"/>
        </w:rPr>
        <w:t>] ,</w:t>
      </w:r>
      <w:proofErr w:type="gramEnd"/>
      <w:r w:rsidRPr="00E00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00382">
        <w:rPr>
          <w:rFonts w:ascii="Times New Roman" w:hAnsi="Times New Roman" w:cs="Times New Roman"/>
          <w:sz w:val="28"/>
          <w:szCs w:val="28"/>
          <w:lang w:val="en-US"/>
        </w:rPr>
        <w:t>inA</w:t>
      </w:r>
      <w:proofErr w:type="spellEnd"/>
      <w:r w:rsidRPr="00E0038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00382">
        <w:rPr>
          <w:rFonts w:ascii="Times New Roman" w:hAnsi="Times New Roman" w:cs="Times New Roman"/>
          <w:sz w:val="28"/>
          <w:szCs w:val="28"/>
          <w:lang w:val="en-US"/>
        </w:rPr>
        <w:t>inB</w:t>
      </w:r>
      <w:proofErr w:type="spellEnd"/>
      <w:r w:rsidRPr="00E0038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00382">
        <w:rPr>
          <w:rFonts w:ascii="Times New Roman" w:hAnsi="Times New Roman" w:cs="Times New Roman"/>
          <w:sz w:val="28"/>
          <w:szCs w:val="28"/>
          <w:lang w:val="en-US"/>
        </w:rPr>
        <w:t>inC</w:t>
      </w:r>
      <w:proofErr w:type="spellEnd"/>
      <w:r w:rsidRPr="00E0038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00382">
        <w:rPr>
          <w:rFonts w:ascii="Times New Roman" w:hAnsi="Times New Roman" w:cs="Times New Roman"/>
          <w:sz w:val="28"/>
          <w:szCs w:val="28"/>
          <w:lang w:val="en-US"/>
        </w:rPr>
        <w:t>inD</w:t>
      </w:r>
      <w:proofErr w:type="spellEnd"/>
      <w:r w:rsidRPr="00E00382">
        <w:rPr>
          <w:rFonts w:ascii="Times New Roman" w:hAnsi="Times New Roman" w:cs="Times New Roman"/>
          <w:sz w:val="28"/>
          <w:szCs w:val="28"/>
          <w:lang w:val="en-US"/>
        </w:rPr>
        <w:t xml:space="preserve"> – short; </w:t>
      </w:r>
      <w:r w:rsidRPr="00E00382">
        <w:rPr>
          <w:rFonts w:ascii="Times New Roman" w:hAnsi="Times New Roman" w:cs="Times New Roman"/>
          <w:sz w:val="28"/>
          <w:szCs w:val="28"/>
        </w:rPr>
        <w:t>для</w:t>
      </w:r>
      <w:r w:rsidRPr="00E00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00382">
        <w:rPr>
          <w:rFonts w:ascii="Times New Roman" w:hAnsi="Times New Roman" w:cs="Times New Roman"/>
          <w:sz w:val="28"/>
          <w:szCs w:val="28"/>
          <w:lang w:val="en-US"/>
        </w:rPr>
        <w:t>outArr</w:t>
      </w:r>
      <w:proofErr w:type="spellEnd"/>
      <w:r w:rsidRPr="00E0038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0038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00382">
        <w:rPr>
          <w:rFonts w:ascii="Times New Roman" w:hAnsi="Times New Roman" w:cs="Times New Roman"/>
          <w:sz w:val="28"/>
          <w:szCs w:val="28"/>
          <w:lang w:val="en-US"/>
        </w:rPr>
        <w:t xml:space="preserve">] – </w:t>
      </w:r>
      <w:proofErr w:type="spellStart"/>
      <w:r w:rsidRPr="00E0038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0038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00382" w:rsidRPr="00E00382" w:rsidRDefault="00E00382" w:rsidP="00E00382">
      <w:pPr>
        <w:pStyle w:val="Standard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0382">
        <w:rPr>
          <w:rFonts w:ascii="Times New Roman" w:hAnsi="Times New Roman" w:cs="Times New Roman"/>
          <w:sz w:val="28"/>
          <w:szCs w:val="28"/>
        </w:rPr>
        <w:t>Разработать тест, обеспечивающий автоматическую проверку получаемых результатов моделирования</w:t>
      </w:r>
    </w:p>
    <w:p w:rsidR="00E00382" w:rsidRPr="00E00382" w:rsidRDefault="00E00382" w:rsidP="00E00382">
      <w:pPr>
        <w:pStyle w:val="Standard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0382">
        <w:rPr>
          <w:rFonts w:ascii="Times New Roman" w:hAnsi="Times New Roman" w:cs="Times New Roman"/>
          <w:sz w:val="28"/>
          <w:szCs w:val="28"/>
        </w:rPr>
        <w:t>разработанной функции.</w:t>
      </w:r>
    </w:p>
    <w:p w:rsidR="00E00382" w:rsidRPr="00E00382" w:rsidRDefault="00E00382" w:rsidP="00E00382">
      <w:pPr>
        <w:pStyle w:val="Standard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0382">
        <w:rPr>
          <w:rFonts w:ascii="Times New Roman" w:hAnsi="Times New Roman" w:cs="Times New Roman"/>
          <w:sz w:val="28"/>
          <w:szCs w:val="28"/>
        </w:rPr>
        <w:t xml:space="preserve">Создать, провести исследование и сравнительный анализ двух аппаратных реализаций разработанного на </w:t>
      </w:r>
    </w:p>
    <w:p w:rsidR="00E00382" w:rsidRPr="00E00382" w:rsidRDefault="00E00382" w:rsidP="00E00382">
      <w:pPr>
        <w:pStyle w:val="Standard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0382">
        <w:rPr>
          <w:rFonts w:ascii="Times New Roman" w:hAnsi="Times New Roman" w:cs="Times New Roman"/>
          <w:sz w:val="28"/>
          <w:szCs w:val="28"/>
        </w:rPr>
        <w:t>языке Си описания функции.</w:t>
      </w:r>
    </w:p>
    <w:p w:rsidR="00E00382" w:rsidRPr="00E00382" w:rsidRDefault="00E00382" w:rsidP="00E00382">
      <w:pPr>
        <w:pStyle w:val="Standard"/>
        <w:numPr>
          <w:ilvl w:val="1"/>
          <w:numId w:val="1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0382">
        <w:rPr>
          <w:rFonts w:ascii="Times New Roman" w:hAnsi="Times New Roman" w:cs="Times New Roman"/>
          <w:sz w:val="28"/>
          <w:szCs w:val="28"/>
        </w:rPr>
        <w:t>Микросхема: xa7a12tcsg325-1q</w:t>
      </w:r>
    </w:p>
    <w:p w:rsidR="00E00382" w:rsidRPr="00E00382" w:rsidRDefault="00E00382" w:rsidP="00E00382">
      <w:pPr>
        <w:pStyle w:val="Standard"/>
        <w:numPr>
          <w:ilvl w:val="1"/>
          <w:numId w:val="1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0382">
        <w:rPr>
          <w:rFonts w:ascii="Times New Roman" w:hAnsi="Times New Roman" w:cs="Times New Roman"/>
          <w:sz w:val="28"/>
          <w:szCs w:val="28"/>
          <w:lang w:val="en-US"/>
        </w:rPr>
        <w:t xml:space="preserve">clock period 6; </w:t>
      </w:r>
      <w:proofErr w:type="spellStart"/>
      <w:r w:rsidRPr="00E00382">
        <w:rPr>
          <w:rFonts w:ascii="Times New Roman" w:hAnsi="Times New Roman" w:cs="Times New Roman"/>
          <w:sz w:val="28"/>
          <w:szCs w:val="28"/>
          <w:lang w:val="en-US"/>
        </w:rPr>
        <w:t>clock_uncertainty</w:t>
      </w:r>
      <w:proofErr w:type="spellEnd"/>
      <w:r w:rsidRPr="00E00382">
        <w:rPr>
          <w:rFonts w:ascii="Times New Roman" w:hAnsi="Times New Roman" w:cs="Times New Roman"/>
          <w:sz w:val="28"/>
          <w:szCs w:val="28"/>
          <w:lang w:val="en-US"/>
        </w:rPr>
        <w:t xml:space="preserve"> 1 (</w:t>
      </w:r>
      <w:r w:rsidRPr="00E00382">
        <w:rPr>
          <w:rFonts w:ascii="Times New Roman" w:hAnsi="Times New Roman" w:cs="Times New Roman"/>
          <w:sz w:val="28"/>
          <w:szCs w:val="28"/>
        </w:rPr>
        <w:t>для</w:t>
      </w:r>
      <w:r w:rsidRPr="00E00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0382">
        <w:rPr>
          <w:rFonts w:ascii="Times New Roman" w:hAnsi="Times New Roman" w:cs="Times New Roman"/>
          <w:sz w:val="28"/>
          <w:szCs w:val="28"/>
        </w:rPr>
        <w:t>решения</w:t>
      </w:r>
      <w:r w:rsidRPr="00E00382">
        <w:rPr>
          <w:rFonts w:ascii="Times New Roman" w:hAnsi="Times New Roman" w:cs="Times New Roman"/>
          <w:sz w:val="28"/>
          <w:szCs w:val="28"/>
          <w:lang w:val="en-US"/>
        </w:rPr>
        <w:t xml:space="preserve"> Solution 1)</w:t>
      </w:r>
    </w:p>
    <w:p w:rsidR="00E50C09" w:rsidRPr="00E00382" w:rsidRDefault="00E00382" w:rsidP="00E00382">
      <w:pPr>
        <w:pStyle w:val="Standard"/>
        <w:numPr>
          <w:ilvl w:val="1"/>
          <w:numId w:val="1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0382">
        <w:rPr>
          <w:rFonts w:ascii="Times New Roman" w:hAnsi="Times New Roman" w:cs="Times New Roman"/>
          <w:sz w:val="28"/>
          <w:szCs w:val="28"/>
          <w:lang w:val="en-US"/>
        </w:rPr>
        <w:t xml:space="preserve">clock period 10; </w:t>
      </w:r>
      <w:proofErr w:type="spellStart"/>
      <w:r w:rsidRPr="00E00382">
        <w:rPr>
          <w:rFonts w:ascii="Times New Roman" w:hAnsi="Times New Roman" w:cs="Times New Roman"/>
          <w:sz w:val="28"/>
          <w:szCs w:val="28"/>
          <w:lang w:val="en-US"/>
        </w:rPr>
        <w:t>clock_uncertainty</w:t>
      </w:r>
      <w:proofErr w:type="spellEnd"/>
      <w:r w:rsidRPr="00E00382">
        <w:rPr>
          <w:rFonts w:ascii="Times New Roman" w:hAnsi="Times New Roman" w:cs="Times New Roman"/>
          <w:sz w:val="28"/>
          <w:szCs w:val="28"/>
          <w:lang w:val="en-US"/>
        </w:rPr>
        <w:t xml:space="preserve"> 1 (</w:t>
      </w:r>
      <w:r w:rsidRPr="00E00382">
        <w:rPr>
          <w:rFonts w:ascii="Times New Roman" w:hAnsi="Times New Roman" w:cs="Times New Roman"/>
          <w:sz w:val="28"/>
          <w:szCs w:val="28"/>
        </w:rPr>
        <w:t>для</w:t>
      </w:r>
      <w:r w:rsidRPr="00E00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0382">
        <w:rPr>
          <w:rFonts w:ascii="Times New Roman" w:hAnsi="Times New Roman" w:cs="Times New Roman"/>
          <w:sz w:val="28"/>
          <w:szCs w:val="28"/>
        </w:rPr>
        <w:t>решения</w:t>
      </w:r>
      <w:r w:rsidRPr="00E00382">
        <w:rPr>
          <w:rFonts w:ascii="Times New Roman" w:hAnsi="Times New Roman" w:cs="Times New Roman"/>
          <w:sz w:val="28"/>
          <w:szCs w:val="28"/>
          <w:lang w:val="en-US"/>
        </w:rPr>
        <w:t xml:space="preserve"> Solution 2)</w:t>
      </w:r>
    </w:p>
    <w:p w:rsidR="00640073" w:rsidRPr="005D53DE" w:rsidRDefault="00640073" w:rsidP="003523CB">
      <w:pPr>
        <w:pStyle w:val="Standard"/>
        <w:spacing w:line="276" w:lineRule="auto"/>
        <w:ind w:left="567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16916475"/>
      <w:r w:rsidRPr="005D53DE">
        <w:rPr>
          <w:rFonts w:ascii="Times New Roman" w:hAnsi="Times New Roman" w:cs="Times New Roman"/>
          <w:b/>
          <w:bCs/>
          <w:sz w:val="28"/>
          <w:szCs w:val="28"/>
        </w:rPr>
        <w:t>2. Исходный код функции</w:t>
      </w:r>
      <w:bookmarkEnd w:id="2"/>
    </w:p>
    <w:p w:rsidR="00E50C09" w:rsidRPr="005D53DE" w:rsidRDefault="00E50C09" w:rsidP="00E50C09">
      <w:pPr>
        <w:pStyle w:val="Standard"/>
        <w:spacing w:line="276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>Исходный код заголовочного файла приведен н</w:t>
      </w:r>
      <w:r w:rsidR="00A23602">
        <w:rPr>
          <w:rFonts w:ascii="Times New Roman" w:hAnsi="Times New Roman" w:cs="Times New Roman"/>
          <w:sz w:val="28"/>
          <w:szCs w:val="28"/>
        </w:rPr>
        <w:t>иже</w:t>
      </w:r>
      <w:r w:rsidRPr="005D53DE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a"/>
        <w:tblW w:w="0" w:type="auto"/>
        <w:tblInd w:w="567" w:type="dxa"/>
        <w:tblLook w:val="04A0" w:firstRow="1" w:lastRow="0" w:firstColumn="1" w:lastColumn="0" w:noHBand="0" w:noVBand="1"/>
      </w:tblPr>
      <w:tblGrid>
        <w:gridCol w:w="9061"/>
      </w:tblGrid>
      <w:tr w:rsidR="003B77A9" w:rsidRPr="006C258D" w:rsidTr="00A23602">
        <w:tc>
          <w:tcPr>
            <w:tcW w:w="9628" w:type="dxa"/>
          </w:tcPr>
          <w:p w:rsidR="003B77A9" w:rsidRPr="003B77A9" w:rsidRDefault="003B77A9" w:rsidP="003B77A9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3B77A9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#define</w:t>
            </w:r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 w:rsidRPr="003B77A9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ROWS</w:t>
            </w:r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3</w:t>
            </w:r>
          </w:p>
          <w:p w:rsidR="003B77A9" w:rsidRPr="003B77A9" w:rsidRDefault="003B77A9" w:rsidP="003B77A9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</w:p>
          <w:p w:rsidR="003B77A9" w:rsidRPr="003B77A9" w:rsidRDefault="003B77A9" w:rsidP="003B77A9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proofErr w:type="spellStart"/>
            <w:r w:rsidRPr="003B77A9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typedef</w:t>
            </w:r>
            <w:proofErr w:type="spellEnd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 w:rsidRPr="003B77A9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short</w:t>
            </w:r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proofErr w:type="spellStart"/>
            <w:r w:rsidRPr="003B77A9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din_type</w:t>
            </w:r>
            <w:proofErr w:type="spellEnd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;</w:t>
            </w:r>
          </w:p>
          <w:p w:rsidR="003B77A9" w:rsidRPr="003B77A9" w:rsidRDefault="003B77A9" w:rsidP="003B77A9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proofErr w:type="spellStart"/>
            <w:r w:rsidRPr="003B77A9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typedef</w:t>
            </w:r>
            <w:proofErr w:type="spellEnd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proofErr w:type="spellStart"/>
            <w:r w:rsidRPr="003B77A9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int</w:t>
            </w:r>
            <w:proofErr w:type="spellEnd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proofErr w:type="spellStart"/>
            <w:r w:rsidRPr="003B77A9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dout_type</w:t>
            </w:r>
            <w:proofErr w:type="spellEnd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;</w:t>
            </w:r>
          </w:p>
          <w:p w:rsidR="003B77A9" w:rsidRPr="003B77A9" w:rsidRDefault="003B77A9" w:rsidP="003B77A9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</w:p>
          <w:p w:rsidR="003B77A9" w:rsidRPr="003B77A9" w:rsidRDefault="003B77A9" w:rsidP="003B77A9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// Prototype of top level function for C-synthesis</w:t>
            </w:r>
          </w:p>
          <w:p w:rsidR="00A23602" w:rsidRPr="003B77A9" w:rsidRDefault="003B77A9" w:rsidP="00A23602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3B77A9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void</w:t>
            </w:r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 w:rsidRPr="003B77A9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lab2_z0</w:t>
            </w:r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(</w:t>
            </w:r>
            <w:proofErr w:type="spellStart"/>
            <w:r w:rsidRPr="003B77A9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din_type</w:t>
            </w:r>
            <w:proofErr w:type="spellEnd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proofErr w:type="spellStart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in_a</w:t>
            </w:r>
            <w:proofErr w:type="spellEnd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[ROWS], </w:t>
            </w:r>
            <w:proofErr w:type="spellStart"/>
            <w:r w:rsidRPr="003B77A9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din_type</w:t>
            </w:r>
            <w:proofErr w:type="spellEnd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proofErr w:type="spellStart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in_b</w:t>
            </w:r>
            <w:proofErr w:type="spellEnd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[ROWS], </w:t>
            </w:r>
            <w:proofErr w:type="spellStart"/>
            <w:r w:rsidRPr="003B77A9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dout_type</w:t>
            </w:r>
            <w:proofErr w:type="spellEnd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res[ROWS]);</w:t>
            </w:r>
          </w:p>
        </w:tc>
      </w:tr>
    </w:tbl>
    <w:p w:rsidR="00F67511" w:rsidRPr="005D53DE" w:rsidRDefault="00640073" w:rsidP="00A23602">
      <w:pPr>
        <w:pStyle w:val="Standard"/>
        <w:spacing w:before="240" w:line="276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>Исходный код синтезируемой функции приведен н</w:t>
      </w:r>
      <w:r w:rsidR="00A23602">
        <w:rPr>
          <w:rFonts w:ascii="Times New Roman" w:hAnsi="Times New Roman" w:cs="Times New Roman"/>
          <w:sz w:val="28"/>
          <w:szCs w:val="28"/>
        </w:rPr>
        <w:t>иже</w:t>
      </w:r>
      <w:r w:rsidRPr="005D53DE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a"/>
        <w:tblW w:w="0" w:type="auto"/>
        <w:tblInd w:w="567" w:type="dxa"/>
        <w:tblLook w:val="04A0" w:firstRow="1" w:lastRow="0" w:firstColumn="1" w:lastColumn="0" w:noHBand="0" w:noVBand="1"/>
      </w:tblPr>
      <w:tblGrid>
        <w:gridCol w:w="9061"/>
      </w:tblGrid>
      <w:tr w:rsidR="003B77A9" w:rsidRPr="003B77A9" w:rsidTr="00A23602">
        <w:tc>
          <w:tcPr>
            <w:tcW w:w="9628" w:type="dxa"/>
          </w:tcPr>
          <w:p w:rsidR="003B77A9" w:rsidRPr="003B77A9" w:rsidRDefault="003B77A9" w:rsidP="003B77A9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3B77A9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#include</w:t>
            </w:r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"lab2_z0.h"</w:t>
            </w:r>
          </w:p>
          <w:p w:rsidR="003B77A9" w:rsidRPr="003B77A9" w:rsidRDefault="003B77A9" w:rsidP="003B77A9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</w:p>
          <w:p w:rsidR="003B77A9" w:rsidRPr="003B77A9" w:rsidRDefault="003B77A9" w:rsidP="003B77A9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3B77A9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void</w:t>
            </w:r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 w:rsidRPr="003B77A9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lab2_z0</w:t>
            </w:r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(</w:t>
            </w:r>
            <w:proofErr w:type="spellStart"/>
            <w:r w:rsidRPr="003B77A9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din_type</w:t>
            </w:r>
            <w:proofErr w:type="spellEnd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proofErr w:type="spellStart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in_a</w:t>
            </w:r>
            <w:proofErr w:type="spellEnd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[ROWS], </w:t>
            </w:r>
            <w:proofErr w:type="spellStart"/>
            <w:r w:rsidRPr="003B77A9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din_type</w:t>
            </w:r>
            <w:proofErr w:type="spellEnd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proofErr w:type="spellStart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in_b</w:t>
            </w:r>
            <w:proofErr w:type="spellEnd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[ROWS], </w:t>
            </w:r>
            <w:proofErr w:type="spellStart"/>
            <w:r w:rsidRPr="003B77A9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dout_type</w:t>
            </w:r>
            <w:proofErr w:type="spellEnd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res[ROWS])</w:t>
            </w:r>
          </w:p>
          <w:p w:rsidR="003B77A9" w:rsidRPr="003B77A9" w:rsidRDefault="003B77A9" w:rsidP="003B77A9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{</w:t>
            </w:r>
          </w:p>
          <w:p w:rsidR="003B77A9" w:rsidRPr="003B77A9" w:rsidRDefault="003B77A9" w:rsidP="003B77A9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proofErr w:type="spellStart"/>
            <w:r w:rsidRPr="003B77A9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din_type</w:t>
            </w:r>
            <w:proofErr w:type="spellEnd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proofErr w:type="spellStart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tmp_a</w:t>
            </w:r>
            <w:proofErr w:type="spellEnd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, </w:t>
            </w:r>
            <w:proofErr w:type="spellStart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tmp_b</w:t>
            </w:r>
            <w:proofErr w:type="spellEnd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;</w:t>
            </w:r>
          </w:p>
          <w:p w:rsidR="003B77A9" w:rsidRPr="003B77A9" w:rsidRDefault="003B77A9" w:rsidP="003B77A9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proofErr w:type="spellStart"/>
            <w:r w:rsidRPr="003B77A9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dout_type</w:t>
            </w:r>
            <w:proofErr w:type="spellEnd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proofErr w:type="spellStart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tmp_res</w:t>
            </w:r>
            <w:proofErr w:type="spellEnd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;</w:t>
            </w:r>
          </w:p>
          <w:p w:rsidR="003B77A9" w:rsidRPr="003B77A9" w:rsidRDefault="003B77A9" w:rsidP="003B77A9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proofErr w:type="gramStart"/>
            <w:r w:rsidRPr="003B77A9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for</w:t>
            </w:r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(</w:t>
            </w:r>
            <w:proofErr w:type="spellStart"/>
            <w:proofErr w:type="gramEnd"/>
            <w:r w:rsidRPr="003B77A9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int</w:t>
            </w:r>
            <w:proofErr w:type="spellEnd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proofErr w:type="spellStart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</w:t>
            </w:r>
            <w:proofErr w:type="spellEnd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= 0; </w:t>
            </w:r>
            <w:proofErr w:type="spellStart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</w:t>
            </w:r>
            <w:proofErr w:type="spellEnd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&lt; ROWS; </w:t>
            </w:r>
            <w:proofErr w:type="spellStart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</w:t>
            </w:r>
            <w:proofErr w:type="spellEnd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++) </w:t>
            </w:r>
          </w:p>
          <w:p w:rsidR="003B77A9" w:rsidRPr="003B77A9" w:rsidRDefault="003B77A9" w:rsidP="003B77A9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  <w:t>{</w:t>
            </w:r>
          </w:p>
          <w:p w:rsidR="003B77A9" w:rsidRPr="003B77A9" w:rsidRDefault="003B77A9" w:rsidP="003B77A9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3B77A9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#pragma</w:t>
            </w:r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HLS PIPELINE off</w:t>
            </w:r>
          </w:p>
          <w:p w:rsidR="003B77A9" w:rsidRPr="003B77A9" w:rsidRDefault="003B77A9" w:rsidP="003B77A9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proofErr w:type="spellStart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tmp_a</w:t>
            </w:r>
            <w:proofErr w:type="spellEnd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  <w:t xml:space="preserve">= </w:t>
            </w:r>
            <w:proofErr w:type="spellStart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in_a</w:t>
            </w:r>
            <w:proofErr w:type="spellEnd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[</w:t>
            </w:r>
            <w:proofErr w:type="spellStart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</w:t>
            </w:r>
            <w:proofErr w:type="spellEnd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];</w:t>
            </w:r>
          </w:p>
          <w:p w:rsidR="003B77A9" w:rsidRPr="003B77A9" w:rsidRDefault="003B77A9" w:rsidP="003B77A9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proofErr w:type="spellStart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tmp_b</w:t>
            </w:r>
            <w:proofErr w:type="spellEnd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  <w:t xml:space="preserve">= </w:t>
            </w:r>
            <w:proofErr w:type="spellStart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in_b</w:t>
            </w:r>
            <w:proofErr w:type="spellEnd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[</w:t>
            </w:r>
            <w:proofErr w:type="spellStart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</w:t>
            </w:r>
            <w:proofErr w:type="spellEnd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];</w:t>
            </w:r>
          </w:p>
          <w:p w:rsidR="003B77A9" w:rsidRPr="003B77A9" w:rsidRDefault="003B77A9" w:rsidP="003B77A9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</w:p>
          <w:p w:rsidR="003B77A9" w:rsidRPr="003B77A9" w:rsidRDefault="003B77A9" w:rsidP="003B77A9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proofErr w:type="spellStart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tmp_res</w:t>
            </w:r>
            <w:proofErr w:type="spellEnd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= </w:t>
            </w:r>
            <w:proofErr w:type="spellStart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tmp_a</w:t>
            </w:r>
            <w:proofErr w:type="spellEnd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+ </w:t>
            </w:r>
            <w:proofErr w:type="spellStart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tmp_b</w:t>
            </w:r>
            <w:proofErr w:type="spellEnd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;</w:t>
            </w:r>
          </w:p>
          <w:p w:rsidR="003B77A9" w:rsidRPr="003B77A9" w:rsidRDefault="003B77A9" w:rsidP="003B77A9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</w:p>
          <w:p w:rsidR="003B77A9" w:rsidRPr="003B77A9" w:rsidRDefault="003B77A9" w:rsidP="003B77A9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eastAsia="en-US" w:bidi="ar-SA"/>
              </w:rPr>
            </w:pPr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proofErr w:type="spellStart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eastAsia="en-US" w:bidi="ar-SA"/>
              </w:rPr>
              <w:t>res</w:t>
            </w:r>
            <w:proofErr w:type="spellEnd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eastAsia="en-US" w:bidi="ar-SA"/>
              </w:rPr>
              <w:t xml:space="preserve">[i] </w:t>
            </w:r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eastAsia="en-US" w:bidi="ar-SA"/>
              </w:rPr>
              <w:tab/>
              <w:t xml:space="preserve">= </w:t>
            </w:r>
            <w:proofErr w:type="spellStart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eastAsia="en-US" w:bidi="ar-SA"/>
              </w:rPr>
              <w:t>tmp_res</w:t>
            </w:r>
            <w:proofErr w:type="spellEnd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eastAsia="en-US" w:bidi="ar-SA"/>
              </w:rPr>
              <w:t>;</w:t>
            </w:r>
          </w:p>
          <w:p w:rsidR="003B77A9" w:rsidRPr="003B77A9" w:rsidRDefault="003B77A9" w:rsidP="003B77A9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eastAsia="en-US" w:bidi="ar-SA"/>
              </w:rPr>
            </w:pPr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eastAsia="en-US" w:bidi="ar-SA"/>
              </w:rPr>
              <w:tab/>
              <w:t>}</w:t>
            </w:r>
          </w:p>
          <w:p w:rsidR="00A23602" w:rsidRPr="003B77A9" w:rsidRDefault="003B77A9" w:rsidP="00A23602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eastAsia="en-US" w:bidi="ar-SA"/>
              </w:rPr>
            </w:pPr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eastAsia="en-US" w:bidi="ar-SA"/>
              </w:rPr>
              <w:t>}</w:t>
            </w:r>
          </w:p>
        </w:tc>
      </w:tr>
    </w:tbl>
    <w:p w:rsidR="00E50C09" w:rsidRDefault="00640073" w:rsidP="005D53DE">
      <w:pPr>
        <w:pStyle w:val="Standard"/>
        <w:spacing w:before="57" w:after="57" w:line="276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>Функция принимает</w:t>
      </w:r>
      <w:r w:rsidR="00E00382">
        <w:rPr>
          <w:rFonts w:ascii="Times New Roman" w:hAnsi="Times New Roman" w:cs="Times New Roman"/>
          <w:sz w:val="28"/>
          <w:szCs w:val="28"/>
        </w:rPr>
        <w:t xml:space="preserve"> на вход</w:t>
      </w:r>
      <w:r w:rsidR="00E00382" w:rsidRPr="00E00382">
        <w:rPr>
          <w:rFonts w:ascii="Times New Roman" w:hAnsi="Times New Roman" w:cs="Times New Roman"/>
          <w:sz w:val="28"/>
          <w:szCs w:val="28"/>
        </w:rPr>
        <w:t xml:space="preserve"> </w:t>
      </w:r>
      <w:r w:rsidR="00E00382">
        <w:rPr>
          <w:rFonts w:ascii="Times New Roman" w:hAnsi="Times New Roman" w:cs="Times New Roman"/>
          <w:sz w:val="28"/>
          <w:szCs w:val="28"/>
        </w:rPr>
        <w:t>массив,</w:t>
      </w:r>
      <w:r w:rsidRPr="005D53DE">
        <w:rPr>
          <w:rFonts w:ascii="Times New Roman" w:hAnsi="Times New Roman" w:cs="Times New Roman"/>
          <w:sz w:val="28"/>
          <w:szCs w:val="28"/>
        </w:rPr>
        <w:t xml:space="preserve"> </w:t>
      </w:r>
      <w:r w:rsidR="00E00382" w:rsidRPr="00E00382">
        <w:rPr>
          <w:rFonts w:ascii="Times New Roman" w:hAnsi="Times New Roman" w:cs="Times New Roman"/>
          <w:sz w:val="28"/>
          <w:szCs w:val="28"/>
        </w:rPr>
        <w:t>3</w:t>
      </w:r>
      <w:r w:rsidRPr="005D53DE">
        <w:rPr>
          <w:rFonts w:ascii="Times New Roman" w:hAnsi="Times New Roman" w:cs="Times New Roman"/>
          <w:sz w:val="28"/>
          <w:szCs w:val="28"/>
        </w:rPr>
        <w:t xml:space="preserve"> аргумента — скаляра</w:t>
      </w:r>
      <w:r w:rsidR="00E00382">
        <w:rPr>
          <w:rFonts w:ascii="Times New Roman" w:hAnsi="Times New Roman" w:cs="Times New Roman"/>
          <w:sz w:val="28"/>
          <w:szCs w:val="28"/>
        </w:rPr>
        <w:t xml:space="preserve"> и выходной массив.</w:t>
      </w:r>
      <w:r w:rsidRPr="005D53DE">
        <w:rPr>
          <w:rFonts w:ascii="Times New Roman" w:hAnsi="Times New Roman" w:cs="Times New Roman"/>
          <w:sz w:val="28"/>
          <w:szCs w:val="28"/>
        </w:rPr>
        <w:t xml:space="preserve"> </w:t>
      </w:r>
      <w:r w:rsidR="00E00382">
        <w:rPr>
          <w:rFonts w:ascii="Times New Roman" w:hAnsi="Times New Roman" w:cs="Times New Roman"/>
          <w:sz w:val="28"/>
          <w:szCs w:val="28"/>
        </w:rPr>
        <w:t>Затем с</w:t>
      </w:r>
      <w:r w:rsidRPr="005D53DE">
        <w:rPr>
          <w:rFonts w:ascii="Times New Roman" w:hAnsi="Times New Roman" w:cs="Times New Roman"/>
          <w:sz w:val="28"/>
          <w:szCs w:val="28"/>
        </w:rPr>
        <w:t>читает значение по формуле и возвращает результат расчета</w:t>
      </w:r>
      <w:r w:rsidR="00E00382">
        <w:rPr>
          <w:rFonts w:ascii="Times New Roman" w:hAnsi="Times New Roman" w:cs="Times New Roman"/>
          <w:sz w:val="28"/>
          <w:szCs w:val="28"/>
        </w:rPr>
        <w:t xml:space="preserve"> в </w:t>
      </w:r>
      <w:r w:rsidR="00A23602">
        <w:rPr>
          <w:rFonts w:ascii="Times New Roman" w:hAnsi="Times New Roman" w:cs="Times New Roman"/>
          <w:sz w:val="28"/>
          <w:szCs w:val="28"/>
        </w:rPr>
        <w:t>принимаемый</w:t>
      </w:r>
      <w:r w:rsidR="00E00382">
        <w:rPr>
          <w:rFonts w:ascii="Times New Roman" w:hAnsi="Times New Roman" w:cs="Times New Roman"/>
          <w:sz w:val="28"/>
          <w:szCs w:val="28"/>
        </w:rPr>
        <w:t xml:space="preserve"> массив</w:t>
      </w:r>
      <w:r w:rsidRPr="005D53DE">
        <w:rPr>
          <w:rFonts w:ascii="Times New Roman" w:hAnsi="Times New Roman" w:cs="Times New Roman"/>
          <w:sz w:val="28"/>
          <w:szCs w:val="28"/>
        </w:rPr>
        <w:t>.</w:t>
      </w:r>
    </w:p>
    <w:p w:rsidR="00A23602" w:rsidRDefault="00A23602" w:rsidP="005D53DE">
      <w:pPr>
        <w:pStyle w:val="Standard"/>
        <w:spacing w:before="57" w:after="57" w:line="276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5D53DE" w:rsidRDefault="005D53DE" w:rsidP="005D53DE">
      <w:pPr>
        <w:pStyle w:val="Standard"/>
        <w:spacing w:before="57" w:after="57" w:line="276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C61CD5" w:rsidRPr="005D53DE" w:rsidRDefault="00C61CD5" w:rsidP="005D53DE">
      <w:pPr>
        <w:pStyle w:val="Standard"/>
        <w:spacing w:before="57" w:after="57" w:line="276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3523CB">
      <w:pPr>
        <w:pStyle w:val="Standard"/>
        <w:spacing w:before="57" w:after="57" w:line="276" w:lineRule="auto"/>
        <w:ind w:left="567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16916476"/>
      <w:r w:rsidRPr="005D53DE">
        <w:rPr>
          <w:rFonts w:ascii="Times New Roman" w:hAnsi="Times New Roman" w:cs="Times New Roman"/>
          <w:b/>
          <w:bCs/>
          <w:sz w:val="28"/>
          <w:szCs w:val="28"/>
        </w:rPr>
        <w:t>3. Исходный код теста</w:t>
      </w:r>
      <w:bookmarkEnd w:id="3"/>
    </w:p>
    <w:p w:rsidR="00640073" w:rsidRPr="005D53DE" w:rsidRDefault="00640073" w:rsidP="00640073">
      <w:pPr>
        <w:pStyle w:val="Standard"/>
        <w:spacing w:before="57" w:after="57" w:line="276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ab/>
        <w:t xml:space="preserve">Исходный код теста для проверки функции </w:t>
      </w:r>
      <w:r w:rsidRPr="005D53DE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5D53DE">
        <w:rPr>
          <w:rFonts w:ascii="Times New Roman" w:hAnsi="Times New Roman" w:cs="Times New Roman"/>
          <w:sz w:val="28"/>
          <w:szCs w:val="28"/>
        </w:rPr>
        <w:t>1_</w:t>
      </w:r>
      <w:r w:rsidRPr="005D53DE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A23602">
        <w:rPr>
          <w:rFonts w:ascii="Times New Roman" w:hAnsi="Times New Roman" w:cs="Times New Roman"/>
          <w:sz w:val="28"/>
          <w:szCs w:val="28"/>
        </w:rPr>
        <w:t>2</w:t>
      </w:r>
      <w:r w:rsidRPr="005D53DE">
        <w:rPr>
          <w:rFonts w:ascii="Times New Roman" w:hAnsi="Times New Roman" w:cs="Times New Roman"/>
          <w:sz w:val="28"/>
          <w:szCs w:val="28"/>
        </w:rPr>
        <w:t xml:space="preserve"> приведен н</w:t>
      </w:r>
      <w:r w:rsidR="00A23602">
        <w:rPr>
          <w:rFonts w:ascii="Times New Roman" w:hAnsi="Times New Roman" w:cs="Times New Roman"/>
          <w:sz w:val="28"/>
          <w:szCs w:val="28"/>
        </w:rPr>
        <w:t>иже</w:t>
      </w:r>
      <w:r w:rsidRPr="005D53DE">
        <w:rPr>
          <w:rFonts w:ascii="Times New Roman" w:hAnsi="Times New Roman" w:cs="Times New Roman"/>
          <w:sz w:val="28"/>
          <w:szCs w:val="28"/>
        </w:rPr>
        <w:t xml:space="preserve">. </w:t>
      </w:r>
    </w:p>
    <w:tbl>
      <w:tblPr>
        <w:tblStyle w:val="aa"/>
        <w:tblW w:w="0" w:type="auto"/>
        <w:tblInd w:w="567" w:type="dxa"/>
        <w:tblLook w:val="04A0" w:firstRow="1" w:lastRow="0" w:firstColumn="1" w:lastColumn="0" w:noHBand="0" w:noVBand="1"/>
      </w:tblPr>
      <w:tblGrid>
        <w:gridCol w:w="9061"/>
      </w:tblGrid>
      <w:tr w:rsidR="003B77A9" w:rsidRPr="003B77A9" w:rsidTr="00A23602">
        <w:tc>
          <w:tcPr>
            <w:tcW w:w="9628" w:type="dxa"/>
          </w:tcPr>
          <w:p w:rsidR="003B77A9" w:rsidRPr="003B77A9" w:rsidRDefault="003B77A9" w:rsidP="003B77A9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3B77A9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#include</w:t>
            </w:r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&lt;</w:t>
            </w:r>
            <w:proofErr w:type="spellStart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stdio.h</w:t>
            </w:r>
            <w:proofErr w:type="spellEnd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&gt;</w:t>
            </w:r>
          </w:p>
          <w:p w:rsidR="003B77A9" w:rsidRPr="003B77A9" w:rsidRDefault="003B77A9" w:rsidP="003B77A9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3B77A9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#include</w:t>
            </w:r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"lab2_z0.h"</w:t>
            </w:r>
          </w:p>
          <w:p w:rsidR="003B77A9" w:rsidRPr="003B77A9" w:rsidRDefault="003B77A9" w:rsidP="003B77A9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</w:p>
          <w:p w:rsidR="003B77A9" w:rsidRPr="003B77A9" w:rsidRDefault="003B77A9" w:rsidP="003B77A9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//function for comparing expected and actual results in arrays</w:t>
            </w:r>
          </w:p>
          <w:p w:rsidR="003B77A9" w:rsidRPr="003B77A9" w:rsidRDefault="003B77A9" w:rsidP="003B77A9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proofErr w:type="spellStart"/>
            <w:r w:rsidRPr="003B77A9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int</w:t>
            </w:r>
            <w:proofErr w:type="spellEnd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proofErr w:type="spellStart"/>
            <w:proofErr w:type="gramStart"/>
            <w:r w:rsidRPr="003B77A9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arentEqual</w:t>
            </w:r>
            <w:proofErr w:type="spellEnd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(</w:t>
            </w:r>
            <w:proofErr w:type="spellStart"/>
            <w:proofErr w:type="gramEnd"/>
            <w:r w:rsidRPr="003B77A9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dout_type</w:t>
            </w:r>
            <w:proofErr w:type="spellEnd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proofErr w:type="spellStart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expectedArr</w:t>
            </w:r>
            <w:proofErr w:type="spellEnd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[ROWS], </w:t>
            </w:r>
            <w:proofErr w:type="spellStart"/>
            <w:r w:rsidRPr="003B77A9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dout_type</w:t>
            </w:r>
            <w:proofErr w:type="spellEnd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proofErr w:type="spellStart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actualArr</w:t>
            </w:r>
            <w:proofErr w:type="spellEnd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[ROWS])</w:t>
            </w:r>
          </w:p>
          <w:p w:rsidR="003B77A9" w:rsidRPr="003B77A9" w:rsidRDefault="003B77A9" w:rsidP="003B77A9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{</w:t>
            </w:r>
          </w:p>
          <w:p w:rsidR="003B77A9" w:rsidRPr="003B77A9" w:rsidRDefault="003B77A9" w:rsidP="003B77A9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   // Linearly compare elements </w:t>
            </w:r>
          </w:p>
          <w:p w:rsidR="003B77A9" w:rsidRPr="003B77A9" w:rsidRDefault="003B77A9" w:rsidP="003B77A9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 w:rsidRPr="003B77A9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for</w:t>
            </w:r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(</w:t>
            </w:r>
            <w:proofErr w:type="spellStart"/>
            <w:r w:rsidRPr="003B77A9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int</w:t>
            </w:r>
            <w:proofErr w:type="spellEnd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proofErr w:type="spellStart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</w:t>
            </w:r>
            <w:proofErr w:type="spellEnd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= 0; </w:t>
            </w:r>
            <w:proofErr w:type="spellStart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</w:t>
            </w:r>
            <w:proofErr w:type="spellEnd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&lt; ROWS; </w:t>
            </w:r>
            <w:proofErr w:type="spellStart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</w:t>
            </w:r>
            <w:proofErr w:type="spellEnd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++)</w:t>
            </w:r>
          </w:p>
          <w:p w:rsidR="003B77A9" w:rsidRPr="003B77A9" w:rsidRDefault="003B77A9" w:rsidP="003B77A9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 w:rsidRPr="003B77A9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if</w:t>
            </w:r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(</w:t>
            </w:r>
            <w:proofErr w:type="spellStart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expectedArr</w:t>
            </w:r>
            <w:proofErr w:type="spellEnd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[</w:t>
            </w:r>
            <w:proofErr w:type="spellStart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</w:t>
            </w:r>
            <w:proofErr w:type="spellEnd"/>
            <w:proofErr w:type="gramStart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] !</w:t>
            </w:r>
            <w:proofErr w:type="gramEnd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= </w:t>
            </w:r>
            <w:proofErr w:type="spellStart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actualArr</w:t>
            </w:r>
            <w:proofErr w:type="spellEnd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[</w:t>
            </w:r>
            <w:proofErr w:type="spellStart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</w:t>
            </w:r>
            <w:proofErr w:type="spellEnd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])</w:t>
            </w:r>
          </w:p>
          <w:p w:rsidR="003B77A9" w:rsidRPr="003B77A9" w:rsidRDefault="003B77A9" w:rsidP="003B77A9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       {</w:t>
            </w:r>
          </w:p>
          <w:p w:rsidR="003B77A9" w:rsidRPr="003B77A9" w:rsidRDefault="003B77A9" w:rsidP="003B77A9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proofErr w:type="spellStart"/>
            <w:proofErr w:type="gramStart"/>
            <w:r w:rsidRPr="003B77A9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fprintf</w:t>
            </w:r>
            <w:proofErr w:type="spellEnd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(</w:t>
            </w:r>
            <w:proofErr w:type="spellStart"/>
            <w:proofErr w:type="gramEnd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stdout</w:t>
            </w:r>
            <w:proofErr w:type="spellEnd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, " ERROR: expected=%d  actual=%d  for ROW: %d  \n",</w:t>
            </w:r>
          </w:p>
          <w:p w:rsidR="003B77A9" w:rsidRPr="003B77A9" w:rsidRDefault="003B77A9" w:rsidP="003B77A9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           </w:t>
            </w:r>
            <w:proofErr w:type="spellStart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expectedArr</w:t>
            </w:r>
            <w:proofErr w:type="spellEnd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[</w:t>
            </w:r>
            <w:proofErr w:type="spellStart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</w:t>
            </w:r>
            <w:proofErr w:type="spellEnd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], </w:t>
            </w:r>
            <w:proofErr w:type="spellStart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actualArr</w:t>
            </w:r>
            <w:proofErr w:type="spellEnd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[</w:t>
            </w:r>
            <w:proofErr w:type="spellStart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</w:t>
            </w:r>
            <w:proofErr w:type="spellEnd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], </w:t>
            </w:r>
            <w:proofErr w:type="spellStart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</w:t>
            </w:r>
            <w:proofErr w:type="spellEnd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);</w:t>
            </w:r>
          </w:p>
          <w:p w:rsidR="003B77A9" w:rsidRPr="003B77A9" w:rsidRDefault="003B77A9" w:rsidP="003B77A9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           </w:t>
            </w:r>
            <w:r w:rsidRPr="003B77A9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return</w:t>
            </w:r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1;</w:t>
            </w:r>
          </w:p>
          <w:p w:rsidR="003B77A9" w:rsidRPr="003B77A9" w:rsidRDefault="003B77A9" w:rsidP="003B77A9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       }</w:t>
            </w:r>
          </w:p>
          <w:p w:rsidR="003B77A9" w:rsidRPr="003B77A9" w:rsidRDefault="003B77A9" w:rsidP="003B77A9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   // If all elements were the same.</w:t>
            </w:r>
          </w:p>
          <w:p w:rsidR="003B77A9" w:rsidRPr="003B77A9" w:rsidRDefault="003B77A9" w:rsidP="003B77A9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 w:rsidRPr="003B77A9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return</w:t>
            </w:r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0;</w:t>
            </w:r>
          </w:p>
          <w:p w:rsidR="003B77A9" w:rsidRPr="003B77A9" w:rsidRDefault="003B77A9" w:rsidP="003B77A9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}</w:t>
            </w:r>
          </w:p>
          <w:p w:rsidR="003B77A9" w:rsidRPr="003B77A9" w:rsidRDefault="003B77A9" w:rsidP="003B77A9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</w:p>
          <w:p w:rsidR="003B77A9" w:rsidRPr="003B77A9" w:rsidRDefault="003B77A9" w:rsidP="003B77A9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proofErr w:type="spellStart"/>
            <w:r w:rsidRPr="003B77A9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int</w:t>
            </w:r>
            <w:proofErr w:type="spellEnd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proofErr w:type="gramStart"/>
            <w:r w:rsidRPr="003B77A9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main</w:t>
            </w:r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(</w:t>
            </w:r>
            <w:proofErr w:type="gramEnd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) {</w:t>
            </w:r>
          </w:p>
          <w:p w:rsidR="003B77A9" w:rsidRPr="003B77A9" w:rsidRDefault="003B77A9" w:rsidP="003B77A9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proofErr w:type="spellStart"/>
            <w:r w:rsidRPr="003B77A9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din_type</w:t>
            </w:r>
            <w:proofErr w:type="spellEnd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proofErr w:type="spellStart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inArr_a</w:t>
            </w:r>
            <w:proofErr w:type="spellEnd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[ROWS], </w:t>
            </w:r>
            <w:proofErr w:type="spellStart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inArr_b</w:t>
            </w:r>
            <w:proofErr w:type="spellEnd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[ROWS];</w:t>
            </w:r>
          </w:p>
          <w:p w:rsidR="003B77A9" w:rsidRPr="003B77A9" w:rsidRDefault="003B77A9" w:rsidP="003B77A9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proofErr w:type="spellStart"/>
            <w:r w:rsidRPr="003B77A9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dout_type</w:t>
            </w:r>
            <w:proofErr w:type="spellEnd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proofErr w:type="spellStart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expectedArr</w:t>
            </w:r>
            <w:proofErr w:type="spellEnd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[ROWS], </w:t>
            </w:r>
            <w:proofErr w:type="spellStart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actualArr</w:t>
            </w:r>
            <w:proofErr w:type="spellEnd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[ROWS];</w:t>
            </w:r>
          </w:p>
          <w:p w:rsidR="003B77A9" w:rsidRPr="003B77A9" w:rsidRDefault="003B77A9" w:rsidP="003B77A9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</w:p>
          <w:p w:rsidR="003B77A9" w:rsidRPr="003B77A9" w:rsidRDefault="003B77A9" w:rsidP="003B77A9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proofErr w:type="spellStart"/>
            <w:r w:rsidRPr="003B77A9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int</w:t>
            </w:r>
            <w:proofErr w:type="spellEnd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pass = 0;</w:t>
            </w:r>
          </w:p>
          <w:p w:rsidR="003B77A9" w:rsidRPr="003B77A9" w:rsidRDefault="003B77A9" w:rsidP="003B77A9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   // Calling the function for 3 times and the results comparing</w:t>
            </w:r>
          </w:p>
          <w:p w:rsidR="003B77A9" w:rsidRPr="003B77A9" w:rsidRDefault="003B77A9" w:rsidP="003B77A9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 w:rsidRPr="003B77A9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for</w:t>
            </w:r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(</w:t>
            </w:r>
            <w:proofErr w:type="spellStart"/>
            <w:r w:rsidRPr="003B77A9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int</w:t>
            </w:r>
            <w:proofErr w:type="spellEnd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proofErr w:type="spellStart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</w:t>
            </w:r>
            <w:proofErr w:type="spellEnd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= 0; </w:t>
            </w:r>
            <w:proofErr w:type="spellStart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</w:t>
            </w:r>
            <w:proofErr w:type="spellEnd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&lt; 3; </w:t>
            </w:r>
            <w:proofErr w:type="spellStart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</w:t>
            </w:r>
            <w:proofErr w:type="spellEnd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++)</w:t>
            </w:r>
          </w:p>
          <w:p w:rsidR="003B77A9" w:rsidRPr="003B77A9" w:rsidRDefault="003B77A9" w:rsidP="003B77A9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   {</w:t>
            </w:r>
          </w:p>
          <w:p w:rsidR="003B77A9" w:rsidRPr="003B77A9" w:rsidRDefault="003B77A9" w:rsidP="003B77A9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       // initial settings</w:t>
            </w:r>
          </w:p>
          <w:p w:rsidR="003B77A9" w:rsidRPr="003B77A9" w:rsidRDefault="003B77A9" w:rsidP="003B77A9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3B77A9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for</w:t>
            </w:r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(</w:t>
            </w:r>
            <w:proofErr w:type="spellStart"/>
            <w:r w:rsidRPr="003B77A9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int</w:t>
            </w:r>
            <w:proofErr w:type="spellEnd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j=0; j&lt;ROWS; </w:t>
            </w:r>
            <w:proofErr w:type="spellStart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j++</w:t>
            </w:r>
            <w:proofErr w:type="spellEnd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)</w:t>
            </w:r>
          </w:p>
          <w:p w:rsidR="003B77A9" w:rsidRPr="003B77A9" w:rsidRDefault="003B77A9" w:rsidP="003B77A9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       {</w:t>
            </w:r>
          </w:p>
          <w:p w:rsidR="003B77A9" w:rsidRPr="003B77A9" w:rsidRDefault="003B77A9" w:rsidP="003B77A9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proofErr w:type="spellStart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inArr_a</w:t>
            </w:r>
            <w:proofErr w:type="spellEnd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[j] = </w:t>
            </w:r>
            <w:proofErr w:type="gramStart"/>
            <w:r w:rsidRPr="003B77A9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rand</w:t>
            </w:r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(</w:t>
            </w:r>
            <w:proofErr w:type="gramEnd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) % 1000;</w:t>
            </w:r>
          </w:p>
          <w:p w:rsidR="003B77A9" w:rsidRPr="003B77A9" w:rsidRDefault="003B77A9" w:rsidP="003B77A9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           </w:t>
            </w:r>
            <w:proofErr w:type="spellStart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inArr_b</w:t>
            </w:r>
            <w:proofErr w:type="spellEnd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[j] = </w:t>
            </w:r>
            <w:proofErr w:type="spellStart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inArr_a</w:t>
            </w:r>
            <w:proofErr w:type="spellEnd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[j] + </w:t>
            </w:r>
            <w:proofErr w:type="gramStart"/>
            <w:r w:rsidRPr="003B77A9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rand</w:t>
            </w:r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(</w:t>
            </w:r>
            <w:proofErr w:type="gramEnd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) % 1000;           </w:t>
            </w:r>
          </w:p>
          <w:p w:rsidR="003B77A9" w:rsidRPr="003B77A9" w:rsidRDefault="003B77A9" w:rsidP="003B77A9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proofErr w:type="spellStart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actualArr</w:t>
            </w:r>
            <w:proofErr w:type="spellEnd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[j]= 0;</w:t>
            </w:r>
          </w:p>
          <w:p w:rsidR="003B77A9" w:rsidRPr="003B77A9" w:rsidRDefault="003B77A9" w:rsidP="003B77A9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       }</w:t>
            </w:r>
          </w:p>
          <w:p w:rsidR="003B77A9" w:rsidRPr="003B77A9" w:rsidRDefault="003B77A9" w:rsidP="003B77A9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</w:p>
          <w:p w:rsidR="003B77A9" w:rsidRPr="003B77A9" w:rsidRDefault="003B77A9" w:rsidP="003B77A9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  <w:t>//function invocation and getting actual results</w:t>
            </w:r>
          </w:p>
          <w:p w:rsidR="003B77A9" w:rsidRPr="003B77A9" w:rsidRDefault="003B77A9" w:rsidP="003B77A9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3B77A9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lab2_z0</w:t>
            </w:r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(</w:t>
            </w:r>
            <w:proofErr w:type="spellStart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inArr_a</w:t>
            </w:r>
            <w:proofErr w:type="spellEnd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, </w:t>
            </w:r>
            <w:proofErr w:type="spellStart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inArr_b</w:t>
            </w:r>
            <w:proofErr w:type="spellEnd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, </w:t>
            </w:r>
            <w:proofErr w:type="spellStart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actualArr</w:t>
            </w:r>
            <w:proofErr w:type="spellEnd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);</w:t>
            </w:r>
          </w:p>
          <w:p w:rsidR="003B77A9" w:rsidRPr="003B77A9" w:rsidRDefault="003B77A9" w:rsidP="003B77A9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</w:p>
          <w:p w:rsidR="003B77A9" w:rsidRPr="003B77A9" w:rsidRDefault="003B77A9" w:rsidP="003B77A9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  <w:t>//expected results evaluation</w:t>
            </w:r>
          </w:p>
          <w:p w:rsidR="003B77A9" w:rsidRPr="003B77A9" w:rsidRDefault="003B77A9" w:rsidP="003B77A9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 w:rsidRPr="003B77A9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for</w:t>
            </w:r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(</w:t>
            </w:r>
            <w:proofErr w:type="spellStart"/>
            <w:r w:rsidRPr="003B77A9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int</w:t>
            </w:r>
            <w:proofErr w:type="spellEnd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proofErr w:type="spellStart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</w:t>
            </w:r>
            <w:proofErr w:type="spellEnd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=0; </w:t>
            </w:r>
            <w:proofErr w:type="spellStart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</w:t>
            </w:r>
            <w:proofErr w:type="spellEnd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&lt;ROWS; </w:t>
            </w:r>
            <w:proofErr w:type="spellStart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</w:t>
            </w:r>
            <w:proofErr w:type="spellEnd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++)</w:t>
            </w:r>
          </w:p>
          <w:p w:rsidR="003B77A9" w:rsidRPr="003B77A9" w:rsidRDefault="003B77A9" w:rsidP="003B77A9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proofErr w:type="spellStart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expectedArr</w:t>
            </w:r>
            <w:proofErr w:type="spellEnd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[</w:t>
            </w:r>
            <w:proofErr w:type="spellStart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</w:t>
            </w:r>
            <w:proofErr w:type="spellEnd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] </w:t>
            </w:r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  <w:t xml:space="preserve">= </w:t>
            </w:r>
            <w:proofErr w:type="spellStart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inArr_a</w:t>
            </w:r>
            <w:proofErr w:type="spellEnd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[</w:t>
            </w:r>
            <w:proofErr w:type="spellStart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</w:t>
            </w:r>
            <w:proofErr w:type="spellEnd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] + </w:t>
            </w:r>
            <w:proofErr w:type="spellStart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inArr_b</w:t>
            </w:r>
            <w:proofErr w:type="spellEnd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[</w:t>
            </w:r>
            <w:proofErr w:type="spellStart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</w:t>
            </w:r>
            <w:proofErr w:type="spellEnd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];</w:t>
            </w:r>
          </w:p>
          <w:p w:rsidR="003B77A9" w:rsidRPr="003B77A9" w:rsidRDefault="003B77A9" w:rsidP="003B77A9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</w:p>
          <w:p w:rsidR="003B77A9" w:rsidRPr="003B77A9" w:rsidRDefault="003B77A9" w:rsidP="003B77A9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       // Compare the actual results against the expected results</w:t>
            </w:r>
          </w:p>
          <w:p w:rsidR="003B77A9" w:rsidRPr="003B77A9" w:rsidRDefault="003B77A9" w:rsidP="003B77A9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 w:rsidRPr="003B77A9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if</w:t>
            </w:r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(</w:t>
            </w:r>
            <w:proofErr w:type="spellStart"/>
            <w:proofErr w:type="gramStart"/>
            <w:r w:rsidRPr="003B77A9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arentEqual</w:t>
            </w:r>
            <w:proofErr w:type="spellEnd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(</w:t>
            </w:r>
            <w:proofErr w:type="spellStart"/>
            <w:proofErr w:type="gramEnd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expectedArr</w:t>
            </w:r>
            <w:proofErr w:type="spellEnd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, </w:t>
            </w:r>
            <w:proofErr w:type="spellStart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actualArr</w:t>
            </w:r>
            <w:proofErr w:type="spellEnd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))</w:t>
            </w:r>
          </w:p>
          <w:p w:rsidR="003B77A9" w:rsidRPr="003B77A9" w:rsidRDefault="003B77A9" w:rsidP="003B77A9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  <w:t>pass = 1;</w:t>
            </w:r>
          </w:p>
          <w:p w:rsidR="003B77A9" w:rsidRPr="003B77A9" w:rsidRDefault="003B77A9" w:rsidP="003B77A9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    }</w:t>
            </w:r>
          </w:p>
          <w:p w:rsidR="003B77A9" w:rsidRPr="003B77A9" w:rsidRDefault="003B77A9" w:rsidP="003B77A9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</w:p>
          <w:p w:rsidR="003B77A9" w:rsidRPr="003B77A9" w:rsidRDefault="003B77A9" w:rsidP="003B77A9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 w:rsidRPr="003B77A9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if</w:t>
            </w:r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proofErr w:type="gramStart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(!pass</w:t>
            </w:r>
            <w:proofErr w:type="gramEnd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)</w:t>
            </w:r>
          </w:p>
          <w:p w:rsidR="003B77A9" w:rsidRPr="003B77A9" w:rsidRDefault="003B77A9" w:rsidP="003B77A9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proofErr w:type="spellStart"/>
            <w:proofErr w:type="gramStart"/>
            <w:r w:rsidRPr="003B77A9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fprintf</w:t>
            </w:r>
            <w:proofErr w:type="spellEnd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(</w:t>
            </w:r>
            <w:proofErr w:type="spellStart"/>
            <w:proofErr w:type="gramEnd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stdout</w:t>
            </w:r>
            <w:proofErr w:type="spellEnd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, "----------Pass!------------ \n");</w:t>
            </w:r>
          </w:p>
          <w:p w:rsidR="003B77A9" w:rsidRPr="003B77A9" w:rsidRDefault="003B77A9" w:rsidP="003B77A9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 w:rsidRPr="003B77A9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else</w:t>
            </w:r>
          </w:p>
          <w:p w:rsidR="003B77A9" w:rsidRPr="006C258D" w:rsidRDefault="003B77A9" w:rsidP="003B77A9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proofErr w:type="spellStart"/>
            <w:proofErr w:type="gramStart"/>
            <w:r w:rsidRPr="003B77A9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fprintf</w:t>
            </w:r>
            <w:proofErr w:type="spellEnd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(</w:t>
            </w:r>
            <w:proofErr w:type="spellStart"/>
            <w:proofErr w:type="gramEnd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stderr</w:t>
            </w:r>
            <w:proofErr w:type="spellEnd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, "----------Fail!------------ </w:t>
            </w:r>
            <w:r w:rsidRPr="006C258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\n");</w:t>
            </w:r>
          </w:p>
          <w:p w:rsidR="003B77A9" w:rsidRPr="006C258D" w:rsidRDefault="003B77A9" w:rsidP="003B77A9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</w:p>
          <w:p w:rsidR="003B77A9" w:rsidRPr="003B77A9" w:rsidRDefault="003B77A9" w:rsidP="003B77A9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eastAsia="en-US" w:bidi="ar-SA"/>
              </w:rPr>
            </w:pPr>
            <w:r w:rsidRPr="006C258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proofErr w:type="spellStart"/>
            <w:r w:rsidRPr="003B77A9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eastAsia="en-US" w:bidi="ar-SA"/>
              </w:rPr>
              <w:t>return</w:t>
            </w:r>
            <w:proofErr w:type="spellEnd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eastAsia="en-US" w:bidi="ar-SA"/>
              </w:rPr>
              <w:t xml:space="preserve"> </w:t>
            </w:r>
            <w:proofErr w:type="spellStart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eastAsia="en-US" w:bidi="ar-SA"/>
              </w:rPr>
              <w:t>pass</w:t>
            </w:r>
            <w:proofErr w:type="spellEnd"/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eastAsia="en-US" w:bidi="ar-SA"/>
              </w:rPr>
              <w:t>;</w:t>
            </w:r>
          </w:p>
          <w:p w:rsidR="00A23602" w:rsidRPr="003B77A9" w:rsidRDefault="003B77A9" w:rsidP="00A23602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eastAsia="en-US" w:bidi="ar-SA"/>
              </w:rPr>
            </w:pPr>
            <w:r w:rsidRPr="003B77A9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eastAsia="en-US" w:bidi="ar-SA"/>
              </w:rPr>
              <w:t>};</w:t>
            </w:r>
          </w:p>
        </w:tc>
      </w:tr>
    </w:tbl>
    <w:p w:rsidR="00E50C09" w:rsidRDefault="00640073" w:rsidP="005D53DE">
      <w:pPr>
        <w:pStyle w:val="Standard"/>
        <w:spacing w:before="57" w:after="57" w:line="276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>Тест обеспечивает проверку корректной работы функции.</w:t>
      </w:r>
    </w:p>
    <w:p w:rsidR="003B77A9" w:rsidRDefault="003B77A9" w:rsidP="005D53DE">
      <w:pPr>
        <w:pStyle w:val="Standard"/>
        <w:spacing w:before="57" w:after="57" w:line="276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листинге приведен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tcl</w:t>
      </w:r>
      <w:proofErr w:type="spellEnd"/>
      <w:r w:rsidRPr="003B77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скрипт.</w:t>
      </w:r>
    </w:p>
    <w:tbl>
      <w:tblPr>
        <w:tblStyle w:val="aa"/>
        <w:tblW w:w="0" w:type="auto"/>
        <w:tblInd w:w="567" w:type="dxa"/>
        <w:tblLook w:val="04A0" w:firstRow="1" w:lastRow="0" w:firstColumn="1" w:lastColumn="0" w:noHBand="0" w:noVBand="1"/>
      </w:tblPr>
      <w:tblGrid>
        <w:gridCol w:w="9061"/>
      </w:tblGrid>
      <w:tr w:rsidR="003B77A9" w:rsidRPr="003B77A9" w:rsidTr="003B77A9">
        <w:tc>
          <w:tcPr>
            <w:tcW w:w="9628" w:type="dxa"/>
          </w:tcPr>
          <w:p w:rsidR="003B77A9" w:rsidRPr="003B77A9" w:rsidRDefault="003B77A9" w:rsidP="003B77A9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B77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open_project</w:t>
            </w:r>
            <w:proofErr w:type="spellEnd"/>
            <w:r w:rsidRPr="003B77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-reset lab2_z0_ex</w:t>
            </w:r>
          </w:p>
          <w:p w:rsidR="003B77A9" w:rsidRPr="003B77A9" w:rsidRDefault="003B77A9" w:rsidP="003B77A9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3B77A9" w:rsidRPr="003B77A9" w:rsidRDefault="003B77A9" w:rsidP="003B77A9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B77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add_</w:t>
            </w:r>
            <w:proofErr w:type="gramStart"/>
            <w:r w:rsidRPr="003B77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files</w:t>
            </w:r>
            <w:proofErr w:type="spellEnd"/>
            <w:r w:rsidRPr="003B77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.</w:t>
            </w:r>
            <w:proofErr w:type="gramEnd"/>
            <w:r w:rsidRPr="003B77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/source/lab2_z0.c</w:t>
            </w:r>
          </w:p>
          <w:p w:rsidR="003B77A9" w:rsidRPr="003B77A9" w:rsidRDefault="003B77A9" w:rsidP="003B77A9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3B77A9" w:rsidRPr="003B77A9" w:rsidRDefault="003B77A9" w:rsidP="003B77A9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B77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set_top</w:t>
            </w:r>
            <w:proofErr w:type="spellEnd"/>
            <w:r w:rsidRPr="003B77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lab2_z0</w:t>
            </w:r>
          </w:p>
          <w:p w:rsidR="003B77A9" w:rsidRPr="003B77A9" w:rsidRDefault="003B77A9" w:rsidP="003B77A9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3B77A9" w:rsidRPr="003B77A9" w:rsidRDefault="003B77A9" w:rsidP="003B77A9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B77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add_files</w:t>
            </w:r>
            <w:proofErr w:type="spellEnd"/>
            <w:r w:rsidRPr="003B77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</w:t>
            </w:r>
            <w:proofErr w:type="spellStart"/>
            <w:proofErr w:type="gramStart"/>
            <w:r w:rsidRPr="003B77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tb</w:t>
            </w:r>
            <w:proofErr w:type="spellEnd"/>
            <w:r w:rsidRPr="003B77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.</w:t>
            </w:r>
            <w:proofErr w:type="gramEnd"/>
            <w:r w:rsidRPr="003B77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/source/lab2_z0_test.c</w:t>
            </w:r>
          </w:p>
          <w:p w:rsidR="003B77A9" w:rsidRPr="003B77A9" w:rsidRDefault="003B77A9" w:rsidP="003B77A9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3B77A9" w:rsidRPr="003B77A9" w:rsidRDefault="003B77A9" w:rsidP="003B77A9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B77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open_solution</w:t>
            </w:r>
            <w:proofErr w:type="spellEnd"/>
            <w:r w:rsidRPr="003B77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-reset "ex_sol1"</w:t>
            </w:r>
          </w:p>
          <w:p w:rsidR="003B77A9" w:rsidRPr="003B77A9" w:rsidRDefault="003B77A9" w:rsidP="003B77A9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3B77A9" w:rsidRPr="003B77A9" w:rsidRDefault="003B77A9" w:rsidP="003B77A9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B77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set_part</w:t>
            </w:r>
            <w:proofErr w:type="spellEnd"/>
            <w:r w:rsidRPr="003B77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{xa7a12tcsg325-1Q}</w:t>
            </w:r>
          </w:p>
          <w:p w:rsidR="003B77A9" w:rsidRPr="003B77A9" w:rsidRDefault="003B77A9" w:rsidP="003B77A9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3B77A9" w:rsidRPr="003B77A9" w:rsidRDefault="003B77A9" w:rsidP="003B77A9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B77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create_clock</w:t>
            </w:r>
            <w:proofErr w:type="spellEnd"/>
            <w:r w:rsidRPr="003B77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-period 5 -name clk</w:t>
            </w:r>
          </w:p>
          <w:p w:rsidR="003B77A9" w:rsidRPr="003B77A9" w:rsidRDefault="003B77A9" w:rsidP="003B77A9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B77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set_clock_uncertainty</w:t>
            </w:r>
            <w:proofErr w:type="spellEnd"/>
            <w:r w:rsidRPr="003B77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1</w:t>
            </w:r>
          </w:p>
          <w:p w:rsidR="003B77A9" w:rsidRPr="003B77A9" w:rsidRDefault="003B77A9" w:rsidP="003B77A9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3B77A9" w:rsidRPr="003B77A9" w:rsidRDefault="003B77A9" w:rsidP="003B77A9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B77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csynth_design</w:t>
            </w:r>
            <w:proofErr w:type="spellEnd"/>
          </w:p>
          <w:p w:rsidR="003B77A9" w:rsidRPr="003B77A9" w:rsidRDefault="003B77A9" w:rsidP="003B77A9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3B77A9" w:rsidRPr="003B77A9" w:rsidRDefault="003B77A9" w:rsidP="003B77A9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B77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csim_design</w:t>
            </w:r>
            <w:proofErr w:type="spellEnd"/>
            <w:r w:rsidRPr="003B77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-clean</w:t>
            </w:r>
          </w:p>
          <w:p w:rsidR="003B77A9" w:rsidRPr="003B77A9" w:rsidRDefault="003B77A9" w:rsidP="003B77A9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3B77A9" w:rsidRPr="003B77A9" w:rsidRDefault="003B77A9" w:rsidP="003B77A9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3B77A9" w:rsidRPr="003B77A9" w:rsidRDefault="003B77A9" w:rsidP="003B77A9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B77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set </w:t>
            </w:r>
            <w:proofErr w:type="spellStart"/>
            <w:r w:rsidRPr="003B77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all_solutions</w:t>
            </w:r>
            <w:proofErr w:type="spellEnd"/>
            <w:r w:rsidRPr="003B77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{ex_sol2 ex_sol3 ex_sol4 ex_sol5 ex_sol6}</w:t>
            </w:r>
          </w:p>
          <w:p w:rsidR="003B77A9" w:rsidRPr="003B77A9" w:rsidRDefault="003B77A9" w:rsidP="003B77A9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B77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set </w:t>
            </w:r>
            <w:proofErr w:type="spellStart"/>
            <w:r w:rsidRPr="003B77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all_period</w:t>
            </w:r>
            <w:proofErr w:type="spellEnd"/>
            <w:r w:rsidRPr="003B77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3B77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{</w:t>
            </w:r>
            <w:proofErr w:type="gramEnd"/>
            <w:r w:rsidRPr="003B77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{6}     {7}     {8}     {9}     {10}}</w:t>
            </w:r>
          </w:p>
          <w:p w:rsidR="003B77A9" w:rsidRPr="003B77A9" w:rsidRDefault="003B77A9" w:rsidP="003B77A9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3B77A9" w:rsidRPr="003B77A9" w:rsidRDefault="003B77A9" w:rsidP="003B77A9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B77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foreach</w:t>
            </w:r>
            <w:proofErr w:type="spellEnd"/>
            <w:r w:rsidRPr="003B77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B77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the_solution</w:t>
            </w:r>
            <w:proofErr w:type="spellEnd"/>
            <w:r w:rsidRPr="003B77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$</w:t>
            </w:r>
            <w:proofErr w:type="spellStart"/>
            <w:r w:rsidRPr="003B77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all_solutions</w:t>
            </w:r>
            <w:proofErr w:type="spellEnd"/>
            <w:r w:rsidRPr="003B77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B77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the_period</w:t>
            </w:r>
            <w:proofErr w:type="spellEnd"/>
            <w:r w:rsidRPr="003B77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$</w:t>
            </w:r>
            <w:proofErr w:type="spellStart"/>
            <w:r w:rsidRPr="003B77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all_period</w:t>
            </w:r>
            <w:proofErr w:type="spellEnd"/>
            <w:r w:rsidRPr="003B77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{</w:t>
            </w:r>
          </w:p>
          <w:p w:rsidR="003B77A9" w:rsidRPr="003B77A9" w:rsidRDefault="003B77A9" w:rsidP="003B77A9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3B77A9" w:rsidRPr="003B77A9" w:rsidRDefault="003B77A9" w:rsidP="003B77A9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B77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3B77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open_solution</w:t>
            </w:r>
            <w:proofErr w:type="spellEnd"/>
            <w:r w:rsidRPr="003B77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-reset $</w:t>
            </w:r>
            <w:proofErr w:type="spellStart"/>
            <w:r w:rsidRPr="003B77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the_solution</w:t>
            </w:r>
            <w:proofErr w:type="spellEnd"/>
          </w:p>
          <w:p w:rsidR="003B77A9" w:rsidRPr="003B77A9" w:rsidRDefault="003B77A9" w:rsidP="003B77A9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3B77A9" w:rsidRPr="003B77A9" w:rsidRDefault="003B77A9" w:rsidP="003B77A9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B77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3B77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create_clock</w:t>
            </w:r>
            <w:proofErr w:type="spellEnd"/>
            <w:r w:rsidRPr="003B77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-period $</w:t>
            </w:r>
            <w:proofErr w:type="spellStart"/>
            <w:r w:rsidRPr="003B77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the_period</w:t>
            </w:r>
            <w:proofErr w:type="spellEnd"/>
            <w:r w:rsidRPr="003B77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-name clk</w:t>
            </w:r>
          </w:p>
          <w:p w:rsidR="003B77A9" w:rsidRPr="003B77A9" w:rsidRDefault="003B77A9" w:rsidP="003B77A9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B77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3B77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set_clock_uncertainty</w:t>
            </w:r>
            <w:proofErr w:type="spellEnd"/>
            <w:r w:rsidRPr="003B77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1</w:t>
            </w:r>
          </w:p>
          <w:p w:rsidR="003B77A9" w:rsidRPr="003B77A9" w:rsidRDefault="003B77A9" w:rsidP="003B77A9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3B77A9" w:rsidRPr="003B77A9" w:rsidRDefault="003B77A9" w:rsidP="003B77A9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B77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3B77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set_part</w:t>
            </w:r>
            <w:proofErr w:type="spellEnd"/>
            <w:r w:rsidRPr="003B77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{xa7a12tcsg325-1Q}</w:t>
            </w:r>
          </w:p>
          <w:p w:rsidR="003B77A9" w:rsidRPr="003B77A9" w:rsidRDefault="003B77A9" w:rsidP="003B77A9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3B77A9" w:rsidRPr="006C258D" w:rsidRDefault="003B77A9" w:rsidP="003B77A9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B77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6C25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csynth_design</w:t>
            </w:r>
            <w:proofErr w:type="spellEnd"/>
          </w:p>
          <w:p w:rsidR="003B77A9" w:rsidRPr="006C258D" w:rsidRDefault="003B77A9" w:rsidP="003B77A9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3B77A9" w:rsidRPr="003B77A9" w:rsidRDefault="003B77A9" w:rsidP="003B77A9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25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3B77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cosim_design</w:t>
            </w:r>
            <w:proofErr w:type="spellEnd"/>
            <w:r w:rsidRPr="003B77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</w:t>
            </w:r>
            <w:proofErr w:type="spellStart"/>
            <w:r w:rsidRPr="003B77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trace_level</w:t>
            </w:r>
            <w:proofErr w:type="spellEnd"/>
            <w:r w:rsidRPr="003B77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all -tool </w:t>
            </w:r>
            <w:proofErr w:type="spellStart"/>
            <w:r w:rsidRPr="003B77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xsim</w:t>
            </w:r>
            <w:proofErr w:type="spellEnd"/>
          </w:p>
          <w:p w:rsidR="003B77A9" w:rsidRPr="003B77A9" w:rsidRDefault="003B77A9" w:rsidP="003B77A9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B77A9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</w:tbl>
    <w:p w:rsidR="009C0596" w:rsidRPr="00631DB6" w:rsidRDefault="009C0596" w:rsidP="00A4205E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037F0" w:rsidRPr="000854A2" w:rsidRDefault="00B037F0" w:rsidP="00B037F0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40073" w:rsidRPr="003B77A9" w:rsidRDefault="00640073" w:rsidP="003523CB">
      <w:pPr>
        <w:pStyle w:val="Standard"/>
        <w:spacing w:line="276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0854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54A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bookmarkStart w:id="4" w:name="_Toc116916484"/>
      <w:r w:rsidR="000F2C8F" w:rsidRPr="005D53DE"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r w:rsidR="009C0596" w:rsidRPr="005D53DE">
        <w:rPr>
          <w:rFonts w:ascii="Times New Roman" w:hAnsi="Times New Roman" w:cs="Times New Roman"/>
          <w:b/>
          <w:bCs/>
          <w:sz w:val="28"/>
          <w:szCs w:val="28"/>
        </w:rPr>
        <w:t xml:space="preserve">Сравнение </w:t>
      </w:r>
      <w:bookmarkEnd w:id="4"/>
      <w:r w:rsidR="003B77A9">
        <w:rPr>
          <w:rFonts w:ascii="Times New Roman" w:hAnsi="Times New Roman" w:cs="Times New Roman"/>
          <w:b/>
          <w:bCs/>
          <w:sz w:val="28"/>
          <w:szCs w:val="28"/>
        </w:rPr>
        <w:t>решений</w:t>
      </w:r>
    </w:p>
    <w:p w:rsidR="005D53DE" w:rsidRPr="005D53DE" w:rsidRDefault="003B77A9" w:rsidP="005D53D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запущен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tcl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скрипт</w:t>
      </w:r>
      <w:r w:rsidRPr="003B77A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После выполнения скрипта была </w:t>
      </w:r>
      <w:r w:rsidR="005D53DE" w:rsidRPr="005D53DE">
        <w:rPr>
          <w:rFonts w:ascii="Times New Roman" w:hAnsi="Times New Roman" w:cs="Times New Roman"/>
          <w:sz w:val="28"/>
          <w:szCs w:val="28"/>
        </w:rPr>
        <w:t xml:space="preserve">выполнена команда </w:t>
      </w:r>
      <w:r w:rsidR="005D53DE" w:rsidRPr="005D53DE">
        <w:rPr>
          <w:rFonts w:ascii="Times New Roman" w:hAnsi="Times New Roman" w:cs="Times New Roman"/>
          <w:sz w:val="28"/>
          <w:szCs w:val="28"/>
          <w:lang w:val="en-US"/>
        </w:rPr>
        <w:t>Compare</w:t>
      </w:r>
      <w:r w:rsidR="005D53DE" w:rsidRPr="005D53DE">
        <w:rPr>
          <w:rFonts w:ascii="Times New Roman" w:hAnsi="Times New Roman" w:cs="Times New Roman"/>
          <w:sz w:val="28"/>
          <w:szCs w:val="28"/>
        </w:rPr>
        <w:t xml:space="preserve"> </w:t>
      </w:r>
      <w:r w:rsidR="005D53DE" w:rsidRPr="005D53DE">
        <w:rPr>
          <w:rFonts w:ascii="Times New Roman" w:hAnsi="Times New Roman" w:cs="Times New Roman"/>
          <w:sz w:val="28"/>
          <w:szCs w:val="28"/>
          <w:lang w:val="en-US"/>
        </w:rPr>
        <w:t>Reports</w:t>
      </w:r>
      <w:r w:rsidR="005D53DE">
        <w:rPr>
          <w:rFonts w:ascii="Times New Roman" w:hAnsi="Times New Roman" w:cs="Times New Roman"/>
          <w:sz w:val="28"/>
          <w:szCs w:val="28"/>
        </w:rPr>
        <w:t xml:space="preserve">. </w:t>
      </w:r>
      <w:r w:rsidR="005D53DE" w:rsidRPr="005D53DE">
        <w:rPr>
          <w:rFonts w:ascii="Times New Roman" w:hAnsi="Times New Roman" w:cs="Times New Roman"/>
          <w:sz w:val="28"/>
          <w:szCs w:val="28"/>
        </w:rPr>
        <w:t>После которой получаем ре</w:t>
      </w:r>
      <w:r w:rsidR="005D53DE">
        <w:rPr>
          <w:rFonts w:ascii="Times New Roman" w:hAnsi="Times New Roman" w:cs="Times New Roman"/>
          <w:sz w:val="28"/>
          <w:szCs w:val="28"/>
        </w:rPr>
        <w:t>зультаты сравнения решений.</w:t>
      </w:r>
    </w:p>
    <w:p w:rsidR="005D53DE" w:rsidRDefault="003B77A9" w:rsidP="005D53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3147B663" wp14:editId="7C7E6DE7">
            <wp:extent cx="5981700" cy="58483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DB6" w:rsidRDefault="00631DB6" w:rsidP="00631DB6">
      <w:pPr>
        <w:pStyle w:val="Standard"/>
        <w:spacing w:line="276" w:lineRule="auto"/>
        <w:jc w:val="center"/>
        <w:rPr>
          <w:rStyle w:val="markedcontent"/>
          <w:rFonts w:ascii="Times New Roman" w:hAnsi="Times New Roman" w:cs="Times New Roman"/>
          <w:i/>
          <w:sz w:val="28"/>
          <w:szCs w:val="28"/>
        </w:rPr>
      </w:pPr>
      <w:r w:rsidRPr="00631DB6">
        <w:rPr>
          <w:rFonts w:ascii="Times New Roman" w:hAnsi="Times New Roman" w:cs="Times New Roman"/>
          <w:i/>
          <w:iCs/>
          <w:sz w:val="28"/>
          <w:szCs w:val="28"/>
        </w:rPr>
        <w:t xml:space="preserve">Рис. </w:t>
      </w:r>
      <w:r w:rsidR="006C258D"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Pr="00631DB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0804E9">
        <w:rPr>
          <w:rStyle w:val="markedcontent"/>
          <w:rFonts w:ascii="Times New Roman" w:hAnsi="Times New Roman" w:cs="Times New Roman"/>
          <w:i/>
          <w:sz w:val="28"/>
          <w:szCs w:val="28"/>
        </w:rPr>
        <w:t>Сравнение решений</w:t>
      </w:r>
    </w:p>
    <w:p w:rsidR="006C258D" w:rsidRDefault="006C258D" w:rsidP="00631DB6">
      <w:pPr>
        <w:pStyle w:val="Standard"/>
        <w:spacing w:line="276" w:lineRule="auto"/>
        <w:jc w:val="center"/>
        <w:rPr>
          <w:rStyle w:val="markedcontent"/>
          <w:rFonts w:ascii="Times New Roman" w:hAnsi="Times New Roman" w:cs="Times New Roman"/>
          <w:i/>
          <w:sz w:val="28"/>
          <w:szCs w:val="28"/>
        </w:rPr>
      </w:pPr>
    </w:p>
    <w:p w:rsidR="006C258D" w:rsidRDefault="006C258D" w:rsidP="00631DB6">
      <w:pPr>
        <w:pStyle w:val="Standard"/>
        <w:spacing w:line="276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7CD7ECC7" wp14:editId="5614A1AD">
            <wp:extent cx="4354097" cy="2334274"/>
            <wp:effectExtent l="0" t="0" r="8890" b="889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6C258D" w:rsidRDefault="006C258D" w:rsidP="006C258D">
      <w:pPr>
        <w:pStyle w:val="Standard"/>
        <w:spacing w:line="276" w:lineRule="auto"/>
        <w:jc w:val="center"/>
        <w:rPr>
          <w:rStyle w:val="markedcontent"/>
          <w:rFonts w:ascii="Times New Roman" w:hAnsi="Times New Roman" w:cs="Times New Roman"/>
          <w:i/>
          <w:sz w:val="28"/>
          <w:szCs w:val="28"/>
        </w:rPr>
      </w:pPr>
      <w:r w:rsidRPr="00631DB6">
        <w:rPr>
          <w:rFonts w:ascii="Times New Roman" w:hAnsi="Times New Roman" w:cs="Times New Roman"/>
          <w:i/>
          <w:iCs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631DB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Диаграмма с</w:t>
      </w:r>
      <w:r>
        <w:rPr>
          <w:rStyle w:val="markedcontent"/>
          <w:rFonts w:ascii="Times New Roman" w:hAnsi="Times New Roman" w:cs="Times New Roman"/>
          <w:i/>
          <w:sz w:val="28"/>
          <w:szCs w:val="28"/>
        </w:rPr>
        <w:t>равнения</w:t>
      </w:r>
      <w:bookmarkStart w:id="5" w:name="_GoBack"/>
      <w:bookmarkEnd w:id="5"/>
      <w:r>
        <w:rPr>
          <w:rStyle w:val="markedcontent"/>
          <w:rFonts w:ascii="Times New Roman" w:hAnsi="Times New Roman" w:cs="Times New Roman"/>
          <w:i/>
          <w:sz w:val="28"/>
          <w:szCs w:val="28"/>
        </w:rPr>
        <w:t xml:space="preserve"> решений</w:t>
      </w:r>
    </w:p>
    <w:p w:rsidR="006C258D" w:rsidRPr="00631DB6" w:rsidRDefault="006C258D" w:rsidP="00631DB6">
      <w:pPr>
        <w:pStyle w:val="Standard"/>
        <w:spacing w:line="276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:rsidR="00631DB6" w:rsidRPr="005D53DE" w:rsidRDefault="00631DB6" w:rsidP="005D53D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3523CB" w:rsidP="003523CB">
      <w:pPr>
        <w:pStyle w:val="Standard"/>
        <w:spacing w:line="276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bookmarkStart w:id="6" w:name="_Toc116916485"/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640073" w:rsidRPr="005D53DE">
        <w:rPr>
          <w:rFonts w:ascii="Times New Roman" w:hAnsi="Times New Roman" w:cs="Times New Roman"/>
          <w:b/>
          <w:bCs/>
          <w:sz w:val="28"/>
          <w:szCs w:val="28"/>
        </w:rPr>
        <w:t>. Выводы</w:t>
      </w:r>
      <w:bookmarkEnd w:id="6"/>
    </w:p>
    <w:p w:rsidR="002749B7" w:rsidRPr="005D53DE" w:rsidRDefault="00640073" w:rsidP="003523CB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 xml:space="preserve">В данной работе были </w:t>
      </w:r>
      <w:r w:rsidR="003B77A9">
        <w:rPr>
          <w:rFonts w:ascii="Times New Roman" w:hAnsi="Times New Roman" w:cs="Times New Roman"/>
          <w:sz w:val="28"/>
          <w:szCs w:val="28"/>
        </w:rPr>
        <w:t xml:space="preserve">получен опыт работы с автоматической сборкой проекта. </w:t>
      </w:r>
    </w:p>
    <w:sectPr w:rsidR="002749B7" w:rsidRPr="005D53DE">
      <w:footerReference w:type="default" r:id="rId10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11B6" w:rsidRDefault="008811B6">
      <w:r>
        <w:separator/>
      </w:r>
    </w:p>
  </w:endnote>
  <w:endnote w:type="continuationSeparator" w:id="0">
    <w:p w:rsidR="008811B6" w:rsidRDefault="008811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551B" w:rsidRDefault="004A3DA6">
    <w:pPr>
      <w:pStyle w:val="a3"/>
      <w:jc w:val="right"/>
    </w:pPr>
    <w:r>
      <w:fldChar w:fldCharType="begin"/>
    </w:r>
    <w:r>
      <w:instrText xml:space="preserve"> PAGE </w:instrText>
    </w:r>
    <w:r>
      <w:fldChar w:fldCharType="separate"/>
    </w:r>
    <w:r w:rsidR="006C258D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11B6" w:rsidRDefault="008811B6">
      <w:r>
        <w:separator/>
      </w:r>
    </w:p>
  </w:footnote>
  <w:footnote w:type="continuationSeparator" w:id="0">
    <w:p w:rsidR="008811B6" w:rsidRDefault="008811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04B19"/>
    <w:multiLevelType w:val="hybridMultilevel"/>
    <w:tmpl w:val="7458C5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24D0E"/>
    <w:multiLevelType w:val="hybridMultilevel"/>
    <w:tmpl w:val="C520E1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E65B9"/>
    <w:multiLevelType w:val="hybridMultilevel"/>
    <w:tmpl w:val="618810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97F3D"/>
    <w:multiLevelType w:val="hybridMultilevel"/>
    <w:tmpl w:val="35F2FF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542DC"/>
    <w:multiLevelType w:val="hybridMultilevel"/>
    <w:tmpl w:val="5094A8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E013DF"/>
    <w:multiLevelType w:val="hybridMultilevel"/>
    <w:tmpl w:val="FB8A5E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DB74F0"/>
    <w:multiLevelType w:val="hybridMultilevel"/>
    <w:tmpl w:val="FB2AF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CB7EB3"/>
    <w:multiLevelType w:val="hybridMultilevel"/>
    <w:tmpl w:val="D584C6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1F6939"/>
    <w:multiLevelType w:val="hybridMultilevel"/>
    <w:tmpl w:val="9B1AA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985A1E"/>
    <w:multiLevelType w:val="hybridMultilevel"/>
    <w:tmpl w:val="EAC89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C5468A"/>
    <w:multiLevelType w:val="hybridMultilevel"/>
    <w:tmpl w:val="B044C5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712066"/>
    <w:multiLevelType w:val="hybridMultilevel"/>
    <w:tmpl w:val="6540AF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4E44510C"/>
    <w:multiLevelType w:val="multilevel"/>
    <w:tmpl w:val="03FADBD8"/>
    <w:styleLink w:val="WWNum9"/>
    <w:lvl w:ilvl="0">
      <w:numFmt w:val="bullet"/>
      <w:lvlText w:val=""/>
      <w:lvlJc w:val="left"/>
      <w:pPr>
        <w:ind w:left="1153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73" w:hanging="360"/>
      </w:pPr>
      <w:rPr>
        <w:rFonts w:cs="Courier New"/>
      </w:rPr>
    </w:lvl>
    <w:lvl w:ilvl="2">
      <w:numFmt w:val="bullet"/>
      <w:lvlText w:val=""/>
      <w:lvlJc w:val="left"/>
      <w:pPr>
        <w:ind w:left="2593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313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033" w:hanging="360"/>
      </w:pPr>
      <w:rPr>
        <w:rFonts w:cs="Courier New"/>
      </w:rPr>
    </w:lvl>
    <w:lvl w:ilvl="5">
      <w:numFmt w:val="bullet"/>
      <w:lvlText w:val=""/>
      <w:lvlJc w:val="left"/>
      <w:pPr>
        <w:ind w:left="4753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73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93" w:hanging="360"/>
      </w:pPr>
      <w:rPr>
        <w:rFonts w:cs="Courier New"/>
      </w:rPr>
    </w:lvl>
    <w:lvl w:ilvl="8">
      <w:numFmt w:val="bullet"/>
      <w:lvlText w:val=""/>
      <w:lvlJc w:val="left"/>
      <w:pPr>
        <w:ind w:left="6913" w:hanging="360"/>
      </w:pPr>
      <w:rPr>
        <w:rFonts w:ascii="Wingdings" w:hAnsi="Wingdings"/>
      </w:rPr>
    </w:lvl>
  </w:abstractNum>
  <w:abstractNum w:abstractNumId="13" w15:restartNumberingAfterBreak="0">
    <w:nsid w:val="53DB4FBC"/>
    <w:multiLevelType w:val="hybridMultilevel"/>
    <w:tmpl w:val="480E9B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B6469A"/>
    <w:multiLevelType w:val="hybridMultilevel"/>
    <w:tmpl w:val="060EAE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</w:num>
  <w:num w:numId="3">
    <w:abstractNumId w:val="5"/>
  </w:num>
  <w:num w:numId="4">
    <w:abstractNumId w:val="2"/>
  </w:num>
  <w:num w:numId="5">
    <w:abstractNumId w:val="6"/>
  </w:num>
  <w:num w:numId="6">
    <w:abstractNumId w:val="7"/>
  </w:num>
  <w:num w:numId="7">
    <w:abstractNumId w:val="8"/>
  </w:num>
  <w:num w:numId="8">
    <w:abstractNumId w:val="3"/>
  </w:num>
  <w:num w:numId="9">
    <w:abstractNumId w:val="0"/>
  </w:num>
  <w:num w:numId="10">
    <w:abstractNumId w:val="9"/>
  </w:num>
  <w:num w:numId="11">
    <w:abstractNumId w:val="1"/>
  </w:num>
  <w:num w:numId="12">
    <w:abstractNumId w:val="4"/>
  </w:num>
  <w:num w:numId="13">
    <w:abstractNumId w:val="14"/>
  </w:num>
  <w:num w:numId="14">
    <w:abstractNumId w:val="10"/>
  </w:num>
  <w:num w:numId="15">
    <w:abstractNumId w:val="1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631"/>
    <w:rsid w:val="000804E9"/>
    <w:rsid w:val="000854A2"/>
    <w:rsid w:val="000F2C8F"/>
    <w:rsid w:val="0013649A"/>
    <w:rsid w:val="00203C36"/>
    <w:rsid w:val="002539F7"/>
    <w:rsid w:val="002749B7"/>
    <w:rsid w:val="00312BD4"/>
    <w:rsid w:val="0034695D"/>
    <w:rsid w:val="003523CB"/>
    <w:rsid w:val="00381B55"/>
    <w:rsid w:val="003B77A9"/>
    <w:rsid w:val="004A3DA6"/>
    <w:rsid w:val="00506FA4"/>
    <w:rsid w:val="005162ED"/>
    <w:rsid w:val="005D53DE"/>
    <w:rsid w:val="00631DB6"/>
    <w:rsid w:val="00640073"/>
    <w:rsid w:val="00695631"/>
    <w:rsid w:val="006C258D"/>
    <w:rsid w:val="008811B6"/>
    <w:rsid w:val="009C0596"/>
    <w:rsid w:val="00A23602"/>
    <w:rsid w:val="00A4205E"/>
    <w:rsid w:val="00AB58E0"/>
    <w:rsid w:val="00B037F0"/>
    <w:rsid w:val="00C61CD5"/>
    <w:rsid w:val="00DC0B69"/>
    <w:rsid w:val="00E00382"/>
    <w:rsid w:val="00E50C09"/>
    <w:rsid w:val="00F6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7BDA5"/>
  <w15:chartTrackingRefBased/>
  <w15:docId w15:val="{08ADEB2F-4569-4187-A640-1B842F67E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0073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640073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40073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a3">
    <w:name w:val="footer"/>
    <w:basedOn w:val="a"/>
    <w:link w:val="a4"/>
    <w:rsid w:val="00640073"/>
    <w:pPr>
      <w:suppressLineNumbers/>
      <w:tabs>
        <w:tab w:val="center" w:pos="4819"/>
        <w:tab w:val="right" w:pos="9638"/>
      </w:tabs>
    </w:pPr>
  </w:style>
  <w:style w:type="character" w:customStyle="1" w:styleId="a4">
    <w:name w:val="Нижний колонтитул Знак"/>
    <w:basedOn w:val="a0"/>
    <w:link w:val="a3"/>
    <w:rsid w:val="00640073"/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a5">
    <w:name w:val="List Paragraph"/>
    <w:basedOn w:val="Standard"/>
    <w:uiPriority w:val="34"/>
    <w:qFormat/>
    <w:rsid w:val="00640073"/>
    <w:pPr>
      <w:ind w:left="720" w:firstLine="360"/>
    </w:pPr>
  </w:style>
  <w:style w:type="paragraph" w:styleId="a6">
    <w:name w:val="No Spacing"/>
    <w:basedOn w:val="a5"/>
    <w:rsid w:val="00640073"/>
    <w:pPr>
      <w:keepNext/>
      <w:spacing w:before="240"/>
      <w:ind w:left="567" w:firstLine="0"/>
      <w:outlineLvl w:val="0"/>
    </w:pPr>
    <w:rPr>
      <w:b/>
    </w:rPr>
  </w:style>
  <w:style w:type="character" w:customStyle="1" w:styleId="10">
    <w:name w:val="Заголовок 1 Знак"/>
    <w:basedOn w:val="a0"/>
    <w:link w:val="1"/>
    <w:uiPriority w:val="9"/>
    <w:rsid w:val="00640073"/>
    <w:rPr>
      <w:rFonts w:asciiTheme="majorHAnsi" w:eastAsiaTheme="majorEastAsia" w:hAnsiTheme="majorHAnsi" w:cs="Mangal"/>
      <w:color w:val="2E74B5" w:themeColor="accent1" w:themeShade="BF"/>
      <w:kern w:val="3"/>
      <w:sz w:val="32"/>
      <w:szCs w:val="29"/>
      <w:lang w:eastAsia="zh-CN" w:bidi="hi-IN"/>
    </w:rPr>
  </w:style>
  <w:style w:type="paragraph" w:styleId="a7">
    <w:name w:val="TOC Heading"/>
    <w:basedOn w:val="1"/>
    <w:next w:val="Standard"/>
    <w:uiPriority w:val="39"/>
    <w:qFormat/>
    <w:rsid w:val="00640073"/>
    <w:pPr>
      <w:keepNext w:val="0"/>
      <w:keepLines w:val="0"/>
      <w:spacing w:before="0" w:after="160" w:line="259" w:lineRule="auto"/>
      <w:jc w:val="center"/>
    </w:pPr>
    <w:rPr>
      <w:rFonts w:ascii="Times New Roman" w:eastAsia="Times New Roman" w:hAnsi="Times New Roman" w:cs="Times New Roman"/>
      <w:color w:val="auto"/>
      <w:sz w:val="24"/>
      <w:szCs w:val="24"/>
      <w:lang w:eastAsia="ru-RU"/>
    </w:rPr>
  </w:style>
  <w:style w:type="paragraph" w:customStyle="1" w:styleId="Contents1">
    <w:name w:val="Contents 1"/>
    <w:basedOn w:val="Standard"/>
    <w:next w:val="Standard"/>
    <w:rsid w:val="00640073"/>
    <w:pPr>
      <w:spacing w:after="100"/>
    </w:pPr>
  </w:style>
  <w:style w:type="numbering" w:customStyle="1" w:styleId="WWNum9">
    <w:name w:val="WWNum9"/>
    <w:basedOn w:val="a2"/>
    <w:rsid w:val="00640073"/>
    <w:pPr>
      <w:numPr>
        <w:numId w:val="1"/>
      </w:numPr>
    </w:pPr>
  </w:style>
  <w:style w:type="paragraph" w:customStyle="1" w:styleId="11">
    <w:name w:val="Стиль1"/>
    <w:basedOn w:val="a"/>
    <w:autoRedefine/>
    <w:qFormat/>
    <w:rsid w:val="00640073"/>
    <w:pPr>
      <w:suppressAutoHyphens w:val="0"/>
      <w:autoSpaceDE w:val="0"/>
      <w:adjustRightInd w:val="0"/>
      <w:spacing w:afterAutospacing="1"/>
      <w:ind w:firstLine="360"/>
      <w:contextualSpacing/>
      <w:jc w:val="both"/>
      <w:textAlignment w:val="auto"/>
    </w:pPr>
    <w:rPr>
      <w:rFonts w:ascii="Times New Roman" w:eastAsiaTheme="minorEastAsia" w:hAnsi="Times New Roman" w:cs="Times New Roman"/>
      <w:kern w:val="0"/>
      <w:sz w:val="28"/>
      <w:szCs w:val="20"/>
      <w:lang w:eastAsia="ru-RU" w:bidi="ar-SA"/>
    </w:rPr>
  </w:style>
  <w:style w:type="paragraph" w:styleId="a8">
    <w:name w:val="caption"/>
    <w:basedOn w:val="a"/>
    <w:next w:val="a"/>
    <w:uiPriority w:val="35"/>
    <w:unhideWhenUsed/>
    <w:qFormat/>
    <w:rsid w:val="00E50C09"/>
    <w:pPr>
      <w:suppressAutoHyphens w:val="0"/>
      <w:autoSpaceDN/>
      <w:spacing w:after="100" w:afterAutospacing="1"/>
      <w:ind w:firstLine="360"/>
      <w:contextualSpacing/>
      <w:textAlignment w:val="auto"/>
    </w:pPr>
    <w:rPr>
      <w:rFonts w:ascii="Times New Roman" w:eastAsiaTheme="minorEastAsia" w:hAnsi="Times New Roman" w:cs="Times New Roman"/>
      <w:i/>
      <w:iCs/>
      <w:color w:val="44546A" w:themeColor="text2"/>
      <w:kern w:val="0"/>
      <w:sz w:val="18"/>
      <w:szCs w:val="18"/>
      <w:lang w:eastAsia="ru-RU" w:bidi="ar-SA"/>
    </w:rPr>
  </w:style>
  <w:style w:type="character" w:customStyle="1" w:styleId="markedcontent">
    <w:name w:val="markedcontent"/>
    <w:basedOn w:val="a0"/>
    <w:rsid w:val="00381B55"/>
  </w:style>
  <w:style w:type="paragraph" w:styleId="12">
    <w:name w:val="toc 1"/>
    <w:basedOn w:val="a"/>
    <w:next w:val="a"/>
    <w:autoRedefine/>
    <w:uiPriority w:val="39"/>
    <w:unhideWhenUsed/>
    <w:rsid w:val="003523CB"/>
    <w:pPr>
      <w:spacing w:after="100"/>
    </w:pPr>
    <w:rPr>
      <w:rFonts w:cs="Mangal"/>
      <w:szCs w:val="21"/>
    </w:rPr>
  </w:style>
  <w:style w:type="paragraph" w:styleId="2">
    <w:name w:val="toc 2"/>
    <w:basedOn w:val="a"/>
    <w:next w:val="a"/>
    <w:autoRedefine/>
    <w:uiPriority w:val="39"/>
    <w:unhideWhenUsed/>
    <w:rsid w:val="003523CB"/>
    <w:pPr>
      <w:spacing w:after="100"/>
      <w:ind w:left="240"/>
    </w:pPr>
    <w:rPr>
      <w:rFonts w:cs="Mangal"/>
      <w:szCs w:val="21"/>
    </w:rPr>
  </w:style>
  <w:style w:type="character" w:styleId="a9">
    <w:name w:val="Hyperlink"/>
    <w:basedOn w:val="a0"/>
    <w:uiPriority w:val="99"/>
    <w:unhideWhenUsed/>
    <w:rsid w:val="003523CB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A23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Labs\3sem\FPGA\lab2_z0\doc\lab2_z0_ex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II (ns)</c:v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[lab2_z0_ex.xlsx]Лист1!$D$4:$I$4</c:f>
              <c:strCache>
                <c:ptCount val="6"/>
                <c:pt idx="0">
                  <c:v>ex_sol1</c:v>
                </c:pt>
                <c:pt idx="1">
                  <c:v>ex_sol2</c:v>
                </c:pt>
                <c:pt idx="2">
                  <c:v>ex_sol3</c:v>
                </c:pt>
                <c:pt idx="3">
                  <c:v>ex_sol4</c:v>
                </c:pt>
                <c:pt idx="4">
                  <c:v>ex_sol5</c:v>
                </c:pt>
                <c:pt idx="5">
                  <c:v>ex_sol6</c:v>
                </c:pt>
              </c:strCache>
            </c:strRef>
          </c:cat>
          <c:val>
            <c:numRef>
              <c:f>[lab2_z0_ex.xlsx]Лист1!$D$8:$I$8</c:f>
              <c:numCache>
                <c:formatCode>0</c:formatCode>
                <c:ptCount val="6"/>
                <c:pt idx="0">
                  <c:v>41.521999999999998</c:v>
                </c:pt>
                <c:pt idx="1">
                  <c:v>42.980000000000004</c:v>
                </c:pt>
                <c:pt idx="2">
                  <c:v>42.980000000000004</c:v>
                </c:pt>
                <c:pt idx="3">
                  <c:v>45.15</c:v>
                </c:pt>
                <c:pt idx="4">
                  <c:v>45.15</c:v>
                </c:pt>
                <c:pt idx="5">
                  <c:v>45.15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8E3-4E42-852D-88EE42B962E0}"/>
            </c:ext>
          </c:extLst>
        </c:ser>
        <c:ser>
          <c:idx val="1"/>
          <c:order val="1"/>
          <c:tx>
            <c:v>FF</c:v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[lab2_z0_ex.xlsx]Лист1!$D$4:$I$4</c:f>
              <c:strCache>
                <c:ptCount val="6"/>
                <c:pt idx="0">
                  <c:v>ex_sol1</c:v>
                </c:pt>
                <c:pt idx="1">
                  <c:v>ex_sol2</c:v>
                </c:pt>
                <c:pt idx="2">
                  <c:v>ex_sol3</c:v>
                </c:pt>
                <c:pt idx="3">
                  <c:v>ex_sol4</c:v>
                </c:pt>
                <c:pt idx="4">
                  <c:v>ex_sol5</c:v>
                </c:pt>
                <c:pt idx="5">
                  <c:v>ex_sol6</c:v>
                </c:pt>
              </c:strCache>
            </c:strRef>
          </c:cat>
          <c:val>
            <c:numRef>
              <c:f>[lab2_z0_ex.xlsx]Лист1!$D$11:$I$11</c:f>
              <c:numCache>
                <c:formatCode>0</c:formatCode>
                <c:ptCount val="6"/>
                <c:pt idx="0">
                  <c:v>58</c:v>
                </c:pt>
                <c:pt idx="1">
                  <c:v>25</c:v>
                </c:pt>
                <c:pt idx="2">
                  <c:v>25</c:v>
                </c:pt>
                <c:pt idx="3">
                  <c:v>7</c:v>
                </c:pt>
                <c:pt idx="4">
                  <c:v>7</c:v>
                </c:pt>
                <c:pt idx="5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8E3-4E42-852D-88EE42B962E0}"/>
            </c:ext>
          </c:extLst>
        </c:ser>
        <c:ser>
          <c:idx val="2"/>
          <c:order val="2"/>
          <c:tx>
            <c:v>LUT</c:v>
          </c:tx>
          <c:spPr>
            <a:ln w="22225" cap="rnd" cmpd="sng" algn="ctr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[lab2_z0_ex.xlsx]Лист1!$D$4:$I$4</c:f>
              <c:strCache>
                <c:ptCount val="6"/>
                <c:pt idx="0">
                  <c:v>ex_sol1</c:v>
                </c:pt>
                <c:pt idx="1">
                  <c:v>ex_sol2</c:v>
                </c:pt>
                <c:pt idx="2">
                  <c:v>ex_sol3</c:v>
                </c:pt>
                <c:pt idx="3">
                  <c:v>ex_sol4</c:v>
                </c:pt>
                <c:pt idx="4">
                  <c:v>ex_sol5</c:v>
                </c:pt>
                <c:pt idx="5">
                  <c:v>ex_sol6</c:v>
                </c:pt>
              </c:strCache>
            </c:strRef>
          </c:cat>
          <c:val>
            <c:numRef>
              <c:f>[lab2_z0_ex.xlsx]Лист1!$D$12:$I$12</c:f>
              <c:numCache>
                <c:formatCode>0</c:formatCode>
                <c:ptCount val="6"/>
                <c:pt idx="0">
                  <c:v>76</c:v>
                </c:pt>
                <c:pt idx="1">
                  <c:v>72</c:v>
                </c:pt>
                <c:pt idx="2">
                  <c:v>72</c:v>
                </c:pt>
                <c:pt idx="3">
                  <c:v>68</c:v>
                </c:pt>
                <c:pt idx="4">
                  <c:v>68</c:v>
                </c:pt>
                <c:pt idx="5">
                  <c:v>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8E3-4E42-852D-88EE42B962E0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232410560"/>
        <c:axId val="232410952"/>
      </c:lineChart>
      <c:catAx>
        <c:axId val="2324105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32410952"/>
        <c:crosses val="autoZero"/>
        <c:auto val="1"/>
        <c:lblAlgn val="ctr"/>
        <c:lblOffset val="100"/>
        <c:noMultiLvlLbl val="0"/>
      </c:catAx>
      <c:valAx>
        <c:axId val="232410952"/>
        <c:scaling>
          <c:orientation val="minMax"/>
        </c:scaling>
        <c:delete val="0"/>
        <c:axPos val="l"/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32410560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2C1FB4-D76A-45EC-B164-57CCAA6BB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2274</TotalTime>
  <Pages>7</Pages>
  <Words>833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Курякин</dc:creator>
  <cp:keywords/>
  <dc:description/>
  <cp:lastModifiedBy>Данила Курякин</cp:lastModifiedBy>
  <cp:revision>13</cp:revision>
  <dcterms:created xsi:type="dcterms:W3CDTF">2022-10-08T18:34:00Z</dcterms:created>
  <dcterms:modified xsi:type="dcterms:W3CDTF">2022-10-18T13:01:00Z</dcterms:modified>
</cp:coreProperties>
</file>