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0"/>
          <w:sz w:val="32"/>
        </w:rPr>
      </w:pPr>
      <w:r>
        <w:rPr>
          <w:b w:val="0"/>
          <w:sz w:val="32"/>
        </w:rPr>
        <w:t>Лабораторная работа 5</w:t>
      </w:r>
    </w:p>
    <w:p w14:paraId="02000000">
      <w:pPr>
        <w:pStyle w:val="Style_1"/>
        <w:rPr>
          <w:b w:val="0"/>
          <w:sz w:val="32"/>
        </w:rPr>
      </w:pPr>
      <w:r>
        <w:rPr>
          <w:b w:val="0"/>
          <w:sz w:val="32"/>
        </w:rPr>
        <w:t>Упражнение 1</w:t>
      </w:r>
    </w:p>
    <w:p w14:paraId="03000000">
      <w:pPr>
        <w:pStyle w:val="Style_1"/>
        <w:rPr>
          <w:b w:val="0"/>
          <w:sz w:val="32"/>
        </w:rPr>
      </w:pPr>
      <w:r>
        <w:rPr>
          <w:b w:val="0"/>
          <w:sz w:val="32"/>
        </w:rPr>
        <w:t>Тип сети: частная</w:t>
      </w:r>
    </w:p>
    <w:p w14:paraId="04000000">
      <w:pPr>
        <w:pStyle w:val="Style_1"/>
        <w:rPr>
          <w:b w:val="0"/>
          <w:sz w:val="32"/>
        </w:rPr>
      </w:pPr>
      <w:r>
        <w:rPr>
          <w:b w:val="0"/>
          <w:sz w:val="32"/>
        </w:rPr>
        <w:t>Устройство подключения: сетевая карта Realtek, маршрутизатор TP-Link</w:t>
      </w:r>
    </w:p>
    <w:p w14:paraId="05000000">
      <w:pPr>
        <w:pStyle w:val="Style_1"/>
        <w:rPr>
          <w:b w:val="0"/>
          <w:sz w:val="32"/>
        </w:rPr>
      </w:pPr>
    </w:p>
    <w:p w14:paraId="06000000">
      <w:pPr>
        <w:pStyle w:val="Style_1"/>
        <w:rPr>
          <w:b w:val="0"/>
          <w:sz w:val="32"/>
        </w:rPr>
      </w:pPr>
      <w:r>
        <w:drawing>
          <wp:inline>
            <wp:extent cx="6264372" cy="3484297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34842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1"/>
      </w:pPr>
      <w:r>
        <w:t>Параметры идентификации компьютера:</w:t>
      </w:r>
    </w:p>
    <w:p w14:paraId="08000000">
      <w:pPr>
        <w:pStyle w:val="Style_1"/>
      </w:pPr>
      <w:r>
        <w:drawing>
          <wp:inline>
            <wp:extent cx="6264372" cy="3276157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pStyle w:val="Style_1"/>
      </w:pPr>
    </w:p>
    <w:p w14:paraId="0A000000">
      <w:pPr>
        <w:pStyle w:val="Style_1"/>
        <w:rPr>
          <w:b w:val="0"/>
          <w:sz w:val="32"/>
        </w:rPr>
      </w:pPr>
      <w:r>
        <w:rPr>
          <w:b w:val="0"/>
          <w:sz w:val="32"/>
        </w:rPr>
        <w:t>Просмотр сетевых ресурсов:</w:t>
      </w:r>
    </w:p>
    <w:p w14:paraId="0B000000">
      <w:pPr>
        <w:pStyle w:val="Style_1"/>
        <w:rPr>
          <w:b w:val="0"/>
          <w:sz w:val="32"/>
        </w:rPr>
      </w:pPr>
      <w:r>
        <w:drawing>
          <wp:inline>
            <wp:extent cx="6264372" cy="350588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2" cy="35058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2"/>
      </w:pPr>
      <w:r>
        <w:t>Упражнение 2</w:t>
      </w:r>
    </w:p>
    <w:p w14:paraId="0F000000">
      <w:pPr>
        <w:pStyle w:val="Style_1"/>
      </w:pPr>
      <w:r>
        <w:drawing>
          <wp:inline>
            <wp:extent cx="6264371" cy="7047418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371" cy="70474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1"/>
      </w:pPr>
      <w:r>
        <w:drawing>
          <wp:inline>
            <wp:extent cx="6264371" cy="7047418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1" cy="70474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>
      <w:pPr>
        <w:pStyle w:val="Style_1"/>
      </w:pPr>
    </w:p>
    <w:p w14:paraId="12000000">
      <w:pPr>
        <w:pStyle w:val="Style_1"/>
      </w:pPr>
      <w:r>
        <w:drawing>
          <wp:inline>
            <wp:extent cx="6264371" cy="704741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371" cy="70474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pStyle w:val="Style_1"/>
      </w:pPr>
      <w:r>
        <w:drawing>
          <wp:inline>
            <wp:extent cx="6264371" cy="7047418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371" cy="70474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pStyle w:val="Style_2"/>
      </w:pPr>
      <w:r>
        <w:t>Упражнение 3</w:t>
      </w:r>
    </w:p>
    <w:p w14:paraId="15000000">
      <w:pPr>
        <w:pStyle w:val="Style_1"/>
      </w:pPr>
      <w:r>
        <w:drawing>
          <wp:inline>
            <wp:extent cx="6264371" cy="7047418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264371" cy="704741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6264371" cy="7047418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1" cy="704741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" w:type="paragraph">
    <w:name w:val="heading 2"/>
    <w:next w:val="Style_1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webSettings.xml" Type="http://schemas.openxmlformats.org/officeDocument/2006/relationships/webSettings"/>
  <Relationship Id="rId13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tyles.xml" Type="http://schemas.openxmlformats.org/officeDocument/2006/relationships/styles"/>
  <Relationship Id="rId10" Target="fontTable.xml" Type="http://schemas.openxmlformats.org/officeDocument/2006/relationships/fontTable"/>
  <Relationship Id="rId5" Target="media/5.png" Type="http://schemas.openxmlformats.org/officeDocument/2006/relationships/image"/>
  <Relationship Id="rId11" Target="settings.xml" Type="http://schemas.openxmlformats.org/officeDocument/2006/relationships/settings"/>
  <Relationship Id="rId8" Target="media/8.png" Type="http://schemas.openxmlformats.org/officeDocument/2006/relationships/image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theme/theme1.xml" Type="http://schemas.openxmlformats.org/officeDocument/2006/relationships/them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2024-09-22T17:09:50Z</dcterms:modified>
</cp:coreProperties>
</file>