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899" w:rsidRDefault="00D07899" w:rsidP="00D07899">
      <w:r>
        <w:t>8. Управление конвейером. Имеется конвейер, по</w:t>
      </w:r>
    </w:p>
    <w:p w:rsidR="00D07899" w:rsidRDefault="00D07899" w:rsidP="00D07899">
      <w:r>
        <w:t>которому движутся детали. Необходимо производить контроль</w:t>
      </w:r>
    </w:p>
    <w:p w:rsidR="00D07899" w:rsidRDefault="00D07899" w:rsidP="00D07899">
      <w:r>
        <w:t>размеров деталей. Размер детали определяется двумя</w:t>
      </w:r>
    </w:p>
    <w:p w:rsidR="00D07899" w:rsidRDefault="00D07899" w:rsidP="00D07899">
      <w:r>
        <w:t>дискретными датчиками. Первый выдает 1, если размер меньше</w:t>
      </w:r>
    </w:p>
    <w:p w:rsidR="00D07899" w:rsidRDefault="00D07899" w:rsidP="00D07899">
      <w:r>
        <w:t>нормального. Второй выдает 0, если размер больше нормального.</w:t>
      </w:r>
    </w:p>
    <w:p w:rsidR="00D07899" w:rsidRDefault="00D07899" w:rsidP="00D07899">
      <w:r>
        <w:t>В первом случае открывается заслонка корзины бракованных</w:t>
      </w:r>
    </w:p>
    <w:p w:rsidR="00D07899" w:rsidRDefault="00D07899" w:rsidP="00D07899">
      <w:r>
        <w:t>деталей посредством электромагнитного привода. Во втором</w:t>
      </w:r>
    </w:p>
    <w:p w:rsidR="00D07899" w:rsidRDefault="00D07899" w:rsidP="00D07899">
      <w:r>
        <w:t>случае включается поворотное устройство, изменяющее</w:t>
      </w:r>
    </w:p>
    <w:p w:rsidR="00D07899" w:rsidRDefault="00D07899" w:rsidP="00D07899">
      <w:r>
        <w:t>направление движения детали в цех обработки. Поворотное</w:t>
      </w:r>
    </w:p>
    <w:p w:rsidR="00D07899" w:rsidRDefault="00D07899" w:rsidP="00D07899">
      <w:r>
        <w:t>устройство управляется двигателем, на который необходимо</w:t>
      </w:r>
    </w:p>
    <w:p w:rsidR="00D07899" w:rsidRDefault="00D07899" w:rsidP="00D07899">
      <w:r>
        <w:t xml:space="preserve">подать напряжение 11,3 </w:t>
      </w:r>
      <w:proofErr w:type="gramStart"/>
      <w:r>
        <w:t>В</w:t>
      </w:r>
      <w:proofErr w:type="gramEnd"/>
      <w:r>
        <w:t xml:space="preserve"> </w:t>
      </w:r>
      <w:proofErr w:type="spellStart"/>
      <w:r>
        <w:t>в</w:t>
      </w:r>
      <w:proofErr w:type="spellEnd"/>
      <w:r>
        <w:t xml:space="preserve"> течение 36 с. Для установки в</w:t>
      </w:r>
    </w:p>
    <w:p w:rsidR="00D07899" w:rsidRDefault="00D07899" w:rsidP="00D07899">
      <w:r>
        <w:t>исходное положение на двигатель поворотного устройства</w:t>
      </w:r>
    </w:p>
    <w:p w:rsidR="00D07899" w:rsidRDefault="00D07899" w:rsidP="00D07899">
      <w:r>
        <w:t>необходимо подать напряжение –2,2 В. Следует предусмотреть</w:t>
      </w:r>
    </w:p>
    <w:p w:rsidR="00D07899" w:rsidRDefault="00D07899" w:rsidP="00D07899">
      <w:r>
        <w:t>время для отработки команд. У деталей, направляемых в цех</w:t>
      </w:r>
    </w:p>
    <w:p w:rsidR="00D07899" w:rsidRDefault="00D07899" w:rsidP="00D07899">
      <w:r>
        <w:t>обработки, производится измерение температуры с помощью 2</w:t>
      </w:r>
    </w:p>
    <w:p w:rsidR="00D07899" w:rsidRDefault="00D07899" w:rsidP="00D07899">
      <w:r>
        <w:t>бесконтактных датчиков, измеряющих температуру в диапазоне –</w:t>
      </w:r>
    </w:p>
    <w:p w:rsidR="00D07899" w:rsidRDefault="00D07899" w:rsidP="00D07899">
      <w:r>
        <w:t xml:space="preserve">30°С </w:t>
      </w:r>
      <w:r>
        <w:t xml:space="preserve"> 95°С, диапазон выходного сигнала –3 </w:t>
      </w:r>
      <w:r>
        <w:t> 9,5В. Интервалы</w:t>
      </w:r>
    </w:p>
    <w:p w:rsidR="00D07899" w:rsidRDefault="00D07899" w:rsidP="00D07899">
      <w:r>
        <w:t>опроса соответственно равны 0,1 и 0,</w:t>
      </w:r>
      <w:bookmarkStart w:id="0" w:name="_GoBack"/>
      <w:bookmarkEnd w:id="0"/>
      <w:r>
        <w:t>5 с. Датчики опрашиваются</w:t>
      </w:r>
    </w:p>
    <w:p w:rsidR="00D07899" w:rsidRDefault="00D07899" w:rsidP="00D07899">
      <w:r>
        <w:t>до тех пор, пока среднее значение измеряемой температуры не</w:t>
      </w:r>
    </w:p>
    <w:p w:rsidR="00EF07E1" w:rsidRDefault="00D07899" w:rsidP="00D07899">
      <w:r>
        <w:t>достигнет 60 °С.</w:t>
      </w:r>
      <w:r>
        <w:cr/>
      </w:r>
    </w:p>
    <w:sectPr w:rsidR="00EF07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65E47"/>
    <w:multiLevelType w:val="multilevel"/>
    <w:tmpl w:val="916C4F3E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899"/>
    <w:rsid w:val="0017036F"/>
    <w:rsid w:val="00204562"/>
    <w:rsid w:val="004E4845"/>
    <w:rsid w:val="00BD21ED"/>
    <w:rsid w:val="00D07899"/>
    <w:rsid w:val="00EF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F5EA26A2-0400-46DF-90D4-BA6C13691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21ED"/>
    <w:pPr>
      <w:spacing w:after="4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D21ED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D21ED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4E4845"/>
    <w:pPr>
      <w:ind w:firstLine="709"/>
    </w:pPr>
  </w:style>
  <w:style w:type="character" w:customStyle="1" w:styleId="10">
    <w:name w:val="Заголовок 1 Знак"/>
    <w:basedOn w:val="a0"/>
    <w:link w:val="1"/>
    <w:uiPriority w:val="9"/>
    <w:rsid w:val="00BD21ED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a4">
    <w:name w:val="List Paragraph"/>
    <w:basedOn w:val="a"/>
    <w:uiPriority w:val="34"/>
    <w:qFormat/>
    <w:rsid w:val="0020456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D21ED"/>
    <w:rPr>
      <w:rFonts w:ascii="Times New Roman" w:eastAsiaTheme="majorEastAsia" w:hAnsi="Times New Roman" w:cstheme="majorBidi"/>
      <w:b/>
      <w:sz w:val="32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941</Characters>
  <Application>Microsoft Office Word</Application>
  <DocSecurity>0</DocSecurity>
  <Lines>7</Lines>
  <Paragraphs>2</Paragraphs>
  <ScaleCrop>false</ScaleCrop>
  <Company>SPecialiST RePack</Company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2025-12-09T15:02:00Z</dcterms:created>
  <dcterms:modified xsi:type="dcterms:W3CDTF">2025-12-09T15:12:00Z</dcterms:modified>
</cp:coreProperties>
</file>