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CEBD2" w14:textId="4CF9C105" w:rsidR="003D0CA5" w:rsidRPr="008E4D0A" w:rsidRDefault="00E111B6">
      <w:r>
        <w:t xml:space="preserve">Форма использовалась с сайта </w:t>
      </w:r>
      <w:proofErr w:type="spellStart"/>
      <w:r>
        <w:rPr>
          <w:lang w:val="en-US"/>
        </w:rPr>
        <w:t>fidjanis</w:t>
      </w:r>
      <w:proofErr w:type="spellEnd"/>
      <w:r w:rsidRPr="00E111B6">
        <w:t>.</w:t>
      </w:r>
      <w:proofErr w:type="spellStart"/>
      <w:r>
        <w:rPr>
          <w:lang w:val="en-US"/>
        </w:rPr>
        <w:t>github</w:t>
      </w:r>
      <w:proofErr w:type="spellEnd"/>
      <w:r w:rsidRPr="00E111B6">
        <w:t>.</w:t>
      </w:r>
      <w:proofErr w:type="spellStart"/>
      <w:r>
        <w:rPr>
          <w:lang w:val="en-US"/>
        </w:rPr>
        <w:t>io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1"/>
        <w:gridCol w:w="3115"/>
      </w:tblGrid>
      <w:tr w:rsidR="00E111B6" w14:paraId="69F393C3" w14:textId="77777777" w:rsidTr="008E4D0A">
        <w:tc>
          <w:tcPr>
            <w:tcW w:w="2689" w:type="dxa"/>
          </w:tcPr>
          <w:p w14:paraId="00076AAB" w14:textId="5810BE71" w:rsidR="00E111B6" w:rsidRDefault="00E111B6">
            <w:r>
              <w:t>№</w:t>
            </w:r>
          </w:p>
        </w:tc>
        <w:tc>
          <w:tcPr>
            <w:tcW w:w="3541" w:type="dxa"/>
          </w:tcPr>
          <w:p w14:paraId="3793D632" w14:textId="6E7080C3" w:rsidR="00E111B6" w:rsidRDefault="00E111B6">
            <w:r>
              <w:t>Тест</w:t>
            </w:r>
          </w:p>
        </w:tc>
        <w:tc>
          <w:tcPr>
            <w:tcW w:w="3115" w:type="dxa"/>
          </w:tcPr>
          <w:p w14:paraId="3D8D1F39" w14:textId="243F562F" w:rsidR="00E111B6" w:rsidRDefault="00E111B6">
            <w:r>
              <w:t>Результат</w:t>
            </w:r>
          </w:p>
        </w:tc>
      </w:tr>
      <w:tr w:rsidR="00E111B6" w14:paraId="2A4B5295" w14:textId="77777777" w:rsidTr="008E4D0A">
        <w:tc>
          <w:tcPr>
            <w:tcW w:w="2689" w:type="dxa"/>
          </w:tcPr>
          <w:p w14:paraId="407899AC" w14:textId="228AEBE6" w:rsidR="00E111B6" w:rsidRDefault="00E111B6">
            <w:r>
              <w:t>1</w:t>
            </w:r>
          </w:p>
        </w:tc>
        <w:tc>
          <w:tcPr>
            <w:tcW w:w="3541" w:type="dxa"/>
          </w:tcPr>
          <w:p w14:paraId="6DAC42A8" w14:textId="0326F42C" w:rsidR="00E111B6" w:rsidRDefault="00E111B6">
            <w:r>
              <w:t>Сохранение формы</w:t>
            </w:r>
          </w:p>
        </w:tc>
        <w:tc>
          <w:tcPr>
            <w:tcW w:w="3115" w:type="dxa"/>
          </w:tcPr>
          <w:p w14:paraId="04862BCF" w14:textId="75B6FF3D" w:rsidR="00E111B6" w:rsidRPr="00E111B6" w:rsidRDefault="00E111B6">
            <w:r>
              <w:t xml:space="preserve">Форма сохраняется в веб-формах или </w:t>
            </w:r>
            <w:r>
              <w:rPr>
                <w:lang w:val="en-US"/>
              </w:rPr>
              <w:t>SQL</w:t>
            </w:r>
            <w:r w:rsidRPr="00E111B6">
              <w:t>-</w:t>
            </w:r>
            <w:r>
              <w:t>таблицах</w:t>
            </w:r>
          </w:p>
        </w:tc>
      </w:tr>
      <w:tr w:rsidR="00E111B6" w14:paraId="398448D8" w14:textId="77777777" w:rsidTr="008E4D0A">
        <w:tc>
          <w:tcPr>
            <w:tcW w:w="2689" w:type="dxa"/>
          </w:tcPr>
          <w:p w14:paraId="26ABE251" w14:textId="086AB6F5" w:rsidR="00E111B6" w:rsidRDefault="00E111B6">
            <w:r>
              <w:t>2</w:t>
            </w:r>
          </w:p>
        </w:tc>
        <w:tc>
          <w:tcPr>
            <w:tcW w:w="3541" w:type="dxa"/>
          </w:tcPr>
          <w:p w14:paraId="2B15FC24" w14:textId="29F501E2" w:rsidR="00E111B6" w:rsidRDefault="00E111B6">
            <w:r>
              <w:t>Расположение формы на экране</w:t>
            </w:r>
          </w:p>
        </w:tc>
        <w:tc>
          <w:tcPr>
            <w:tcW w:w="3115" w:type="dxa"/>
          </w:tcPr>
          <w:p w14:paraId="0576CC32" w14:textId="5889F49C" w:rsidR="00E111B6" w:rsidRDefault="00E111B6">
            <w:r>
              <w:t>Форма остается на своём месте при заполнении и после (включая неправильное заполнение)</w:t>
            </w:r>
          </w:p>
        </w:tc>
      </w:tr>
      <w:tr w:rsidR="00E111B6" w14:paraId="0EDED5FA" w14:textId="77777777" w:rsidTr="008E4D0A">
        <w:tc>
          <w:tcPr>
            <w:tcW w:w="2689" w:type="dxa"/>
          </w:tcPr>
          <w:p w14:paraId="22EB6687" w14:textId="3F79EE9F" w:rsidR="00E111B6" w:rsidRDefault="00E111B6">
            <w:r>
              <w:t>3</w:t>
            </w:r>
          </w:p>
        </w:tc>
        <w:tc>
          <w:tcPr>
            <w:tcW w:w="3541" w:type="dxa"/>
          </w:tcPr>
          <w:p w14:paraId="3BC91DA3" w14:textId="7BB4A262" w:rsidR="00E111B6" w:rsidRDefault="00E111B6">
            <w:r>
              <w:t>Отправка формы с пустыми обязательными полями</w:t>
            </w:r>
          </w:p>
        </w:tc>
        <w:tc>
          <w:tcPr>
            <w:tcW w:w="3115" w:type="dxa"/>
          </w:tcPr>
          <w:p w14:paraId="2D82D2D4" w14:textId="554776F0" w:rsidR="00E111B6" w:rsidRDefault="00E111B6">
            <w:r>
              <w:t>Появляется всплывающая строка, говорящее о необходимости заполнения поля</w:t>
            </w:r>
          </w:p>
        </w:tc>
      </w:tr>
      <w:tr w:rsidR="00E111B6" w14:paraId="7E8C8580" w14:textId="77777777" w:rsidTr="008E4D0A">
        <w:tc>
          <w:tcPr>
            <w:tcW w:w="2689" w:type="dxa"/>
          </w:tcPr>
          <w:p w14:paraId="15C38BD3" w14:textId="31AAC641" w:rsidR="00E111B6" w:rsidRDefault="00E111B6">
            <w:r>
              <w:t>4</w:t>
            </w:r>
          </w:p>
        </w:tc>
        <w:tc>
          <w:tcPr>
            <w:tcW w:w="3541" w:type="dxa"/>
          </w:tcPr>
          <w:p w14:paraId="09D7D361" w14:textId="06BB485F" w:rsidR="00E111B6" w:rsidRPr="00E111B6" w:rsidRDefault="00E111B6">
            <w:r>
              <w:t xml:space="preserve">Подача формы с </w:t>
            </w:r>
            <w:r w:rsidRPr="00E111B6">
              <w:t>“</w:t>
            </w:r>
            <w:r>
              <w:t>нелогичными данными</w:t>
            </w:r>
            <w:r w:rsidRPr="00E111B6">
              <w:t xml:space="preserve">” </w:t>
            </w:r>
          </w:p>
        </w:tc>
        <w:tc>
          <w:tcPr>
            <w:tcW w:w="3115" w:type="dxa"/>
          </w:tcPr>
          <w:p w14:paraId="37D4ECC8" w14:textId="33FE8AB8" w:rsidR="00E111B6" w:rsidRDefault="00E111B6">
            <w:r>
              <w:t xml:space="preserve">При подаче формы с </w:t>
            </w:r>
            <w:r w:rsidRPr="00E111B6">
              <w:t>“</w:t>
            </w:r>
            <w:r>
              <w:t>нелогичными данными</w:t>
            </w:r>
            <w:r w:rsidRPr="00E111B6">
              <w:t>”</w:t>
            </w:r>
            <w:r>
              <w:t xml:space="preserve"> не появляется ошибок</w:t>
            </w:r>
          </w:p>
        </w:tc>
      </w:tr>
      <w:tr w:rsidR="00E111B6" w14:paraId="36F47CC1" w14:textId="77777777" w:rsidTr="008E4D0A">
        <w:tc>
          <w:tcPr>
            <w:tcW w:w="2689" w:type="dxa"/>
          </w:tcPr>
          <w:p w14:paraId="6FEA7F53" w14:textId="471C8012" w:rsidR="00E111B6" w:rsidRDefault="00E111B6">
            <w:r>
              <w:t>5</w:t>
            </w:r>
          </w:p>
        </w:tc>
        <w:tc>
          <w:tcPr>
            <w:tcW w:w="3541" w:type="dxa"/>
          </w:tcPr>
          <w:p w14:paraId="12238EDD" w14:textId="7A019FD5" w:rsidR="00E111B6" w:rsidRPr="00E111B6" w:rsidRDefault="00E111B6">
            <w:r>
              <w:t xml:space="preserve">Отправка формы с полями, </w:t>
            </w:r>
            <w:bookmarkStart w:id="0" w:name="_GoBack"/>
            <w:bookmarkEnd w:id="0"/>
            <w:r>
              <w:t>содержащими спецсимволы</w:t>
            </w:r>
          </w:p>
        </w:tc>
        <w:tc>
          <w:tcPr>
            <w:tcW w:w="3115" w:type="dxa"/>
          </w:tcPr>
          <w:p w14:paraId="792C6390" w14:textId="0FD500B3" w:rsidR="00E111B6" w:rsidRPr="00E111B6" w:rsidRDefault="00E111B6">
            <w:r>
              <w:t xml:space="preserve">Поле </w:t>
            </w:r>
            <w:r>
              <w:rPr>
                <w:lang w:val="en-US"/>
              </w:rPr>
              <w:t>email</w:t>
            </w:r>
            <w:r>
              <w:t xml:space="preserve"> </w:t>
            </w:r>
            <w:r w:rsidR="00FA48EA">
              <w:t>не пропускает спец символы</w:t>
            </w:r>
            <w:r w:rsidRPr="00FA48EA">
              <w:t xml:space="preserve"> </w:t>
            </w:r>
          </w:p>
        </w:tc>
      </w:tr>
      <w:tr w:rsidR="00E111B6" w14:paraId="616F362D" w14:textId="77777777" w:rsidTr="008E4D0A">
        <w:tc>
          <w:tcPr>
            <w:tcW w:w="2689" w:type="dxa"/>
          </w:tcPr>
          <w:p w14:paraId="5C62D240" w14:textId="79888381" w:rsidR="00E111B6" w:rsidRDefault="00FA48EA">
            <w:r>
              <w:t>6</w:t>
            </w:r>
          </w:p>
        </w:tc>
        <w:tc>
          <w:tcPr>
            <w:tcW w:w="3541" w:type="dxa"/>
          </w:tcPr>
          <w:p w14:paraId="5628CECB" w14:textId="515E44A6" w:rsidR="00E111B6" w:rsidRDefault="00FA48EA">
            <w:r>
              <w:t>Информативные сообщения о ошибках</w:t>
            </w:r>
          </w:p>
        </w:tc>
        <w:tc>
          <w:tcPr>
            <w:tcW w:w="3115" w:type="dxa"/>
          </w:tcPr>
          <w:p w14:paraId="76923103" w14:textId="2EA3D6C9" w:rsidR="00E111B6" w:rsidRDefault="00FA48EA">
            <w:r>
              <w:t>При неправильном заполнении формы или при не заполнении какого либо поля появляется всплывающее окно сообщение, в котором описана конкретная ошибка</w:t>
            </w:r>
          </w:p>
        </w:tc>
      </w:tr>
      <w:tr w:rsidR="00E111B6" w14:paraId="27147D1E" w14:textId="77777777" w:rsidTr="008E4D0A">
        <w:tc>
          <w:tcPr>
            <w:tcW w:w="2689" w:type="dxa"/>
          </w:tcPr>
          <w:p w14:paraId="027E4062" w14:textId="5E73A9F8" w:rsidR="00E111B6" w:rsidRDefault="00FA48EA">
            <w:r>
              <w:t>7</w:t>
            </w:r>
          </w:p>
        </w:tc>
        <w:tc>
          <w:tcPr>
            <w:tcW w:w="3541" w:type="dxa"/>
          </w:tcPr>
          <w:p w14:paraId="40788F85" w14:textId="57769B74" w:rsidR="00E111B6" w:rsidRPr="00FA48EA" w:rsidRDefault="00FA48EA">
            <w:r>
              <w:t xml:space="preserve">Кнопка отправки без </w:t>
            </w:r>
            <w:proofErr w:type="spellStart"/>
            <w:r>
              <w:t>чекбокса</w:t>
            </w:r>
            <w:proofErr w:type="spellEnd"/>
            <w:r>
              <w:t xml:space="preserve"> </w:t>
            </w:r>
            <w:r w:rsidRPr="00FA48EA">
              <w:t>“</w:t>
            </w:r>
            <w:proofErr w:type="spellStart"/>
            <w:r>
              <w:t>Согласитсья</w:t>
            </w:r>
            <w:proofErr w:type="spellEnd"/>
            <w:r>
              <w:t xml:space="preserve"> с правилами</w:t>
            </w:r>
            <w:r w:rsidRPr="00FA48EA">
              <w:t>”</w:t>
            </w:r>
          </w:p>
        </w:tc>
        <w:tc>
          <w:tcPr>
            <w:tcW w:w="3115" w:type="dxa"/>
          </w:tcPr>
          <w:p w14:paraId="6C26C9B1" w14:textId="45CC5317" w:rsidR="00E111B6" w:rsidRDefault="00FA48EA">
            <w:r>
              <w:t xml:space="preserve">Кнопка отправки данных неактивна, пока не активирован </w:t>
            </w:r>
            <w:proofErr w:type="spellStart"/>
            <w:r>
              <w:t>чекбокс</w:t>
            </w:r>
            <w:proofErr w:type="spellEnd"/>
            <w:r>
              <w:t xml:space="preserve"> «Согласиться с правилами», «Пользовательское соглашение»</w:t>
            </w:r>
          </w:p>
        </w:tc>
      </w:tr>
      <w:tr w:rsidR="00FA48EA" w14:paraId="16A4DA01" w14:textId="77777777" w:rsidTr="008E4D0A">
        <w:tc>
          <w:tcPr>
            <w:tcW w:w="2689" w:type="dxa"/>
          </w:tcPr>
          <w:p w14:paraId="1E6CD7DB" w14:textId="4D4C271D" w:rsidR="00FA48EA" w:rsidRDefault="00FA48EA">
            <w:r>
              <w:t>8</w:t>
            </w:r>
          </w:p>
        </w:tc>
        <w:tc>
          <w:tcPr>
            <w:tcW w:w="3541" w:type="dxa"/>
          </w:tcPr>
          <w:p w14:paraId="50A1BED4" w14:textId="110EC535" w:rsidR="00FA48EA" w:rsidRDefault="00FA48EA">
            <w:r>
              <w:t>Кнопка отправки при не правильных данных</w:t>
            </w:r>
          </w:p>
        </w:tc>
        <w:tc>
          <w:tcPr>
            <w:tcW w:w="3115" w:type="dxa"/>
          </w:tcPr>
          <w:p w14:paraId="6822B5C9" w14:textId="0096EC84" w:rsidR="00FA48EA" w:rsidRDefault="00FA48EA">
            <w:r>
              <w:t>Кнопка отправки будет неактивна, пока все поля не пройдут валидацию</w:t>
            </w:r>
          </w:p>
        </w:tc>
      </w:tr>
      <w:tr w:rsidR="00FA48EA" w14:paraId="459A1FFF" w14:textId="77777777" w:rsidTr="008E4D0A">
        <w:tc>
          <w:tcPr>
            <w:tcW w:w="2689" w:type="dxa"/>
          </w:tcPr>
          <w:p w14:paraId="394FCA91" w14:textId="0421AC09" w:rsidR="00FA48EA" w:rsidRDefault="00FA48EA">
            <w:r>
              <w:t>9</w:t>
            </w:r>
          </w:p>
        </w:tc>
        <w:tc>
          <w:tcPr>
            <w:tcW w:w="3541" w:type="dxa"/>
          </w:tcPr>
          <w:p w14:paraId="451AEEA6" w14:textId="6E713893" w:rsidR="00FA48EA" w:rsidRDefault="00FA48EA">
            <w:r>
              <w:t>Валидация данных при наведении на поле курсором</w:t>
            </w:r>
          </w:p>
        </w:tc>
        <w:tc>
          <w:tcPr>
            <w:tcW w:w="3115" w:type="dxa"/>
          </w:tcPr>
          <w:p w14:paraId="35422535" w14:textId="25FCDA62" w:rsidR="00FA48EA" w:rsidRDefault="00FA48EA">
            <w:r>
              <w:t xml:space="preserve">Если данные не прошли валидацию, то при наведении курсором на поле появляется сообщение с ошибкой </w:t>
            </w:r>
          </w:p>
        </w:tc>
      </w:tr>
      <w:tr w:rsidR="00FA48EA" w14:paraId="0807C76E" w14:textId="77777777" w:rsidTr="008E4D0A">
        <w:tc>
          <w:tcPr>
            <w:tcW w:w="2689" w:type="dxa"/>
          </w:tcPr>
          <w:p w14:paraId="52285AB4" w14:textId="4FBD8097" w:rsidR="00FA48EA" w:rsidRDefault="00FA48EA">
            <w:r>
              <w:t>10</w:t>
            </w:r>
          </w:p>
        </w:tc>
        <w:tc>
          <w:tcPr>
            <w:tcW w:w="3541" w:type="dxa"/>
          </w:tcPr>
          <w:p w14:paraId="712C9842" w14:textId="2624496C" w:rsidR="00FA48EA" w:rsidRDefault="00FA48EA">
            <w:r>
              <w:t xml:space="preserve">Текстовое многострочное поле при вводе объемного сообщения </w:t>
            </w:r>
          </w:p>
        </w:tc>
        <w:tc>
          <w:tcPr>
            <w:tcW w:w="3115" w:type="dxa"/>
          </w:tcPr>
          <w:p w14:paraId="56DA1941" w14:textId="278666E4" w:rsidR="00FA48EA" w:rsidRDefault="00FA48EA">
            <w:r>
              <w:t xml:space="preserve">При вводе объемного сообщения изменяет высоту либо в правой части появляется </w:t>
            </w:r>
            <w:proofErr w:type="spellStart"/>
            <w:r>
              <w:t>скроллбар</w:t>
            </w:r>
            <w:proofErr w:type="spellEnd"/>
            <w:r>
              <w:t xml:space="preserve"> для просмотра всего содержимого.</w:t>
            </w:r>
          </w:p>
        </w:tc>
      </w:tr>
      <w:tr w:rsidR="008C1495" w14:paraId="7D2BF38D" w14:textId="77777777" w:rsidTr="008E4D0A">
        <w:tc>
          <w:tcPr>
            <w:tcW w:w="2689" w:type="dxa"/>
          </w:tcPr>
          <w:p w14:paraId="4C2D7132" w14:textId="0E12B231" w:rsidR="008C1495" w:rsidRDefault="008C1495">
            <w:r>
              <w:t>11</w:t>
            </w:r>
          </w:p>
        </w:tc>
        <w:tc>
          <w:tcPr>
            <w:tcW w:w="3541" w:type="dxa"/>
          </w:tcPr>
          <w:p w14:paraId="065C6EAC" w14:textId="0BA41C1E" w:rsidR="008C1495" w:rsidRDefault="008C1495">
            <w:r>
              <w:t>Отправка формы</w:t>
            </w:r>
          </w:p>
        </w:tc>
        <w:tc>
          <w:tcPr>
            <w:tcW w:w="3115" w:type="dxa"/>
          </w:tcPr>
          <w:p w14:paraId="230E785B" w14:textId="1FC328D4" w:rsidR="008C1495" w:rsidRPr="008C1495" w:rsidRDefault="008C1495">
            <w:r>
              <w:t xml:space="preserve">Форма отправляется на </w:t>
            </w:r>
            <w:r>
              <w:rPr>
                <w:lang w:val="en-US"/>
              </w:rPr>
              <w:t>e</w:t>
            </w:r>
            <w:r w:rsidRPr="008C1495">
              <w:t>-</w:t>
            </w:r>
            <w:r>
              <w:rPr>
                <w:lang w:val="en-US"/>
              </w:rPr>
              <w:t>mail</w:t>
            </w:r>
            <w:r w:rsidRPr="008C1495">
              <w:t xml:space="preserve"> </w:t>
            </w:r>
            <w:r>
              <w:t>администратору</w:t>
            </w:r>
          </w:p>
        </w:tc>
      </w:tr>
      <w:tr w:rsidR="008C1495" w14:paraId="79364CE9" w14:textId="77777777" w:rsidTr="008E4D0A">
        <w:tc>
          <w:tcPr>
            <w:tcW w:w="2689" w:type="dxa"/>
          </w:tcPr>
          <w:p w14:paraId="7BE2400D" w14:textId="0F73748C" w:rsidR="008C1495" w:rsidRDefault="008C1495">
            <w:r>
              <w:t>12</w:t>
            </w:r>
          </w:p>
        </w:tc>
        <w:tc>
          <w:tcPr>
            <w:tcW w:w="3541" w:type="dxa"/>
          </w:tcPr>
          <w:p w14:paraId="31C02896" w14:textId="093C00DB" w:rsidR="008C1495" w:rsidRDefault="008C1495">
            <w:r>
              <w:t>Отправка уведомления пользователю</w:t>
            </w:r>
          </w:p>
        </w:tc>
        <w:tc>
          <w:tcPr>
            <w:tcW w:w="3115" w:type="dxa"/>
          </w:tcPr>
          <w:p w14:paraId="33E1D1B1" w14:textId="66EF0F21" w:rsidR="008C1495" w:rsidRDefault="008C1495">
            <w:r>
              <w:t>Пользователь не получает уведомление на почту</w:t>
            </w:r>
            <w:r w:rsidR="006800BE">
              <w:t xml:space="preserve"> </w:t>
            </w:r>
            <w:r>
              <w:t>о получении его данных через форму</w:t>
            </w:r>
          </w:p>
        </w:tc>
      </w:tr>
      <w:tr w:rsidR="006800BE" w14:paraId="0BFA7100" w14:textId="77777777" w:rsidTr="008E4D0A">
        <w:tc>
          <w:tcPr>
            <w:tcW w:w="2689" w:type="dxa"/>
          </w:tcPr>
          <w:p w14:paraId="168B5F1F" w14:textId="6C9A62C9" w:rsidR="006800BE" w:rsidRDefault="006800BE">
            <w:r>
              <w:t>13</w:t>
            </w:r>
          </w:p>
        </w:tc>
        <w:tc>
          <w:tcPr>
            <w:tcW w:w="3541" w:type="dxa"/>
          </w:tcPr>
          <w:p w14:paraId="7BCCEC5E" w14:textId="17242064" w:rsidR="006800BE" w:rsidRDefault="006800BE">
            <w:r>
              <w:t xml:space="preserve">Предусмотрены </w:t>
            </w:r>
            <w:proofErr w:type="spellStart"/>
            <w:r>
              <w:t>плейсхолдеры</w:t>
            </w:r>
            <w:proofErr w:type="spellEnd"/>
            <w:r>
              <w:t xml:space="preserve"> для полей</w:t>
            </w:r>
          </w:p>
        </w:tc>
        <w:tc>
          <w:tcPr>
            <w:tcW w:w="3115" w:type="dxa"/>
          </w:tcPr>
          <w:p w14:paraId="7F94D69E" w14:textId="5E2310FE" w:rsidR="006800BE" w:rsidRDefault="006800BE">
            <w:r>
              <w:t xml:space="preserve">Если названия полей не подписаны, то из контекста, написанного внутри поля, </w:t>
            </w:r>
            <w:r>
              <w:lastRenderedPageBreak/>
              <w:t>стало бы понятно какую информацию необходимо заполнить</w:t>
            </w:r>
          </w:p>
        </w:tc>
      </w:tr>
      <w:tr w:rsidR="006800BE" w14:paraId="389FC139" w14:textId="77777777" w:rsidTr="008E4D0A">
        <w:tc>
          <w:tcPr>
            <w:tcW w:w="2689" w:type="dxa"/>
          </w:tcPr>
          <w:p w14:paraId="12917F38" w14:textId="05C73CBB" w:rsidR="006800BE" w:rsidRDefault="006800BE">
            <w:r>
              <w:lastRenderedPageBreak/>
              <w:t>14</w:t>
            </w:r>
          </w:p>
        </w:tc>
        <w:tc>
          <w:tcPr>
            <w:tcW w:w="3541" w:type="dxa"/>
          </w:tcPr>
          <w:p w14:paraId="72CA4382" w14:textId="517998A4" w:rsidR="006800BE" w:rsidRDefault="006800BE">
            <w:r>
              <w:t>Навигация рядом с формой</w:t>
            </w:r>
          </w:p>
        </w:tc>
        <w:tc>
          <w:tcPr>
            <w:tcW w:w="3115" w:type="dxa"/>
          </w:tcPr>
          <w:p w14:paraId="548CCCF5" w14:textId="61B68A8B" w:rsidR="006800BE" w:rsidRDefault="006800BE">
            <w:r>
              <w:t>Отсутствует навигация, сообщающая этап прохождения формы</w:t>
            </w:r>
          </w:p>
        </w:tc>
      </w:tr>
      <w:tr w:rsidR="006800BE" w14:paraId="09A531E7" w14:textId="77777777" w:rsidTr="008E4D0A">
        <w:tc>
          <w:tcPr>
            <w:tcW w:w="2689" w:type="dxa"/>
          </w:tcPr>
          <w:p w14:paraId="204288C0" w14:textId="1B57B628" w:rsidR="006800BE" w:rsidRDefault="006800BE">
            <w:r>
              <w:t>15</w:t>
            </w:r>
          </w:p>
        </w:tc>
        <w:tc>
          <w:tcPr>
            <w:tcW w:w="3541" w:type="dxa"/>
          </w:tcPr>
          <w:p w14:paraId="3384E7BF" w14:textId="365D1EA2" w:rsidR="006800BE" w:rsidRDefault="006800BE">
            <w:r>
              <w:t>Сообщение об ошибках</w:t>
            </w:r>
          </w:p>
        </w:tc>
        <w:tc>
          <w:tcPr>
            <w:tcW w:w="3115" w:type="dxa"/>
          </w:tcPr>
          <w:p w14:paraId="0CBB547F" w14:textId="7B4F1EF6" w:rsidR="006800BE" w:rsidRDefault="006800BE">
            <w:r>
              <w:t>Сообщениях понятны для пользователей и информативны</w:t>
            </w:r>
          </w:p>
        </w:tc>
      </w:tr>
    </w:tbl>
    <w:p w14:paraId="246EC81E" w14:textId="77777777" w:rsidR="00E111B6" w:rsidRPr="00E111B6" w:rsidRDefault="00E111B6"/>
    <w:sectPr w:rsidR="00E111B6" w:rsidRPr="00E111B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41EB6" w14:textId="77777777" w:rsidR="003B44A2" w:rsidRDefault="003B44A2" w:rsidP="00E111B6">
      <w:pPr>
        <w:spacing w:after="0" w:line="240" w:lineRule="auto"/>
      </w:pPr>
      <w:r>
        <w:separator/>
      </w:r>
    </w:p>
  </w:endnote>
  <w:endnote w:type="continuationSeparator" w:id="0">
    <w:p w14:paraId="5256301F" w14:textId="77777777" w:rsidR="003B44A2" w:rsidRDefault="003B44A2" w:rsidP="00E11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93C26" w14:textId="77777777" w:rsidR="003B44A2" w:rsidRDefault="003B44A2" w:rsidP="00E111B6">
      <w:pPr>
        <w:spacing w:after="0" w:line="240" w:lineRule="auto"/>
      </w:pPr>
      <w:r>
        <w:separator/>
      </w:r>
    </w:p>
  </w:footnote>
  <w:footnote w:type="continuationSeparator" w:id="0">
    <w:p w14:paraId="5688394B" w14:textId="77777777" w:rsidR="003B44A2" w:rsidRDefault="003B44A2" w:rsidP="00E11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02D9" w14:textId="77777777" w:rsidR="008E4D0A" w:rsidRDefault="008E4D0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FE"/>
    <w:rsid w:val="003B18DB"/>
    <w:rsid w:val="003B44A2"/>
    <w:rsid w:val="003D0CA5"/>
    <w:rsid w:val="003E4CFE"/>
    <w:rsid w:val="006800BE"/>
    <w:rsid w:val="008C1495"/>
    <w:rsid w:val="008E4D0A"/>
    <w:rsid w:val="00E111B6"/>
    <w:rsid w:val="00FA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4D75"/>
  <w15:chartTrackingRefBased/>
  <w15:docId w15:val="{337FDF4D-5549-416A-966C-390E621F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Владимирович Ким</dc:creator>
  <cp:keywords/>
  <dc:description/>
  <cp:lastModifiedBy>User</cp:lastModifiedBy>
  <cp:revision>4</cp:revision>
  <dcterms:created xsi:type="dcterms:W3CDTF">2025-05-05T09:59:00Z</dcterms:created>
  <dcterms:modified xsi:type="dcterms:W3CDTF">2025-05-18T11:50:00Z</dcterms:modified>
</cp:coreProperties>
</file>