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A34BA"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Санкт-Петербургский политехнический университет Петра Великого</w:t>
      </w:r>
    </w:p>
    <w:p w14:paraId="50458B33"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Институт машиностроения, материалов и транспорта</w:t>
      </w:r>
    </w:p>
    <w:p w14:paraId="16FA163F"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Высшая школа автоматизации и робототехники</w:t>
      </w:r>
    </w:p>
    <w:p w14:paraId="133425E3"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529E3561"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1A72A1C2"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AB448F2"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15F51F8"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0D859B5"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76F63A96"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5F32716B"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2D36097D"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0D16BE4E"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C8F6B29" w14:textId="77777777" w:rsidR="00271E29" w:rsidRPr="00271E29" w:rsidRDefault="00271E29" w:rsidP="00271E29">
      <w:pPr>
        <w:spacing w:after="0" w:line="360" w:lineRule="auto"/>
        <w:jc w:val="center"/>
        <w:rPr>
          <w:rFonts w:ascii="Times New Roman" w:eastAsia="Times New Roman" w:hAnsi="Times New Roman" w:cs="Times New Roman"/>
          <w:b/>
          <w:spacing w:val="62"/>
          <w:sz w:val="32"/>
          <w:szCs w:val="32"/>
          <w:lang w:eastAsia="ru-RU"/>
        </w:rPr>
      </w:pPr>
      <w:r w:rsidRPr="00271E29">
        <w:rPr>
          <w:rFonts w:ascii="Times New Roman" w:eastAsia="Times New Roman" w:hAnsi="Times New Roman" w:cs="Times New Roman"/>
          <w:b/>
          <w:spacing w:val="62"/>
          <w:sz w:val="32"/>
          <w:szCs w:val="32"/>
          <w:lang w:eastAsia="ru-RU"/>
        </w:rPr>
        <w:t>ОТЧЁТ ПО НАУЧНО-ИССЛЕДОВАТЕЛЬСКОЙ РАБОТЕ</w:t>
      </w:r>
    </w:p>
    <w:p w14:paraId="650EDFE8" w14:textId="77777777" w:rsidR="00271E29" w:rsidRPr="00271E29" w:rsidRDefault="00271E29" w:rsidP="00271E29">
      <w:pPr>
        <w:spacing w:after="0" w:line="240" w:lineRule="auto"/>
        <w:jc w:val="center"/>
        <w:rPr>
          <w:rFonts w:ascii="Times New Roman" w:eastAsia="Times New Roman" w:hAnsi="Times New Roman" w:cs="Times New Roman"/>
          <w:spacing w:val="62"/>
          <w:sz w:val="28"/>
          <w:szCs w:val="28"/>
          <w:lang w:eastAsia="ru-RU"/>
        </w:rPr>
      </w:pPr>
    </w:p>
    <w:p w14:paraId="06B0A339" w14:textId="77777777" w:rsidR="00271E29" w:rsidRPr="00271E29" w:rsidRDefault="00271E29" w:rsidP="00271E29">
      <w:pPr>
        <w:spacing w:after="0" w:line="240" w:lineRule="auto"/>
        <w:jc w:val="center"/>
        <w:rPr>
          <w:rFonts w:ascii="Times New Roman" w:eastAsia="Times New Roman" w:hAnsi="Times New Roman" w:cs="Times New Roman"/>
          <w:sz w:val="28"/>
          <w:szCs w:val="28"/>
          <w:lang w:eastAsia="ru-RU"/>
        </w:rPr>
      </w:pPr>
      <w:r w:rsidRPr="004E4ED8">
        <w:rPr>
          <w:rFonts w:ascii="Times New Roman" w:eastAsia="Times New Roman" w:hAnsi="Times New Roman" w:cs="Times New Roman"/>
          <w:b/>
          <w:sz w:val="28"/>
          <w:szCs w:val="28"/>
          <w:lang w:eastAsia="ru-RU"/>
        </w:rPr>
        <w:t>Разработка системы управления для пятизвенного манипулятора c ременными передачами на шарниры</w:t>
      </w:r>
    </w:p>
    <w:p w14:paraId="41727050"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5E4B8627"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12665EE3"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7C52E056"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12753416"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355BF8C0" w14:textId="77777777" w:rsidR="00271E29" w:rsidRPr="00271E29" w:rsidRDefault="00271E29" w:rsidP="00271E29">
      <w:pPr>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Выполнил</w:t>
      </w:r>
    </w:p>
    <w:p w14:paraId="24629F8A"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студент гр.</w:t>
      </w:r>
      <w:r w:rsidR="004E4ED8" w:rsidRPr="004E4ED8">
        <w:t xml:space="preserve"> </w:t>
      </w:r>
      <w:r w:rsidR="004E4ED8" w:rsidRPr="004E4ED8">
        <w:rPr>
          <w:rFonts w:ascii="Times New Roman" w:eastAsia="Times New Roman" w:hAnsi="Times New Roman" w:cs="Times New Roman"/>
          <w:sz w:val="28"/>
          <w:szCs w:val="28"/>
          <w:lang w:eastAsia="ru-RU"/>
        </w:rPr>
        <w:t>3331506/60401</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Д.Д. Сидоренко</w:t>
      </w:r>
    </w:p>
    <w:p w14:paraId="768F370A" w14:textId="77777777" w:rsidR="00271E29" w:rsidRPr="00271E29" w:rsidRDefault="00271E29" w:rsidP="00271E29">
      <w:pPr>
        <w:spacing w:before="240"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Руководитель</w:t>
      </w:r>
    </w:p>
    <w:p w14:paraId="6F3F6687"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старший преподаватель</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А.С. Габриель</w:t>
      </w:r>
    </w:p>
    <w:p w14:paraId="6E4D3875"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p>
    <w:p w14:paraId="237BE49B"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p>
    <w:p w14:paraId="62FDCAC6"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Научный консультант</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И.А. Васильев</w:t>
      </w:r>
    </w:p>
    <w:p w14:paraId="3D58FE2C"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color w:val="000000" w:themeColor="text1"/>
          <w:sz w:val="28"/>
          <w:szCs w:val="28"/>
          <w:lang w:eastAsia="ru-RU"/>
        </w:rPr>
      </w:pPr>
      <w:r w:rsidRPr="00271E29">
        <w:rPr>
          <w:rFonts w:ascii="Times New Roman" w:eastAsia="Times New Roman" w:hAnsi="Times New Roman" w:cs="Times New Roman"/>
          <w:color w:val="000000" w:themeColor="text1"/>
          <w:sz w:val="28"/>
          <w:szCs w:val="28"/>
          <w:lang w:eastAsia="ru-RU"/>
        </w:rPr>
        <w:t>доцент, к.т.н.</w:t>
      </w:r>
    </w:p>
    <w:p w14:paraId="1A1BBB93"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b/>
          <w:sz w:val="28"/>
          <w:szCs w:val="28"/>
          <w:lang w:eastAsia="ru-RU"/>
        </w:rPr>
      </w:pPr>
    </w:p>
    <w:p w14:paraId="34F7A4DC"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1B7C5714" w14:textId="77777777" w:rsidR="00271E29" w:rsidRPr="00271E29" w:rsidRDefault="00271E29" w:rsidP="00271E29">
      <w:pPr>
        <w:tabs>
          <w:tab w:val="left" w:pos="3960"/>
          <w:tab w:val="left" w:pos="6840"/>
        </w:tabs>
        <w:spacing w:after="0" w:line="240" w:lineRule="auto"/>
        <w:ind w:left="1134"/>
        <w:jc w:val="right"/>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«___» __________ 201__ г.</w:t>
      </w:r>
    </w:p>
    <w:p w14:paraId="0C2554DD"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0F35576A"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0C6728AC"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6C8FF392"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698024DE"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74134A29" w14:textId="77777777" w:rsidR="00271E29" w:rsidRPr="00271E29" w:rsidRDefault="00271E29" w:rsidP="00271E29">
      <w:pPr>
        <w:spacing w:after="0" w:line="360"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Санкт-Петербург</w:t>
      </w:r>
    </w:p>
    <w:p w14:paraId="23110E38" w14:textId="30B65BFB" w:rsidR="00271E29" w:rsidRPr="00271E29" w:rsidRDefault="00567105" w:rsidP="00271E2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2012</w:t>
      </w:r>
    </w:p>
    <w:p w14:paraId="605B2F9E" w14:textId="77777777" w:rsidR="000F6354" w:rsidRDefault="000F6354" w:rsidP="00271E29">
      <w:pPr>
        <w:widowControl w:val="0"/>
        <w:jc w:val="center"/>
        <w:rPr>
          <w:rFonts w:ascii="Times New Roman" w:hAnsi="Times New Roman"/>
          <w:sz w:val="28"/>
          <w:szCs w:val="28"/>
        </w:rPr>
      </w:pPr>
      <w:r>
        <w:rPr>
          <w:rFonts w:ascii="Times New Roman" w:hAnsi="Times New Roman"/>
          <w:sz w:val="28"/>
          <w:szCs w:val="28"/>
        </w:rPr>
        <w:br w:type="page"/>
      </w:r>
    </w:p>
    <w:p w14:paraId="253E9FDC" w14:textId="77777777" w:rsidR="000E6A6C" w:rsidRDefault="000E6A6C" w:rsidP="00FD184B">
      <w:pPr>
        <w:spacing w:line="360" w:lineRule="auto"/>
        <w:jc w:val="center"/>
        <w:rPr>
          <w:rFonts w:ascii="Times New Roman" w:hAnsi="Times New Roman" w:cs="Times New Roman"/>
          <w:b/>
          <w:sz w:val="28"/>
          <w:szCs w:val="28"/>
        </w:rPr>
      </w:pPr>
      <w:r w:rsidRPr="000E6A6C">
        <w:rPr>
          <w:rFonts w:ascii="Times New Roman" w:hAnsi="Times New Roman" w:cs="Times New Roman"/>
          <w:b/>
          <w:sz w:val="28"/>
          <w:szCs w:val="28"/>
        </w:rPr>
        <w:lastRenderedPageBreak/>
        <w:t>Реферат</w:t>
      </w:r>
    </w:p>
    <w:p w14:paraId="6E877E21" w14:textId="7A4A5FA5" w:rsidR="00510D71" w:rsidRDefault="000C4EAC" w:rsidP="00510D71">
      <w:pPr>
        <w:pStyle w:val="a4"/>
      </w:pPr>
      <w:r>
        <w:t>На 33</w:t>
      </w:r>
      <w:r w:rsidR="00510D71">
        <w:t xml:space="preserve"> с., 9 рисунков, 3 таблицы, </w:t>
      </w:r>
      <w:r w:rsidR="00E32865">
        <w:t>3</w:t>
      </w:r>
      <w:r w:rsidR="00510D71">
        <w:t xml:space="preserve"> приложения</w:t>
      </w:r>
    </w:p>
    <w:p w14:paraId="5EFEB591" w14:textId="77777777" w:rsidR="00510D71" w:rsidRPr="00510D71" w:rsidRDefault="00510D71" w:rsidP="00510D71">
      <w:pPr>
        <w:pStyle w:val="a4"/>
      </w:pPr>
      <w:r>
        <w:t>РОБОТОТЕХНИКА, МАНИПУЛЯТОР, ОБРАТНАЯ ЗАДАЧИ КИНЕМАТИКИ. БОРТОВАЯ СИСТЕМА УПРАВЛЕНИЯ, СИСТЕМА УПРАВЛЕНИЯ МАНИПУЛЯТОРОМ, ФОРМАЛИЗМ ДЕНАВИТА – ХАРТЕНБЕРГА, ОБОБЩЕННЫЕ КООРДИНАТЫ.</w:t>
      </w:r>
    </w:p>
    <w:p w14:paraId="5A01259C" w14:textId="34A3DBC5" w:rsidR="00345667" w:rsidRPr="000E6A6C" w:rsidRDefault="00345667" w:rsidP="000E6A6C">
      <w:pPr>
        <w:pStyle w:val="a4"/>
      </w:pPr>
      <w:r>
        <w:t>.</w:t>
      </w:r>
    </w:p>
    <w:p w14:paraId="790CB386" w14:textId="77777777" w:rsidR="00977071" w:rsidRPr="006F698E" w:rsidRDefault="00977071" w:rsidP="007A70FA">
      <w:pPr>
        <w:pStyle w:val="a4"/>
      </w:pPr>
      <w:r>
        <w:br w:type="page"/>
      </w:r>
    </w:p>
    <w:p w14:paraId="7750246C" w14:textId="77777777" w:rsidR="00977071" w:rsidRPr="006F698E" w:rsidRDefault="008369C5" w:rsidP="006F698E">
      <w:pPr>
        <w:rPr>
          <w:rFonts w:ascii="Times New Roman" w:hAnsi="Times New Roman" w:cs="Times New Roman"/>
          <w:b/>
          <w:sz w:val="28"/>
          <w:szCs w:val="28"/>
        </w:rPr>
      </w:pPr>
      <w:r>
        <w:rPr>
          <w:rFonts w:ascii="Times New Roman" w:hAnsi="Times New Roman" w:cs="Times New Roman"/>
          <w:b/>
          <w:sz w:val="28"/>
          <w:szCs w:val="28"/>
        </w:rPr>
        <w:lastRenderedPageBreak/>
        <w:t>Содержани</w:t>
      </w:r>
      <w:r w:rsidR="002B0CE5" w:rsidRPr="006F698E">
        <w:rPr>
          <w:rFonts w:ascii="Times New Roman" w:hAnsi="Times New Roman" w:cs="Times New Roman"/>
          <w:b/>
          <w:sz w:val="28"/>
          <w:szCs w:val="28"/>
        </w:rPr>
        <w:t>е</w:t>
      </w:r>
    </w:p>
    <w:p w14:paraId="66394303" w14:textId="33564699" w:rsidR="000C4EAC" w:rsidRDefault="000A09E2">
      <w:pPr>
        <w:pStyle w:val="12"/>
        <w:tabs>
          <w:tab w:val="right" w:leader="dot" w:pos="9345"/>
        </w:tabs>
        <w:rPr>
          <w:rFonts w:asciiTheme="minorHAnsi" w:eastAsiaTheme="minorEastAsia" w:hAnsiTheme="minorHAnsi"/>
          <w:noProof/>
          <w:sz w:val="22"/>
          <w:lang w:eastAsia="ru-RU"/>
        </w:rPr>
      </w:pPr>
      <w:r>
        <w:fldChar w:fldCharType="begin"/>
      </w:r>
      <w:r w:rsidR="007A70FA">
        <w:instrText xml:space="preserve"> TOC \o "2-3" \h \z \t "Заголовок 1;1;МойЗагБезНомера;1" </w:instrText>
      </w:r>
      <w:r>
        <w:fldChar w:fldCharType="separate"/>
      </w:r>
      <w:hyperlink w:anchor="_Toc30411698" w:history="1">
        <w:r w:rsidR="000C4EAC" w:rsidRPr="00F629CF">
          <w:rPr>
            <w:rStyle w:val="a9"/>
            <w:noProof/>
          </w:rPr>
          <w:t>Введение</w:t>
        </w:r>
        <w:r w:rsidR="000C4EAC">
          <w:rPr>
            <w:noProof/>
            <w:webHidden/>
          </w:rPr>
          <w:tab/>
        </w:r>
        <w:r w:rsidR="000C4EAC">
          <w:rPr>
            <w:noProof/>
            <w:webHidden/>
          </w:rPr>
          <w:fldChar w:fldCharType="begin"/>
        </w:r>
        <w:r w:rsidR="000C4EAC">
          <w:rPr>
            <w:noProof/>
            <w:webHidden/>
          </w:rPr>
          <w:instrText xml:space="preserve"> PAGEREF _Toc30411698 \h </w:instrText>
        </w:r>
        <w:r w:rsidR="000C4EAC">
          <w:rPr>
            <w:noProof/>
            <w:webHidden/>
          </w:rPr>
        </w:r>
        <w:r w:rsidR="000C4EAC">
          <w:rPr>
            <w:noProof/>
            <w:webHidden/>
          </w:rPr>
          <w:fldChar w:fldCharType="separate"/>
        </w:r>
        <w:r w:rsidR="00EF60C3">
          <w:rPr>
            <w:noProof/>
            <w:webHidden/>
          </w:rPr>
          <w:t>5</w:t>
        </w:r>
        <w:r w:rsidR="000C4EAC">
          <w:rPr>
            <w:noProof/>
            <w:webHidden/>
          </w:rPr>
          <w:fldChar w:fldCharType="end"/>
        </w:r>
      </w:hyperlink>
    </w:p>
    <w:p w14:paraId="3DCCB4B7" w14:textId="12EFC485" w:rsidR="000C4EAC" w:rsidRDefault="00CE5B4C">
      <w:pPr>
        <w:pStyle w:val="12"/>
        <w:tabs>
          <w:tab w:val="left" w:pos="440"/>
          <w:tab w:val="right" w:leader="dot" w:pos="9345"/>
        </w:tabs>
        <w:rPr>
          <w:rFonts w:asciiTheme="minorHAnsi" w:eastAsiaTheme="minorEastAsia" w:hAnsiTheme="minorHAnsi"/>
          <w:noProof/>
          <w:sz w:val="22"/>
          <w:lang w:eastAsia="ru-RU"/>
        </w:rPr>
      </w:pPr>
      <w:hyperlink w:anchor="_Toc30411699" w:history="1">
        <w:r w:rsidR="000C4EAC" w:rsidRPr="00F629CF">
          <w:rPr>
            <w:rStyle w:val="a9"/>
            <w:noProof/>
          </w:rPr>
          <w:t>1</w:t>
        </w:r>
        <w:r w:rsidR="000C4EAC">
          <w:rPr>
            <w:rFonts w:asciiTheme="minorHAnsi" w:eastAsiaTheme="minorEastAsia" w:hAnsiTheme="minorHAnsi"/>
            <w:noProof/>
            <w:sz w:val="22"/>
            <w:lang w:eastAsia="ru-RU"/>
          </w:rPr>
          <w:tab/>
        </w:r>
        <w:r w:rsidR="000C4EAC" w:rsidRPr="00F629CF">
          <w:rPr>
            <w:rStyle w:val="a9"/>
            <w:noProof/>
          </w:rPr>
          <w:t>Постановка задачи</w:t>
        </w:r>
        <w:r w:rsidR="000C4EAC">
          <w:rPr>
            <w:noProof/>
            <w:webHidden/>
          </w:rPr>
          <w:tab/>
        </w:r>
        <w:r w:rsidR="000C4EAC">
          <w:rPr>
            <w:noProof/>
            <w:webHidden/>
          </w:rPr>
          <w:fldChar w:fldCharType="begin"/>
        </w:r>
        <w:r w:rsidR="000C4EAC">
          <w:rPr>
            <w:noProof/>
            <w:webHidden/>
          </w:rPr>
          <w:instrText xml:space="preserve"> PAGEREF _Toc30411699 \h </w:instrText>
        </w:r>
        <w:r w:rsidR="000C4EAC">
          <w:rPr>
            <w:noProof/>
            <w:webHidden/>
          </w:rPr>
        </w:r>
        <w:r w:rsidR="000C4EAC">
          <w:rPr>
            <w:noProof/>
            <w:webHidden/>
          </w:rPr>
          <w:fldChar w:fldCharType="separate"/>
        </w:r>
        <w:r w:rsidR="00EF60C3">
          <w:rPr>
            <w:noProof/>
            <w:webHidden/>
          </w:rPr>
          <w:t>6</w:t>
        </w:r>
        <w:r w:rsidR="000C4EAC">
          <w:rPr>
            <w:noProof/>
            <w:webHidden/>
          </w:rPr>
          <w:fldChar w:fldCharType="end"/>
        </w:r>
      </w:hyperlink>
    </w:p>
    <w:p w14:paraId="713D9629" w14:textId="6BDADEAD" w:rsidR="000C4EAC" w:rsidRDefault="00CE5B4C">
      <w:pPr>
        <w:pStyle w:val="21"/>
        <w:tabs>
          <w:tab w:val="left" w:pos="880"/>
          <w:tab w:val="right" w:leader="dot" w:pos="9345"/>
        </w:tabs>
        <w:rPr>
          <w:rFonts w:asciiTheme="minorHAnsi" w:eastAsiaTheme="minorEastAsia" w:hAnsiTheme="minorHAnsi"/>
          <w:noProof/>
          <w:sz w:val="22"/>
          <w:lang w:eastAsia="ru-RU"/>
        </w:rPr>
      </w:pPr>
      <w:hyperlink w:anchor="_Toc30411700" w:history="1">
        <w:r w:rsidR="000C4EAC" w:rsidRPr="00F629CF">
          <w:rPr>
            <w:rStyle w:val="a9"/>
            <w:noProof/>
          </w:rPr>
          <w:t>1.1</w:t>
        </w:r>
        <w:r w:rsidR="000C4EAC">
          <w:rPr>
            <w:rFonts w:asciiTheme="minorHAnsi" w:eastAsiaTheme="minorEastAsia" w:hAnsiTheme="minorHAnsi"/>
            <w:noProof/>
            <w:sz w:val="22"/>
            <w:lang w:eastAsia="ru-RU"/>
          </w:rPr>
          <w:tab/>
        </w:r>
        <w:r w:rsidR="000C4EAC" w:rsidRPr="00F629CF">
          <w:rPr>
            <w:rStyle w:val="a9"/>
            <w:noProof/>
          </w:rPr>
          <w:t>Кинематическая схема манипулятора</w:t>
        </w:r>
        <w:r w:rsidR="000C4EAC">
          <w:rPr>
            <w:noProof/>
            <w:webHidden/>
          </w:rPr>
          <w:tab/>
        </w:r>
        <w:r w:rsidR="000C4EAC">
          <w:rPr>
            <w:noProof/>
            <w:webHidden/>
          </w:rPr>
          <w:fldChar w:fldCharType="begin"/>
        </w:r>
        <w:r w:rsidR="000C4EAC">
          <w:rPr>
            <w:noProof/>
            <w:webHidden/>
          </w:rPr>
          <w:instrText xml:space="preserve"> PAGEREF _Toc30411700 \h </w:instrText>
        </w:r>
        <w:r w:rsidR="000C4EAC">
          <w:rPr>
            <w:noProof/>
            <w:webHidden/>
          </w:rPr>
        </w:r>
        <w:r w:rsidR="000C4EAC">
          <w:rPr>
            <w:noProof/>
            <w:webHidden/>
          </w:rPr>
          <w:fldChar w:fldCharType="separate"/>
        </w:r>
        <w:r w:rsidR="00EF60C3">
          <w:rPr>
            <w:noProof/>
            <w:webHidden/>
          </w:rPr>
          <w:t>7</w:t>
        </w:r>
        <w:r w:rsidR="000C4EAC">
          <w:rPr>
            <w:noProof/>
            <w:webHidden/>
          </w:rPr>
          <w:fldChar w:fldCharType="end"/>
        </w:r>
      </w:hyperlink>
    </w:p>
    <w:p w14:paraId="62B6A03F" w14:textId="218A603D" w:rsidR="000C4EAC" w:rsidRDefault="00CE5B4C">
      <w:pPr>
        <w:pStyle w:val="12"/>
        <w:tabs>
          <w:tab w:val="left" w:pos="440"/>
          <w:tab w:val="right" w:leader="dot" w:pos="9345"/>
        </w:tabs>
        <w:rPr>
          <w:rFonts w:asciiTheme="minorHAnsi" w:eastAsiaTheme="minorEastAsia" w:hAnsiTheme="minorHAnsi"/>
          <w:noProof/>
          <w:sz w:val="22"/>
          <w:lang w:eastAsia="ru-RU"/>
        </w:rPr>
      </w:pPr>
      <w:hyperlink w:anchor="_Toc30411701" w:history="1">
        <w:r w:rsidR="000C4EAC" w:rsidRPr="00F629CF">
          <w:rPr>
            <w:rStyle w:val="a9"/>
            <w:noProof/>
          </w:rPr>
          <w:t>2</w:t>
        </w:r>
        <w:r w:rsidR="000C4EAC">
          <w:rPr>
            <w:rFonts w:asciiTheme="minorHAnsi" w:eastAsiaTheme="minorEastAsia" w:hAnsiTheme="minorHAnsi"/>
            <w:noProof/>
            <w:sz w:val="22"/>
            <w:lang w:eastAsia="ru-RU"/>
          </w:rPr>
          <w:tab/>
        </w:r>
        <w:r w:rsidR="000C4EAC" w:rsidRPr="00F629CF">
          <w:rPr>
            <w:rStyle w:val="a9"/>
            <w:noProof/>
          </w:rPr>
          <w:t>Обзор готовых решений</w:t>
        </w:r>
        <w:r w:rsidR="000C4EAC">
          <w:rPr>
            <w:noProof/>
            <w:webHidden/>
          </w:rPr>
          <w:tab/>
        </w:r>
        <w:r w:rsidR="000C4EAC">
          <w:rPr>
            <w:noProof/>
            <w:webHidden/>
          </w:rPr>
          <w:fldChar w:fldCharType="begin"/>
        </w:r>
        <w:r w:rsidR="000C4EAC">
          <w:rPr>
            <w:noProof/>
            <w:webHidden/>
          </w:rPr>
          <w:instrText xml:space="preserve"> PAGEREF _Toc30411701 \h </w:instrText>
        </w:r>
        <w:r w:rsidR="000C4EAC">
          <w:rPr>
            <w:noProof/>
            <w:webHidden/>
          </w:rPr>
        </w:r>
        <w:r w:rsidR="000C4EAC">
          <w:rPr>
            <w:noProof/>
            <w:webHidden/>
          </w:rPr>
          <w:fldChar w:fldCharType="separate"/>
        </w:r>
        <w:r w:rsidR="00EF60C3">
          <w:rPr>
            <w:noProof/>
            <w:webHidden/>
          </w:rPr>
          <w:t>9</w:t>
        </w:r>
        <w:r w:rsidR="000C4EAC">
          <w:rPr>
            <w:noProof/>
            <w:webHidden/>
          </w:rPr>
          <w:fldChar w:fldCharType="end"/>
        </w:r>
      </w:hyperlink>
    </w:p>
    <w:p w14:paraId="132E8CBF" w14:textId="4E80DA04" w:rsidR="000C4EAC" w:rsidRDefault="00CE5B4C">
      <w:pPr>
        <w:pStyle w:val="21"/>
        <w:tabs>
          <w:tab w:val="left" w:pos="880"/>
          <w:tab w:val="right" w:leader="dot" w:pos="9345"/>
        </w:tabs>
        <w:rPr>
          <w:rFonts w:asciiTheme="minorHAnsi" w:eastAsiaTheme="minorEastAsia" w:hAnsiTheme="minorHAnsi"/>
          <w:noProof/>
          <w:sz w:val="22"/>
          <w:lang w:eastAsia="ru-RU"/>
        </w:rPr>
      </w:pPr>
      <w:hyperlink w:anchor="_Toc30411702" w:history="1">
        <w:r w:rsidR="000C4EAC" w:rsidRPr="00F629CF">
          <w:rPr>
            <w:rStyle w:val="a9"/>
            <w:noProof/>
          </w:rPr>
          <w:t>2.1</w:t>
        </w:r>
        <w:r w:rsidR="000C4EAC">
          <w:rPr>
            <w:rFonts w:asciiTheme="minorHAnsi" w:eastAsiaTheme="minorEastAsia" w:hAnsiTheme="minorHAnsi"/>
            <w:noProof/>
            <w:sz w:val="22"/>
            <w:lang w:eastAsia="ru-RU"/>
          </w:rPr>
          <w:tab/>
        </w:r>
        <w:r w:rsidR="000C4EAC" w:rsidRPr="00F629CF">
          <w:rPr>
            <w:rStyle w:val="a9"/>
            <w:noProof/>
          </w:rPr>
          <w:t>Matlab Robotic System Toolbox</w:t>
        </w:r>
        <w:r w:rsidR="000C4EAC">
          <w:rPr>
            <w:noProof/>
            <w:webHidden/>
          </w:rPr>
          <w:tab/>
        </w:r>
        <w:r w:rsidR="000C4EAC">
          <w:rPr>
            <w:noProof/>
            <w:webHidden/>
          </w:rPr>
          <w:fldChar w:fldCharType="begin"/>
        </w:r>
        <w:r w:rsidR="000C4EAC">
          <w:rPr>
            <w:noProof/>
            <w:webHidden/>
          </w:rPr>
          <w:instrText xml:space="preserve"> PAGEREF _Toc30411702 \h </w:instrText>
        </w:r>
        <w:r w:rsidR="000C4EAC">
          <w:rPr>
            <w:noProof/>
            <w:webHidden/>
          </w:rPr>
        </w:r>
        <w:r w:rsidR="000C4EAC">
          <w:rPr>
            <w:noProof/>
            <w:webHidden/>
          </w:rPr>
          <w:fldChar w:fldCharType="separate"/>
        </w:r>
        <w:r w:rsidR="00EF60C3">
          <w:rPr>
            <w:noProof/>
            <w:webHidden/>
          </w:rPr>
          <w:t>9</w:t>
        </w:r>
        <w:r w:rsidR="000C4EAC">
          <w:rPr>
            <w:noProof/>
            <w:webHidden/>
          </w:rPr>
          <w:fldChar w:fldCharType="end"/>
        </w:r>
      </w:hyperlink>
    </w:p>
    <w:p w14:paraId="7BDA3886" w14:textId="58B6D994" w:rsidR="000C4EAC" w:rsidRDefault="00CE5B4C">
      <w:pPr>
        <w:pStyle w:val="21"/>
        <w:tabs>
          <w:tab w:val="left" w:pos="880"/>
          <w:tab w:val="right" w:leader="dot" w:pos="9345"/>
        </w:tabs>
        <w:rPr>
          <w:rFonts w:asciiTheme="minorHAnsi" w:eastAsiaTheme="minorEastAsia" w:hAnsiTheme="minorHAnsi"/>
          <w:noProof/>
          <w:sz w:val="22"/>
          <w:lang w:eastAsia="ru-RU"/>
        </w:rPr>
      </w:pPr>
      <w:hyperlink w:anchor="_Toc30411703" w:history="1">
        <w:r w:rsidR="000C4EAC" w:rsidRPr="00F629CF">
          <w:rPr>
            <w:rStyle w:val="a9"/>
            <w:noProof/>
          </w:rPr>
          <w:t>2.2</w:t>
        </w:r>
        <w:r w:rsidR="000C4EAC">
          <w:rPr>
            <w:rFonts w:asciiTheme="minorHAnsi" w:eastAsiaTheme="minorEastAsia" w:hAnsiTheme="minorHAnsi"/>
            <w:noProof/>
            <w:sz w:val="22"/>
            <w:lang w:eastAsia="ru-RU"/>
          </w:rPr>
          <w:tab/>
        </w:r>
        <w:r w:rsidR="000C4EAC" w:rsidRPr="00F629CF">
          <w:rPr>
            <w:rStyle w:val="a9"/>
            <w:noProof/>
          </w:rPr>
          <w:t>ROS MoveIt</w:t>
        </w:r>
        <w:r w:rsidR="000C4EAC">
          <w:rPr>
            <w:noProof/>
            <w:webHidden/>
          </w:rPr>
          <w:tab/>
        </w:r>
        <w:r w:rsidR="000C4EAC">
          <w:rPr>
            <w:noProof/>
            <w:webHidden/>
          </w:rPr>
          <w:fldChar w:fldCharType="begin"/>
        </w:r>
        <w:r w:rsidR="000C4EAC">
          <w:rPr>
            <w:noProof/>
            <w:webHidden/>
          </w:rPr>
          <w:instrText xml:space="preserve"> PAGEREF _Toc30411703 \h </w:instrText>
        </w:r>
        <w:r w:rsidR="000C4EAC">
          <w:rPr>
            <w:noProof/>
            <w:webHidden/>
          </w:rPr>
        </w:r>
        <w:r w:rsidR="000C4EAC">
          <w:rPr>
            <w:noProof/>
            <w:webHidden/>
          </w:rPr>
          <w:fldChar w:fldCharType="separate"/>
        </w:r>
        <w:r w:rsidR="00EF60C3">
          <w:rPr>
            <w:noProof/>
            <w:webHidden/>
          </w:rPr>
          <w:t>10</w:t>
        </w:r>
        <w:r w:rsidR="000C4EAC">
          <w:rPr>
            <w:noProof/>
            <w:webHidden/>
          </w:rPr>
          <w:fldChar w:fldCharType="end"/>
        </w:r>
      </w:hyperlink>
    </w:p>
    <w:p w14:paraId="7DB77545" w14:textId="3AD76800" w:rsidR="000C4EAC" w:rsidRDefault="00CE5B4C">
      <w:pPr>
        <w:pStyle w:val="12"/>
        <w:tabs>
          <w:tab w:val="left" w:pos="440"/>
          <w:tab w:val="right" w:leader="dot" w:pos="9345"/>
        </w:tabs>
        <w:rPr>
          <w:rFonts w:asciiTheme="minorHAnsi" w:eastAsiaTheme="minorEastAsia" w:hAnsiTheme="minorHAnsi"/>
          <w:noProof/>
          <w:sz w:val="22"/>
          <w:lang w:eastAsia="ru-RU"/>
        </w:rPr>
      </w:pPr>
      <w:hyperlink w:anchor="_Toc30411704" w:history="1">
        <w:r w:rsidR="000C4EAC" w:rsidRPr="00F629CF">
          <w:rPr>
            <w:rStyle w:val="a9"/>
            <w:noProof/>
          </w:rPr>
          <w:t>3</w:t>
        </w:r>
        <w:r w:rsidR="000C4EAC">
          <w:rPr>
            <w:rFonts w:asciiTheme="minorHAnsi" w:eastAsiaTheme="minorEastAsia" w:hAnsiTheme="minorHAnsi"/>
            <w:noProof/>
            <w:sz w:val="22"/>
            <w:lang w:eastAsia="ru-RU"/>
          </w:rPr>
          <w:tab/>
        </w:r>
        <w:r w:rsidR="000C4EAC" w:rsidRPr="00F629CF">
          <w:rPr>
            <w:rStyle w:val="a9"/>
            <w:noProof/>
          </w:rPr>
          <w:t>Разработка алгоритма управления</w:t>
        </w:r>
        <w:r w:rsidR="000C4EAC">
          <w:rPr>
            <w:noProof/>
            <w:webHidden/>
          </w:rPr>
          <w:tab/>
        </w:r>
        <w:r w:rsidR="000C4EAC">
          <w:rPr>
            <w:noProof/>
            <w:webHidden/>
          </w:rPr>
          <w:fldChar w:fldCharType="begin"/>
        </w:r>
        <w:r w:rsidR="000C4EAC">
          <w:rPr>
            <w:noProof/>
            <w:webHidden/>
          </w:rPr>
          <w:instrText xml:space="preserve"> PAGEREF _Toc30411704 \h </w:instrText>
        </w:r>
        <w:r w:rsidR="000C4EAC">
          <w:rPr>
            <w:noProof/>
            <w:webHidden/>
          </w:rPr>
        </w:r>
        <w:r w:rsidR="000C4EAC">
          <w:rPr>
            <w:noProof/>
            <w:webHidden/>
          </w:rPr>
          <w:fldChar w:fldCharType="separate"/>
        </w:r>
        <w:r w:rsidR="00EF60C3">
          <w:rPr>
            <w:noProof/>
            <w:webHidden/>
          </w:rPr>
          <w:t>11</w:t>
        </w:r>
        <w:r w:rsidR="000C4EAC">
          <w:rPr>
            <w:noProof/>
            <w:webHidden/>
          </w:rPr>
          <w:fldChar w:fldCharType="end"/>
        </w:r>
      </w:hyperlink>
    </w:p>
    <w:p w14:paraId="021ADD5E" w14:textId="2ABFBDBA" w:rsidR="000C4EAC" w:rsidRDefault="00CE5B4C">
      <w:pPr>
        <w:pStyle w:val="21"/>
        <w:tabs>
          <w:tab w:val="left" w:pos="880"/>
          <w:tab w:val="right" w:leader="dot" w:pos="9345"/>
        </w:tabs>
        <w:rPr>
          <w:rFonts w:asciiTheme="minorHAnsi" w:eastAsiaTheme="minorEastAsia" w:hAnsiTheme="minorHAnsi"/>
          <w:noProof/>
          <w:sz w:val="22"/>
          <w:lang w:eastAsia="ru-RU"/>
        </w:rPr>
      </w:pPr>
      <w:hyperlink w:anchor="_Toc30411705" w:history="1">
        <w:r w:rsidR="000C4EAC" w:rsidRPr="00F629CF">
          <w:rPr>
            <w:rStyle w:val="a9"/>
            <w:noProof/>
          </w:rPr>
          <w:t>3.1</w:t>
        </w:r>
        <w:r w:rsidR="000C4EAC">
          <w:rPr>
            <w:rFonts w:asciiTheme="minorHAnsi" w:eastAsiaTheme="minorEastAsia" w:hAnsiTheme="minorHAnsi"/>
            <w:noProof/>
            <w:sz w:val="22"/>
            <w:lang w:eastAsia="ru-RU"/>
          </w:rPr>
          <w:tab/>
        </w:r>
        <w:r w:rsidR="000C4EAC" w:rsidRPr="00F629CF">
          <w:rPr>
            <w:rStyle w:val="a9"/>
            <w:noProof/>
          </w:rPr>
          <w:t>Решение через ДХ представление</w:t>
        </w:r>
        <w:r w:rsidR="000C4EAC">
          <w:rPr>
            <w:noProof/>
            <w:webHidden/>
          </w:rPr>
          <w:tab/>
        </w:r>
        <w:r w:rsidR="000C4EAC">
          <w:rPr>
            <w:noProof/>
            <w:webHidden/>
          </w:rPr>
          <w:fldChar w:fldCharType="begin"/>
        </w:r>
        <w:r w:rsidR="000C4EAC">
          <w:rPr>
            <w:noProof/>
            <w:webHidden/>
          </w:rPr>
          <w:instrText xml:space="preserve"> PAGEREF _Toc30411705 \h </w:instrText>
        </w:r>
        <w:r w:rsidR="000C4EAC">
          <w:rPr>
            <w:noProof/>
            <w:webHidden/>
          </w:rPr>
        </w:r>
        <w:r w:rsidR="000C4EAC">
          <w:rPr>
            <w:noProof/>
            <w:webHidden/>
          </w:rPr>
          <w:fldChar w:fldCharType="separate"/>
        </w:r>
        <w:r w:rsidR="00EF60C3">
          <w:rPr>
            <w:noProof/>
            <w:webHidden/>
          </w:rPr>
          <w:t>12</w:t>
        </w:r>
        <w:r w:rsidR="000C4EAC">
          <w:rPr>
            <w:noProof/>
            <w:webHidden/>
          </w:rPr>
          <w:fldChar w:fldCharType="end"/>
        </w:r>
      </w:hyperlink>
    </w:p>
    <w:p w14:paraId="5BAB1805" w14:textId="23644AFF" w:rsidR="000C4EAC" w:rsidRDefault="00CE5B4C">
      <w:pPr>
        <w:pStyle w:val="21"/>
        <w:tabs>
          <w:tab w:val="left" w:pos="880"/>
          <w:tab w:val="right" w:leader="dot" w:pos="9345"/>
        </w:tabs>
        <w:rPr>
          <w:rFonts w:asciiTheme="minorHAnsi" w:eastAsiaTheme="minorEastAsia" w:hAnsiTheme="minorHAnsi"/>
          <w:noProof/>
          <w:sz w:val="22"/>
          <w:lang w:eastAsia="ru-RU"/>
        </w:rPr>
      </w:pPr>
      <w:hyperlink w:anchor="_Toc30411706" w:history="1">
        <w:r w:rsidR="000C4EAC" w:rsidRPr="00F629CF">
          <w:rPr>
            <w:rStyle w:val="a9"/>
            <w:noProof/>
          </w:rPr>
          <w:t>3.2</w:t>
        </w:r>
        <w:r w:rsidR="000C4EAC">
          <w:rPr>
            <w:rFonts w:asciiTheme="minorHAnsi" w:eastAsiaTheme="minorEastAsia" w:hAnsiTheme="minorHAnsi"/>
            <w:noProof/>
            <w:sz w:val="22"/>
            <w:lang w:eastAsia="ru-RU"/>
          </w:rPr>
          <w:tab/>
        </w:r>
        <w:r w:rsidR="000C4EAC" w:rsidRPr="00F629CF">
          <w:rPr>
            <w:rStyle w:val="a9"/>
            <w:noProof/>
          </w:rPr>
          <w:t>ОЗК методом ДХ</w:t>
        </w:r>
        <w:r w:rsidR="000C4EAC">
          <w:rPr>
            <w:noProof/>
            <w:webHidden/>
          </w:rPr>
          <w:tab/>
        </w:r>
        <w:r w:rsidR="000C4EAC">
          <w:rPr>
            <w:noProof/>
            <w:webHidden/>
          </w:rPr>
          <w:fldChar w:fldCharType="begin"/>
        </w:r>
        <w:r w:rsidR="000C4EAC">
          <w:rPr>
            <w:noProof/>
            <w:webHidden/>
          </w:rPr>
          <w:instrText xml:space="preserve"> PAGEREF _Toc30411706 \h </w:instrText>
        </w:r>
        <w:r w:rsidR="000C4EAC">
          <w:rPr>
            <w:noProof/>
            <w:webHidden/>
          </w:rPr>
        </w:r>
        <w:r w:rsidR="000C4EAC">
          <w:rPr>
            <w:noProof/>
            <w:webHidden/>
          </w:rPr>
          <w:fldChar w:fldCharType="separate"/>
        </w:r>
        <w:r w:rsidR="00EF60C3">
          <w:rPr>
            <w:noProof/>
            <w:webHidden/>
          </w:rPr>
          <w:t>16</w:t>
        </w:r>
        <w:r w:rsidR="000C4EAC">
          <w:rPr>
            <w:noProof/>
            <w:webHidden/>
          </w:rPr>
          <w:fldChar w:fldCharType="end"/>
        </w:r>
      </w:hyperlink>
    </w:p>
    <w:p w14:paraId="4DC54C7D" w14:textId="16DCF880" w:rsidR="000C4EAC" w:rsidRDefault="00CE5B4C">
      <w:pPr>
        <w:pStyle w:val="21"/>
        <w:tabs>
          <w:tab w:val="left" w:pos="880"/>
          <w:tab w:val="right" w:leader="dot" w:pos="9345"/>
        </w:tabs>
        <w:rPr>
          <w:rFonts w:asciiTheme="minorHAnsi" w:eastAsiaTheme="minorEastAsia" w:hAnsiTheme="minorHAnsi"/>
          <w:noProof/>
          <w:sz w:val="22"/>
          <w:lang w:eastAsia="ru-RU"/>
        </w:rPr>
      </w:pPr>
      <w:hyperlink w:anchor="_Toc30411707" w:history="1">
        <w:r w:rsidR="000C4EAC" w:rsidRPr="00F629CF">
          <w:rPr>
            <w:rStyle w:val="a9"/>
            <w:noProof/>
          </w:rPr>
          <w:t>3.3</w:t>
        </w:r>
        <w:r w:rsidR="000C4EAC">
          <w:rPr>
            <w:rFonts w:asciiTheme="minorHAnsi" w:eastAsiaTheme="minorEastAsia" w:hAnsiTheme="minorHAnsi"/>
            <w:noProof/>
            <w:sz w:val="22"/>
            <w:lang w:eastAsia="ru-RU"/>
          </w:rPr>
          <w:tab/>
        </w:r>
        <w:r w:rsidR="000C4EAC" w:rsidRPr="00F629CF">
          <w:rPr>
            <w:rStyle w:val="a9"/>
            <w:noProof/>
          </w:rPr>
          <w:t>Геометрический метод решения ОЗК</w:t>
        </w:r>
        <w:r w:rsidR="000C4EAC">
          <w:rPr>
            <w:noProof/>
            <w:webHidden/>
          </w:rPr>
          <w:tab/>
        </w:r>
        <w:r w:rsidR="000C4EAC">
          <w:rPr>
            <w:noProof/>
            <w:webHidden/>
          </w:rPr>
          <w:fldChar w:fldCharType="begin"/>
        </w:r>
        <w:r w:rsidR="000C4EAC">
          <w:rPr>
            <w:noProof/>
            <w:webHidden/>
          </w:rPr>
          <w:instrText xml:space="preserve"> PAGEREF _Toc30411707 \h </w:instrText>
        </w:r>
        <w:r w:rsidR="000C4EAC">
          <w:rPr>
            <w:noProof/>
            <w:webHidden/>
          </w:rPr>
        </w:r>
        <w:r w:rsidR="000C4EAC">
          <w:rPr>
            <w:noProof/>
            <w:webHidden/>
          </w:rPr>
          <w:fldChar w:fldCharType="separate"/>
        </w:r>
        <w:r w:rsidR="00EF60C3">
          <w:rPr>
            <w:noProof/>
            <w:webHidden/>
          </w:rPr>
          <w:t>19</w:t>
        </w:r>
        <w:r w:rsidR="000C4EAC">
          <w:rPr>
            <w:noProof/>
            <w:webHidden/>
          </w:rPr>
          <w:fldChar w:fldCharType="end"/>
        </w:r>
      </w:hyperlink>
    </w:p>
    <w:p w14:paraId="25142BA2" w14:textId="533915A9" w:rsidR="000C4EAC" w:rsidRDefault="00CE5B4C">
      <w:pPr>
        <w:pStyle w:val="21"/>
        <w:tabs>
          <w:tab w:val="left" w:pos="880"/>
          <w:tab w:val="right" w:leader="dot" w:pos="9345"/>
        </w:tabs>
        <w:rPr>
          <w:rFonts w:asciiTheme="minorHAnsi" w:eastAsiaTheme="minorEastAsia" w:hAnsiTheme="minorHAnsi"/>
          <w:noProof/>
          <w:sz w:val="22"/>
          <w:lang w:eastAsia="ru-RU"/>
        </w:rPr>
      </w:pPr>
      <w:hyperlink w:anchor="_Toc30411708" w:history="1">
        <w:r w:rsidR="000C4EAC" w:rsidRPr="00F629CF">
          <w:rPr>
            <w:rStyle w:val="a9"/>
            <w:noProof/>
          </w:rPr>
          <w:t>3.4</w:t>
        </w:r>
        <w:r w:rsidR="000C4EAC">
          <w:rPr>
            <w:rFonts w:asciiTheme="minorHAnsi" w:eastAsiaTheme="minorEastAsia" w:hAnsiTheme="minorHAnsi"/>
            <w:noProof/>
            <w:sz w:val="22"/>
            <w:lang w:eastAsia="ru-RU"/>
          </w:rPr>
          <w:tab/>
        </w:r>
        <w:r w:rsidR="000C4EAC" w:rsidRPr="00F629CF">
          <w:rPr>
            <w:rStyle w:val="a9"/>
            <w:noProof/>
          </w:rPr>
          <w:t>Защита от столкновений</w:t>
        </w:r>
        <w:r w:rsidR="000C4EAC">
          <w:rPr>
            <w:noProof/>
            <w:webHidden/>
          </w:rPr>
          <w:tab/>
        </w:r>
        <w:r w:rsidR="000C4EAC">
          <w:rPr>
            <w:noProof/>
            <w:webHidden/>
          </w:rPr>
          <w:fldChar w:fldCharType="begin"/>
        </w:r>
        <w:r w:rsidR="000C4EAC">
          <w:rPr>
            <w:noProof/>
            <w:webHidden/>
          </w:rPr>
          <w:instrText xml:space="preserve"> PAGEREF _Toc30411708 \h </w:instrText>
        </w:r>
        <w:r w:rsidR="000C4EAC">
          <w:rPr>
            <w:noProof/>
            <w:webHidden/>
          </w:rPr>
        </w:r>
        <w:r w:rsidR="000C4EAC">
          <w:rPr>
            <w:noProof/>
            <w:webHidden/>
          </w:rPr>
          <w:fldChar w:fldCharType="separate"/>
        </w:r>
        <w:r w:rsidR="00EF60C3">
          <w:rPr>
            <w:noProof/>
            <w:webHidden/>
          </w:rPr>
          <w:t>21</w:t>
        </w:r>
        <w:r w:rsidR="000C4EAC">
          <w:rPr>
            <w:noProof/>
            <w:webHidden/>
          </w:rPr>
          <w:fldChar w:fldCharType="end"/>
        </w:r>
      </w:hyperlink>
    </w:p>
    <w:p w14:paraId="11DA9FA0" w14:textId="4964EBEF" w:rsidR="000C4EAC" w:rsidRDefault="00CE5B4C">
      <w:pPr>
        <w:pStyle w:val="12"/>
        <w:tabs>
          <w:tab w:val="left" w:pos="440"/>
          <w:tab w:val="right" w:leader="dot" w:pos="9345"/>
        </w:tabs>
        <w:rPr>
          <w:rFonts w:asciiTheme="minorHAnsi" w:eastAsiaTheme="minorEastAsia" w:hAnsiTheme="minorHAnsi"/>
          <w:noProof/>
          <w:sz w:val="22"/>
          <w:lang w:eastAsia="ru-RU"/>
        </w:rPr>
      </w:pPr>
      <w:hyperlink w:anchor="_Toc30411709" w:history="1">
        <w:r w:rsidR="000C4EAC" w:rsidRPr="00F629CF">
          <w:rPr>
            <w:rStyle w:val="a9"/>
            <w:noProof/>
          </w:rPr>
          <w:t>4</w:t>
        </w:r>
        <w:r w:rsidR="000C4EAC">
          <w:rPr>
            <w:rFonts w:asciiTheme="minorHAnsi" w:eastAsiaTheme="minorEastAsia" w:hAnsiTheme="minorHAnsi"/>
            <w:noProof/>
            <w:sz w:val="22"/>
            <w:lang w:eastAsia="ru-RU"/>
          </w:rPr>
          <w:tab/>
        </w:r>
        <w:r w:rsidR="000C4EAC" w:rsidRPr="00F629CF">
          <w:rPr>
            <w:rStyle w:val="a9"/>
            <w:noProof/>
          </w:rPr>
          <w:t>Расчет углов шаговых двигателей и сервоприводов</w:t>
        </w:r>
        <w:r w:rsidR="000C4EAC">
          <w:rPr>
            <w:noProof/>
            <w:webHidden/>
          </w:rPr>
          <w:tab/>
        </w:r>
        <w:r w:rsidR="000C4EAC">
          <w:rPr>
            <w:noProof/>
            <w:webHidden/>
          </w:rPr>
          <w:fldChar w:fldCharType="begin"/>
        </w:r>
        <w:r w:rsidR="000C4EAC">
          <w:rPr>
            <w:noProof/>
            <w:webHidden/>
          </w:rPr>
          <w:instrText xml:space="preserve"> PAGEREF _Toc30411709 \h </w:instrText>
        </w:r>
        <w:r w:rsidR="000C4EAC">
          <w:rPr>
            <w:noProof/>
            <w:webHidden/>
          </w:rPr>
        </w:r>
        <w:r w:rsidR="000C4EAC">
          <w:rPr>
            <w:noProof/>
            <w:webHidden/>
          </w:rPr>
          <w:fldChar w:fldCharType="separate"/>
        </w:r>
        <w:r w:rsidR="00EF60C3">
          <w:rPr>
            <w:noProof/>
            <w:webHidden/>
          </w:rPr>
          <w:t>24</w:t>
        </w:r>
        <w:r w:rsidR="000C4EAC">
          <w:rPr>
            <w:noProof/>
            <w:webHidden/>
          </w:rPr>
          <w:fldChar w:fldCharType="end"/>
        </w:r>
      </w:hyperlink>
    </w:p>
    <w:p w14:paraId="0B2A7254" w14:textId="2DDC78A3" w:rsidR="000C4EAC" w:rsidRDefault="00CE5B4C">
      <w:pPr>
        <w:pStyle w:val="21"/>
        <w:tabs>
          <w:tab w:val="left" w:pos="880"/>
          <w:tab w:val="right" w:leader="dot" w:pos="9345"/>
        </w:tabs>
        <w:rPr>
          <w:rFonts w:asciiTheme="minorHAnsi" w:eastAsiaTheme="minorEastAsia" w:hAnsiTheme="minorHAnsi"/>
          <w:noProof/>
          <w:sz w:val="22"/>
          <w:lang w:eastAsia="ru-RU"/>
        </w:rPr>
      </w:pPr>
      <w:hyperlink w:anchor="_Toc30411710" w:history="1">
        <w:r w:rsidR="000C4EAC" w:rsidRPr="00F629CF">
          <w:rPr>
            <w:rStyle w:val="a9"/>
            <w:noProof/>
          </w:rPr>
          <w:t>4.1</w:t>
        </w:r>
        <w:r w:rsidR="000C4EAC">
          <w:rPr>
            <w:rFonts w:asciiTheme="minorHAnsi" w:eastAsiaTheme="minorEastAsia" w:hAnsiTheme="minorHAnsi"/>
            <w:noProof/>
            <w:sz w:val="22"/>
            <w:lang w:eastAsia="ru-RU"/>
          </w:rPr>
          <w:tab/>
        </w:r>
        <w:r w:rsidR="000C4EAC" w:rsidRPr="00F629CF">
          <w:rPr>
            <w:rStyle w:val="a9"/>
            <w:noProof/>
          </w:rPr>
          <w:t>Сравнение решений</w:t>
        </w:r>
        <w:r w:rsidR="000C4EAC">
          <w:rPr>
            <w:noProof/>
            <w:webHidden/>
          </w:rPr>
          <w:tab/>
        </w:r>
        <w:r w:rsidR="000C4EAC">
          <w:rPr>
            <w:noProof/>
            <w:webHidden/>
          </w:rPr>
          <w:fldChar w:fldCharType="begin"/>
        </w:r>
        <w:r w:rsidR="000C4EAC">
          <w:rPr>
            <w:noProof/>
            <w:webHidden/>
          </w:rPr>
          <w:instrText xml:space="preserve"> PAGEREF _Toc30411710 \h </w:instrText>
        </w:r>
        <w:r w:rsidR="000C4EAC">
          <w:rPr>
            <w:noProof/>
            <w:webHidden/>
          </w:rPr>
        </w:r>
        <w:r w:rsidR="000C4EAC">
          <w:rPr>
            <w:noProof/>
            <w:webHidden/>
          </w:rPr>
          <w:fldChar w:fldCharType="separate"/>
        </w:r>
        <w:r w:rsidR="00EF60C3">
          <w:rPr>
            <w:noProof/>
            <w:webHidden/>
          </w:rPr>
          <w:t>27</w:t>
        </w:r>
        <w:r w:rsidR="000C4EAC">
          <w:rPr>
            <w:noProof/>
            <w:webHidden/>
          </w:rPr>
          <w:fldChar w:fldCharType="end"/>
        </w:r>
      </w:hyperlink>
    </w:p>
    <w:p w14:paraId="7670B2A4" w14:textId="4A5DE13B" w:rsidR="000C4EAC" w:rsidRDefault="00CE5B4C">
      <w:pPr>
        <w:pStyle w:val="12"/>
        <w:tabs>
          <w:tab w:val="right" w:leader="dot" w:pos="9345"/>
        </w:tabs>
        <w:rPr>
          <w:rFonts w:asciiTheme="minorHAnsi" w:eastAsiaTheme="minorEastAsia" w:hAnsiTheme="minorHAnsi"/>
          <w:noProof/>
          <w:sz w:val="22"/>
          <w:lang w:eastAsia="ru-RU"/>
        </w:rPr>
      </w:pPr>
      <w:hyperlink w:anchor="_Toc30411711" w:history="1">
        <w:r w:rsidR="000C4EAC" w:rsidRPr="00F629CF">
          <w:rPr>
            <w:rStyle w:val="a9"/>
            <w:noProof/>
          </w:rPr>
          <w:t>Вывод</w:t>
        </w:r>
        <w:r w:rsidR="000C4EAC">
          <w:rPr>
            <w:noProof/>
            <w:webHidden/>
          </w:rPr>
          <w:tab/>
        </w:r>
        <w:r w:rsidR="000C4EAC">
          <w:rPr>
            <w:noProof/>
            <w:webHidden/>
          </w:rPr>
          <w:fldChar w:fldCharType="begin"/>
        </w:r>
        <w:r w:rsidR="000C4EAC">
          <w:rPr>
            <w:noProof/>
            <w:webHidden/>
          </w:rPr>
          <w:instrText xml:space="preserve"> PAGEREF _Toc30411711 \h </w:instrText>
        </w:r>
        <w:r w:rsidR="000C4EAC">
          <w:rPr>
            <w:noProof/>
            <w:webHidden/>
          </w:rPr>
        </w:r>
        <w:r w:rsidR="000C4EAC">
          <w:rPr>
            <w:noProof/>
            <w:webHidden/>
          </w:rPr>
          <w:fldChar w:fldCharType="separate"/>
        </w:r>
        <w:r w:rsidR="00EF60C3">
          <w:rPr>
            <w:noProof/>
            <w:webHidden/>
          </w:rPr>
          <w:t>28</w:t>
        </w:r>
        <w:r w:rsidR="000C4EAC">
          <w:rPr>
            <w:noProof/>
            <w:webHidden/>
          </w:rPr>
          <w:fldChar w:fldCharType="end"/>
        </w:r>
      </w:hyperlink>
    </w:p>
    <w:p w14:paraId="5C822B46" w14:textId="3A95D62C" w:rsidR="000C4EAC" w:rsidRDefault="00CE5B4C">
      <w:pPr>
        <w:pStyle w:val="12"/>
        <w:tabs>
          <w:tab w:val="right" w:leader="dot" w:pos="9345"/>
        </w:tabs>
        <w:rPr>
          <w:rFonts w:asciiTheme="minorHAnsi" w:eastAsiaTheme="minorEastAsia" w:hAnsiTheme="minorHAnsi"/>
          <w:noProof/>
          <w:sz w:val="22"/>
          <w:lang w:eastAsia="ru-RU"/>
        </w:rPr>
      </w:pPr>
      <w:hyperlink w:anchor="_Toc30411712" w:history="1">
        <w:r w:rsidR="000C4EAC" w:rsidRPr="00F629CF">
          <w:rPr>
            <w:rStyle w:val="a9"/>
            <w:noProof/>
          </w:rPr>
          <w:t>Список литературы</w:t>
        </w:r>
        <w:r w:rsidR="000C4EAC">
          <w:rPr>
            <w:noProof/>
            <w:webHidden/>
          </w:rPr>
          <w:tab/>
        </w:r>
        <w:r w:rsidR="000C4EAC">
          <w:rPr>
            <w:noProof/>
            <w:webHidden/>
          </w:rPr>
          <w:fldChar w:fldCharType="begin"/>
        </w:r>
        <w:r w:rsidR="000C4EAC">
          <w:rPr>
            <w:noProof/>
            <w:webHidden/>
          </w:rPr>
          <w:instrText xml:space="preserve"> PAGEREF _Toc30411712 \h </w:instrText>
        </w:r>
        <w:r w:rsidR="000C4EAC">
          <w:rPr>
            <w:noProof/>
            <w:webHidden/>
          </w:rPr>
        </w:r>
        <w:r w:rsidR="000C4EAC">
          <w:rPr>
            <w:noProof/>
            <w:webHidden/>
          </w:rPr>
          <w:fldChar w:fldCharType="separate"/>
        </w:r>
        <w:r w:rsidR="00EF60C3">
          <w:rPr>
            <w:noProof/>
            <w:webHidden/>
          </w:rPr>
          <w:t>29</w:t>
        </w:r>
        <w:r w:rsidR="000C4EAC">
          <w:rPr>
            <w:noProof/>
            <w:webHidden/>
          </w:rPr>
          <w:fldChar w:fldCharType="end"/>
        </w:r>
      </w:hyperlink>
    </w:p>
    <w:p w14:paraId="08C2F346" w14:textId="1D9CB834" w:rsidR="000C4EAC" w:rsidRDefault="00CE5B4C">
      <w:pPr>
        <w:pStyle w:val="12"/>
        <w:tabs>
          <w:tab w:val="right" w:leader="dot" w:pos="9345"/>
        </w:tabs>
        <w:rPr>
          <w:rFonts w:asciiTheme="minorHAnsi" w:eastAsiaTheme="minorEastAsia" w:hAnsiTheme="minorHAnsi"/>
          <w:noProof/>
          <w:sz w:val="22"/>
          <w:lang w:eastAsia="ru-RU"/>
        </w:rPr>
      </w:pPr>
      <w:hyperlink w:anchor="_Toc30411713" w:history="1">
        <w:r w:rsidR="000C4EAC" w:rsidRPr="00F629CF">
          <w:rPr>
            <w:rStyle w:val="a9"/>
            <w:noProof/>
          </w:rPr>
          <w:t>Приложение 1</w:t>
        </w:r>
        <w:r w:rsidR="000C4EAC">
          <w:rPr>
            <w:noProof/>
            <w:webHidden/>
          </w:rPr>
          <w:tab/>
        </w:r>
        <w:r w:rsidR="000C4EAC">
          <w:rPr>
            <w:noProof/>
            <w:webHidden/>
          </w:rPr>
          <w:fldChar w:fldCharType="begin"/>
        </w:r>
        <w:r w:rsidR="000C4EAC">
          <w:rPr>
            <w:noProof/>
            <w:webHidden/>
          </w:rPr>
          <w:instrText xml:space="preserve"> PAGEREF _Toc30411713 \h </w:instrText>
        </w:r>
        <w:r w:rsidR="000C4EAC">
          <w:rPr>
            <w:noProof/>
            <w:webHidden/>
          </w:rPr>
        </w:r>
        <w:r w:rsidR="000C4EAC">
          <w:rPr>
            <w:noProof/>
            <w:webHidden/>
          </w:rPr>
          <w:fldChar w:fldCharType="separate"/>
        </w:r>
        <w:r w:rsidR="00EF60C3">
          <w:rPr>
            <w:noProof/>
            <w:webHidden/>
          </w:rPr>
          <w:t>31</w:t>
        </w:r>
        <w:r w:rsidR="000C4EAC">
          <w:rPr>
            <w:noProof/>
            <w:webHidden/>
          </w:rPr>
          <w:fldChar w:fldCharType="end"/>
        </w:r>
      </w:hyperlink>
    </w:p>
    <w:p w14:paraId="39FB8BE9" w14:textId="3C74F429" w:rsidR="000C4EAC" w:rsidRDefault="00CE5B4C">
      <w:pPr>
        <w:pStyle w:val="12"/>
        <w:tabs>
          <w:tab w:val="right" w:leader="dot" w:pos="9345"/>
        </w:tabs>
        <w:rPr>
          <w:rFonts w:asciiTheme="minorHAnsi" w:eastAsiaTheme="minorEastAsia" w:hAnsiTheme="minorHAnsi"/>
          <w:noProof/>
          <w:sz w:val="22"/>
          <w:lang w:eastAsia="ru-RU"/>
        </w:rPr>
      </w:pPr>
      <w:hyperlink w:anchor="_Toc30411714" w:history="1">
        <w:r w:rsidR="000C4EAC" w:rsidRPr="00F629CF">
          <w:rPr>
            <w:rStyle w:val="a9"/>
            <w:noProof/>
          </w:rPr>
          <w:t>Приложение 2</w:t>
        </w:r>
        <w:r w:rsidR="000C4EAC">
          <w:rPr>
            <w:noProof/>
            <w:webHidden/>
          </w:rPr>
          <w:tab/>
        </w:r>
        <w:r w:rsidR="000C4EAC">
          <w:rPr>
            <w:noProof/>
            <w:webHidden/>
          </w:rPr>
          <w:fldChar w:fldCharType="begin"/>
        </w:r>
        <w:r w:rsidR="000C4EAC">
          <w:rPr>
            <w:noProof/>
            <w:webHidden/>
          </w:rPr>
          <w:instrText xml:space="preserve"> PAGEREF _Toc30411714 \h </w:instrText>
        </w:r>
        <w:r w:rsidR="000C4EAC">
          <w:rPr>
            <w:noProof/>
            <w:webHidden/>
          </w:rPr>
        </w:r>
        <w:r w:rsidR="000C4EAC">
          <w:rPr>
            <w:noProof/>
            <w:webHidden/>
          </w:rPr>
          <w:fldChar w:fldCharType="separate"/>
        </w:r>
        <w:r w:rsidR="00EF60C3">
          <w:rPr>
            <w:noProof/>
            <w:webHidden/>
          </w:rPr>
          <w:t>32</w:t>
        </w:r>
        <w:r w:rsidR="000C4EAC">
          <w:rPr>
            <w:noProof/>
            <w:webHidden/>
          </w:rPr>
          <w:fldChar w:fldCharType="end"/>
        </w:r>
      </w:hyperlink>
    </w:p>
    <w:p w14:paraId="02334E6D" w14:textId="1D39A94D" w:rsidR="000C4EAC" w:rsidRDefault="00CE5B4C">
      <w:pPr>
        <w:pStyle w:val="12"/>
        <w:tabs>
          <w:tab w:val="right" w:leader="dot" w:pos="9345"/>
        </w:tabs>
        <w:rPr>
          <w:rFonts w:asciiTheme="minorHAnsi" w:eastAsiaTheme="minorEastAsia" w:hAnsiTheme="minorHAnsi"/>
          <w:noProof/>
          <w:sz w:val="22"/>
          <w:lang w:eastAsia="ru-RU"/>
        </w:rPr>
      </w:pPr>
      <w:hyperlink w:anchor="_Toc30411715" w:history="1">
        <w:r w:rsidR="000C4EAC" w:rsidRPr="00F629CF">
          <w:rPr>
            <w:rStyle w:val="a9"/>
            <w:noProof/>
          </w:rPr>
          <w:t>Приложение 3</w:t>
        </w:r>
        <w:r w:rsidR="000C4EAC">
          <w:rPr>
            <w:noProof/>
            <w:webHidden/>
          </w:rPr>
          <w:tab/>
        </w:r>
        <w:r w:rsidR="000C4EAC">
          <w:rPr>
            <w:noProof/>
            <w:webHidden/>
          </w:rPr>
          <w:fldChar w:fldCharType="begin"/>
        </w:r>
        <w:r w:rsidR="000C4EAC">
          <w:rPr>
            <w:noProof/>
            <w:webHidden/>
          </w:rPr>
          <w:instrText xml:space="preserve"> PAGEREF _Toc30411715 \h </w:instrText>
        </w:r>
        <w:r w:rsidR="000C4EAC">
          <w:rPr>
            <w:noProof/>
            <w:webHidden/>
          </w:rPr>
        </w:r>
        <w:r w:rsidR="000C4EAC">
          <w:rPr>
            <w:noProof/>
            <w:webHidden/>
          </w:rPr>
          <w:fldChar w:fldCharType="separate"/>
        </w:r>
        <w:r w:rsidR="00EF60C3">
          <w:rPr>
            <w:noProof/>
            <w:webHidden/>
          </w:rPr>
          <w:t>33</w:t>
        </w:r>
        <w:r w:rsidR="000C4EAC">
          <w:rPr>
            <w:noProof/>
            <w:webHidden/>
          </w:rPr>
          <w:fldChar w:fldCharType="end"/>
        </w:r>
      </w:hyperlink>
    </w:p>
    <w:p w14:paraId="1E671EDF" w14:textId="398609F8" w:rsidR="00D12223" w:rsidRDefault="000A09E2" w:rsidP="002B0CE5">
      <w:pPr>
        <w:pStyle w:val="a4"/>
      </w:pPr>
      <w:r>
        <w:fldChar w:fldCharType="end"/>
      </w:r>
    </w:p>
    <w:p w14:paraId="75180FA6" w14:textId="77777777" w:rsidR="00D12223" w:rsidRDefault="00D12223">
      <w:pPr>
        <w:rPr>
          <w:rFonts w:ascii="Times New Roman" w:hAnsi="Times New Roman" w:cs="Times New Roman"/>
          <w:sz w:val="28"/>
          <w:szCs w:val="28"/>
        </w:rPr>
      </w:pPr>
      <w:r>
        <w:br w:type="page"/>
      </w:r>
    </w:p>
    <w:p w14:paraId="371D4DD0" w14:textId="77777777" w:rsidR="002B0CE5" w:rsidRPr="000C4EAC" w:rsidRDefault="00D12223" w:rsidP="000C4EAC">
      <w:pPr>
        <w:jc w:val="center"/>
        <w:rPr>
          <w:rFonts w:ascii="Times New Roman" w:hAnsi="Times New Roman" w:cs="Times New Roman"/>
          <w:b/>
          <w:sz w:val="28"/>
          <w:szCs w:val="28"/>
        </w:rPr>
      </w:pPr>
      <w:r w:rsidRPr="000C4EAC">
        <w:rPr>
          <w:rFonts w:ascii="Times New Roman" w:hAnsi="Times New Roman" w:cs="Times New Roman"/>
          <w:b/>
          <w:sz w:val="28"/>
          <w:szCs w:val="28"/>
        </w:rPr>
        <w:lastRenderedPageBreak/>
        <w:t>Перечень сокращений и условных обозначений</w:t>
      </w:r>
    </w:p>
    <w:p w14:paraId="7A3EFDCD" w14:textId="77777777" w:rsidR="004F72CC" w:rsidRDefault="004F72CC" w:rsidP="00D12223">
      <w:pPr>
        <w:pStyle w:val="a4"/>
      </w:pPr>
      <w:r>
        <w:t>В настоящем отчете по НИР применяются следующие обозначения и сокращения.</w:t>
      </w:r>
    </w:p>
    <w:p w14:paraId="5D9B881F" w14:textId="77777777" w:rsidR="00D12223" w:rsidRDefault="00D12223" w:rsidP="00D12223">
      <w:pPr>
        <w:pStyle w:val="a4"/>
      </w:pPr>
      <w:r>
        <w:t>ЗУ – Захватное устройство</w:t>
      </w:r>
    </w:p>
    <w:p w14:paraId="32C207C5" w14:textId="77777777" w:rsidR="00D12223" w:rsidRDefault="002579DE" w:rsidP="00D12223">
      <w:pPr>
        <w:pStyle w:val="a4"/>
      </w:pPr>
      <w:r>
        <w:t xml:space="preserve">ДХ – </w:t>
      </w:r>
      <w:proofErr w:type="spellStart"/>
      <w:r>
        <w:t>Денавита</w:t>
      </w:r>
      <w:proofErr w:type="spellEnd"/>
      <w:r>
        <w:t xml:space="preserve"> – </w:t>
      </w:r>
      <w:proofErr w:type="spellStart"/>
      <w:r>
        <w:t>Хартенберга</w:t>
      </w:r>
      <w:proofErr w:type="spellEnd"/>
    </w:p>
    <w:p w14:paraId="58B0E9BB" w14:textId="77777777" w:rsidR="002579DE" w:rsidRDefault="002579DE" w:rsidP="00D12223">
      <w:pPr>
        <w:pStyle w:val="a4"/>
      </w:pPr>
      <w:r>
        <w:t>ПЗК – прямая задача кинематики</w:t>
      </w:r>
    </w:p>
    <w:p w14:paraId="16038A9F" w14:textId="77777777" w:rsidR="002579DE" w:rsidRDefault="002579DE" w:rsidP="00D12223">
      <w:pPr>
        <w:pStyle w:val="a4"/>
      </w:pPr>
      <w:r>
        <w:t>ОЗК – обратная задача кинематики</w:t>
      </w:r>
    </w:p>
    <w:p w14:paraId="20E9A784" w14:textId="77777777" w:rsidR="002579DE" w:rsidRDefault="002579DE" w:rsidP="00D12223">
      <w:pPr>
        <w:pStyle w:val="a4"/>
      </w:pPr>
      <w:r>
        <w:t>ШД – шаговый двигатель</w:t>
      </w:r>
    </w:p>
    <w:p w14:paraId="3ECC3DCF" w14:textId="77777777" w:rsidR="002579DE" w:rsidRDefault="002579DE" w:rsidP="00D12223">
      <w:pPr>
        <w:pStyle w:val="a4"/>
      </w:pPr>
      <w:r>
        <w:t xml:space="preserve">МР – мотор-редуктор </w:t>
      </w:r>
    </w:p>
    <w:p w14:paraId="3C6BF349" w14:textId="5A6EBC11" w:rsidR="00942DFC" w:rsidRDefault="00942DFC" w:rsidP="00942DFC">
      <w:pPr>
        <w:pStyle w:val="a4"/>
      </w:pPr>
      <w:r>
        <w:t>ЗР – задающие рукоятки</w:t>
      </w:r>
    </w:p>
    <w:p w14:paraId="6531B443" w14:textId="28318298" w:rsidR="00FD76B9" w:rsidRDefault="00FD76B9" w:rsidP="00942DFC">
      <w:pPr>
        <w:pStyle w:val="a4"/>
      </w:pPr>
      <w:r>
        <w:t>ШД – шаговый двигатель</w:t>
      </w:r>
    </w:p>
    <w:p w14:paraId="0E6BC9AE" w14:textId="5A43389A" w:rsidR="00FD76B9" w:rsidRDefault="00FD76B9" w:rsidP="00942DFC">
      <w:pPr>
        <w:pStyle w:val="a4"/>
      </w:pPr>
      <w:r>
        <w:t>ПИД – п</w:t>
      </w:r>
      <w:r w:rsidRPr="00FD76B9">
        <w:t>ропорциональ</w:t>
      </w:r>
      <w:r>
        <w:t>но-интегрально-дифференцирующий регулятор</w:t>
      </w:r>
    </w:p>
    <w:p w14:paraId="1460FD22" w14:textId="77777777" w:rsidR="002B0CE5" w:rsidRDefault="002B0CE5">
      <w:pPr>
        <w:rPr>
          <w:rFonts w:ascii="Times New Roman" w:hAnsi="Times New Roman" w:cs="Times New Roman"/>
          <w:sz w:val="28"/>
          <w:szCs w:val="28"/>
        </w:rPr>
      </w:pPr>
      <w:r>
        <w:br w:type="page"/>
      </w:r>
    </w:p>
    <w:p w14:paraId="67DBAB02" w14:textId="77777777" w:rsidR="002B0CE5" w:rsidRPr="007A70FA" w:rsidRDefault="002B0CE5" w:rsidP="007A70FA">
      <w:pPr>
        <w:pStyle w:val="ab"/>
      </w:pPr>
      <w:bookmarkStart w:id="0" w:name="_Toc30411698"/>
      <w:r w:rsidRPr="007A70FA">
        <w:lastRenderedPageBreak/>
        <w:t>Введение</w:t>
      </w:r>
      <w:bookmarkEnd w:id="0"/>
    </w:p>
    <w:p w14:paraId="4D6C5954" w14:textId="111C90C4" w:rsidR="005D2EFD" w:rsidRDefault="005D2EFD" w:rsidP="009D4EE5">
      <w:pPr>
        <w:pStyle w:val="a4"/>
      </w:pPr>
    </w:p>
    <w:p w14:paraId="38EEAE1B" w14:textId="77777777" w:rsidR="00F1131E" w:rsidRPr="00FF3C6C" w:rsidRDefault="00F1131E" w:rsidP="009D4EE5">
      <w:pPr>
        <w:pStyle w:val="a4"/>
      </w:pPr>
    </w:p>
    <w:p w14:paraId="50ABC62E" w14:textId="77777777" w:rsidR="002B0CE5" w:rsidRDefault="002B0CE5">
      <w:pPr>
        <w:rPr>
          <w:rFonts w:ascii="Times New Roman" w:hAnsi="Times New Roman" w:cs="Times New Roman"/>
          <w:sz w:val="28"/>
          <w:szCs w:val="28"/>
        </w:rPr>
      </w:pPr>
      <w:r>
        <w:br w:type="page"/>
      </w:r>
    </w:p>
    <w:p w14:paraId="68DEA44E" w14:textId="77777777" w:rsidR="002B0CE5" w:rsidRDefault="002B0CE5" w:rsidP="007A70FA">
      <w:pPr>
        <w:pStyle w:val="1"/>
      </w:pPr>
      <w:bookmarkStart w:id="1" w:name="_Toc26229421"/>
      <w:bookmarkStart w:id="2" w:name="_Toc30411699"/>
      <w:r>
        <w:lastRenderedPageBreak/>
        <w:t>Постановка задачи</w:t>
      </w:r>
      <w:bookmarkEnd w:id="1"/>
      <w:bookmarkEnd w:id="2"/>
    </w:p>
    <w:p w14:paraId="42C14C0D" w14:textId="512658FE" w:rsidR="00240B7B" w:rsidRDefault="00240B7B" w:rsidP="00474B56">
      <w:pPr>
        <w:pStyle w:val="a4"/>
      </w:pPr>
    </w:p>
    <w:p w14:paraId="0C8F5E3A" w14:textId="77777777" w:rsidR="00240B7B" w:rsidRDefault="00240B7B">
      <w:pPr>
        <w:rPr>
          <w:rFonts w:ascii="Times New Roman" w:hAnsi="Times New Roman" w:cs="Times New Roman"/>
          <w:sz w:val="28"/>
          <w:szCs w:val="28"/>
        </w:rPr>
      </w:pPr>
      <w:r>
        <w:br w:type="page"/>
      </w:r>
    </w:p>
    <w:p w14:paraId="731E7FD4" w14:textId="77777777" w:rsidR="00240B7B" w:rsidRPr="007A70FA" w:rsidRDefault="00240B7B" w:rsidP="007A70FA">
      <w:pPr>
        <w:pStyle w:val="2"/>
      </w:pPr>
      <w:bookmarkStart w:id="3" w:name="_Toc26229422"/>
      <w:bookmarkStart w:id="4" w:name="_Toc30411700"/>
      <w:r w:rsidRPr="007A70FA">
        <w:lastRenderedPageBreak/>
        <w:t>Кинематическая схема манипулятора</w:t>
      </w:r>
      <w:bookmarkEnd w:id="3"/>
      <w:bookmarkEnd w:id="4"/>
      <w:r w:rsidRPr="007A70FA">
        <w:t xml:space="preserve"> </w:t>
      </w:r>
    </w:p>
    <w:p w14:paraId="741AE106" w14:textId="0E853F63" w:rsidR="00240B7B" w:rsidRPr="009D3A40" w:rsidRDefault="0062101B" w:rsidP="00240B7B">
      <w:pPr>
        <w:pStyle w:val="a4"/>
      </w:pPr>
      <w:r>
        <w:t>На рисунке 1</w:t>
      </w:r>
      <w:r w:rsidR="00240B7B">
        <w:t xml:space="preserve"> приведена кинематическая схема манипулятора.</w:t>
      </w:r>
      <w:r w:rsidR="00E42C64" w:rsidRPr="00E42C64">
        <w:t xml:space="preserve"> </w:t>
      </w:r>
      <w:r w:rsidR="009D3A40" w:rsidRPr="009D3A40">
        <w:t>[10]</w:t>
      </w:r>
    </w:p>
    <w:p w14:paraId="46378A81" w14:textId="77777777" w:rsidR="00240B7B" w:rsidRDefault="00240B7B" w:rsidP="00240B7B">
      <w:pPr>
        <w:pStyle w:val="a4"/>
        <w:keepNext/>
        <w:ind w:firstLine="0"/>
        <w:jc w:val="center"/>
      </w:pPr>
      <w:r>
        <w:rPr>
          <w:noProof/>
          <w:lang w:eastAsia="ru-RU"/>
        </w:rPr>
        <w:drawing>
          <wp:inline distT="0" distB="0" distL="0" distR="0" wp14:anchorId="1F5A4F49" wp14:editId="66A0751D">
            <wp:extent cx="3482340" cy="486296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cstate="print">
                      <a:extLst>
                        <a:ext uri="{28A0092B-C50C-407E-A947-70E740481C1C}">
                          <a14:useLocalDpi xmlns:a14="http://schemas.microsoft.com/office/drawing/2010/main" val="0"/>
                        </a:ext>
                      </a:extLst>
                    </a:blip>
                    <a:srcRect l="7469" t="2191" r="4883" b="2158"/>
                    <a:stretch>
                      <a:fillRect/>
                    </a:stretch>
                  </pic:blipFill>
                  <pic:spPr bwMode="auto">
                    <a:xfrm>
                      <a:off x="0" y="0"/>
                      <a:ext cx="3484652" cy="4866191"/>
                    </a:xfrm>
                    <a:prstGeom prst="rect">
                      <a:avLst/>
                    </a:prstGeom>
                    <a:noFill/>
                    <a:ln>
                      <a:noFill/>
                    </a:ln>
                  </pic:spPr>
                </pic:pic>
              </a:graphicData>
            </a:graphic>
          </wp:inline>
        </w:drawing>
      </w:r>
    </w:p>
    <w:p w14:paraId="5BC96348" w14:textId="733F62C4" w:rsidR="00240B7B" w:rsidRDefault="00240B7B" w:rsidP="00240B7B">
      <w:pPr>
        <w:pStyle w:val="af0"/>
        <w:jc w:val="center"/>
        <w:rPr>
          <w:sz w:val="24"/>
        </w:rPr>
      </w:pPr>
      <w:r>
        <w:rPr>
          <w:sz w:val="24"/>
        </w:rPr>
        <w:t xml:space="preserve">Рисунок </w:t>
      </w:r>
      <w:r w:rsidR="000A09E2">
        <w:rPr>
          <w:sz w:val="24"/>
        </w:rPr>
        <w:fldChar w:fldCharType="begin"/>
      </w:r>
      <w:r>
        <w:rPr>
          <w:sz w:val="24"/>
        </w:rPr>
        <w:instrText xml:space="preserve"> SEQ Рисунок \* ARABIC </w:instrText>
      </w:r>
      <w:r w:rsidR="000A09E2">
        <w:rPr>
          <w:sz w:val="24"/>
        </w:rPr>
        <w:fldChar w:fldCharType="separate"/>
      </w:r>
      <w:r w:rsidR="00EF60C3">
        <w:rPr>
          <w:noProof/>
          <w:sz w:val="24"/>
        </w:rPr>
        <w:t>1</w:t>
      </w:r>
      <w:r w:rsidR="000A09E2">
        <w:rPr>
          <w:sz w:val="24"/>
        </w:rPr>
        <w:fldChar w:fldCharType="end"/>
      </w:r>
    </w:p>
    <w:p w14:paraId="57F2BAFD" w14:textId="64146AB5" w:rsidR="00240B7B" w:rsidRDefault="00240B7B" w:rsidP="00240B7B">
      <w:pPr>
        <w:pStyle w:val="a4"/>
      </w:pPr>
      <w:r>
        <w:t xml:space="preserve">На валу </w:t>
      </w:r>
      <w:r w:rsidR="00B6794F">
        <w:t>м</w:t>
      </w:r>
      <w:r>
        <w:t>отор-редуктора</w:t>
      </w:r>
      <w:r w:rsidR="005C282A" w:rsidRPr="00515758">
        <w:t xml:space="preserve"> [8</w:t>
      </w:r>
      <w:r w:rsidR="00515758">
        <w:t>, 7</w:t>
      </w:r>
      <w:r w:rsidR="005C282A" w:rsidRPr="00515758">
        <w:t>]</w:t>
      </w:r>
      <w:r>
        <w:t xml:space="preserve"> 1 (МР1) установлен шкив 1. С обратной стороны установлен инкрементальный </w:t>
      </w:r>
      <w:proofErr w:type="spellStart"/>
      <w:r>
        <w:t>энкодер</w:t>
      </w:r>
      <w:proofErr w:type="spellEnd"/>
      <w:r>
        <w:t>. МР1 приводит в движение ось колонны манипулятора. к корпусу колонн</w:t>
      </w:r>
      <w:r w:rsidR="00B6794F">
        <w:t>ы присоединены м</w:t>
      </w:r>
      <w:r>
        <w:t xml:space="preserve">отор-редуктора 2, 3 и 4. </w:t>
      </w:r>
    </w:p>
    <w:p w14:paraId="15FC6317" w14:textId="77777777" w:rsidR="00240B7B" w:rsidRDefault="00240B7B" w:rsidP="00240B7B">
      <w:pPr>
        <w:pStyle w:val="a4"/>
      </w:pPr>
      <w:r>
        <w:t xml:space="preserve">МР4 через неразъемную муфту со шпоночным пазом передает вращение на вал </w:t>
      </w:r>
      <w:r>
        <w:rPr>
          <w:lang w:val="en-US"/>
        </w:rPr>
        <w:t>IV</w:t>
      </w:r>
      <w:r>
        <w:t xml:space="preserve">. На валу </w:t>
      </w:r>
      <w:r>
        <w:rPr>
          <w:lang w:val="en-US"/>
        </w:rPr>
        <w:t>IV</w:t>
      </w:r>
      <w:r w:rsidRPr="00240B7B">
        <w:t xml:space="preserve"> </w:t>
      </w:r>
      <w:r>
        <w:t xml:space="preserve">жестко закреплены шкив 5 и подвижная головка инкрементального </w:t>
      </w:r>
      <w:proofErr w:type="spellStart"/>
      <w:r>
        <w:t>энкодера</w:t>
      </w:r>
      <w:proofErr w:type="spellEnd"/>
      <w:r>
        <w:t xml:space="preserve">. Корпус </w:t>
      </w:r>
      <w:proofErr w:type="spellStart"/>
      <w:r>
        <w:t>энкодера</w:t>
      </w:r>
      <w:proofErr w:type="spellEnd"/>
      <w:r>
        <w:t xml:space="preserve"> в свою очередь жестко соединен с корпусом колонны. Так же вал </w:t>
      </w:r>
      <w:r>
        <w:rPr>
          <w:lang w:val="en-US"/>
        </w:rPr>
        <w:t>IV</w:t>
      </w:r>
      <w:r w:rsidRPr="00240B7B">
        <w:t xml:space="preserve"> </w:t>
      </w:r>
      <w:r>
        <w:t xml:space="preserve">соединён с корпусом колонны через шариковый опорный подшипник. Вращение со шкива 5 передается на </w:t>
      </w:r>
      <w:r>
        <w:lastRenderedPageBreak/>
        <w:t xml:space="preserve">шкив 6, который в свою очередь жестко закреплен на валу </w:t>
      </w:r>
      <w:r>
        <w:rPr>
          <w:lang w:val="en-US"/>
        </w:rPr>
        <w:t>V</w:t>
      </w:r>
      <w:r w:rsidRPr="00240B7B">
        <w:t xml:space="preserve"> </w:t>
      </w:r>
      <w:r>
        <w:t xml:space="preserve">с помощью шпоночного соединения. Вал </w:t>
      </w:r>
      <w:r>
        <w:rPr>
          <w:lang w:val="en-US"/>
        </w:rPr>
        <w:t>V</w:t>
      </w:r>
      <w:r w:rsidRPr="00240B7B">
        <w:t xml:space="preserve"> </w:t>
      </w:r>
      <w:r>
        <w:t>жестко соединен с корпусом плеча. Вышеописанная кинематическая цепь приводит в движение плече манипулятора.</w:t>
      </w:r>
    </w:p>
    <w:p w14:paraId="0E722168" w14:textId="77777777" w:rsidR="00240B7B" w:rsidRDefault="00240B7B" w:rsidP="00240B7B">
      <w:pPr>
        <w:pStyle w:val="a4"/>
      </w:pPr>
      <w:r>
        <w:t xml:space="preserve">Конструкция вала </w:t>
      </w:r>
      <w:r>
        <w:rPr>
          <w:lang w:val="en-US"/>
        </w:rPr>
        <w:t>II</w:t>
      </w:r>
      <w:r>
        <w:t xml:space="preserve">, соединенного с МР2, аналогична валу </w:t>
      </w:r>
      <w:r>
        <w:rPr>
          <w:lang w:val="en-US"/>
        </w:rPr>
        <w:t>VI</w:t>
      </w:r>
      <w:r>
        <w:t xml:space="preserve">. Вращательное движение со шкива 3 передается на шкив ступичный 7, который закреплен на валу </w:t>
      </w:r>
      <w:r>
        <w:rPr>
          <w:lang w:val="en-US"/>
        </w:rPr>
        <w:t>V</w:t>
      </w:r>
      <w:r>
        <w:t xml:space="preserve"> через пару шариковых опорных подшипников. Далее вращательное движение со ступичного шкива 7 передается на шкив 10, который жестко соединен с валом </w:t>
      </w:r>
      <w:r>
        <w:rPr>
          <w:lang w:val="en-US"/>
        </w:rPr>
        <w:t>VI</w:t>
      </w:r>
      <w:r>
        <w:t xml:space="preserve"> с помощью шпоночного соединения. Вал </w:t>
      </w:r>
      <w:r>
        <w:rPr>
          <w:lang w:val="en-US"/>
        </w:rPr>
        <w:t>VI</w:t>
      </w:r>
      <w:r w:rsidRPr="00240B7B">
        <w:t xml:space="preserve"> </w:t>
      </w:r>
      <w:r>
        <w:t>в свою очередь жестко соединен с корпусом предплечья. Вышеописанная кинематическая цепь приводит в движение предплечье манипулятора. Особенность поворота шарнира предплечья состоит в том, что обобщенные координаты поворота предплечья зависят не только от координат МР2, но и от обобщенных координат плеча.</w:t>
      </w:r>
    </w:p>
    <w:p w14:paraId="4B784129" w14:textId="77777777" w:rsidR="00240B7B" w:rsidRDefault="005147A5" w:rsidP="00240B7B">
      <w:pPr>
        <w:pStyle w:val="a4"/>
      </w:pPr>
      <w:r>
        <w:t>Конструкция вала</w:t>
      </w:r>
      <w:r w:rsidR="00240B7B">
        <w:t xml:space="preserve"> </w:t>
      </w:r>
      <w:r w:rsidR="00240B7B">
        <w:rPr>
          <w:lang w:val="en-US"/>
        </w:rPr>
        <w:t>III</w:t>
      </w:r>
      <w:r w:rsidR="00240B7B" w:rsidRPr="00240B7B">
        <w:t xml:space="preserve"> </w:t>
      </w:r>
      <w:r>
        <w:t>аналогична ранее рассмотренным. Передача момента на кисть манипулятора осуществляется аналогично с передачей момента на предплечье, за одним исключение, об</w:t>
      </w:r>
      <w:r w:rsidR="00942DFC">
        <w:t>общенные координаты крена кисти зависят не от одной родительской координаты, а от двух.</w:t>
      </w:r>
    </w:p>
    <w:p w14:paraId="5F68AC71" w14:textId="77777777" w:rsidR="00240B7B" w:rsidRDefault="00240B7B" w:rsidP="00240B7B">
      <w:pPr>
        <w:pStyle w:val="a4"/>
      </w:pPr>
      <w:r>
        <w:t>Согласованное изменением координат МР1, МР2, МР3 обеспечивают изменение декартовых координат рабочего инструмента, а изменение координат МР4 и Д1 изменение ориентации устройства.</w:t>
      </w:r>
    </w:p>
    <w:p w14:paraId="4DAC5021" w14:textId="42CED8AD" w:rsidR="002B0CE5" w:rsidRPr="00BC7CC4" w:rsidRDefault="00DC3B23" w:rsidP="00BC7CC4">
      <w:pPr>
        <w:pStyle w:val="a4"/>
        <w:rPr>
          <w:rFonts w:eastAsiaTheme="minorEastAsia"/>
        </w:rPr>
      </w:pPr>
      <w:r>
        <w:t>Данная кинематическая схема создает особенности расчета управляющих сигналов мотор-редукторов в зависимости от положения р</w:t>
      </w:r>
      <w:r w:rsidR="000A0DE8">
        <w:t>еменных приводов в пространстве.</w:t>
      </w:r>
      <w:r w:rsidR="00CE3C96">
        <w:t xml:space="preserve"> </w:t>
      </w:r>
      <w:r>
        <w:t>Обобщенные координаты углов</w:t>
      </w:r>
      <w:r w:rsidR="000265B5">
        <w:t xml:space="preserve"> ме</w:t>
      </w:r>
      <w:r w:rsidR="00700912">
        <w:t>жду плечом и предплечьем, а так</w:t>
      </w:r>
      <w:r w:rsidR="000265B5">
        <w:t>же между предплечьем и кистью</w:t>
      </w:r>
      <w:r w:rsidR="00BC7CC4">
        <w:rPr>
          <w:rFonts w:eastAsiaTheme="minorEastAsia"/>
        </w:rPr>
        <w:t xml:space="preserve"> зависят не только от координат управляющих приводов, но и то обобщенных координат родительских звеньев. Для корректного расчета управляющих сигналов МР3 и МР4 необходимо добавить блок расчета новых управляющих сигналов.</w:t>
      </w:r>
      <w:r w:rsidR="002B0CE5">
        <w:br w:type="page"/>
      </w:r>
    </w:p>
    <w:p w14:paraId="4EA53AFD" w14:textId="7DF9C412" w:rsidR="005F3F1A" w:rsidRDefault="005F3F1A" w:rsidP="007A70FA">
      <w:pPr>
        <w:pStyle w:val="1"/>
      </w:pPr>
      <w:bookmarkStart w:id="5" w:name="_Toc26229423"/>
      <w:bookmarkStart w:id="6" w:name="_Toc30411701"/>
      <w:r>
        <w:lastRenderedPageBreak/>
        <w:t>Электрическая</w:t>
      </w:r>
      <w:r w:rsidR="00E45592">
        <w:t xml:space="preserve"> функциональная</w:t>
      </w:r>
      <w:r>
        <w:t xml:space="preserve"> схема манипулятора</w:t>
      </w:r>
    </w:p>
    <w:p w14:paraId="74AA7ECE" w14:textId="0ECC87BA" w:rsidR="005F3F1A" w:rsidRPr="00604C40" w:rsidRDefault="00E45592" w:rsidP="005F3F1A">
      <w:pPr>
        <w:pStyle w:val="a4"/>
      </w:pPr>
      <w:r>
        <w:t>Для понимания особенностей проектирования системы управления манипулятором на рисунке 123 приведена электрическая функциональная схема управляющего контроллера манипулятора.</w:t>
      </w:r>
      <w:r w:rsidR="00604C40">
        <w:t xml:space="preserve"> На схеме опущены преобразователи уровней управляющих сигналов приводов и датчиков. Так же на схеме опущены преобразователи уровней </w:t>
      </w:r>
      <w:r w:rsidR="00604C40">
        <w:rPr>
          <w:lang w:val="en-US"/>
        </w:rPr>
        <w:t>UART</w:t>
      </w:r>
      <w:r w:rsidR="00604C40">
        <w:t xml:space="preserve"> и </w:t>
      </w:r>
      <w:r w:rsidR="00604C40">
        <w:rPr>
          <w:lang w:val="en-US"/>
        </w:rPr>
        <w:t>RS</w:t>
      </w:r>
      <w:r w:rsidR="00604C40" w:rsidRPr="00604C40">
        <w:t>485</w:t>
      </w:r>
      <w:r w:rsidR="00604C40">
        <w:t>. Для удобочитаемости схема питание узлов и гальванические развязки также не показаны.</w:t>
      </w:r>
    </w:p>
    <w:p w14:paraId="3F409C8D" w14:textId="11E03471" w:rsidR="00E45592" w:rsidRDefault="00E45592" w:rsidP="00E45592">
      <w:pPr>
        <w:pStyle w:val="a4"/>
        <w:ind w:firstLine="0"/>
      </w:pPr>
      <w:r>
        <w:rPr>
          <w:noProof/>
          <w:lang w:eastAsia="ru-RU"/>
        </w:rPr>
        <w:drawing>
          <wp:inline distT="0" distB="0" distL="0" distR="0" wp14:anchorId="23836516" wp14:editId="2E14F5AB">
            <wp:extent cx="5940425" cy="321881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18815"/>
                    </a:xfrm>
                    <a:prstGeom prst="rect">
                      <a:avLst/>
                    </a:prstGeom>
                  </pic:spPr>
                </pic:pic>
              </a:graphicData>
            </a:graphic>
          </wp:inline>
        </w:drawing>
      </w:r>
    </w:p>
    <w:p w14:paraId="6B61F9B3" w14:textId="77777777" w:rsidR="00BC6416" w:rsidRDefault="00E45592" w:rsidP="00E45592">
      <w:pPr>
        <w:pStyle w:val="a4"/>
      </w:pPr>
      <w:r>
        <w:t xml:space="preserve">В данной работе подробно рассматривается управление шаговыми двигателями осей манипулятора и </w:t>
      </w:r>
      <w:r w:rsidR="001C3BF7">
        <w:t xml:space="preserve">серводвигателями, обеспечивающими крен ЗУ манипулятора и рабочее движение ЗУ манипулятора. </w:t>
      </w:r>
    </w:p>
    <w:p w14:paraId="61487FDB" w14:textId="79BD39DE" w:rsidR="00E45592" w:rsidRDefault="001C3BF7" w:rsidP="00E45592">
      <w:pPr>
        <w:pStyle w:val="a4"/>
      </w:pPr>
      <w:r>
        <w:t xml:space="preserve">Как видно из рисунка 123 для управления шаговым двигателем необходимо использовать 2 </w:t>
      </w:r>
      <w:proofErr w:type="spellStart"/>
      <w:r>
        <w:t>пина</w:t>
      </w:r>
      <w:proofErr w:type="spellEnd"/>
      <w:r>
        <w:t xml:space="preserve"> ввода-вывода для задания направления вращения и активации драйвера. А также для установки скорости вращения используется аппаратная генерация </w:t>
      </w:r>
      <w:r w:rsidRPr="001C3BF7">
        <w:t>ШИМ сигнала</w:t>
      </w:r>
      <w:r w:rsidR="00604C40">
        <w:t xml:space="preserve"> и отдельный вывод таймера микроконтроллера для каждого двигателя</w:t>
      </w:r>
      <w:r w:rsidRPr="001C3BF7">
        <w:t xml:space="preserve">. </w:t>
      </w:r>
      <w:r w:rsidR="00211C56">
        <w:t xml:space="preserve">Требуется использовать отдельный таймер для каждого ШД, так как управление происходит благодаря изменению частоты ШИМ сигнала. Каждый передний фронт ШИМ сигнала сообщает </w:t>
      </w:r>
      <w:r w:rsidR="00211C56">
        <w:lastRenderedPageBreak/>
        <w:t xml:space="preserve">драйверу, что необходимо повернуть ротор ШД на один </w:t>
      </w:r>
      <w:proofErr w:type="spellStart"/>
      <w:r w:rsidR="00211C56">
        <w:t>микрошаг</w:t>
      </w:r>
      <w:proofErr w:type="spellEnd"/>
      <w:r w:rsidR="00211C56">
        <w:t xml:space="preserve"> в сторону, соответствующую направлению, заданному </w:t>
      </w:r>
      <w:proofErr w:type="spellStart"/>
      <w:r w:rsidR="00211C56">
        <w:t>пином</w:t>
      </w:r>
      <w:proofErr w:type="spellEnd"/>
      <w:r w:rsidR="00211C56">
        <w:t xml:space="preserve"> </w:t>
      </w:r>
      <w:r w:rsidR="00211C56">
        <w:rPr>
          <w:lang w:val="en-US"/>
        </w:rPr>
        <w:t>DIR</w:t>
      </w:r>
      <w:r w:rsidR="00211C56">
        <w:t xml:space="preserve">. При этом для корректной работы микроконтроллера драйвера производитель рекомендует поддерживать скважность сигнала близкой к 50 процентам. </w:t>
      </w:r>
      <w:r w:rsidR="00B02AC7">
        <w:t>Драйвер шагового двигателя</w:t>
      </w:r>
      <w:r w:rsidR="00B02AC7" w:rsidRPr="00B02AC7">
        <w:t xml:space="preserve"> </w:t>
      </w:r>
      <w:r w:rsidR="00B02AC7">
        <w:rPr>
          <w:lang w:val="en-US"/>
        </w:rPr>
        <w:t>HSS</w:t>
      </w:r>
      <w:r w:rsidR="00B02AC7" w:rsidRPr="00604C40">
        <w:t>57</w:t>
      </w:r>
      <w:r w:rsidR="00B02AC7">
        <w:t xml:space="preserve"> </w:t>
      </w:r>
      <w:r w:rsidR="00604C40">
        <w:t>осуществляет</w:t>
      </w:r>
      <w:r w:rsidR="00B02AC7">
        <w:t xml:space="preserve"> обратную связь </w:t>
      </w:r>
      <w:r w:rsidR="00604C40">
        <w:t xml:space="preserve">с шаговым двигателем с помощью инкрементального </w:t>
      </w:r>
      <w:proofErr w:type="spellStart"/>
      <w:r w:rsidR="00604C40">
        <w:t>энкодера</w:t>
      </w:r>
      <w:proofErr w:type="spellEnd"/>
      <w:r w:rsidR="00604C40">
        <w:t xml:space="preserve">, установленного на оси двигателя. Данная функция драйвера обеспечивает отработку команд управления и дает защиту от пропуска шагов. </w:t>
      </w:r>
    </w:p>
    <w:p w14:paraId="1AC0A706" w14:textId="2B48DACB" w:rsidR="00B8069E" w:rsidRDefault="00BC6416" w:rsidP="00E45592">
      <w:pPr>
        <w:pStyle w:val="a4"/>
      </w:pPr>
      <w:r>
        <w:t xml:space="preserve">Для управления серводвигателем необходим один управляющий сигнал, задающий положение ротора привода. В корпусе серводвигателя установлен абсолютный </w:t>
      </w:r>
      <w:proofErr w:type="spellStart"/>
      <w:r>
        <w:t>энкодер</w:t>
      </w:r>
      <w:proofErr w:type="spellEnd"/>
      <w:r>
        <w:t xml:space="preserve">, обеспечивающий обратную связь по положению. Управляющий сигнал представляет из себя ШИМ сигнал с частотой </w:t>
      </w:r>
      <w:r w:rsidR="00B8069E">
        <w:t>600</w:t>
      </w:r>
      <w:r>
        <w:t xml:space="preserve">Гц. Положение ротора задается путем изменения скважности </w:t>
      </w:r>
      <w:r w:rsidR="00B8069E">
        <w:t>ШИМ сигнала, которая может меняться от 100мкс до 300мкс. Угол поворота серводвигателя ограничен 120 градусами, что соответствует скважности в 300мкс. Так как управление серводвигателя построено на изменении скважности ШИМ сигнала, то целесообразно будет выделить один таймер с двумя внешними каналами для генерации управляющих сигналов.</w:t>
      </w:r>
    </w:p>
    <w:p w14:paraId="24FE78A3" w14:textId="77777777" w:rsidR="00B8069E" w:rsidRDefault="00B8069E">
      <w:pPr>
        <w:rPr>
          <w:rFonts w:ascii="Times New Roman" w:hAnsi="Times New Roman" w:cs="Times New Roman"/>
          <w:sz w:val="28"/>
          <w:szCs w:val="28"/>
        </w:rPr>
      </w:pPr>
      <w:r>
        <w:br w:type="page"/>
      </w:r>
    </w:p>
    <w:p w14:paraId="1144DC5E" w14:textId="3F690CAD" w:rsidR="00197DA4" w:rsidRDefault="00197DA4" w:rsidP="00197DA4">
      <w:pPr>
        <w:pStyle w:val="1"/>
      </w:pPr>
      <w:bookmarkStart w:id="7" w:name="_Toc26229434"/>
      <w:bookmarkEnd w:id="5"/>
      <w:bookmarkEnd w:id="6"/>
      <w:r>
        <w:lastRenderedPageBreak/>
        <w:t>Отслеживание положения</w:t>
      </w:r>
    </w:p>
    <w:p w14:paraId="4A849717" w14:textId="4AC2BE7D" w:rsidR="00657A1C" w:rsidRDefault="00E669D9" w:rsidP="00657A1C">
      <w:pPr>
        <w:pStyle w:val="a4"/>
      </w:pPr>
      <w:r>
        <w:t xml:space="preserve">Для управления каждым шаговым двигателем используются два сигнала микроконтроллера </w:t>
      </w:r>
      <w:r>
        <w:rPr>
          <w:lang w:val="en-US"/>
        </w:rPr>
        <w:t>STEP</w:t>
      </w:r>
      <w:r w:rsidRPr="00E669D9">
        <w:t xml:space="preserve"> </w:t>
      </w:r>
      <w:r>
        <w:t>и</w:t>
      </w:r>
      <w:r w:rsidRPr="00E669D9">
        <w:t xml:space="preserve"> </w:t>
      </w:r>
      <w:r>
        <w:rPr>
          <w:lang w:val="en-US"/>
        </w:rPr>
        <w:t>DIR</w:t>
      </w:r>
      <w:r>
        <w:t xml:space="preserve">. Сигнал </w:t>
      </w:r>
      <w:r>
        <w:rPr>
          <w:lang w:val="en-US"/>
        </w:rPr>
        <w:t>STEP</w:t>
      </w:r>
      <w:r w:rsidRPr="00E669D9">
        <w:t xml:space="preserve"> </w:t>
      </w:r>
      <w:r>
        <w:t xml:space="preserve">задает скорость вращения, каждый передний фронт сигнала сообщает драйверу, что необходимо повернуть вал двигателя на один шаг, полушаг или микро-шаг. </w:t>
      </w:r>
      <w:r w:rsidR="00657A1C">
        <w:t xml:space="preserve">Сигнал </w:t>
      </w:r>
      <w:r w:rsidR="00657A1C">
        <w:rPr>
          <w:lang w:val="en-US"/>
        </w:rPr>
        <w:t>DIR</w:t>
      </w:r>
      <w:r w:rsidR="00657A1C">
        <w:t xml:space="preserve"> задает направлен</w:t>
      </w:r>
      <w:bookmarkStart w:id="8" w:name="_GoBack"/>
      <w:bookmarkEnd w:id="8"/>
      <w:r w:rsidR="00657A1C">
        <w:t xml:space="preserve">ие вращения, при положительном уровне сигнала двигатель вращается во часовой стрелке, при отрицательном против. Для </w:t>
      </w:r>
      <w:r w:rsidR="00FB18C3">
        <w:t xml:space="preserve">задания сигнала </w:t>
      </w:r>
      <w:r w:rsidR="00FB18C3">
        <w:rPr>
          <w:lang w:val="en-US"/>
        </w:rPr>
        <w:t>STEP</w:t>
      </w:r>
      <w:r w:rsidR="00FB18C3" w:rsidRPr="00FB18C3">
        <w:t xml:space="preserve"> </w:t>
      </w:r>
      <w:r w:rsidR="00FB18C3">
        <w:t xml:space="preserve">используются аппаратные таймеры, для каждого двигателя используется отдельный таймер. </w:t>
      </w:r>
      <w:r w:rsidR="00392522">
        <w:t xml:space="preserve">Сигнал </w:t>
      </w:r>
      <w:r w:rsidR="00392522">
        <w:rPr>
          <w:lang w:val="en-US"/>
        </w:rPr>
        <w:t>DIR</w:t>
      </w:r>
      <w:r w:rsidR="00392522" w:rsidRPr="00D80ABC">
        <w:t xml:space="preserve"> </w:t>
      </w:r>
      <w:r w:rsidR="00392522">
        <w:t xml:space="preserve">задается </w:t>
      </w:r>
      <w:r w:rsidR="00392522">
        <w:rPr>
          <w:lang w:val="en-US"/>
        </w:rPr>
        <w:t>GPIO</w:t>
      </w:r>
      <w:r w:rsidR="00392522" w:rsidRPr="00D80ABC">
        <w:t xml:space="preserve"> </w:t>
      </w:r>
      <w:r w:rsidR="00392522">
        <w:t xml:space="preserve">выводом. </w:t>
      </w:r>
    </w:p>
    <w:p w14:paraId="1DE1182A" w14:textId="77777777" w:rsidR="00635BA8" w:rsidRDefault="001B2887" w:rsidP="00657A1C">
      <w:pPr>
        <w:pStyle w:val="a4"/>
      </w:pPr>
      <w:r>
        <w:t xml:space="preserve">Шаговые двигатели оснащены инкрементальными </w:t>
      </w:r>
      <w:proofErr w:type="spellStart"/>
      <w:r>
        <w:t>энкодрами</w:t>
      </w:r>
      <w:proofErr w:type="spellEnd"/>
      <w:r>
        <w:t xml:space="preserve">, подключаемыми к драйверу шаговых двигателей, что позволяет драйверу отслеживать пропуски шагов двигателя и корректировать положение. </w:t>
      </w:r>
    </w:p>
    <w:p w14:paraId="2234CC81" w14:textId="4861469B" w:rsidR="001B2887" w:rsidRDefault="00635BA8" w:rsidP="00657A1C">
      <w:pPr>
        <w:pStyle w:val="a4"/>
      </w:pPr>
      <w:r>
        <w:t xml:space="preserve">Для осуществления обратной связи по положению между микроконтроллером и шаговым двигателей применяются различные методы. Самый простой и надежный метод, это отслеживание сигналов </w:t>
      </w:r>
      <w:proofErr w:type="spellStart"/>
      <w:r>
        <w:t>энкодеров</w:t>
      </w:r>
      <w:proofErr w:type="spellEnd"/>
      <w:r>
        <w:t xml:space="preserve">, подключенных к драйверу шаговых двигателей. Для реализации данного метода в микроконтроллерах </w:t>
      </w:r>
      <w:r>
        <w:rPr>
          <w:lang w:val="en-US"/>
        </w:rPr>
        <w:t>STM</w:t>
      </w:r>
      <w:r w:rsidRPr="00635BA8">
        <w:t xml:space="preserve">32 </w:t>
      </w:r>
      <w:r>
        <w:t xml:space="preserve">предусмотрена опция таймеров для аппаратной обработки сигналов инкрементальных </w:t>
      </w:r>
      <w:proofErr w:type="spellStart"/>
      <w:r>
        <w:t>энкодеров</w:t>
      </w:r>
      <w:proofErr w:type="spellEnd"/>
      <w:r>
        <w:t xml:space="preserve">. </w:t>
      </w:r>
      <w:r w:rsidR="000B3D04">
        <w:t xml:space="preserve">Для реализации данной опции необходимо для каждого двигателя выделить таймер, способный работать в </w:t>
      </w:r>
      <w:proofErr w:type="spellStart"/>
      <w:r w:rsidR="000B3D04">
        <w:t>энкодерном</w:t>
      </w:r>
      <w:proofErr w:type="spellEnd"/>
      <w:r w:rsidR="000B3D04">
        <w:t xml:space="preserve"> режиме, и дополнительно два вывода микроконтроллера, связанные с двумя каналами таймера. </w:t>
      </w:r>
      <w:r w:rsidR="00FB48DA">
        <w:t>О</w:t>
      </w:r>
      <w:r w:rsidR="006D6D39">
        <w:t xml:space="preserve">брабатывать сигнал </w:t>
      </w:r>
      <w:proofErr w:type="spellStart"/>
      <w:r w:rsidR="006D6D39">
        <w:t>энкодеров</w:t>
      </w:r>
      <w:proofErr w:type="spellEnd"/>
      <w:r w:rsidR="006D6D39">
        <w:t xml:space="preserve"> способны таймеры 1-5 и 8.</w:t>
      </w:r>
    </w:p>
    <w:p w14:paraId="56DE7F00" w14:textId="1B753E9B" w:rsidR="008A7C81" w:rsidRDefault="008A7C81" w:rsidP="00657A1C">
      <w:pPr>
        <w:pStyle w:val="a4"/>
      </w:pPr>
      <w:r>
        <w:rPr>
          <w:noProof/>
          <w:lang w:eastAsia="ru-RU"/>
        </w:rPr>
        <w:lastRenderedPageBreak/>
        <w:drawing>
          <wp:inline distT="0" distB="0" distL="0" distR="0" wp14:anchorId="11CF3C57" wp14:editId="4877909A">
            <wp:extent cx="3592578" cy="183642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5544" cy="1837936"/>
                    </a:xfrm>
                    <a:prstGeom prst="rect">
                      <a:avLst/>
                    </a:prstGeom>
                  </pic:spPr>
                </pic:pic>
              </a:graphicData>
            </a:graphic>
          </wp:inline>
        </w:drawing>
      </w:r>
      <w:r>
        <w:rPr>
          <w:noProof/>
          <w:lang w:eastAsia="ru-RU"/>
        </w:rPr>
        <w:drawing>
          <wp:inline distT="0" distB="0" distL="0" distR="0" wp14:anchorId="7BEF8C48" wp14:editId="598E603F">
            <wp:extent cx="3797792" cy="2552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4782" cy="2557398"/>
                    </a:xfrm>
                    <a:prstGeom prst="rect">
                      <a:avLst/>
                    </a:prstGeom>
                  </pic:spPr>
                </pic:pic>
              </a:graphicData>
            </a:graphic>
          </wp:inline>
        </w:drawing>
      </w:r>
    </w:p>
    <w:p w14:paraId="03F35DFA" w14:textId="77777777" w:rsidR="008A7C81" w:rsidRDefault="008A7C81" w:rsidP="00657A1C">
      <w:pPr>
        <w:pStyle w:val="a4"/>
      </w:pPr>
    </w:p>
    <w:p w14:paraId="09A2C3B6" w14:textId="2DA33B23" w:rsidR="000B3D04" w:rsidRPr="000B3D04" w:rsidRDefault="000B3D04" w:rsidP="00657A1C">
      <w:pPr>
        <w:pStyle w:val="a4"/>
        <w:rPr>
          <w:color w:val="FF0000"/>
        </w:rPr>
      </w:pPr>
      <w:r w:rsidRPr="000B3D04">
        <w:rPr>
          <w:color w:val="FF0000"/>
        </w:rPr>
        <w:t xml:space="preserve">//описать принцип работы </w:t>
      </w:r>
      <w:proofErr w:type="spellStart"/>
      <w:r w:rsidRPr="000B3D04">
        <w:rPr>
          <w:color w:val="FF0000"/>
        </w:rPr>
        <w:t>э</w:t>
      </w:r>
      <w:r>
        <w:rPr>
          <w:color w:val="FF0000"/>
        </w:rPr>
        <w:t>н</w:t>
      </w:r>
      <w:r w:rsidRPr="000B3D04">
        <w:rPr>
          <w:color w:val="FF0000"/>
        </w:rPr>
        <w:t>кодера</w:t>
      </w:r>
      <w:proofErr w:type="spellEnd"/>
      <w:r w:rsidRPr="000B3D04">
        <w:rPr>
          <w:color w:val="FF0000"/>
        </w:rPr>
        <w:t xml:space="preserve"> и схему с фотодиодом</w:t>
      </w:r>
    </w:p>
    <w:p w14:paraId="0A1A4ABA" w14:textId="028BBFC6" w:rsidR="00522E84" w:rsidRDefault="003E75C6" w:rsidP="00522E84">
      <w:pPr>
        <w:pStyle w:val="a4"/>
      </w:pPr>
      <w:r>
        <w:t xml:space="preserve">Второй метод отслеживания положения представляет из себя уже не прямую, а косвенную обратную связь двигателя с микроконтроллером. Так как драйвер шагового двигателя обеспечивает своевременное коммутирование обмоток, и зачёт обратной связи драйвера и двигателя с </w:t>
      </w:r>
      <w:proofErr w:type="spellStart"/>
      <w:r>
        <w:t>энкодером</w:t>
      </w:r>
      <w:proofErr w:type="spellEnd"/>
      <w:r>
        <w:t xml:space="preserve"> обеспечивается отсутствие пропуска шагов и обработка управляющих команд в реальном времени, можно разделить линию обратной связи. Таким образом драйвер обрабатывает информацию, поступающую с </w:t>
      </w:r>
      <w:proofErr w:type="spellStart"/>
      <w:r>
        <w:t>энкодеров</w:t>
      </w:r>
      <w:proofErr w:type="spellEnd"/>
      <w:r>
        <w:t xml:space="preserve">, а микроконтроллер обрабатывает ШИМ сигнал, генерируемы им же. </w:t>
      </w:r>
      <w:r w:rsidR="00522E84">
        <w:t xml:space="preserve">Таймеры в микроконтроллерах </w:t>
      </w:r>
      <w:r w:rsidR="00522E84">
        <w:rPr>
          <w:lang w:val="en-US"/>
        </w:rPr>
        <w:t>STM</w:t>
      </w:r>
      <w:r w:rsidR="00522E84">
        <w:t xml:space="preserve">32 могут работать не только в режиме генерации ШИМ сигнала, но и в режиме захвата сигнала. Таким образом можно отслеживать какое количество импульсов было послано на драйвер двигателя, соответственно на какое количество шагов повернулся вал двигателя. Для </w:t>
      </w:r>
      <w:r w:rsidR="00522E84">
        <w:lastRenderedPageBreak/>
        <w:t xml:space="preserve">данного метода так же необходимо при каждом срабатывании прерывания на следящем таймере учитывать какой уровень задан на управляющем </w:t>
      </w:r>
      <w:proofErr w:type="spellStart"/>
      <w:r w:rsidR="00522E84">
        <w:t>пине</w:t>
      </w:r>
      <w:proofErr w:type="spellEnd"/>
      <w:r w:rsidR="00522E84">
        <w:t xml:space="preserve"> </w:t>
      </w:r>
      <w:r w:rsidR="00522E84">
        <w:rPr>
          <w:lang w:val="en-US"/>
        </w:rPr>
        <w:t>DIR</w:t>
      </w:r>
      <w:r w:rsidR="00522E84">
        <w:t xml:space="preserve">, и в зависимости от него инкрементировать, либо декрементировать текущее положение двигателя. </w:t>
      </w:r>
      <w:r w:rsidR="00F50CF7">
        <w:t>Для реализации представленного метода так же необходимо задействовать дополнительный таймер и дополнительный вход микроконтроллера. Стоит отметить, что некоторые таймеры 1-5 и 8 могут работать в подчинённом режиме, что позволяет назначить одному таймеру роль ведущего, а второму ведомого. Данная опция позволяет отслеживать сигналы внутри микроконтроллера не соединяя</w:t>
      </w:r>
      <w:r w:rsidR="00FB48DA">
        <w:t xml:space="preserve"> выводы.</w:t>
      </w:r>
    </w:p>
    <w:p w14:paraId="639D18FF" w14:textId="25D197F2" w:rsidR="001E705A" w:rsidRDefault="001E705A" w:rsidP="001E705A">
      <w:pPr>
        <w:pStyle w:val="a4"/>
        <w:rPr>
          <w:lang w:val="en-US"/>
        </w:rPr>
      </w:pPr>
      <w:r>
        <w:t xml:space="preserve">Описанные выше два метода подразумевают использование дополнительного таймера для каждого шагового двигателя. Ниже в таблице 123 приведены возможности таймеров микроконтроллера </w:t>
      </w:r>
      <w:r>
        <w:rPr>
          <w:lang w:val="en-US"/>
        </w:rPr>
        <w:t>STM32F767ZI.</w:t>
      </w:r>
    </w:p>
    <w:tbl>
      <w:tblPr>
        <w:tblStyle w:val="ae"/>
        <w:tblW w:w="0" w:type="auto"/>
        <w:tblLook w:val="04A0" w:firstRow="1" w:lastRow="0" w:firstColumn="1" w:lastColumn="0" w:noHBand="0" w:noVBand="1"/>
      </w:tblPr>
      <w:tblGrid>
        <w:gridCol w:w="1460"/>
        <w:gridCol w:w="1782"/>
        <w:gridCol w:w="2539"/>
        <w:gridCol w:w="1845"/>
        <w:gridCol w:w="1719"/>
      </w:tblGrid>
      <w:tr w:rsidR="001E705A" w14:paraId="5E1173C1" w14:textId="77777777" w:rsidTr="001E705A">
        <w:tc>
          <w:tcPr>
            <w:tcW w:w="1869" w:type="dxa"/>
            <w:vAlign w:val="center"/>
          </w:tcPr>
          <w:p w14:paraId="2A2A8E3B" w14:textId="58514B9C" w:rsidR="001E705A" w:rsidRDefault="001E705A" w:rsidP="001E705A">
            <w:pPr>
              <w:pStyle w:val="a4"/>
              <w:ind w:firstLine="0"/>
              <w:jc w:val="center"/>
            </w:pPr>
            <w:r>
              <w:t>Номер таймера</w:t>
            </w:r>
          </w:p>
        </w:tc>
        <w:tc>
          <w:tcPr>
            <w:tcW w:w="1869" w:type="dxa"/>
            <w:vAlign w:val="center"/>
          </w:tcPr>
          <w:p w14:paraId="3D9F422E" w14:textId="1B3F92DE" w:rsidR="001E705A" w:rsidRDefault="001E705A" w:rsidP="001E705A">
            <w:pPr>
              <w:pStyle w:val="a4"/>
              <w:ind w:firstLine="0"/>
              <w:jc w:val="center"/>
            </w:pPr>
            <w:proofErr w:type="spellStart"/>
            <w:r>
              <w:t>Энкодерный</w:t>
            </w:r>
            <w:proofErr w:type="spellEnd"/>
            <w:r>
              <w:t xml:space="preserve"> режим работы</w:t>
            </w:r>
          </w:p>
        </w:tc>
        <w:tc>
          <w:tcPr>
            <w:tcW w:w="1869" w:type="dxa"/>
            <w:vAlign w:val="center"/>
          </w:tcPr>
          <w:p w14:paraId="21BAA2E6" w14:textId="1115FF30" w:rsidR="001E705A" w:rsidRDefault="001E705A" w:rsidP="001E705A">
            <w:pPr>
              <w:pStyle w:val="a4"/>
              <w:ind w:firstLine="0"/>
              <w:jc w:val="center"/>
            </w:pPr>
            <w:r>
              <w:t>Возможность работать в режиме ведущего/ведомого</w:t>
            </w:r>
          </w:p>
        </w:tc>
        <w:tc>
          <w:tcPr>
            <w:tcW w:w="1869" w:type="dxa"/>
            <w:vAlign w:val="center"/>
          </w:tcPr>
          <w:p w14:paraId="10081046" w14:textId="4A2A7D68" w:rsidR="001E705A" w:rsidRDefault="001E705A" w:rsidP="001E705A">
            <w:pPr>
              <w:pStyle w:val="a4"/>
              <w:ind w:firstLine="0"/>
              <w:jc w:val="center"/>
            </w:pPr>
            <w:r>
              <w:t>Возможность захвата внешнего ШИМ</w:t>
            </w:r>
          </w:p>
        </w:tc>
        <w:tc>
          <w:tcPr>
            <w:tcW w:w="1869" w:type="dxa"/>
            <w:vAlign w:val="center"/>
          </w:tcPr>
          <w:p w14:paraId="2065022E" w14:textId="3DB4E5B7" w:rsidR="001E705A" w:rsidRDefault="001E705A" w:rsidP="001E705A">
            <w:pPr>
              <w:pStyle w:val="a4"/>
              <w:ind w:firstLine="0"/>
              <w:jc w:val="center"/>
            </w:pPr>
            <w:r>
              <w:t>Количество внешних ШИМ каналов</w:t>
            </w:r>
          </w:p>
        </w:tc>
      </w:tr>
      <w:tr w:rsidR="001E705A" w14:paraId="458E3400" w14:textId="77777777" w:rsidTr="001E705A">
        <w:tc>
          <w:tcPr>
            <w:tcW w:w="1869" w:type="dxa"/>
            <w:vAlign w:val="center"/>
          </w:tcPr>
          <w:p w14:paraId="5E92932B" w14:textId="51148B66" w:rsidR="001E705A" w:rsidRDefault="001E705A" w:rsidP="001E705A">
            <w:pPr>
              <w:pStyle w:val="a4"/>
              <w:ind w:firstLine="0"/>
              <w:jc w:val="center"/>
            </w:pPr>
            <w:r>
              <w:t>1</w:t>
            </w:r>
          </w:p>
        </w:tc>
        <w:tc>
          <w:tcPr>
            <w:tcW w:w="1869" w:type="dxa"/>
            <w:vAlign w:val="center"/>
          </w:tcPr>
          <w:p w14:paraId="3824D394" w14:textId="3E927A9E" w:rsidR="001E705A" w:rsidRDefault="001E705A" w:rsidP="001E705A">
            <w:pPr>
              <w:pStyle w:val="a4"/>
              <w:ind w:firstLine="0"/>
              <w:jc w:val="center"/>
            </w:pPr>
            <w:r>
              <w:t>+</w:t>
            </w:r>
          </w:p>
        </w:tc>
        <w:tc>
          <w:tcPr>
            <w:tcW w:w="1869" w:type="dxa"/>
            <w:vAlign w:val="center"/>
          </w:tcPr>
          <w:p w14:paraId="77D5B160" w14:textId="2C3D4C78" w:rsidR="001E705A" w:rsidRDefault="001E705A" w:rsidP="001E705A">
            <w:pPr>
              <w:pStyle w:val="a4"/>
              <w:ind w:firstLine="0"/>
              <w:jc w:val="center"/>
            </w:pPr>
            <w:r>
              <w:t>+</w:t>
            </w:r>
          </w:p>
        </w:tc>
        <w:tc>
          <w:tcPr>
            <w:tcW w:w="1869" w:type="dxa"/>
            <w:vAlign w:val="center"/>
          </w:tcPr>
          <w:p w14:paraId="5C029D32" w14:textId="656D0081" w:rsidR="001E705A" w:rsidRDefault="001E705A" w:rsidP="001E705A">
            <w:pPr>
              <w:pStyle w:val="a4"/>
              <w:ind w:firstLine="0"/>
              <w:jc w:val="center"/>
            </w:pPr>
            <w:r>
              <w:t>+</w:t>
            </w:r>
          </w:p>
        </w:tc>
        <w:tc>
          <w:tcPr>
            <w:tcW w:w="1869" w:type="dxa"/>
            <w:vAlign w:val="center"/>
          </w:tcPr>
          <w:p w14:paraId="6B55619A" w14:textId="195BEFB2" w:rsidR="001E705A" w:rsidRDefault="001E705A" w:rsidP="001E705A">
            <w:pPr>
              <w:pStyle w:val="a4"/>
              <w:ind w:firstLine="0"/>
              <w:jc w:val="center"/>
            </w:pPr>
            <w:r>
              <w:t>6</w:t>
            </w:r>
          </w:p>
        </w:tc>
      </w:tr>
      <w:tr w:rsidR="001E705A" w14:paraId="1A42FF18" w14:textId="77777777" w:rsidTr="001E705A">
        <w:tc>
          <w:tcPr>
            <w:tcW w:w="1869" w:type="dxa"/>
            <w:vAlign w:val="center"/>
          </w:tcPr>
          <w:p w14:paraId="7B6DC2EE" w14:textId="1CAED647" w:rsidR="001E705A" w:rsidRDefault="001E705A" w:rsidP="001E705A">
            <w:pPr>
              <w:pStyle w:val="a4"/>
              <w:ind w:firstLine="0"/>
              <w:jc w:val="center"/>
            </w:pPr>
            <w:r>
              <w:t>2</w:t>
            </w:r>
          </w:p>
        </w:tc>
        <w:tc>
          <w:tcPr>
            <w:tcW w:w="1869" w:type="dxa"/>
            <w:vAlign w:val="center"/>
          </w:tcPr>
          <w:p w14:paraId="3CDC29FC" w14:textId="562F1FAD" w:rsidR="001E705A" w:rsidRDefault="001E705A" w:rsidP="001E705A">
            <w:pPr>
              <w:pStyle w:val="a4"/>
              <w:ind w:firstLine="0"/>
              <w:jc w:val="center"/>
            </w:pPr>
            <w:r>
              <w:t>+</w:t>
            </w:r>
          </w:p>
        </w:tc>
        <w:tc>
          <w:tcPr>
            <w:tcW w:w="1869" w:type="dxa"/>
            <w:vAlign w:val="center"/>
          </w:tcPr>
          <w:p w14:paraId="65437665" w14:textId="755FC0E7" w:rsidR="001E705A" w:rsidRDefault="001E705A" w:rsidP="001E705A">
            <w:pPr>
              <w:pStyle w:val="a4"/>
              <w:ind w:firstLine="0"/>
              <w:jc w:val="center"/>
            </w:pPr>
            <w:r>
              <w:t>+</w:t>
            </w:r>
          </w:p>
        </w:tc>
        <w:tc>
          <w:tcPr>
            <w:tcW w:w="1869" w:type="dxa"/>
            <w:vAlign w:val="center"/>
          </w:tcPr>
          <w:p w14:paraId="6821F654" w14:textId="38B2D34B" w:rsidR="001E705A" w:rsidRDefault="001E705A" w:rsidP="001E705A">
            <w:pPr>
              <w:pStyle w:val="a4"/>
              <w:ind w:firstLine="0"/>
              <w:jc w:val="center"/>
            </w:pPr>
            <w:r>
              <w:t>+</w:t>
            </w:r>
          </w:p>
        </w:tc>
        <w:tc>
          <w:tcPr>
            <w:tcW w:w="1869" w:type="dxa"/>
            <w:vAlign w:val="center"/>
          </w:tcPr>
          <w:p w14:paraId="79F3D518" w14:textId="2C968148" w:rsidR="001E705A" w:rsidRDefault="001E705A" w:rsidP="001E705A">
            <w:pPr>
              <w:pStyle w:val="a4"/>
              <w:ind w:firstLine="0"/>
              <w:jc w:val="center"/>
            </w:pPr>
            <w:r>
              <w:t>4</w:t>
            </w:r>
          </w:p>
        </w:tc>
      </w:tr>
      <w:tr w:rsidR="001E705A" w14:paraId="3BA0FAF3" w14:textId="77777777" w:rsidTr="001E705A">
        <w:tc>
          <w:tcPr>
            <w:tcW w:w="1869" w:type="dxa"/>
            <w:vAlign w:val="center"/>
          </w:tcPr>
          <w:p w14:paraId="1740FB7C" w14:textId="0E8B5975" w:rsidR="001E705A" w:rsidRDefault="001E705A" w:rsidP="001E705A">
            <w:pPr>
              <w:pStyle w:val="a4"/>
              <w:ind w:firstLine="0"/>
              <w:jc w:val="center"/>
            </w:pPr>
            <w:r>
              <w:t>3</w:t>
            </w:r>
          </w:p>
        </w:tc>
        <w:tc>
          <w:tcPr>
            <w:tcW w:w="1869" w:type="dxa"/>
            <w:vAlign w:val="center"/>
          </w:tcPr>
          <w:p w14:paraId="32FC8DA1" w14:textId="1BADD8E4" w:rsidR="001E705A" w:rsidRDefault="001E705A" w:rsidP="001E705A">
            <w:pPr>
              <w:pStyle w:val="a4"/>
              <w:ind w:firstLine="0"/>
              <w:jc w:val="center"/>
            </w:pPr>
            <w:r>
              <w:t>+</w:t>
            </w:r>
          </w:p>
        </w:tc>
        <w:tc>
          <w:tcPr>
            <w:tcW w:w="1869" w:type="dxa"/>
            <w:vAlign w:val="center"/>
          </w:tcPr>
          <w:p w14:paraId="1DD21B34" w14:textId="6C23C8F9" w:rsidR="001E705A" w:rsidRDefault="001E705A" w:rsidP="001E705A">
            <w:pPr>
              <w:pStyle w:val="a4"/>
              <w:ind w:firstLine="0"/>
              <w:jc w:val="center"/>
            </w:pPr>
            <w:r>
              <w:t>+</w:t>
            </w:r>
          </w:p>
        </w:tc>
        <w:tc>
          <w:tcPr>
            <w:tcW w:w="1869" w:type="dxa"/>
            <w:vAlign w:val="center"/>
          </w:tcPr>
          <w:p w14:paraId="206A58D5" w14:textId="0C721DB5" w:rsidR="001E705A" w:rsidRDefault="001E705A" w:rsidP="001E705A">
            <w:pPr>
              <w:pStyle w:val="a4"/>
              <w:ind w:firstLine="0"/>
              <w:jc w:val="center"/>
            </w:pPr>
            <w:r>
              <w:t>+</w:t>
            </w:r>
          </w:p>
        </w:tc>
        <w:tc>
          <w:tcPr>
            <w:tcW w:w="1869" w:type="dxa"/>
            <w:vAlign w:val="center"/>
          </w:tcPr>
          <w:p w14:paraId="2ADEAD09" w14:textId="03E52BFB" w:rsidR="001E705A" w:rsidRDefault="001E705A" w:rsidP="001E705A">
            <w:pPr>
              <w:pStyle w:val="a4"/>
              <w:ind w:firstLine="0"/>
              <w:jc w:val="center"/>
            </w:pPr>
            <w:r>
              <w:t>4</w:t>
            </w:r>
          </w:p>
        </w:tc>
      </w:tr>
      <w:tr w:rsidR="001E705A" w14:paraId="47A67D80" w14:textId="77777777" w:rsidTr="001E705A">
        <w:tc>
          <w:tcPr>
            <w:tcW w:w="1869" w:type="dxa"/>
            <w:vAlign w:val="center"/>
          </w:tcPr>
          <w:p w14:paraId="29C81D76" w14:textId="12AED58D" w:rsidR="001E705A" w:rsidRDefault="001E705A" w:rsidP="001E705A">
            <w:pPr>
              <w:pStyle w:val="a4"/>
              <w:ind w:firstLine="0"/>
              <w:jc w:val="center"/>
            </w:pPr>
            <w:r>
              <w:t>4</w:t>
            </w:r>
          </w:p>
        </w:tc>
        <w:tc>
          <w:tcPr>
            <w:tcW w:w="1869" w:type="dxa"/>
            <w:vAlign w:val="center"/>
          </w:tcPr>
          <w:p w14:paraId="7D1F01E5" w14:textId="7A0EA0E4" w:rsidR="001E705A" w:rsidRDefault="001E705A" w:rsidP="001E705A">
            <w:pPr>
              <w:pStyle w:val="a4"/>
              <w:ind w:firstLine="0"/>
              <w:jc w:val="center"/>
            </w:pPr>
            <w:r>
              <w:t>+</w:t>
            </w:r>
          </w:p>
        </w:tc>
        <w:tc>
          <w:tcPr>
            <w:tcW w:w="1869" w:type="dxa"/>
            <w:vAlign w:val="center"/>
          </w:tcPr>
          <w:p w14:paraId="299899B7" w14:textId="5031C3B4" w:rsidR="001E705A" w:rsidRDefault="001E705A" w:rsidP="001E705A">
            <w:pPr>
              <w:pStyle w:val="a4"/>
              <w:ind w:firstLine="0"/>
              <w:jc w:val="center"/>
            </w:pPr>
            <w:r>
              <w:t>+</w:t>
            </w:r>
          </w:p>
        </w:tc>
        <w:tc>
          <w:tcPr>
            <w:tcW w:w="1869" w:type="dxa"/>
            <w:vAlign w:val="center"/>
          </w:tcPr>
          <w:p w14:paraId="5E4DCE21" w14:textId="4B23FD98" w:rsidR="001E705A" w:rsidRDefault="001E705A" w:rsidP="001E705A">
            <w:pPr>
              <w:pStyle w:val="a4"/>
              <w:ind w:firstLine="0"/>
              <w:jc w:val="center"/>
            </w:pPr>
            <w:r>
              <w:t>+</w:t>
            </w:r>
          </w:p>
        </w:tc>
        <w:tc>
          <w:tcPr>
            <w:tcW w:w="1869" w:type="dxa"/>
            <w:vAlign w:val="center"/>
          </w:tcPr>
          <w:p w14:paraId="69E9C138" w14:textId="59375902" w:rsidR="001E705A" w:rsidRDefault="001E705A" w:rsidP="001E705A">
            <w:pPr>
              <w:pStyle w:val="a4"/>
              <w:ind w:firstLine="0"/>
              <w:jc w:val="center"/>
            </w:pPr>
            <w:r>
              <w:t>4</w:t>
            </w:r>
          </w:p>
        </w:tc>
      </w:tr>
      <w:tr w:rsidR="001E705A" w14:paraId="5BB5C672" w14:textId="77777777" w:rsidTr="001E705A">
        <w:tc>
          <w:tcPr>
            <w:tcW w:w="1869" w:type="dxa"/>
            <w:vAlign w:val="center"/>
          </w:tcPr>
          <w:p w14:paraId="59297083" w14:textId="215A338A" w:rsidR="001E705A" w:rsidRDefault="001E705A" w:rsidP="001E705A">
            <w:pPr>
              <w:pStyle w:val="a4"/>
              <w:ind w:firstLine="0"/>
              <w:jc w:val="center"/>
            </w:pPr>
            <w:r>
              <w:t>5</w:t>
            </w:r>
          </w:p>
        </w:tc>
        <w:tc>
          <w:tcPr>
            <w:tcW w:w="1869" w:type="dxa"/>
            <w:vAlign w:val="center"/>
          </w:tcPr>
          <w:p w14:paraId="25CE49B4" w14:textId="74A27011" w:rsidR="001E705A" w:rsidRDefault="001E705A" w:rsidP="001E705A">
            <w:pPr>
              <w:pStyle w:val="a4"/>
              <w:ind w:firstLine="0"/>
              <w:jc w:val="center"/>
            </w:pPr>
            <w:r>
              <w:t>+</w:t>
            </w:r>
          </w:p>
        </w:tc>
        <w:tc>
          <w:tcPr>
            <w:tcW w:w="1869" w:type="dxa"/>
            <w:vAlign w:val="center"/>
          </w:tcPr>
          <w:p w14:paraId="75EE3862" w14:textId="4B6734EE" w:rsidR="001E705A" w:rsidRDefault="001E705A" w:rsidP="001E705A">
            <w:pPr>
              <w:pStyle w:val="a4"/>
              <w:ind w:firstLine="0"/>
              <w:jc w:val="center"/>
            </w:pPr>
            <w:r>
              <w:t>+</w:t>
            </w:r>
          </w:p>
        </w:tc>
        <w:tc>
          <w:tcPr>
            <w:tcW w:w="1869" w:type="dxa"/>
            <w:vAlign w:val="center"/>
          </w:tcPr>
          <w:p w14:paraId="4EF5F811" w14:textId="033D560B" w:rsidR="001E705A" w:rsidRDefault="001E705A" w:rsidP="001E705A">
            <w:pPr>
              <w:pStyle w:val="a4"/>
              <w:ind w:firstLine="0"/>
              <w:jc w:val="center"/>
            </w:pPr>
            <w:r>
              <w:t>+</w:t>
            </w:r>
          </w:p>
        </w:tc>
        <w:tc>
          <w:tcPr>
            <w:tcW w:w="1869" w:type="dxa"/>
            <w:vAlign w:val="center"/>
          </w:tcPr>
          <w:p w14:paraId="4D3A96BE" w14:textId="4690068B" w:rsidR="001E705A" w:rsidRDefault="001E705A" w:rsidP="001E705A">
            <w:pPr>
              <w:pStyle w:val="a4"/>
              <w:ind w:firstLine="0"/>
              <w:jc w:val="center"/>
            </w:pPr>
            <w:r>
              <w:t>4</w:t>
            </w:r>
          </w:p>
        </w:tc>
      </w:tr>
      <w:tr w:rsidR="001E705A" w14:paraId="24D4A85C" w14:textId="77777777" w:rsidTr="001E705A">
        <w:tc>
          <w:tcPr>
            <w:tcW w:w="1869" w:type="dxa"/>
            <w:vAlign w:val="center"/>
          </w:tcPr>
          <w:p w14:paraId="678AF1EE" w14:textId="05807F44" w:rsidR="001E705A" w:rsidRDefault="001E705A" w:rsidP="001E705A">
            <w:pPr>
              <w:pStyle w:val="a4"/>
              <w:ind w:firstLine="0"/>
              <w:jc w:val="center"/>
            </w:pPr>
            <w:r>
              <w:t>6</w:t>
            </w:r>
          </w:p>
        </w:tc>
        <w:tc>
          <w:tcPr>
            <w:tcW w:w="1869" w:type="dxa"/>
            <w:vAlign w:val="center"/>
          </w:tcPr>
          <w:p w14:paraId="58703497" w14:textId="17F946C7" w:rsidR="001E705A" w:rsidRDefault="001E705A" w:rsidP="001E705A">
            <w:pPr>
              <w:pStyle w:val="a4"/>
              <w:ind w:firstLine="0"/>
              <w:jc w:val="center"/>
            </w:pPr>
            <w:r>
              <w:t>-</w:t>
            </w:r>
          </w:p>
        </w:tc>
        <w:tc>
          <w:tcPr>
            <w:tcW w:w="1869" w:type="dxa"/>
            <w:vAlign w:val="center"/>
          </w:tcPr>
          <w:p w14:paraId="639E6BBB" w14:textId="1C303566" w:rsidR="001E705A" w:rsidRDefault="001E705A" w:rsidP="001E705A">
            <w:pPr>
              <w:pStyle w:val="a4"/>
              <w:ind w:firstLine="0"/>
              <w:jc w:val="center"/>
            </w:pPr>
            <w:r>
              <w:t>-</w:t>
            </w:r>
          </w:p>
        </w:tc>
        <w:tc>
          <w:tcPr>
            <w:tcW w:w="1869" w:type="dxa"/>
            <w:vAlign w:val="center"/>
          </w:tcPr>
          <w:p w14:paraId="4F97CDD5" w14:textId="1B957FBA" w:rsidR="001E705A" w:rsidRDefault="001E705A" w:rsidP="001E705A">
            <w:pPr>
              <w:pStyle w:val="a4"/>
              <w:ind w:firstLine="0"/>
              <w:jc w:val="center"/>
            </w:pPr>
            <w:r>
              <w:t>-</w:t>
            </w:r>
          </w:p>
        </w:tc>
        <w:tc>
          <w:tcPr>
            <w:tcW w:w="1869" w:type="dxa"/>
            <w:vAlign w:val="center"/>
          </w:tcPr>
          <w:p w14:paraId="0DC0499C" w14:textId="7D2D2AD2" w:rsidR="001E705A" w:rsidRDefault="001E705A" w:rsidP="001E705A">
            <w:pPr>
              <w:pStyle w:val="a4"/>
              <w:ind w:firstLine="0"/>
              <w:jc w:val="center"/>
            </w:pPr>
            <w:r>
              <w:t>0</w:t>
            </w:r>
          </w:p>
        </w:tc>
      </w:tr>
      <w:tr w:rsidR="001E705A" w14:paraId="73373C4F" w14:textId="77777777" w:rsidTr="001E705A">
        <w:tc>
          <w:tcPr>
            <w:tcW w:w="1869" w:type="dxa"/>
            <w:vAlign w:val="center"/>
          </w:tcPr>
          <w:p w14:paraId="0D4B9E3A" w14:textId="2FD7AF7C" w:rsidR="001E705A" w:rsidRDefault="001E705A" w:rsidP="001E705A">
            <w:pPr>
              <w:pStyle w:val="a4"/>
              <w:ind w:firstLine="0"/>
              <w:jc w:val="center"/>
            </w:pPr>
            <w:r>
              <w:t>7</w:t>
            </w:r>
          </w:p>
        </w:tc>
        <w:tc>
          <w:tcPr>
            <w:tcW w:w="1869" w:type="dxa"/>
            <w:vAlign w:val="center"/>
          </w:tcPr>
          <w:p w14:paraId="2901D184" w14:textId="508C8B0C" w:rsidR="001E705A" w:rsidRDefault="00B90FC9" w:rsidP="001E705A">
            <w:pPr>
              <w:pStyle w:val="a4"/>
              <w:ind w:firstLine="0"/>
              <w:jc w:val="center"/>
            </w:pPr>
            <w:r>
              <w:t>-</w:t>
            </w:r>
          </w:p>
        </w:tc>
        <w:tc>
          <w:tcPr>
            <w:tcW w:w="1869" w:type="dxa"/>
            <w:vAlign w:val="center"/>
          </w:tcPr>
          <w:p w14:paraId="45CF8281" w14:textId="38C85575" w:rsidR="001E705A" w:rsidRDefault="00B90FC9" w:rsidP="001E705A">
            <w:pPr>
              <w:pStyle w:val="a4"/>
              <w:ind w:firstLine="0"/>
              <w:jc w:val="center"/>
            </w:pPr>
            <w:r>
              <w:t>-</w:t>
            </w:r>
          </w:p>
        </w:tc>
        <w:tc>
          <w:tcPr>
            <w:tcW w:w="1869" w:type="dxa"/>
            <w:vAlign w:val="center"/>
          </w:tcPr>
          <w:p w14:paraId="44CE68A1" w14:textId="2B15DE75" w:rsidR="001E705A" w:rsidRDefault="00B90FC9" w:rsidP="001E705A">
            <w:pPr>
              <w:pStyle w:val="a4"/>
              <w:ind w:firstLine="0"/>
              <w:jc w:val="center"/>
            </w:pPr>
            <w:r>
              <w:t>-</w:t>
            </w:r>
          </w:p>
        </w:tc>
        <w:tc>
          <w:tcPr>
            <w:tcW w:w="1869" w:type="dxa"/>
            <w:vAlign w:val="center"/>
          </w:tcPr>
          <w:p w14:paraId="3D90B331" w14:textId="5FDFDB67" w:rsidR="001E705A" w:rsidRDefault="001E705A" w:rsidP="001E705A">
            <w:pPr>
              <w:pStyle w:val="a4"/>
              <w:ind w:firstLine="0"/>
              <w:jc w:val="center"/>
            </w:pPr>
            <w:r>
              <w:t>0</w:t>
            </w:r>
          </w:p>
        </w:tc>
      </w:tr>
      <w:tr w:rsidR="001E705A" w14:paraId="28922194" w14:textId="77777777" w:rsidTr="001E705A">
        <w:tc>
          <w:tcPr>
            <w:tcW w:w="1869" w:type="dxa"/>
            <w:vAlign w:val="center"/>
          </w:tcPr>
          <w:p w14:paraId="1C12F93A" w14:textId="39490816" w:rsidR="001E705A" w:rsidRDefault="001E705A" w:rsidP="001E705A">
            <w:pPr>
              <w:pStyle w:val="a4"/>
              <w:ind w:firstLine="0"/>
              <w:jc w:val="center"/>
            </w:pPr>
            <w:r>
              <w:t>8</w:t>
            </w:r>
          </w:p>
        </w:tc>
        <w:tc>
          <w:tcPr>
            <w:tcW w:w="1869" w:type="dxa"/>
            <w:vAlign w:val="center"/>
          </w:tcPr>
          <w:p w14:paraId="1EEFDA13" w14:textId="0E0B01F4" w:rsidR="001E705A" w:rsidRDefault="001E705A" w:rsidP="001E705A">
            <w:pPr>
              <w:pStyle w:val="a4"/>
              <w:ind w:firstLine="0"/>
              <w:jc w:val="center"/>
            </w:pPr>
            <w:r>
              <w:t>+</w:t>
            </w:r>
          </w:p>
        </w:tc>
        <w:tc>
          <w:tcPr>
            <w:tcW w:w="1869" w:type="dxa"/>
            <w:vAlign w:val="center"/>
          </w:tcPr>
          <w:p w14:paraId="728DC0A0" w14:textId="641DBE36" w:rsidR="001E705A" w:rsidRDefault="001E705A" w:rsidP="001E705A">
            <w:pPr>
              <w:pStyle w:val="a4"/>
              <w:ind w:firstLine="0"/>
              <w:jc w:val="center"/>
            </w:pPr>
            <w:r>
              <w:t>+</w:t>
            </w:r>
          </w:p>
        </w:tc>
        <w:tc>
          <w:tcPr>
            <w:tcW w:w="1869" w:type="dxa"/>
            <w:vAlign w:val="center"/>
          </w:tcPr>
          <w:p w14:paraId="43239D08" w14:textId="43DF18FF" w:rsidR="001E705A" w:rsidRDefault="001E705A" w:rsidP="001E705A">
            <w:pPr>
              <w:pStyle w:val="a4"/>
              <w:ind w:firstLine="0"/>
              <w:jc w:val="center"/>
            </w:pPr>
            <w:r>
              <w:t>+</w:t>
            </w:r>
          </w:p>
        </w:tc>
        <w:tc>
          <w:tcPr>
            <w:tcW w:w="1869" w:type="dxa"/>
            <w:vAlign w:val="center"/>
          </w:tcPr>
          <w:p w14:paraId="484C0CC1" w14:textId="4A6268A7" w:rsidR="001E705A" w:rsidRDefault="001E705A" w:rsidP="001E705A">
            <w:pPr>
              <w:pStyle w:val="a4"/>
              <w:ind w:firstLine="0"/>
              <w:jc w:val="center"/>
            </w:pPr>
            <w:r>
              <w:t>2</w:t>
            </w:r>
          </w:p>
        </w:tc>
      </w:tr>
      <w:tr w:rsidR="001E705A" w14:paraId="30621EE1" w14:textId="77777777" w:rsidTr="001E705A">
        <w:tc>
          <w:tcPr>
            <w:tcW w:w="1869" w:type="dxa"/>
            <w:vAlign w:val="center"/>
          </w:tcPr>
          <w:p w14:paraId="55F8BBA1" w14:textId="72B3087F" w:rsidR="001E705A" w:rsidRDefault="001E705A" w:rsidP="001E705A">
            <w:pPr>
              <w:pStyle w:val="a4"/>
              <w:ind w:firstLine="0"/>
              <w:jc w:val="center"/>
            </w:pPr>
            <w:r>
              <w:t>9</w:t>
            </w:r>
          </w:p>
        </w:tc>
        <w:tc>
          <w:tcPr>
            <w:tcW w:w="1869" w:type="dxa"/>
            <w:vAlign w:val="center"/>
          </w:tcPr>
          <w:p w14:paraId="4242F2FE" w14:textId="4EDF620C" w:rsidR="001E705A" w:rsidRDefault="00B90FC9" w:rsidP="001E705A">
            <w:pPr>
              <w:pStyle w:val="a4"/>
              <w:ind w:firstLine="0"/>
              <w:jc w:val="center"/>
            </w:pPr>
            <w:r>
              <w:t>-</w:t>
            </w:r>
          </w:p>
        </w:tc>
        <w:tc>
          <w:tcPr>
            <w:tcW w:w="1869" w:type="dxa"/>
            <w:vAlign w:val="center"/>
          </w:tcPr>
          <w:p w14:paraId="1D70DC82" w14:textId="049FDAAF" w:rsidR="001E705A" w:rsidRDefault="00B90FC9" w:rsidP="001E705A">
            <w:pPr>
              <w:pStyle w:val="a4"/>
              <w:ind w:firstLine="0"/>
              <w:jc w:val="center"/>
            </w:pPr>
            <w:r>
              <w:t>-</w:t>
            </w:r>
          </w:p>
        </w:tc>
        <w:tc>
          <w:tcPr>
            <w:tcW w:w="1869" w:type="dxa"/>
            <w:vAlign w:val="center"/>
          </w:tcPr>
          <w:p w14:paraId="0DC81FBA" w14:textId="695353F2" w:rsidR="001E705A" w:rsidRDefault="001E705A" w:rsidP="001E705A">
            <w:pPr>
              <w:pStyle w:val="a4"/>
              <w:ind w:firstLine="0"/>
              <w:jc w:val="center"/>
            </w:pPr>
            <w:r>
              <w:t>+</w:t>
            </w:r>
          </w:p>
        </w:tc>
        <w:tc>
          <w:tcPr>
            <w:tcW w:w="1869" w:type="dxa"/>
            <w:vAlign w:val="center"/>
          </w:tcPr>
          <w:p w14:paraId="5175D466" w14:textId="1458C7AB" w:rsidR="001E705A" w:rsidRDefault="001E705A" w:rsidP="001E705A">
            <w:pPr>
              <w:pStyle w:val="a4"/>
              <w:ind w:firstLine="0"/>
              <w:jc w:val="center"/>
            </w:pPr>
            <w:r>
              <w:t>1</w:t>
            </w:r>
          </w:p>
        </w:tc>
      </w:tr>
      <w:tr w:rsidR="001E705A" w14:paraId="20D1675F" w14:textId="77777777" w:rsidTr="001E705A">
        <w:tc>
          <w:tcPr>
            <w:tcW w:w="1869" w:type="dxa"/>
            <w:vAlign w:val="center"/>
          </w:tcPr>
          <w:p w14:paraId="11DF0BA8" w14:textId="66FCFDFE" w:rsidR="001E705A" w:rsidRDefault="001E705A" w:rsidP="001E705A">
            <w:pPr>
              <w:pStyle w:val="a4"/>
              <w:ind w:firstLine="0"/>
              <w:jc w:val="center"/>
            </w:pPr>
            <w:r>
              <w:t>10</w:t>
            </w:r>
          </w:p>
        </w:tc>
        <w:tc>
          <w:tcPr>
            <w:tcW w:w="1869" w:type="dxa"/>
            <w:vAlign w:val="center"/>
          </w:tcPr>
          <w:p w14:paraId="34CEDD69" w14:textId="4AE4DABA" w:rsidR="001E705A" w:rsidRDefault="00B90FC9" w:rsidP="001E705A">
            <w:pPr>
              <w:pStyle w:val="a4"/>
              <w:ind w:firstLine="0"/>
              <w:jc w:val="center"/>
            </w:pPr>
            <w:r>
              <w:t>-</w:t>
            </w:r>
          </w:p>
        </w:tc>
        <w:tc>
          <w:tcPr>
            <w:tcW w:w="1869" w:type="dxa"/>
            <w:vAlign w:val="center"/>
          </w:tcPr>
          <w:p w14:paraId="7F10D384" w14:textId="317ACD92" w:rsidR="001E705A" w:rsidRDefault="00B90FC9" w:rsidP="001E705A">
            <w:pPr>
              <w:pStyle w:val="a4"/>
              <w:ind w:firstLine="0"/>
              <w:jc w:val="center"/>
            </w:pPr>
            <w:r>
              <w:t>-</w:t>
            </w:r>
          </w:p>
        </w:tc>
        <w:tc>
          <w:tcPr>
            <w:tcW w:w="1869" w:type="dxa"/>
            <w:vAlign w:val="center"/>
          </w:tcPr>
          <w:p w14:paraId="438F6F01" w14:textId="25F5D10C" w:rsidR="001E705A" w:rsidRDefault="00B90FC9" w:rsidP="001E705A">
            <w:pPr>
              <w:pStyle w:val="a4"/>
              <w:ind w:firstLine="0"/>
              <w:jc w:val="center"/>
            </w:pPr>
            <w:r>
              <w:t>-</w:t>
            </w:r>
          </w:p>
        </w:tc>
        <w:tc>
          <w:tcPr>
            <w:tcW w:w="1869" w:type="dxa"/>
            <w:vAlign w:val="center"/>
          </w:tcPr>
          <w:p w14:paraId="70A26389" w14:textId="4B325879" w:rsidR="001E705A" w:rsidRDefault="001E705A" w:rsidP="001E705A">
            <w:pPr>
              <w:pStyle w:val="a4"/>
              <w:ind w:firstLine="0"/>
              <w:jc w:val="center"/>
            </w:pPr>
            <w:r>
              <w:t>1</w:t>
            </w:r>
          </w:p>
        </w:tc>
      </w:tr>
      <w:tr w:rsidR="001E705A" w14:paraId="6098C6E3" w14:textId="77777777" w:rsidTr="001E705A">
        <w:tc>
          <w:tcPr>
            <w:tcW w:w="1869" w:type="dxa"/>
            <w:vAlign w:val="center"/>
          </w:tcPr>
          <w:p w14:paraId="0DE54295" w14:textId="57D426B3" w:rsidR="001E705A" w:rsidRDefault="001E705A" w:rsidP="001E705A">
            <w:pPr>
              <w:pStyle w:val="a4"/>
              <w:ind w:firstLine="0"/>
              <w:jc w:val="center"/>
            </w:pPr>
            <w:r>
              <w:t>11</w:t>
            </w:r>
          </w:p>
        </w:tc>
        <w:tc>
          <w:tcPr>
            <w:tcW w:w="1869" w:type="dxa"/>
            <w:vAlign w:val="center"/>
          </w:tcPr>
          <w:p w14:paraId="2F380AAC" w14:textId="5AD7F411" w:rsidR="001E705A" w:rsidRDefault="00B90FC9" w:rsidP="001E705A">
            <w:pPr>
              <w:pStyle w:val="a4"/>
              <w:ind w:firstLine="0"/>
              <w:jc w:val="center"/>
            </w:pPr>
            <w:r>
              <w:t>-</w:t>
            </w:r>
          </w:p>
        </w:tc>
        <w:tc>
          <w:tcPr>
            <w:tcW w:w="1869" w:type="dxa"/>
            <w:vAlign w:val="center"/>
          </w:tcPr>
          <w:p w14:paraId="13FE3956" w14:textId="5F37DF3A" w:rsidR="001E705A" w:rsidRDefault="00B90FC9" w:rsidP="001E705A">
            <w:pPr>
              <w:pStyle w:val="a4"/>
              <w:ind w:firstLine="0"/>
              <w:jc w:val="center"/>
            </w:pPr>
            <w:r>
              <w:t>-</w:t>
            </w:r>
          </w:p>
        </w:tc>
        <w:tc>
          <w:tcPr>
            <w:tcW w:w="1869" w:type="dxa"/>
            <w:vAlign w:val="center"/>
          </w:tcPr>
          <w:p w14:paraId="1AEA4B59" w14:textId="2FC6FAB8" w:rsidR="001E705A" w:rsidRDefault="00B90FC9" w:rsidP="001E705A">
            <w:pPr>
              <w:pStyle w:val="a4"/>
              <w:ind w:firstLine="0"/>
              <w:jc w:val="center"/>
            </w:pPr>
            <w:r>
              <w:t>-</w:t>
            </w:r>
          </w:p>
        </w:tc>
        <w:tc>
          <w:tcPr>
            <w:tcW w:w="1869" w:type="dxa"/>
            <w:vAlign w:val="center"/>
          </w:tcPr>
          <w:p w14:paraId="2959442A" w14:textId="345ADF7D" w:rsidR="001E705A" w:rsidRDefault="001E705A" w:rsidP="001E705A">
            <w:pPr>
              <w:pStyle w:val="a4"/>
              <w:ind w:firstLine="0"/>
              <w:jc w:val="center"/>
            </w:pPr>
            <w:r>
              <w:t>1</w:t>
            </w:r>
          </w:p>
        </w:tc>
      </w:tr>
      <w:tr w:rsidR="001E705A" w14:paraId="4192CDDD" w14:textId="77777777" w:rsidTr="001E705A">
        <w:tc>
          <w:tcPr>
            <w:tcW w:w="1869" w:type="dxa"/>
            <w:vAlign w:val="center"/>
          </w:tcPr>
          <w:p w14:paraId="0CBADCB3" w14:textId="733FE63E" w:rsidR="001E705A" w:rsidRDefault="001E705A" w:rsidP="001E705A">
            <w:pPr>
              <w:pStyle w:val="a4"/>
              <w:ind w:firstLine="0"/>
              <w:jc w:val="center"/>
            </w:pPr>
            <w:r>
              <w:t>12</w:t>
            </w:r>
          </w:p>
        </w:tc>
        <w:tc>
          <w:tcPr>
            <w:tcW w:w="1869" w:type="dxa"/>
            <w:vAlign w:val="center"/>
          </w:tcPr>
          <w:p w14:paraId="77B169CF" w14:textId="0E6816B1" w:rsidR="001E705A" w:rsidRDefault="00B90FC9" w:rsidP="001E705A">
            <w:pPr>
              <w:pStyle w:val="a4"/>
              <w:ind w:firstLine="0"/>
              <w:jc w:val="center"/>
            </w:pPr>
            <w:r>
              <w:t>-</w:t>
            </w:r>
          </w:p>
        </w:tc>
        <w:tc>
          <w:tcPr>
            <w:tcW w:w="1869" w:type="dxa"/>
            <w:vAlign w:val="center"/>
          </w:tcPr>
          <w:p w14:paraId="6C351F89" w14:textId="6BA30868" w:rsidR="001E705A" w:rsidRDefault="00B90FC9" w:rsidP="001E705A">
            <w:pPr>
              <w:pStyle w:val="a4"/>
              <w:ind w:firstLine="0"/>
              <w:jc w:val="center"/>
            </w:pPr>
            <w:r>
              <w:t>-</w:t>
            </w:r>
          </w:p>
        </w:tc>
        <w:tc>
          <w:tcPr>
            <w:tcW w:w="1869" w:type="dxa"/>
            <w:vAlign w:val="center"/>
          </w:tcPr>
          <w:p w14:paraId="4D07B5FE" w14:textId="2F40383A" w:rsidR="001E705A" w:rsidRDefault="00B90FC9" w:rsidP="001E705A">
            <w:pPr>
              <w:pStyle w:val="a4"/>
              <w:ind w:firstLine="0"/>
              <w:jc w:val="center"/>
            </w:pPr>
            <w:r>
              <w:t>-</w:t>
            </w:r>
          </w:p>
        </w:tc>
        <w:tc>
          <w:tcPr>
            <w:tcW w:w="1869" w:type="dxa"/>
            <w:vAlign w:val="center"/>
          </w:tcPr>
          <w:p w14:paraId="3BDDA86A" w14:textId="42E1F551" w:rsidR="001E705A" w:rsidRDefault="001E705A" w:rsidP="001E705A">
            <w:pPr>
              <w:pStyle w:val="a4"/>
              <w:ind w:firstLine="0"/>
              <w:jc w:val="center"/>
            </w:pPr>
            <w:r>
              <w:t>1</w:t>
            </w:r>
          </w:p>
        </w:tc>
      </w:tr>
      <w:tr w:rsidR="001E705A" w14:paraId="3E8A7F70" w14:textId="77777777" w:rsidTr="001E705A">
        <w:tc>
          <w:tcPr>
            <w:tcW w:w="1869" w:type="dxa"/>
            <w:vAlign w:val="center"/>
          </w:tcPr>
          <w:p w14:paraId="3732E71B" w14:textId="282B1D35" w:rsidR="001E705A" w:rsidRDefault="001E705A" w:rsidP="001E705A">
            <w:pPr>
              <w:pStyle w:val="a4"/>
              <w:ind w:firstLine="0"/>
              <w:jc w:val="center"/>
            </w:pPr>
            <w:r>
              <w:lastRenderedPageBreak/>
              <w:t>13</w:t>
            </w:r>
          </w:p>
        </w:tc>
        <w:tc>
          <w:tcPr>
            <w:tcW w:w="1869" w:type="dxa"/>
            <w:vAlign w:val="center"/>
          </w:tcPr>
          <w:p w14:paraId="36D8BCCB" w14:textId="19491666" w:rsidR="001E705A" w:rsidRDefault="00B90FC9" w:rsidP="001E705A">
            <w:pPr>
              <w:pStyle w:val="a4"/>
              <w:ind w:firstLine="0"/>
              <w:jc w:val="center"/>
            </w:pPr>
            <w:r>
              <w:t>-</w:t>
            </w:r>
          </w:p>
        </w:tc>
        <w:tc>
          <w:tcPr>
            <w:tcW w:w="1869" w:type="dxa"/>
            <w:vAlign w:val="center"/>
          </w:tcPr>
          <w:p w14:paraId="33CF8440" w14:textId="36820B17" w:rsidR="001E705A" w:rsidRDefault="00B90FC9" w:rsidP="001E705A">
            <w:pPr>
              <w:pStyle w:val="a4"/>
              <w:ind w:firstLine="0"/>
              <w:jc w:val="center"/>
            </w:pPr>
            <w:r>
              <w:t>-</w:t>
            </w:r>
          </w:p>
        </w:tc>
        <w:tc>
          <w:tcPr>
            <w:tcW w:w="1869" w:type="dxa"/>
            <w:vAlign w:val="center"/>
          </w:tcPr>
          <w:p w14:paraId="3B11502F" w14:textId="15B63F82" w:rsidR="001E705A" w:rsidRDefault="00B90FC9" w:rsidP="001E705A">
            <w:pPr>
              <w:pStyle w:val="a4"/>
              <w:ind w:firstLine="0"/>
              <w:jc w:val="center"/>
            </w:pPr>
            <w:r>
              <w:t>-</w:t>
            </w:r>
          </w:p>
        </w:tc>
        <w:tc>
          <w:tcPr>
            <w:tcW w:w="1869" w:type="dxa"/>
            <w:vAlign w:val="center"/>
          </w:tcPr>
          <w:p w14:paraId="223DF91D" w14:textId="7438EAA2" w:rsidR="001E705A" w:rsidRDefault="001E705A" w:rsidP="001E705A">
            <w:pPr>
              <w:pStyle w:val="a4"/>
              <w:ind w:firstLine="0"/>
              <w:jc w:val="center"/>
            </w:pPr>
            <w:r>
              <w:t>1</w:t>
            </w:r>
          </w:p>
        </w:tc>
      </w:tr>
      <w:tr w:rsidR="001E705A" w14:paraId="4FD4A392" w14:textId="77777777" w:rsidTr="001E705A">
        <w:tc>
          <w:tcPr>
            <w:tcW w:w="1869" w:type="dxa"/>
            <w:vAlign w:val="center"/>
          </w:tcPr>
          <w:p w14:paraId="294423CC" w14:textId="271F3B31" w:rsidR="001E705A" w:rsidRDefault="001E705A" w:rsidP="001E705A">
            <w:pPr>
              <w:pStyle w:val="a4"/>
              <w:ind w:firstLine="0"/>
              <w:jc w:val="center"/>
            </w:pPr>
            <w:r>
              <w:t>14</w:t>
            </w:r>
          </w:p>
        </w:tc>
        <w:tc>
          <w:tcPr>
            <w:tcW w:w="1869" w:type="dxa"/>
            <w:vAlign w:val="center"/>
          </w:tcPr>
          <w:p w14:paraId="361E16A9" w14:textId="7ECA6737" w:rsidR="001E705A" w:rsidRDefault="00B90FC9" w:rsidP="001E705A">
            <w:pPr>
              <w:pStyle w:val="a4"/>
              <w:ind w:firstLine="0"/>
              <w:jc w:val="center"/>
            </w:pPr>
            <w:r>
              <w:t>-</w:t>
            </w:r>
          </w:p>
        </w:tc>
        <w:tc>
          <w:tcPr>
            <w:tcW w:w="1869" w:type="dxa"/>
            <w:vAlign w:val="center"/>
          </w:tcPr>
          <w:p w14:paraId="3B582B29" w14:textId="1011EC7C" w:rsidR="001E705A" w:rsidRDefault="00B90FC9" w:rsidP="001E705A">
            <w:pPr>
              <w:pStyle w:val="a4"/>
              <w:ind w:firstLine="0"/>
              <w:jc w:val="center"/>
            </w:pPr>
            <w:r>
              <w:t>-</w:t>
            </w:r>
          </w:p>
        </w:tc>
        <w:tc>
          <w:tcPr>
            <w:tcW w:w="1869" w:type="dxa"/>
            <w:vAlign w:val="center"/>
          </w:tcPr>
          <w:p w14:paraId="407C8E99" w14:textId="17798C5F" w:rsidR="001E705A" w:rsidRDefault="00B90FC9" w:rsidP="001E705A">
            <w:pPr>
              <w:pStyle w:val="a4"/>
              <w:ind w:firstLine="0"/>
              <w:jc w:val="center"/>
            </w:pPr>
            <w:r>
              <w:t>-</w:t>
            </w:r>
          </w:p>
        </w:tc>
        <w:tc>
          <w:tcPr>
            <w:tcW w:w="1869" w:type="dxa"/>
            <w:vAlign w:val="center"/>
          </w:tcPr>
          <w:p w14:paraId="05776119" w14:textId="3F41C5B6" w:rsidR="001E705A" w:rsidRDefault="001E705A" w:rsidP="001E705A">
            <w:pPr>
              <w:pStyle w:val="a4"/>
              <w:ind w:firstLine="0"/>
              <w:jc w:val="center"/>
            </w:pPr>
            <w:r>
              <w:t>1</w:t>
            </w:r>
          </w:p>
        </w:tc>
      </w:tr>
    </w:tbl>
    <w:p w14:paraId="74BED7EE" w14:textId="1F9D3110" w:rsidR="001E705A" w:rsidRDefault="001E705A" w:rsidP="001E705A">
      <w:pPr>
        <w:pStyle w:val="a4"/>
      </w:pPr>
    </w:p>
    <w:p w14:paraId="6C6FE756" w14:textId="5967479F" w:rsidR="00B90FC9" w:rsidRDefault="00B90FC9" w:rsidP="001E705A">
      <w:pPr>
        <w:pStyle w:val="a4"/>
      </w:pPr>
      <w:r>
        <w:t xml:space="preserve">Как видно из таблицы 123, при использовании </w:t>
      </w:r>
      <w:proofErr w:type="spellStart"/>
      <w:r>
        <w:t>энкодерного</w:t>
      </w:r>
      <w:proofErr w:type="spellEnd"/>
      <w:r>
        <w:t xml:space="preserve"> метода </w:t>
      </w:r>
      <w:r w:rsidR="005F5C94">
        <w:t>для манипулятора,</w:t>
      </w:r>
      <w:r>
        <w:t xml:space="preserve"> имеющего 6 степеней свободы, соответственно 6 шаговых двигателей необходимо будет задействовать все таймеры, имеющие внешние каналы, 1-5 и 8 для обработки </w:t>
      </w:r>
      <w:proofErr w:type="spellStart"/>
      <w:r>
        <w:t>энкодеров</w:t>
      </w:r>
      <w:proofErr w:type="spellEnd"/>
      <w:r>
        <w:t xml:space="preserve"> и 9-14 для генерации ШИМ сигнала. </w:t>
      </w:r>
      <w:r w:rsidR="00A4764C">
        <w:t>Что делает невозможным, так как необходимо также управлять захватным устройством.</w:t>
      </w:r>
    </w:p>
    <w:p w14:paraId="18502ECB" w14:textId="113C1DE6" w:rsidR="00A4764C" w:rsidRDefault="00A4764C" w:rsidP="001E705A">
      <w:pPr>
        <w:pStyle w:val="a4"/>
        <w:rPr>
          <w:color w:val="FF0000"/>
        </w:rPr>
      </w:pPr>
      <w:r w:rsidRPr="00A4764C">
        <w:rPr>
          <w:color w:val="FF0000"/>
        </w:rPr>
        <w:t>//как-то обосновать почему нельзя использовать все</w:t>
      </w:r>
    </w:p>
    <w:p w14:paraId="4A53AA4A" w14:textId="02F253BA" w:rsidR="00A4764C" w:rsidRDefault="00A4764C" w:rsidP="00A4764C">
      <w:pPr>
        <w:pStyle w:val="a4"/>
      </w:pPr>
      <w:r>
        <w:t xml:space="preserve">Использование ведущих и ведомых таймеров невозможно, потому что только 6 таймеров обладают данной опцией, что дает возможность управления только тремя двигателями. Использование режима захвата приводит к тому же, что и </w:t>
      </w:r>
      <w:proofErr w:type="spellStart"/>
      <w:r>
        <w:t>энкодерный</w:t>
      </w:r>
      <w:proofErr w:type="spellEnd"/>
      <w:r>
        <w:t xml:space="preserve"> режим – необходимо задействовать все таймеры, имеющие внешние каналы. </w:t>
      </w:r>
    </w:p>
    <w:p w14:paraId="2582AF42" w14:textId="2D50841A" w:rsidR="00A4764C" w:rsidRPr="002946D7" w:rsidRDefault="00C57384" w:rsidP="00A4764C">
      <w:pPr>
        <w:pStyle w:val="a4"/>
      </w:pPr>
      <w:r>
        <w:t xml:space="preserve">Вышеописанное приводит к необходимости использовать меньшее количество таймеров для отслеживания положения вала шагового двигателя. Предлагается применить один таймер, который по периодическому прерыванию будет вычислять текущее положение ротора двигателя путем дискретного интегрирования текущей скорости. Для реализации данного метода можно использовать один таймер, который даже может не иметь внешних выводов, что позволит значительно сократить использованную периферию. </w:t>
      </w:r>
      <w:r w:rsidR="00260F06">
        <w:t xml:space="preserve">Схема алгоритма работы интегрального метода </w:t>
      </w:r>
      <w:r w:rsidR="00746687">
        <w:t>представлена</w:t>
      </w:r>
      <w:r w:rsidR="00260F06">
        <w:t xml:space="preserve"> на рисунке 123</w:t>
      </w:r>
      <w:r w:rsidR="002946D7">
        <w:t xml:space="preserve">, </w:t>
      </w:r>
      <w:r w:rsidR="005F5C94">
        <w:t>программная</w:t>
      </w:r>
      <w:r w:rsidR="002946D7">
        <w:t xml:space="preserve"> реализация алгоритма на микроконтроллере </w:t>
      </w:r>
      <w:r w:rsidR="002946D7">
        <w:rPr>
          <w:lang w:val="en-US"/>
        </w:rPr>
        <w:t>STM</w:t>
      </w:r>
      <w:r w:rsidR="002946D7" w:rsidRPr="002946D7">
        <w:t>32</w:t>
      </w:r>
      <w:r w:rsidR="002946D7">
        <w:rPr>
          <w:lang w:val="en-US"/>
        </w:rPr>
        <w:t>F</w:t>
      </w:r>
      <w:r w:rsidR="002946D7" w:rsidRPr="002946D7">
        <w:t>767</w:t>
      </w:r>
      <w:r w:rsidR="002946D7">
        <w:rPr>
          <w:lang w:val="en-US"/>
        </w:rPr>
        <w:t>ZI</w:t>
      </w:r>
      <w:r w:rsidR="002946D7" w:rsidRPr="002946D7">
        <w:t xml:space="preserve"> </w:t>
      </w:r>
      <w:r w:rsidR="002946D7">
        <w:t>представлена в приложении 1.</w:t>
      </w:r>
    </w:p>
    <w:p w14:paraId="466E38DC" w14:textId="5ADAE8EE" w:rsidR="00260F06" w:rsidRDefault="00746687" w:rsidP="00746687">
      <w:pPr>
        <w:pStyle w:val="a4"/>
        <w:jc w:val="center"/>
      </w:pPr>
      <w:r>
        <w:rPr>
          <w:noProof/>
          <w:lang w:eastAsia="ru-RU"/>
        </w:rPr>
        <w:lastRenderedPageBreak/>
        <w:drawing>
          <wp:inline distT="0" distB="0" distL="0" distR="0" wp14:anchorId="60ACA6BE" wp14:editId="653BAA6C">
            <wp:extent cx="4328160" cy="3657307"/>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1318" cy="3659975"/>
                    </a:xfrm>
                    <a:prstGeom prst="rect">
                      <a:avLst/>
                    </a:prstGeom>
                  </pic:spPr>
                </pic:pic>
              </a:graphicData>
            </a:graphic>
          </wp:inline>
        </w:drawing>
      </w:r>
    </w:p>
    <w:p w14:paraId="1B26DCA3" w14:textId="39F745CD" w:rsidR="00746687" w:rsidRPr="00746687" w:rsidRDefault="00746687" w:rsidP="00C534BA">
      <w:pPr>
        <w:pStyle w:val="a4"/>
      </w:pPr>
      <w:r>
        <w:t xml:space="preserve">На рисунке 123 </w:t>
      </w:r>
      <w:proofErr w:type="spellStart"/>
      <w:r>
        <w:rPr>
          <w:lang w:val="en-US"/>
        </w:rPr>
        <w:t>Pos</w:t>
      </w:r>
      <w:proofErr w:type="spellEnd"/>
      <w:r w:rsidRPr="00746687">
        <w:t xml:space="preserve"> – </w:t>
      </w:r>
      <w:r>
        <w:t xml:space="preserve">позиция ротора, </w:t>
      </w:r>
      <w:r>
        <w:rPr>
          <w:lang w:val="en-US"/>
        </w:rPr>
        <w:t>last</w:t>
      </w:r>
      <w:r w:rsidRPr="00746687">
        <w:t>_</w:t>
      </w:r>
      <w:r>
        <w:rPr>
          <w:lang w:val="en-US"/>
        </w:rPr>
        <w:t>speed</w:t>
      </w:r>
      <w:r>
        <w:t xml:space="preserve"> – скорость на прошлом срабатывании прерывания, </w:t>
      </w:r>
      <w:r>
        <w:rPr>
          <w:lang w:val="en-US"/>
        </w:rPr>
        <w:t>current</w:t>
      </w:r>
      <w:r w:rsidRPr="00746687">
        <w:t>_</w:t>
      </w:r>
      <w:r>
        <w:rPr>
          <w:lang w:val="en-US"/>
        </w:rPr>
        <w:t>speed</w:t>
      </w:r>
      <w:r>
        <w:t xml:space="preserve"> – текущая скорость, </w:t>
      </w:r>
      <w:proofErr w:type="spellStart"/>
      <w:r>
        <w:rPr>
          <w:lang w:val="en-US"/>
        </w:rPr>
        <w:t>tim</w:t>
      </w:r>
      <w:proofErr w:type="spellEnd"/>
      <w:r>
        <w:t>_</w:t>
      </w:r>
      <w:r>
        <w:rPr>
          <w:lang w:val="en-US"/>
        </w:rPr>
        <w:t>frequency</w:t>
      </w:r>
      <w:r w:rsidRPr="00746687">
        <w:t xml:space="preserve"> </w:t>
      </w:r>
      <w:r>
        <w:t xml:space="preserve">– частота таймера, использующегося для вычисления положения. </w:t>
      </w:r>
      <w:r w:rsidR="00C534BA">
        <w:t xml:space="preserve"> </w:t>
      </w:r>
      <w:r>
        <w:t>Вычисление положения ротора осуществляется по методу трапеций.</w:t>
      </w:r>
    </w:p>
    <w:p w14:paraId="1D724298" w14:textId="644A4782" w:rsidR="00260F06" w:rsidRDefault="00260F06" w:rsidP="00A4764C">
      <w:pPr>
        <w:pStyle w:val="a4"/>
      </w:pPr>
      <w:r>
        <w:t>Точность определения положения ротора шагового двигателя интегрального метода зависит от частоты вызо</w:t>
      </w:r>
      <w:r w:rsidR="00C534BA">
        <w:t xml:space="preserve">ва </w:t>
      </w:r>
      <w:r w:rsidR="00A149CB">
        <w:t>интегрального прерывания, а так</w:t>
      </w:r>
      <w:r w:rsidR="00C534BA">
        <w:t xml:space="preserve">же </w:t>
      </w:r>
      <w:r w:rsidR="00A149CB">
        <w:t xml:space="preserve">от характера изменения скорости. Для компенсации ухода расчетных значений от реальных в конструкции рассматриваемого манипулятора присутствую </w:t>
      </w:r>
      <w:r w:rsidR="005F5C94">
        <w:t>концевые</w:t>
      </w:r>
      <w:r w:rsidR="00A149CB">
        <w:t xml:space="preserve"> датчики.</w:t>
      </w:r>
    </w:p>
    <w:p w14:paraId="29307FAE" w14:textId="77777777" w:rsidR="00260F06" w:rsidRPr="00D233F5" w:rsidRDefault="00260F06" w:rsidP="00A4764C">
      <w:pPr>
        <w:pStyle w:val="a4"/>
      </w:pPr>
    </w:p>
    <w:p w14:paraId="2C1295DB" w14:textId="6C94C41F" w:rsidR="00392522" w:rsidRDefault="00392522" w:rsidP="00657A1C">
      <w:pPr>
        <w:pStyle w:val="a4"/>
      </w:pPr>
      <w:r>
        <w:t xml:space="preserve">Управление серводвигателями происходит путем задания скважности ШИМ сигнала. </w:t>
      </w:r>
      <w:r w:rsidR="00CA7790">
        <w:t xml:space="preserve">Период ШИМ для всех серводвигателей должен быть одинаковым, а скважность задает угол поворота вала двигателя. Таким образом для управления серводвигателями используется один аппаратный таймер с двумя каналами, позволяющий задавать разную скважность на двух выводах, при одинаковом периоде сигнала. </w:t>
      </w:r>
    </w:p>
    <w:p w14:paraId="5AF4DB38" w14:textId="59D86B72" w:rsidR="001B2887" w:rsidRPr="001B2887" w:rsidRDefault="001B2887" w:rsidP="001B2887">
      <w:pPr>
        <w:pStyle w:val="a4"/>
      </w:pPr>
    </w:p>
    <w:p w14:paraId="3C180E9B" w14:textId="4435E5E3" w:rsidR="00197DA4" w:rsidRDefault="002F7C4F" w:rsidP="002F7C4F">
      <w:pPr>
        <w:pStyle w:val="a4"/>
      </w:pPr>
      <w:r>
        <w:t xml:space="preserve">Система управления расположена на микроконтроллере </w:t>
      </w:r>
      <w:r>
        <w:rPr>
          <w:lang w:val="en-US"/>
        </w:rPr>
        <w:t>STM</w:t>
      </w:r>
      <w:r w:rsidRPr="002F7C4F">
        <w:t>32</w:t>
      </w:r>
      <w:r>
        <w:rPr>
          <w:lang w:val="en-US"/>
        </w:rPr>
        <w:t>F</w:t>
      </w:r>
      <w:r w:rsidRPr="002F7C4F">
        <w:t>767</w:t>
      </w:r>
      <w:r>
        <w:rPr>
          <w:lang w:val="en-US"/>
        </w:rPr>
        <w:t>ZI</w:t>
      </w:r>
      <w:r w:rsidR="00526309">
        <w:t xml:space="preserve">. Управляющие сигналы для шаговых двигателей задаются ШИМ сигналом и направлением вращения. </w:t>
      </w:r>
    </w:p>
    <w:p w14:paraId="62C11380" w14:textId="1143BD65" w:rsidR="00D233F5" w:rsidRDefault="00D233F5" w:rsidP="002F7C4F">
      <w:pPr>
        <w:pStyle w:val="a4"/>
      </w:pPr>
    </w:p>
    <w:p w14:paraId="6EC58442" w14:textId="5F103727" w:rsidR="00D233F5" w:rsidRDefault="005F5C94" w:rsidP="00D233F5">
      <w:pPr>
        <w:pStyle w:val="1"/>
      </w:pPr>
      <w:r>
        <w:t>Сравнение</w:t>
      </w:r>
      <w:r w:rsidR="00D233F5">
        <w:t xml:space="preserve"> методов</w:t>
      </w:r>
      <w:r>
        <w:t xml:space="preserve"> вычисления положения</w:t>
      </w:r>
    </w:p>
    <w:p w14:paraId="619AAED0" w14:textId="2C0EDF3F" w:rsidR="00D233F5" w:rsidRDefault="00D233F5" w:rsidP="002F7C4F">
      <w:pPr>
        <w:pStyle w:val="a4"/>
      </w:pPr>
      <w:r>
        <w:t>В рамках проделанной работы был проведен эксперимент для сравнения трех методов определения положения ротора шагового двигателя. Во время эксперимента движение ротора дви</w:t>
      </w:r>
      <w:r w:rsidR="00DD1A00">
        <w:t xml:space="preserve">гателя имело равномерный и </w:t>
      </w:r>
      <w:r>
        <w:t>ускоренный характер, что позволяет оценить погрешность вычисления положения по интегральному методу</w:t>
      </w:r>
      <w:r w:rsidR="00D80ABC">
        <w:t xml:space="preserve">. </w:t>
      </w:r>
      <w:r w:rsidR="004B656D">
        <w:t>В рамках эксперимента</w:t>
      </w:r>
      <w:r w:rsidR="00D80ABC">
        <w:t xml:space="preserve"> драйвер двигателя настроен на 2</w:t>
      </w:r>
      <w:r w:rsidR="004B656D">
        <w:t xml:space="preserve">000 </w:t>
      </w:r>
      <w:proofErr w:type="spellStart"/>
      <w:r w:rsidR="004B656D">
        <w:t>микрошагов</w:t>
      </w:r>
      <w:proofErr w:type="spellEnd"/>
      <w:r w:rsidR="004B656D">
        <w:t xml:space="preserve"> на оборот ротора, что соответствует количеству шагов </w:t>
      </w:r>
      <w:proofErr w:type="spellStart"/>
      <w:r w:rsidR="004B656D">
        <w:t>энкодера</w:t>
      </w:r>
      <w:proofErr w:type="spellEnd"/>
      <w:r w:rsidR="00D80ABC">
        <w:t>, считываемых таймером микроконтроллера за один оборот</w:t>
      </w:r>
      <w:r w:rsidR="004B656D">
        <w:t xml:space="preserve">. Из-за особенностей аппаратной обработки </w:t>
      </w:r>
      <w:proofErr w:type="spellStart"/>
      <w:r w:rsidR="004B656D">
        <w:t>энкодеров</w:t>
      </w:r>
      <w:proofErr w:type="spellEnd"/>
      <w:r w:rsidR="004B656D">
        <w:t xml:space="preserve"> на </w:t>
      </w:r>
      <w:r w:rsidR="004B656D">
        <w:rPr>
          <w:lang w:val="en-US"/>
        </w:rPr>
        <w:t>STM</w:t>
      </w:r>
      <w:r w:rsidR="004B656D" w:rsidRPr="004B656D">
        <w:t xml:space="preserve">32 </w:t>
      </w:r>
      <w:r w:rsidR="004B656D">
        <w:t>к</w:t>
      </w:r>
      <w:r w:rsidR="00D80ABC">
        <w:t>аждый импульс считается 2 раза, соответственно дискретизация</w:t>
      </w:r>
      <w:r w:rsidR="00DD1A00" w:rsidRPr="00DD1A00">
        <w:t xml:space="preserve"> </w:t>
      </w:r>
      <w:r w:rsidR="00DD1A00">
        <w:t>(</w:t>
      </w:r>
      <w:r w:rsidR="00DD1A00">
        <w:rPr>
          <w:lang w:val="en-US"/>
        </w:rPr>
        <w:t>d</w:t>
      </w:r>
      <w:r w:rsidR="00DD1A00" w:rsidRPr="00DD1A00">
        <w:t>)</w:t>
      </w:r>
      <w:r w:rsidR="00D80ABC">
        <w:t xml:space="preserve"> положения ротора, считанная с </w:t>
      </w:r>
      <w:proofErr w:type="spellStart"/>
      <w:r w:rsidR="00D80ABC">
        <w:t>энкодера</w:t>
      </w:r>
      <w:proofErr w:type="spellEnd"/>
      <w:r w:rsidR="00D80ABC">
        <w:t>, также составляет 2 шага, или 0,36 градуса, что видно из формулы 123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D80ABC" w14:paraId="275A3FFB" w14:textId="77777777" w:rsidTr="00DD1A00">
        <w:tc>
          <w:tcPr>
            <w:tcW w:w="8642" w:type="dxa"/>
          </w:tcPr>
          <w:p w14:paraId="5E53C8E6" w14:textId="27B5DB93" w:rsidR="00D80ABC" w:rsidRPr="00432C08" w:rsidRDefault="00D80ABC" w:rsidP="00DD1A00">
            <w:pPr>
              <w:pStyle w:val="a4"/>
              <w:rPr>
                <w:i/>
                <w:lang w:val="en-US"/>
              </w:rPr>
            </w:pPr>
            <m:oMathPara>
              <m:oMath>
                <m:r>
                  <w:rPr>
                    <w:rFonts w:ascii="Cambria Math" w:hAnsi="Cambria Math"/>
                    <w:lang w:val="en-US"/>
                  </w:rPr>
                  <m:t>d</m:t>
                </m:r>
                <m:r>
                  <w:rPr>
                    <w:rFonts w:ascii="Cambria Math" w:hAnsi="Cambria Math"/>
                  </w:rPr>
                  <m:t>=</m:t>
                </m:r>
                <m:f>
                  <m:fPr>
                    <m:ctrlPr>
                      <w:rPr>
                        <w:rFonts w:ascii="Cambria Math" w:hAnsi="Cambria Math"/>
                        <w:i/>
                        <w:lang w:val="en-US"/>
                      </w:rPr>
                    </m:ctrlPr>
                  </m:fPr>
                  <m:num>
                    <m:r>
                      <w:rPr>
                        <w:rFonts w:ascii="Cambria Math" w:hAnsi="Cambria Math"/>
                        <w:lang w:val="en-US"/>
                      </w:rPr>
                      <m:t>360°</m:t>
                    </m:r>
                  </m:num>
                  <m:den>
                    <m:r>
                      <w:rPr>
                        <w:rFonts w:ascii="Cambria Math" w:hAnsi="Cambria Math"/>
                        <w:lang w:val="en-US"/>
                      </w:rPr>
                      <m:t xml:space="preserve">2000 </m:t>
                    </m:r>
                    <m:f>
                      <m:fPr>
                        <m:ctrlPr>
                          <w:rPr>
                            <w:rFonts w:ascii="Cambria Math" w:hAnsi="Cambria Math"/>
                            <w:i/>
                            <w:lang w:val="en-US"/>
                          </w:rPr>
                        </m:ctrlPr>
                      </m:fPr>
                      <m:num>
                        <m:r>
                          <w:rPr>
                            <w:rFonts w:ascii="Cambria Math" w:hAnsi="Cambria Math"/>
                          </w:rPr>
                          <m:t>шагов</m:t>
                        </m:r>
                      </m:num>
                      <m:den>
                        <m:r>
                          <w:rPr>
                            <w:rFonts w:ascii="Cambria Math" w:hAnsi="Cambria Math"/>
                            <w:lang w:val="en-US"/>
                          </w:rPr>
                          <m:t>оборот</m:t>
                        </m:r>
                      </m:den>
                    </m:f>
                  </m:den>
                </m:f>
                <m:r>
                  <w:rPr>
                    <w:rFonts w:ascii="Cambria Math" w:hAnsi="Cambria Math"/>
                    <w:lang w:val="en-US"/>
                  </w:rPr>
                  <m:t>∙2=0,36°</m:t>
                </m:r>
              </m:oMath>
            </m:oMathPara>
          </w:p>
        </w:tc>
        <w:tc>
          <w:tcPr>
            <w:tcW w:w="703" w:type="dxa"/>
            <w:vAlign w:val="center"/>
          </w:tcPr>
          <w:p w14:paraId="4F4F115F" w14:textId="77777777" w:rsidR="00D80ABC" w:rsidRPr="000E3B84" w:rsidRDefault="00D80ABC" w:rsidP="00DD1A00">
            <w:pPr>
              <w:pStyle w:val="af0"/>
            </w:pPr>
            <w:r>
              <w:t>(</w:t>
            </w:r>
            <w:r>
              <w:rPr>
                <w:noProof/>
              </w:rPr>
              <w:fldChar w:fldCharType="begin"/>
            </w:r>
            <w:r>
              <w:rPr>
                <w:noProof/>
              </w:rPr>
              <w:instrText xml:space="preserve"> SEQ Формула \* ARABIC </w:instrText>
            </w:r>
            <w:r>
              <w:rPr>
                <w:noProof/>
              </w:rPr>
              <w:fldChar w:fldCharType="separate"/>
            </w:r>
            <w:r>
              <w:rPr>
                <w:noProof/>
              </w:rPr>
              <w:t>54</w:t>
            </w:r>
            <w:r>
              <w:rPr>
                <w:noProof/>
              </w:rPr>
              <w:fldChar w:fldCharType="end"/>
            </w:r>
            <w:r>
              <w:t>)</w:t>
            </w:r>
          </w:p>
        </w:tc>
      </w:tr>
    </w:tbl>
    <w:p w14:paraId="19112BFB" w14:textId="7345ADCE" w:rsidR="00D80ABC" w:rsidRDefault="00DD1A00" w:rsidP="002F7C4F">
      <w:pPr>
        <w:pStyle w:val="a4"/>
      </w:pPr>
      <w:r>
        <w:t>Для оценки необходимой частоты срабатывания прерывания для вычисления положения по интегральному методу необходим</w:t>
      </w:r>
      <w:r w:rsidR="001E3935">
        <w:t>о сравнить вычисленное значение</w:t>
      </w:r>
      <w:r>
        <w:t xml:space="preserve"> положения ротора со значением, полученным путем обработки </w:t>
      </w:r>
      <w:proofErr w:type="spellStart"/>
      <w:r>
        <w:t>энекдеров</w:t>
      </w:r>
      <w:proofErr w:type="spellEnd"/>
      <w:r>
        <w:t xml:space="preserve">, </w:t>
      </w:r>
      <w:r w:rsidR="001E3935">
        <w:t xml:space="preserve">при разных частотах срабатывания прерывания. </w:t>
      </w:r>
    </w:p>
    <w:p w14:paraId="2125A7F9" w14:textId="6995EC6E" w:rsidR="004137BF" w:rsidRDefault="006A2582" w:rsidP="002F7C4F">
      <w:pPr>
        <w:pStyle w:val="a4"/>
      </w:pPr>
      <w:r>
        <w:t xml:space="preserve">Для оценки </w:t>
      </w:r>
      <w:r w:rsidR="009E50F1">
        <w:t>точности определения положения ротора на разных скоростных режимах, заданная скорость во время проведения эксперимента изменялась по закону синуса, так как исходя из общего решения обратной задачи кинематики для манипуляторов с шарнирными сочленениями при прямолинейном движении</w:t>
      </w:r>
      <w:r w:rsidR="004137BF">
        <w:t xml:space="preserve"> </w:t>
      </w:r>
      <w:r w:rsidR="00A671CF">
        <w:t>ЗУ</w:t>
      </w:r>
      <w:r w:rsidR="009E50F1">
        <w:t xml:space="preserve"> скорость </w:t>
      </w:r>
      <w:r w:rsidR="004137BF">
        <w:t xml:space="preserve">сочленения меняется также по закону </w:t>
      </w:r>
      <w:r w:rsidR="004137BF">
        <w:lastRenderedPageBreak/>
        <w:t xml:space="preserve">синуса. Полученные в ходе эксперимента зависимости максимальной и медианной ошибки положения ротора от частоты срабатывания прерываний позволяют оценить необходимую частоту таймера, для генерации прерываний интегрального метода вычисления положения ротора шагового двигателя. </w:t>
      </w:r>
    </w:p>
    <w:p w14:paraId="5329A288" w14:textId="5B3EB8F2" w:rsidR="001E3935" w:rsidRPr="006A2582" w:rsidRDefault="004137BF" w:rsidP="002F7C4F">
      <w:pPr>
        <w:pStyle w:val="a4"/>
      </w:pPr>
      <w:r>
        <w:t>На рисунках 123 представлены график зависимости максимальной и медианной ошибок положения ротора от частоты срабатывания прерывания.</w:t>
      </w:r>
    </w:p>
    <w:p w14:paraId="4303BB52" w14:textId="77BAA712" w:rsidR="00D80ABC" w:rsidRDefault="00D80ABC" w:rsidP="004137BF">
      <w:pPr>
        <w:pStyle w:val="af0"/>
        <w:jc w:val="center"/>
      </w:pPr>
      <w:r w:rsidRPr="004137BF">
        <w:rPr>
          <w:noProof/>
          <w:lang w:eastAsia="ru-RU"/>
        </w:rPr>
        <w:drawing>
          <wp:inline distT="0" distB="0" distL="0" distR="0" wp14:anchorId="2BF8EDA5" wp14:editId="5C047C66">
            <wp:extent cx="4213860" cy="2831912"/>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7012" cy="2834030"/>
                    </a:xfrm>
                    <a:prstGeom prst="rect">
                      <a:avLst/>
                    </a:prstGeom>
                  </pic:spPr>
                </pic:pic>
              </a:graphicData>
            </a:graphic>
          </wp:inline>
        </w:drawing>
      </w:r>
    </w:p>
    <w:p w14:paraId="4EA85294" w14:textId="4E4AF180" w:rsidR="00D80ABC" w:rsidRDefault="00D80ABC" w:rsidP="004137BF">
      <w:pPr>
        <w:pStyle w:val="af0"/>
        <w:jc w:val="center"/>
      </w:pPr>
      <w:r>
        <w:rPr>
          <w:noProof/>
          <w:lang w:eastAsia="ru-RU"/>
        </w:rPr>
        <w:drawing>
          <wp:inline distT="0" distB="0" distL="0" distR="0" wp14:anchorId="4F6886FF" wp14:editId="6FB7C2A0">
            <wp:extent cx="3818642" cy="25679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830" cy="2568739"/>
                    </a:xfrm>
                    <a:prstGeom prst="rect">
                      <a:avLst/>
                    </a:prstGeom>
                  </pic:spPr>
                </pic:pic>
              </a:graphicData>
            </a:graphic>
          </wp:inline>
        </w:drawing>
      </w:r>
    </w:p>
    <w:p w14:paraId="7240CFC9" w14:textId="0ABE2E85" w:rsidR="002946D7" w:rsidRDefault="007F51BC" w:rsidP="002946D7">
      <w:pPr>
        <w:pStyle w:val="a4"/>
        <w:rPr>
          <w:color w:val="000000" w:themeColor="text1"/>
        </w:rPr>
      </w:pPr>
      <w:r>
        <w:t xml:space="preserve">Как видно из рисунка 123 при частоте 100 Гц медианная ошибка падает ниже размера дискретизации положения, а при частоте около 1000 Гц максимальна ошибка положения ротора также падает ниже размера дискретизации. </w:t>
      </w:r>
      <w:r w:rsidR="00833ADE">
        <w:t xml:space="preserve">Из чего можно сделать вывод, что минимально необходимая частота срабатывания прерывания составляет 100 Гц, но при такой частоте </w:t>
      </w:r>
      <w:r w:rsidR="00833ADE">
        <w:lastRenderedPageBreak/>
        <w:t>необходимо применять фильтры сглаживания выбросов</w:t>
      </w:r>
      <w:r w:rsidR="002946D7">
        <w:t xml:space="preserve">, </w:t>
      </w:r>
      <w:r w:rsidR="002946D7" w:rsidRPr="002946D7">
        <w:rPr>
          <w:color w:val="FF0000"/>
        </w:rPr>
        <w:t>такие как</w:t>
      </w:r>
      <w:r w:rsidR="002946D7">
        <w:rPr>
          <w:color w:val="FF0000"/>
        </w:rPr>
        <w:t xml:space="preserve">. </w:t>
      </w:r>
      <w:r w:rsidR="002946D7">
        <w:rPr>
          <w:color w:val="000000" w:themeColor="text1"/>
        </w:rPr>
        <w:t xml:space="preserve">При использовании частоты в 1000 Гц полученные значения положения ротора будут максимально соответствовать реальным и необходимость в фильтрации пропадает. </w:t>
      </w:r>
    </w:p>
    <w:p w14:paraId="3D0B5013" w14:textId="13E217D4" w:rsidR="005050D7" w:rsidRDefault="005050D7" w:rsidP="002946D7">
      <w:pPr>
        <w:pStyle w:val="a4"/>
        <w:rPr>
          <w:color w:val="000000" w:themeColor="text1"/>
        </w:rPr>
      </w:pPr>
      <w:r>
        <w:rPr>
          <w:color w:val="000000" w:themeColor="text1"/>
        </w:rPr>
        <w:t xml:space="preserve">Так же для оценки необходимой частоты срабатывания прерываний необходимо учесть время обработки одного прерывания, так как оно имеет наибольший приоритет, значит другие прерывания от других событий не смогут вступить в работу, до тех пор, пока не завершится интегральное прерывание. Так же стоит учесть, что микроконтроллер с системой управления манипулятором на борте помимо вычисления положения должен выполнять большое число действий, таких как отправка и прием сообщений по </w:t>
      </w:r>
      <w:r>
        <w:rPr>
          <w:color w:val="000000" w:themeColor="text1"/>
          <w:lang w:val="en-US"/>
        </w:rPr>
        <w:t>UART</w:t>
      </w:r>
      <w:r w:rsidRPr="005050D7">
        <w:rPr>
          <w:color w:val="000000" w:themeColor="text1"/>
        </w:rPr>
        <w:t xml:space="preserve"> </w:t>
      </w:r>
      <w:r>
        <w:rPr>
          <w:color w:val="000000" w:themeColor="text1"/>
        </w:rPr>
        <w:t xml:space="preserve">и </w:t>
      </w:r>
      <w:r>
        <w:rPr>
          <w:color w:val="000000" w:themeColor="text1"/>
          <w:lang w:val="en-US"/>
        </w:rPr>
        <w:t>CAN</w:t>
      </w:r>
      <w:r>
        <w:rPr>
          <w:color w:val="000000" w:themeColor="text1"/>
        </w:rPr>
        <w:t>, расчет целевых координат, предупреждение столкновений, изменение скорости вращения звеньев и так далее, что также требует задействовать ресурсы ядра микроконтроллера. Следовательно</w:t>
      </w:r>
      <w:r w:rsidR="00E364CE">
        <w:rPr>
          <w:color w:val="000000" w:themeColor="text1"/>
        </w:rPr>
        <w:t>,</w:t>
      </w:r>
      <w:r>
        <w:rPr>
          <w:color w:val="000000" w:themeColor="text1"/>
        </w:rPr>
        <w:t xml:space="preserve"> если время обработки одного прерывания интегрального таймера будет </w:t>
      </w:r>
      <w:r w:rsidR="00E364CE">
        <w:rPr>
          <w:color w:val="000000" w:themeColor="text1"/>
        </w:rPr>
        <w:t xml:space="preserve">велико, то для остальных задач у микроконтроллера не останется свободного вычислительного времени ядра. Согласно проведенным измерением время, необходимое на выполнение одного прерывания для интегрального таймера для расчёта положения четырех двигателей составляет </w:t>
      </w:r>
      <w:r w:rsidR="00DE4D8D" w:rsidRPr="00DE4D8D">
        <w:rPr>
          <w:color w:val="000000" w:themeColor="text1"/>
        </w:rPr>
        <w:t>64</w:t>
      </w:r>
      <w:r w:rsidR="00DE4D8D">
        <w:rPr>
          <w:color w:val="000000" w:themeColor="text1"/>
        </w:rPr>
        <w:t xml:space="preserve">мкс, при системной частоте ядра равной 96 МГц. Значит при частоте прерывания 1000 Гц время, затрачиваемое на выполнения интегрального прерывания, составляет </w:t>
      </w:r>
      <w:r w:rsidR="00DE4D8D" w:rsidRPr="00DE4D8D">
        <w:rPr>
          <w:color w:val="000000" w:themeColor="text1"/>
        </w:rPr>
        <w:t>6</w:t>
      </w:r>
      <w:r w:rsidR="00DE4D8D">
        <w:rPr>
          <w:color w:val="000000" w:themeColor="text1"/>
        </w:rPr>
        <w:t xml:space="preserve">,4% от общего вычислительного времени микроконтроллера. </w:t>
      </w:r>
      <w:r w:rsidR="00817BB3">
        <w:rPr>
          <w:color w:val="000000" w:themeColor="text1"/>
        </w:rPr>
        <w:t xml:space="preserve">При необходимости частоту срабатывания интегральных прерываний допустимо снижать со 300 Гц, тогда медианная ошибка останется близкой к нулю, а выбросы </w:t>
      </w:r>
      <w:r w:rsidR="00032A80">
        <w:rPr>
          <w:color w:val="000000" w:themeColor="text1"/>
        </w:rPr>
        <w:t>текущей</w:t>
      </w:r>
      <w:r w:rsidR="00817BB3">
        <w:rPr>
          <w:color w:val="000000" w:themeColor="text1"/>
        </w:rPr>
        <w:t xml:space="preserve"> ошибки</w:t>
      </w:r>
      <w:r w:rsidR="00032A80">
        <w:rPr>
          <w:color w:val="000000" w:themeColor="text1"/>
        </w:rPr>
        <w:t xml:space="preserve"> положения ротора</w:t>
      </w:r>
      <w:r w:rsidR="00817BB3">
        <w:rPr>
          <w:color w:val="000000" w:themeColor="text1"/>
        </w:rPr>
        <w:t xml:space="preserve"> до 4х шагов </w:t>
      </w:r>
      <w:r w:rsidR="00032A80">
        <w:rPr>
          <w:color w:val="000000" w:themeColor="text1"/>
        </w:rPr>
        <w:t xml:space="preserve">необходимо фильтровать применяя фильтр высоких частот, так как исходя из результатов эксперимента значение ошибки положения ротора, при низких частотах срабатывания прерывания, имеют высокочастотных характер изменения, причем на частотах более 40 Гц </w:t>
      </w:r>
      <w:r w:rsidR="00032A80">
        <w:rPr>
          <w:color w:val="000000" w:themeColor="text1"/>
        </w:rPr>
        <w:lastRenderedPageBreak/>
        <w:t>частота резкого изменения ошибки положения ротора совпадает с частотой срабатывания интегрального прерывания.</w:t>
      </w:r>
      <w:r w:rsidR="00593530">
        <w:rPr>
          <w:color w:val="000000" w:themeColor="text1"/>
        </w:rPr>
        <w:t xml:space="preserve"> </w:t>
      </w:r>
    </w:p>
    <w:p w14:paraId="63B8CADF" w14:textId="061906BC" w:rsidR="00593530" w:rsidRDefault="00593530" w:rsidP="002946D7">
      <w:pPr>
        <w:pStyle w:val="a4"/>
        <w:rPr>
          <w:color w:val="000000" w:themeColor="text1"/>
        </w:rPr>
      </w:pPr>
    </w:p>
    <w:p w14:paraId="09240E87" w14:textId="2A76D5C3" w:rsidR="00593530" w:rsidRDefault="00593530" w:rsidP="00593530">
      <w:pPr>
        <w:pStyle w:val="a6"/>
      </w:pPr>
      <w:r>
        <w:t>Регулятор положения ротора шагового двигателя.</w:t>
      </w:r>
    </w:p>
    <w:p w14:paraId="37D82D6B" w14:textId="40C0F215" w:rsidR="00BA6D99" w:rsidRDefault="00593530" w:rsidP="00593530">
      <w:pPr>
        <w:pStyle w:val="a4"/>
      </w:pPr>
      <w:r>
        <w:t xml:space="preserve">Для перемещения ЗУ между точками в рабочей области манипулятора применим </w:t>
      </w:r>
      <w:r w:rsidR="00EA7ED8">
        <w:t>метод задания скоростей, основанный на массиве требуемых скоростей, последовательное применение которых, позволяет достичь заданного положения. Суть метода заключается в разбиении траектории между двумя точками на множество т</w:t>
      </w:r>
      <w:r w:rsidR="00360DD0">
        <w:t xml:space="preserve">очек в пространстве и дальнейшее вычисление необходимых скоростей для достижения последующей точки в минимально возможное время. Чаще всего траектория между текущей точкой ЗУ и целевой является отрезок прямой. </w:t>
      </w:r>
      <w:r w:rsidR="00BA6D99">
        <w:t xml:space="preserve">Возможны два варианта заполнения массива скоростей. Первый вариант применяется, когда выделенный размер массива больше либо равен требуемому объему скоростей, согласно степени дискретизации изменения скорости. Тогда каждое следующее значение из массива скоростей будет применяться через равные промежутки времени. Второй вариант применяется, когда выделенный размер массива скоростей недостаточен для хранения всего объема необходимых данный, тогда применяется метод увеличения дискретизации изменения скорости в режимах малого ускорения звеньев, либо его отсутствия. Так же </w:t>
      </w:r>
      <w:r w:rsidR="007B458A">
        <w:t xml:space="preserve">следует рассмотреть вариант, когда звенья не успевают выйти на максимальную скорость, что приводит к треугольной диаграмме скоростей, </w:t>
      </w:r>
      <w:r w:rsidR="00BB4523">
        <w:t>в отличии</w:t>
      </w:r>
      <w:r w:rsidR="007B458A">
        <w:t xml:space="preserve"> от трапециевидной в предыдущем случае</w:t>
      </w:r>
      <w:r w:rsidR="000E4114">
        <w:t>.</w:t>
      </w:r>
    </w:p>
    <w:p w14:paraId="2BF36272" w14:textId="0B8D1FF4" w:rsidR="00593530" w:rsidRPr="00DE4D8D" w:rsidRDefault="00360DD0" w:rsidP="00593530">
      <w:pPr>
        <w:pStyle w:val="a4"/>
      </w:pPr>
      <w:r>
        <w:t>Схема работы метода</w:t>
      </w:r>
      <w:r w:rsidR="00C305E0">
        <w:t xml:space="preserve"> с участком движения ЗУ с постоянной скоростью</w:t>
      </w:r>
      <w:r>
        <w:t xml:space="preserve"> представлена на рисунке 123.</w:t>
      </w:r>
    </w:p>
    <w:p w14:paraId="55D4F6C8" w14:textId="346CFAAC" w:rsidR="00197DA4" w:rsidRPr="00E364CE" w:rsidRDefault="00C305E0" w:rsidP="00C305E0">
      <w:pPr>
        <w:jc w:val="center"/>
        <w:rPr>
          <w:rFonts w:ascii="Times New Roman" w:hAnsi="Times New Roman" w:cs="Times New Roman"/>
          <w:sz w:val="28"/>
          <w:szCs w:val="28"/>
        </w:rPr>
      </w:pPr>
      <w:r>
        <w:rPr>
          <w:noProof/>
          <w:lang w:eastAsia="ru-RU"/>
        </w:rPr>
        <w:lastRenderedPageBreak/>
        <w:drawing>
          <wp:inline distT="0" distB="0" distL="0" distR="0" wp14:anchorId="53D97312" wp14:editId="3E56C833">
            <wp:extent cx="4777740" cy="558546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213" t="5425" r="6361" b="4201"/>
                    <a:stretch/>
                  </pic:blipFill>
                  <pic:spPr bwMode="auto">
                    <a:xfrm>
                      <a:off x="0" y="0"/>
                      <a:ext cx="4777740" cy="5585460"/>
                    </a:xfrm>
                    <a:prstGeom prst="rect">
                      <a:avLst/>
                    </a:prstGeom>
                    <a:ln>
                      <a:noFill/>
                    </a:ln>
                    <a:extLst>
                      <a:ext uri="{53640926-AAD7-44D8-BBD7-CCE9431645EC}">
                        <a14:shadowObscured xmlns:a14="http://schemas.microsoft.com/office/drawing/2010/main"/>
                      </a:ext>
                    </a:extLst>
                  </pic:spPr>
                </pic:pic>
              </a:graphicData>
            </a:graphic>
          </wp:inline>
        </w:drawing>
      </w:r>
    </w:p>
    <w:p w14:paraId="7F232165" w14:textId="77777777" w:rsidR="0093774F" w:rsidRDefault="00C305E0" w:rsidP="00197DA4">
      <w:pPr>
        <w:pStyle w:val="a4"/>
      </w:pPr>
      <w:r>
        <w:t xml:space="preserve">Из рисунка 123 видно, что применение данного метода создает необходимость хранения большого количества данных. Так же при необходимости перемещать ЗУ на большие расстояния появляется необходимость увеличение размеров массивов доя хранения скоростей и положений ЗУ, либо уменьшение дискретизации изменение скорости, </w:t>
      </w:r>
      <w:r w:rsidR="00DB1E7C">
        <w:t>а, следовательно,</w:t>
      </w:r>
      <w:r>
        <w:t xml:space="preserve"> </w:t>
      </w:r>
      <w:r w:rsidR="00DB1E7C">
        <w:t>увеличение</w:t>
      </w:r>
      <w:r>
        <w:t xml:space="preserve"> частоты процедуры изменения скорости, что неизбежно приведет к </w:t>
      </w:r>
      <w:r w:rsidR="00DB1E7C">
        <w:t xml:space="preserve">более резкому движению звеньев манипулятора и ЗУ. </w:t>
      </w:r>
    </w:p>
    <w:p w14:paraId="4D054138" w14:textId="77777777" w:rsidR="0093774F" w:rsidRDefault="0093774F" w:rsidP="00197DA4">
      <w:pPr>
        <w:pStyle w:val="a4"/>
      </w:pPr>
    </w:p>
    <w:p w14:paraId="376812E6" w14:textId="67F09FF6" w:rsidR="00197DA4" w:rsidRDefault="00316A79" w:rsidP="00197DA4">
      <w:pPr>
        <w:pStyle w:val="a4"/>
      </w:pPr>
      <w:r>
        <w:t xml:space="preserve">Данный метод применяется в случаях, когда невозможно обеспечить расчет новой целевой координаты, а соответственно и текущих скоростей в реальном времени. Используемый в данной работе микроконтроллер </w:t>
      </w:r>
      <w:r>
        <w:rPr>
          <w:lang w:val="en-US"/>
        </w:rPr>
        <w:lastRenderedPageBreak/>
        <w:t>STM</w:t>
      </w:r>
      <w:r w:rsidRPr="00316A79">
        <w:t>32</w:t>
      </w:r>
      <w:r>
        <w:rPr>
          <w:lang w:val="en-US"/>
        </w:rPr>
        <w:t>F</w:t>
      </w:r>
      <w:r w:rsidRPr="00316A79">
        <w:t>767</w:t>
      </w:r>
      <w:r>
        <w:rPr>
          <w:lang w:val="en-US"/>
        </w:rPr>
        <w:t>ZI</w:t>
      </w:r>
      <w:r>
        <w:t xml:space="preserve"> обладает аппаратной поддержкой плавающей точки, что позволяет совершать операции над дробными и целыми со сравнимыми скоростями. Согласно проведенному эксперименту </w:t>
      </w:r>
      <w:r w:rsidR="00D45276">
        <w:t xml:space="preserve">время расчета координат двигателей для достижения целевой координаты составляет 4 </w:t>
      </w:r>
      <w:proofErr w:type="spellStart"/>
      <w:r w:rsidR="00D45276">
        <w:t>м</w:t>
      </w:r>
      <w:r w:rsidR="005A08E7">
        <w:t>c</w:t>
      </w:r>
      <w:proofErr w:type="spellEnd"/>
      <w:r w:rsidR="005A08E7">
        <w:t>, что позволяет изменять значение скорости 250 раз в секунду, но такая большая дискретизация не требуется, достаточно ме</w:t>
      </w:r>
      <w:r w:rsidR="004312F3">
        <w:t xml:space="preserve">нять скорость с частотой 10 Гц для плавного движения звеньев. </w:t>
      </w:r>
      <w:r w:rsidR="001F7869">
        <w:t>Для применения</w:t>
      </w:r>
      <w:r w:rsidR="004312F3">
        <w:t xml:space="preserve"> данного метода необходимо </w:t>
      </w:r>
      <w:r w:rsidR="00675623">
        <w:t xml:space="preserve">реализовать алгоритм изменения скоростей звеньев не с постоянной частотой, так как для удобства реализации дискретизация изменения скорости измеряется относительно расстояния, а не времени, как в прошлом методе. </w:t>
      </w:r>
      <w:r w:rsidR="00C74FFA">
        <w:t>Траектория разбивается на точки, расстояние между которых характеризует плавность работы манипулятора.</w:t>
      </w:r>
      <w:r w:rsidR="00D46065">
        <w:t xml:space="preserve"> Важно заметить, что расстояние между точками траектории</w:t>
      </w:r>
      <w:r w:rsidR="001700A8">
        <w:tab/>
      </w:r>
      <w:r w:rsidR="00D46065">
        <w:t xml:space="preserve"> не является равным, так в начале и в конце траектории точки находятся ближе друг к другу, это позволяет реализовать плавное ускорение и замедление ЗУ.</w:t>
      </w:r>
      <w:r w:rsidR="00C74FFA">
        <w:t xml:space="preserve"> Таймер, используемый для </w:t>
      </w:r>
      <w:r w:rsidR="00351A6A">
        <w:t xml:space="preserve">интегрального расчета положения также способен генерировать события, при достижении заданного положения звена. </w:t>
      </w:r>
      <w:r w:rsidR="00A671CF">
        <w:t xml:space="preserve">Данное событие запускает расчет следующих скоростей и положений звеньев, а также их обновление в регистрах таймеров. Диаграмма алгоритма движения </w:t>
      </w:r>
      <w:r w:rsidR="001231B5">
        <w:t>манипулятора без использования массива скоростей представлена на рисунке 123</w:t>
      </w:r>
      <w:r w:rsidR="00BB53F0">
        <w:t>.</w:t>
      </w:r>
    </w:p>
    <w:p w14:paraId="102BDF36" w14:textId="0F03BB4B" w:rsidR="00D46065" w:rsidRDefault="00D46065" w:rsidP="00197DA4">
      <w:pPr>
        <w:pStyle w:val="a4"/>
      </w:pPr>
    </w:p>
    <w:p w14:paraId="1D34EDF6" w14:textId="77777777" w:rsidR="00D46065" w:rsidRPr="005A08E7" w:rsidRDefault="00D46065" w:rsidP="00197DA4">
      <w:pPr>
        <w:pStyle w:val="a4"/>
      </w:pPr>
    </w:p>
    <w:p w14:paraId="06DE46F4" w14:textId="77777777" w:rsidR="00FD7FA0" w:rsidRDefault="00FD7FA0" w:rsidP="007A70FA">
      <w:pPr>
        <w:pStyle w:val="ab"/>
      </w:pPr>
      <w:bookmarkStart w:id="9" w:name="_Toc30411711"/>
      <w:r>
        <w:t>Вывод</w:t>
      </w:r>
      <w:bookmarkEnd w:id="7"/>
      <w:bookmarkEnd w:id="9"/>
    </w:p>
    <w:p w14:paraId="38BF8D8C" w14:textId="1ECBEC6C" w:rsidR="00786BAD" w:rsidRDefault="00786BAD" w:rsidP="00FD7FA0">
      <w:pPr>
        <w:pStyle w:val="a4"/>
      </w:pPr>
    </w:p>
    <w:p w14:paraId="27A5FCEB" w14:textId="77777777" w:rsidR="00E03F15" w:rsidRPr="00E03F15" w:rsidRDefault="00E03F15" w:rsidP="00FD7FA0">
      <w:pPr>
        <w:pStyle w:val="a4"/>
      </w:pPr>
    </w:p>
    <w:p w14:paraId="25E47AAC" w14:textId="77777777" w:rsidR="00D8271C" w:rsidRDefault="00D8271C" w:rsidP="00FD7FA0">
      <w:pPr>
        <w:pStyle w:val="a4"/>
      </w:pPr>
    </w:p>
    <w:p w14:paraId="4942CDE8" w14:textId="77777777" w:rsidR="00D8271C" w:rsidRDefault="00D8271C">
      <w:pPr>
        <w:rPr>
          <w:rFonts w:ascii="Times New Roman" w:hAnsi="Times New Roman" w:cs="Times New Roman"/>
          <w:sz w:val="28"/>
          <w:szCs w:val="28"/>
        </w:rPr>
      </w:pPr>
      <w:r>
        <w:br w:type="page"/>
      </w:r>
    </w:p>
    <w:p w14:paraId="22E22AAE" w14:textId="77777777" w:rsidR="00FD7FA0" w:rsidRPr="007A70FA" w:rsidRDefault="00B108A3" w:rsidP="007A70FA">
      <w:pPr>
        <w:pStyle w:val="ab"/>
      </w:pPr>
      <w:bookmarkStart w:id="10" w:name="_Toc30411712"/>
      <w:r w:rsidRPr="007A70FA">
        <w:lastRenderedPageBreak/>
        <w:t>Список лите</w:t>
      </w:r>
      <w:r w:rsidR="00D8271C" w:rsidRPr="007A70FA">
        <w:t>ратуры</w:t>
      </w:r>
      <w:bookmarkEnd w:id="10"/>
    </w:p>
    <w:p w14:paraId="598C102E" w14:textId="77777777" w:rsidR="00E03F15" w:rsidRPr="00E03F15" w:rsidRDefault="00E03F15" w:rsidP="00E03F15">
      <w:pPr>
        <w:pStyle w:val="a4"/>
        <w:numPr>
          <w:ilvl w:val="0"/>
          <w:numId w:val="5"/>
        </w:numPr>
        <w:rPr>
          <w:color w:val="000000" w:themeColor="text1"/>
          <w:lang w:val="en-US"/>
        </w:rPr>
      </w:pPr>
      <w:proofErr w:type="spellStart"/>
      <w:r w:rsidRPr="00E03F15">
        <w:rPr>
          <w:color w:val="000000" w:themeColor="text1"/>
          <w:lang w:val="en-US"/>
        </w:rPr>
        <w:t>Guo</w:t>
      </w:r>
      <w:proofErr w:type="spellEnd"/>
      <w:r w:rsidRPr="00E03F15">
        <w:rPr>
          <w:color w:val="000000" w:themeColor="text1"/>
          <w:lang w:val="en-US"/>
        </w:rPr>
        <w:t xml:space="preserve">, D., </w:t>
      </w:r>
      <w:proofErr w:type="spellStart"/>
      <w:r w:rsidRPr="00E03F15">
        <w:rPr>
          <w:color w:val="000000" w:themeColor="text1"/>
          <w:lang w:val="en-US"/>
        </w:rPr>
        <w:t>Ju</w:t>
      </w:r>
      <w:proofErr w:type="spellEnd"/>
      <w:r w:rsidRPr="00E03F15">
        <w:rPr>
          <w:color w:val="000000" w:themeColor="text1"/>
          <w:lang w:val="en-US"/>
        </w:rPr>
        <w:t>, H., Yao, Y., Ling, F., &amp; Li, T. (2009). Efficient Algorithms for the Kinematics and Path Planning of Manipulator. 2009 International Conference on Artificial Intelligence and Computational Intelligence.</w:t>
      </w:r>
    </w:p>
    <w:p w14:paraId="6D558CAD" w14:textId="77777777" w:rsidR="00E03F15" w:rsidRPr="00E03F15" w:rsidRDefault="00E03F15" w:rsidP="00E03F15">
      <w:pPr>
        <w:pStyle w:val="a4"/>
        <w:numPr>
          <w:ilvl w:val="0"/>
          <w:numId w:val="5"/>
        </w:numPr>
        <w:rPr>
          <w:color w:val="000000" w:themeColor="text1"/>
          <w:lang w:val="en-US"/>
        </w:rPr>
      </w:pPr>
      <w:proofErr w:type="spellStart"/>
      <w:r w:rsidRPr="00E03F15">
        <w:rPr>
          <w:color w:val="000000" w:themeColor="text1"/>
          <w:lang w:val="en-US"/>
        </w:rPr>
        <w:t>Kondak</w:t>
      </w:r>
      <w:proofErr w:type="spellEnd"/>
      <w:r w:rsidRPr="00E03F15">
        <w:rPr>
          <w:color w:val="000000" w:themeColor="text1"/>
          <w:lang w:val="en-US"/>
        </w:rPr>
        <w:t xml:space="preserve">, K., Huber, F., </w:t>
      </w:r>
      <w:proofErr w:type="spellStart"/>
      <w:r w:rsidRPr="00E03F15">
        <w:rPr>
          <w:color w:val="000000" w:themeColor="text1"/>
          <w:lang w:val="en-US"/>
        </w:rPr>
        <w:t>Schwarzbach</w:t>
      </w:r>
      <w:proofErr w:type="spellEnd"/>
      <w:r w:rsidRPr="00E03F15">
        <w:rPr>
          <w:color w:val="000000" w:themeColor="text1"/>
          <w:lang w:val="en-US"/>
        </w:rPr>
        <w:t xml:space="preserve">, M., </w:t>
      </w:r>
      <w:proofErr w:type="spellStart"/>
      <w:r w:rsidRPr="00E03F15">
        <w:rPr>
          <w:color w:val="000000" w:themeColor="text1"/>
          <w:lang w:val="en-US"/>
        </w:rPr>
        <w:t>Laiacker</w:t>
      </w:r>
      <w:proofErr w:type="spellEnd"/>
      <w:r w:rsidRPr="00E03F15">
        <w:rPr>
          <w:color w:val="000000" w:themeColor="text1"/>
          <w:lang w:val="en-US"/>
        </w:rPr>
        <w:t xml:space="preserve">, M., </w:t>
      </w:r>
      <w:proofErr w:type="spellStart"/>
      <w:r w:rsidRPr="00E03F15">
        <w:rPr>
          <w:color w:val="000000" w:themeColor="text1"/>
          <w:lang w:val="en-US"/>
        </w:rPr>
        <w:t>Sommer</w:t>
      </w:r>
      <w:proofErr w:type="spellEnd"/>
      <w:r w:rsidRPr="00E03F15">
        <w:rPr>
          <w:color w:val="000000" w:themeColor="text1"/>
          <w:lang w:val="en-US"/>
        </w:rPr>
        <w:t xml:space="preserve">, D., </w:t>
      </w:r>
      <w:proofErr w:type="spellStart"/>
      <w:r w:rsidRPr="00E03F15">
        <w:rPr>
          <w:color w:val="000000" w:themeColor="text1"/>
          <w:lang w:val="en-US"/>
        </w:rPr>
        <w:t>Bejar</w:t>
      </w:r>
      <w:proofErr w:type="spellEnd"/>
      <w:r w:rsidRPr="00E03F15">
        <w:rPr>
          <w:color w:val="000000" w:themeColor="text1"/>
          <w:lang w:val="en-US"/>
        </w:rPr>
        <w:t xml:space="preserve">, M., &amp; </w:t>
      </w:r>
      <w:proofErr w:type="spellStart"/>
      <w:r w:rsidRPr="00E03F15">
        <w:rPr>
          <w:color w:val="000000" w:themeColor="text1"/>
          <w:lang w:val="en-US"/>
        </w:rPr>
        <w:t>Ollero</w:t>
      </w:r>
      <w:proofErr w:type="spellEnd"/>
      <w:r w:rsidRPr="00E03F15">
        <w:rPr>
          <w:color w:val="000000" w:themeColor="text1"/>
          <w:lang w:val="en-US"/>
        </w:rPr>
        <w:t>, A. (2014). Aerial manipulation robot composed of an autonomous helicopter and a 7 degrees of freedom industrial manipulator. 2014 IEEE International Conference on Robotics and Automation (ICRA).</w:t>
      </w:r>
    </w:p>
    <w:p w14:paraId="0602AC22" w14:textId="77777777" w:rsidR="00E03F15" w:rsidRPr="00E03F15" w:rsidRDefault="00E03F15" w:rsidP="00E03F15">
      <w:pPr>
        <w:pStyle w:val="a4"/>
        <w:numPr>
          <w:ilvl w:val="0"/>
          <w:numId w:val="5"/>
        </w:numPr>
        <w:rPr>
          <w:color w:val="000000" w:themeColor="text1"/>
          <w:lang w:val="en-US"/>
        </w:rPr>
      </w:pPr>
      <w:r w:rsidRPr="00E03F15">
        <w:rPr>
          <w:color w:val="000000" w:themeColor="text1"/>
          <w:lang w:val="en-US"/>
        </w:rPr>
        <w:t xml:space="preserve">From, P. J., </w:t>
      </w:r>
      <w:proofErr w:type="spellStart"/>
      <w:r w:rsidRPr="00E03F15">
        <w:rPr>
          <w:color w:val="000000" w:themeColor="text1"/>
          <w:lang w:val="en-US"/>
        </w:rPr>
        <w:t>Duindam</w:t>
      </w:r>
      <w:proofErr w:type="spellEnd"/>
      <w:r w:rsidRPr="00E03F15">
        <w:rPr>
          <w:color w:val="000000" w:themeColor="text1"/>
          <w:lang w:val="en-US"/>
        </w:rPr>
        <w:t xml:space="preserve">, V., </w:t>
      </w:r>
      <w:proofErr w:type="spellStart"/>
      <w:r w:rsidRPr="00E03F15">
        <w:rPr>
          <w:color w:val="000000" w:themeColor="text1"/>
          <w:lang w:val="en-US"/>
        </w:rPr>
        <w:t>Pettersen</w:t>
      </w:r>
      <w:proofErr w:type="spellEnd"/>
      <w:r w:rsidRPr="00E03F15">
        <w:rPr>
          <w:color w:val="000000" w:themeColor="text1"/>
          <w:lang w:val="en-US"/>
        </w:rPr>
        <w:t xml:space="preserve">, K. Y., </w:t>
      </w:r>
      <w:proofErr w:type="spellStart"/>
      <w:r w:rsidRPr="00E03F15">
        <w:rPr>
          <w:color w:val="000000" w:themeColor="text1"/>
          <w:lang w:val="en-US"/>
        </w:rPr>
        <w:t>Gravdahl</w:t>
      </w:r>
      <w:proofErr w:type="spellEnd"/>
      <w:r w:rsidRPr="00E03F15">
        <w:rPr>
          <w:color w:val="000000" w:themeColor="text1"/>
          <w:lang w:val="en-US"/>
        </w:rPr>
        <w:t xml:space="preserve">, J. T., &amp; </w:t>
      </w:r>
      <w:proofErr w:type="spellStart"/>
      <w:r w:rsidRPr="00E03F15">
        <w:rPr>
          <w:color w:val="000000" w:themeColor="text1"/>
          <w:lang w:val="en-US"/>
        </w:rPr>
        <w:t>Sastry</w:t>
      </w:r>
      <w:proofErr w:type="spellEnd"/>
      <w:r w:rsidRPr="00E03F15">
        <w:rPr>
          <w:color w:val="000000" w:themeColor="text1"/>
          <w:lang w:val="en-US"/>
        </w:rPr>
        <w:t>, S. (2010). Singularity-free dynamic equations of vehicle–manipulator systems. Simulation Modelling Practice and Theory, 18(6), 712–731.</w:t>
      </w:r>
    </w:p>
    <w:p w14:paraId="2F923B64" w14:textId="77777777" w:rsidR="00E03F15" w:rsidRPr="00E03F15" w:rsidRDefault="00E03F15" w:rsidP="00E03F15">
      <w:pPr>
        <w:pStyle w:val="a4"/>
        <w:numPr>
          <w:ilvl w:val="0"/>
          <w:numId w:val="5"/>
        </w:numPr>
        <w:rPr>
          <w:color w:val="000000" w:themeColor="text1"/>
          <w:lang w:val="en-US"/>
        </w:rPr>
      </w:pPr>
      <w:proofErr w:type="spellStart"/>
      <w:r w:rsidRPr="00E03F15">
        <w:rPr>
          <w:color w:val="000000" w:themeColor="text1"/>
          <w:lang w:val="en-US"/>
        </w:rPr>
        <w:t>Wuthier</w:t>
      </w:r>
      <w:proofErr w:type="spellEnd"/>
      <w:r w:rsidRPr="00E03F15">
        <w:rPr>
          <w:color w:val="000000" w:themeColor="text1"/>
          <w:lang w:val="en-US"/>
        </w:rPr>
        <w:t xml:space="preserve">, D., </w:t>
      </w:r>
      <w:proofErr w:type="spellStart"/>
      <w:r w:rsidRPr="00E03F15">
        <w:rPr>
          <w:color w:val="000000" w:themeColor="text1"/>
          <w:lang w:val="en-US"/>
        </w:rPr>
        <w:t>Kominiak</w:t>
      </w:r>
      <w:proofErr w:type="spellEnd"/>
      <w:r w:rsidRPr="00E03F15">
        <w:rPr>
          <w:color w:val="000000" w:themeColor="text1"/>
          <w:lang w:val="en-US"/>
        </w:rPr>
        <w:t xml:space="preserve">, D., </w:t>
      </w:r>
      <w:proofErr w:type="spellStart"/>
      <w:r w:rsidRPr="00E03F15">
        <w:rPr>
          <w:color w:val="000000" w:themeColor="text1"/>
          <w:lang w:val="en-US"/>
        </w:rPr>
        <w:t>Kanellakis</w:t>
      </w:r>
      <w:proofErr w:type="spellEnd"/>
      <w:r w:rsidRPr="00E03F15">
        <w:rPr>
          <w:color w:val="000000" w:themeColor="text1"/>
          <w:lang w:val="en-US"/>
        </w:rPr>
        <w:t xml:space="preserve">, C., </w:t>
      </w:r>
      <w:proofErr w:type="spellStart"/>
      <w:r w:rsidRPr="00E03F15">
        <w:rPr>
          <w:color w:val="000000" w:themeColor="text1"/>
          <w:lang w:val="en-US"/>
        </w:rPr>
        <w:t>Andrikopoulos</w:t>
      </w:r>
      <w:proofErr w:type="spellEnd"/>
      <w:r w:rsidRPr="00E03F15">
        <w:rPr>
          <w:color w:val="000000" w:themeColor="text1"/>
          <w:lang w:val="en-US"/>
        </w:rPr>
        <w:t xml:space="preserve">, G., </w:t>
      </w:r>
      <w:proofErr w:type="spellStart"/>
      <w:r w:rsidRPr="00E03F15">
        <w:rPr>
          <w:color w:val="000000" w:themeColor="text1"/>
          <w:lang w:val="en-US"/>
        </w:rPr>
        <w:t>Fumagalli</w:t>
      </w:r>
      <w:proofErr w:type="spellEnd"/>
      <w:r w:rsidRPr="00E03F15">
        <w:rPr>
          <w:color w:val="000000" w:themeColor="text1"/>
          <w:lang w:val="en-US"/>
        </w:rPr>
        <w:t xml:space="preserve">, M., </w:t>
      </w:r>
      <w:proofErr w:type="spellStart"/>
      <w:r w:rsidRPr="00E03F15">
        <w:rPr>
          <w:color w:val="000000" w:themeColor="text1"/>
          <w:lang w:val="en-US"/>
        </w:rPr>
        <w:t>Schipper</w:t>
      </w:r>
      <w:proofErr w:type="spellEnd"/>
      <w:r w:rsidRPr="00E03F15">
        <w:rPr>
          <w:color w:val="000000" w:themeColor="text1"/>
          <w:lang w:val="en-US"/>
        </w:rPr>
        <w:t>, G., &amp; Nikolakopoulos, G. (2016). On the design, modeling and control of a novel compact aerial manipulator. 2016 24th Mediterranean Conference on Control and Automation (MED).</w:t>
      </w:r>
    </w:p>
    <w:p w14:paraId="17FD3729" w14:textId="77777777" w:rsidR="00E03F15" w:rsidRPr="00E03F15" w:rsidRDefault="00E03F15" w:rsidP="00E03F15">
      <w:pPr>
        <w:pStyle w:val="a4"/>
        <w:numPr>
          <w:ilvl w:val="0"/>
          <w:numId w:val="5"/>
        </w:numPr>
        <w:rPr>
          <w:rStyle w:val="a9"/>
          <w:color w:val="000000" w:themeColor="text1"/>
          <w:u w:val="none"/>
          <w:lang w:val="en-US"/>
        </w:rPr>
      </w:pPr>
      <w:r w:rsidRPr="00E03F15">
        <w:rPr>
          <w:color w:val="000000" w:themeColor="text1"/>
          <w:lang w:val="en-US"/>
        </w:rPr>
        <w:t>Love, L. J., Jansen, J. F., &amp; Pin, F. G. (2004). On the modeling of robots operating on ships. IEEE International Conference on Robotics and Automation, 2004. Proceedings. ICRA ’04. 2004.</w:t>
      </w:r>
    </w:p>
    <w:p w14:paraId="6839CC7A" w14:textId="77777777" w:rsidR="00E03F15" w:rsidRPr="00A14EFC" w:rsidRDefault="00E03F15" w:rsidP="00E03F15">
      <w:pPr>
        <w:pStyle w:val="a4"/>
        <w:numPr>
          <w:ilvl w:val="0"/>
          <w:numId w:val="5"/>
        </w:numPr>
        <w:rPr>
          <w:color w:val="000000" w:themeColor="text1"/>
          <w:lang w:val="en-US"/>
        </w:rPr>
      </w:pPr>
      <w:r w:rsidRPr="00A14EFC">
        <w:rPr>
          <w:rStyle w:val="a9"/>
          <w:color w:val="000000" w:themeColor="text1"/>
          <w:u w:val="none"/>
          <w:lang w:val="en-US"/>
        </w:rPr>
        <w:t xml:space="preserve">A revert </w:t>
      </w:r>
      <w:r>
        <w:rPr>
          <w:rStyle w:val="a9"/>
          <w:color w:val="000000" w:themeColor="text1"/>
          <w:u w:val="none"/>
          <w:lang w:val="en-US"/>
        </w:rPr>
        <w:t xml:space="preserve">of the clone </w:t>
      </w:r>
      <w:proofErr w:type="spellStart"/>
      <w:r>
        <w:rPr>
          <w:rStyle w:val="a9"/>
          <w:color w:val="000000" w:themeColor="text1"/>
          <w:u w:val="none"/>
          <w:lang w:val="en-US"/>
        </w:rPr>
        <w:t>armdroid</w:t>
      </w:r>
      <w:proofErr w:type="spellEnd"/>
      <w:r>
        <w:rPr>
          <w:rStyle w:val="a9"/>
          <w:color w:val="000000" w:themeColor="text1"/>
          <w:u w:val="none"/>
          <w:lang w:val="en-US"/>
        </w:rPr>
        <w:t xml:space="preserve"> 1 / Derek F. Stubbs</w:t>
      </w:r>
      <w:r w:rsidRPr="00A14EFC">
        <w:rPr>
          <w:rStyle w:val="a9"/>
          <w:color w:val="000000" w:themeColor="text1"/>
          <w:u w:val="none"/>
          <w:lang w:val="en-US"/>
        </w:rPr>
        <w:t xml:space="preserve">. </w:t>
      </w:r>
      <w:hyperlink r:id="rId16" w:history="1">
        <w:r w:rsidRPr="00A14EFC">
          <w:rPr>
            <w:rStyle w:val="a9"/>
            <w:color w:val="000000" w:themeColor="text1"/>
            <w:u w:val="none"/>
            <w:lang w:val="en-US"/>
          </w:rPr>
          <w:t>http://www.theoldrobots.com/Teachmover.html</w:t>
        </w:r>
      </w:hyperlink>
      <w:r w:rsidRPr="00E03F15">
        <w:rPr>
          <w:rStyle w:val="a9"/>
          <w:color w:val="000000" w:themeColor="text1"/>
          <w:u w:val="none"/>
          <w:lang w:val="en-US"/>
        </w:rPr>
        <w:t xml:space="preserve"> (20</w:t>
      </w:r>
      <w:r>
        <w:rPr>
          <w:rStyle w:val="a9"/>
          <w:color w:val="000000" w:themeColor="text1"/>
          <w:u w:val="none"/>
          <w:lang w:val="en-US"/>
        </w:rPr>
        <w:t>.11.2019</w:t>
      </w:r>
      <w:r w:rsidRPr="00E03F15">
        <w:rPr>
          <w:rStyle w:val="a9"/>
          <w:color w:val="000000" w:themeColor="text1"/>
          <w:u w:val="none"/>
          <w:lang w:val="en-US"/>
        </w:rPr>
        <w:t>)</w:t>
      </w:r>
    </w:p>
    <w:p w14:paraId="0C664116" w14:textId="77777777" w:rsidR="00E03F15" w:rsidRPr="00A14EFC" w:rsidRDefault="00E03F15" w:rsidP="00E03F15">
      <w:pPr>
        <w:pStyle w:val="a4"/>
        <w:numPr>
          <w:ilvl w:val="0"/>
          <w:numId w:val="5"/>
        </w:numPr>
        <w:rPr>
          <w:color w:val="000000" w:themeColor="text1"/>
          <w:lang w:val="en-US"/>
        </w:rPr>
      </w:pPr>
      <w:r w:rsidRPr="00A14EFC">
        <w:rPr>
          <w:rStyle w:val="a9"/>
          <w:color w:val="000000" w:themeColor="text1"/>
          <w:u w:val="none"/>
          <w:lang w:val="en-US"/>
        </w:rPr>
        <w:t>AR2 Robot Documentation</w:t>
      </w:r>
      <w:r>
        <w:rPr>
          <w:rStyle w:val="a9"/>
          <w:color w:val="000000" w:themeColor="text1"/>
          <w:u w:val="none"/>
          <w:lang w:val="en-US"/>
        </w:rPr>
        <w:t xml:space="preserve"> / </w:t>
      </w:r>
      <w:r w:rsidRPr="00A14EFC">
        <w:rPr>
          <w:rStyle w:val="a9"/>
          <w:color w:val="000000" w:themeColor="text1"/>
          <w:u w:val="none"/>
          <w:lang w:val="en-US"/>
        </w:rPr>
        <w:t xml:space="preserve">Chris </w:t>
      </w:r>
      <w:proofErr w:type="spellStart"/>
      <w:r w:rsidRPr="00A14EFC">
        <w:rPr>
          <w:rStyle w:val="a9"/>
          <w:color w:val="000000" w:themeColor="text1"/>
          <w:u w:val="none"/>
          <w:lang w:val="en-US"/>
        </w:rPr>
        <w:t>Annin</w:t>
      </w:r>
      <w:proofErr w:type="spellEnd"/>
      <w:r>
        <w:rPr>
          <w:rStyle w:val="a9"/>
          <w:color w:val="000000" w:themeColor="text1"/>
          <w:u w:val="none"/>
          <w:lang w:val="en-US"/>
        </w:rPr>
        <w:t xml:space="preserve">. </w:t>
      </w:r>
      <w:hyperlink r:id="rId17" w:history="1">
        <w:r w:rsidRPr="00A14EFC">
          <w:rPr>
            <w:rStyle w:val="a9"/>
            <w:color w:val="000000" w:themeColor="text1"/>
            <w:u w:val="none"/>
            <w:lang w:val="en-US"/>
          </w:rPr>
          <w:t>https://www.anninrobotics.com</w:t>
        </w:r>
      </w:hyperlink>
      <w:r>
        <w:rPr>
          <w:rStyle w:val="a9"/>
          <w:color w:val="000000" w:themeColor="text1"/>
          <w:u w:val="none"/>
          <w:lang w:val="en-US"/>
        </w:rPr>
        <w:t xml:space="preserve"> </w:t>
      </w:r>
      <w:r w:rsidRPr="00A14EFC">
        <w:rPr>
          <w:rStyle w:val="a9"/>
          <w:color w:val="000000" w:themeColor="text1"/>
          <w:u w:val="none"/>
          <w:lang w:val="en-US"/>
        </w:rPr>
        <w:t>(20</w:t>
      </w:r>
      <w:r>
        <w:rPr>
          <w:rStyle w:val="a9"/>
          <w:color w:val="000000" w:themeColor="text1"/>
          <w:u w:val="none"/>
          <w:lang w:val="en-US"/>
        </w:rPr>
        <w:t>.11.2019</w:t>
      </w:r>
      <w:r w:rsidRPr="00A14EFC">
        <w:rPr>
          <w:rStyle w:val="a9"/>
          <w:color w:val="000000" w:themeColor="text1"/>
          <w:u w:val="none"/>
          <w:lang w:val="en-US"/>
        </w:rPr>
        <w:t>)</w:t>
      </w:r>
    </w:p>
    <w:p w14:paraId="49DB9786" w14:textId="77777777" w:rsidR="00E03F15" w:rsidRDefault="00CE5B4C" w:rsidP="00E03F15">
      <w:pPr>
        <w:pStyle w:val="a4"/>
        <w:numPr>
          <w:ilvl w:val="0"/>
          <w:numId w:val="5"/>
        </w:numPr>
        <w:rPr>
          <w:rStyle w:val="a9"/>
          <w:color w:val="000000" w:themeColor="text1"/>
          <w:u w:val="none"/>
          <w:lang w:val="en-US"/>
        </w:rPr>
      </w:pPr>
      <w:hyperlink r:id="rId18" w:history="1">
        <w:r w:rsidR="00E03F15" w:rsidRPr="00A14EFC">
          <w:rPr>
            <w:rStyle w:val="a9"/>
            <w:color w:val="000000" w:themeColor="text1"/>
            <w:u w:val="none"/>
            <w:lang w:val="en-US"/>
          </w:rPr>
          <w:t>https://www.bcn3d.com/bcn3d-moveo-the-future-of-learning/</w:t>
        </w:r>
      </w:hyperlink>
      <w:r w:rsidR="00E03F15" w:rsidRPr="00A14EFC">
        <w:rPr>
          <w:rStyle w:val="a9"/>
          <w:color w:val="000000" w:themeColor="text1"/>
          <w:u w:val="none"/>
          <w:lang w:val="en-US"/>
        </w:rPr>
        <w:t xml:space="preserve"> , </w:t>
      </w:r>
      <w:r w:rsidR="00E03F15">
        <w:rPr>
          <w:rStyle w:val="a9"/>
          <w:color w:val="000000" w:themeColor="text1"/>
          <w:u w:val="none"/>
          <w:lang w:val="en-US"/>
        </w:rPr>
        <w:t>20.11.2019</w:t>
      </w:r>
    </w:p>
    <w:p w14:paraId="0850C1CE" w14:textId="77777777" w:rsidR="00E03F15" w:rsidRDefault="00E03F15" w:rsidP="00E03F15">
      <w:pPr>
        <w:pStyle w:val="a4"/>
        <w:numPr>
          <w:ilvl w:val="0"/>
          <w:numId w:val="5"/>
        </w:numPr>
        <w:rPr>
          <w:color w:val="000000" w:themeColor="text1"/>
        </w:rPr>
      </w:pPr>
      <w:proofErr w:type="spellStart"/>
      <w:r>
        <w:rPr>
          <w:color w:val="000000" w:themeColor="text1"/>
        </w:rPr>
        <w:t>Шахинпур</w:t>
      </w:r>
      <w:proofErr w:type="spellEnd"/>
      <w:r>
        <w:rPr>
          <w:color w:val="000000" w:themeColor="text1"/>
        </w:rPr>
        <w:t xml:space="preserve"> М. Курс робототехники / </w:t>
      </w:r>
      <w:proofErr w:type="spellStart"/>
      <w:r>
        <w:rPr>
          <w:color w:val="000000" w:themeColor="text1"/>
        </w:rPr>
        <w:t>Шахинпур</w:t>
      </w:r>
      <w:proofErr w:type="spellEnd"/>
      <w:r>
        <w:rPr>
          <w:color w:val="000000" w:themeColor="text1"/>
        </w:rPr>
        <w:t xml:space="preserve"> М. Пер с </w:t>
      </w:r>
      <w:proofErr w:type="spellStart"/>
      <w:r>
        <w:rPr>
          <w:color w:val="000000" w:themeColor="text1"/>
        </w:rPr>
        <w:t>англ</w:t>
      </w:r>
      <w:proofErr w:type="spellEnd"/>
      <w:r>
        <w:rPr>
          <w:color w:val="000000" w:themeColor="text1"/>
        </w:rPr>
        <w:t xml:space="preserve"> – М. Мир, 1990 – 572 с, ил.</w:t>
      </w:r>
    </w:p>
    <w:p w14:paraId="1D27B250" w14:textId="77777777" w:rsidR="00E03F15" w:rsidRDefault="00E03F15" w:rsidP="00E03F15">
      <w:pPr>
        <w:pStyle w:val="a4"/>
        <w:numPr>
          <w:ilvl w:val="0"/>
          <w:numId w:val="5"/>
        </w:numPr>
      </w:pPr>
      <w:r w:rsidRPr="00A74999">
        <w:rPr>
          <w:color w:val="000000" w:themeColor="text1"/>
        </w:rPr>
        <w:lastRenderedPageBreak/>
        <w:t>Иванов М.Н</w:t>
      </w:r>
      <w:r>
        <w:rPr>
          <w:color w:val="000000" w:themeColor="text1"/>
        </w:rPr>
        <w:t xml:space="preserve">. Детали машин / </w:t>
      </w:r>
      <w:r w:rsidRPr="00A74999">
        <w:rPr>
          <w:color w:val="000000" w:themeColor="text1"/>
        </w:rPr>
        <w:t xml:space="preserve">Иванов М.Н., </w:t>
      </w:r>
      <w:proofErr w:type="spellStart"/>
      <w:r w:rsidRPr="00A74999">
        <w:rPr>
          <w:color w:val="000000" w:themeColor="text1"/>
        </w:rPr>
        <w:t>Финогенов</w:t>
      </w:r>
      <w:proofErr w:type="spellEnd"/>
      <w:r w:rsidRPr="00A74999">
        <w:rPr>
          <w:color w:val="000000" w:themeColor="text1"/>
        </w:rPr>
        <w:t xml:space="preserve"> В.А.</w:t>
      </w:r>
      <w:r>
        <w:rPr>
          <w:color w:val="000000" w:themeColor="text1"/>
        </w:rPr>
        <w:t xml:space="preserve"> – Высшая школа, 2008 – 480 с, ил</w:t>
      </w:r>
    </w:p>
    <w:p w14:paraId="16F05C90" w14:textId="77777777" w:rsidR="00E03F15" w:rsidRPr="003F0577" w:rsidRDefault="00193A33" w:rsidP="00E03F15">
      <w:pPr>
        <w:pStyle w:val="a4"/>
        <w:numPr>
          <w:ilvl w:val="0"/>
          <w:numId w:val="5"/>
        </w:numPr>
        <w:rPr>
          <w:color w:val="000000" w:themeColor="text1"/>
          <w:lang w:val="en-US"/>
        </w:rPr>
      </w:pPr>
      <w:proofErr w:type="spellStart"/>
      <w:r>
        <w:rPr>
          <w:lang w:val="en-US"/>
        </w:rPr>
        <w:t>Matlab</w:t>
      </w:r>
      <w:proofErr w:type="spellEnd"/>
      <w:r w:rsidRPr="00193A33">
        <w:rPr>
          <w:lang w:val="en-US"/>
        </w:rPr>
        <w:t xml:space="preserve"> </w:t>
      </w:r>
      <w:r>
        <w:rPr>
          <w:lang w:val="en-US"/>
        </w:rPr>
        <w:t>Robotic</w:t>
      </w:r>
      <w:r w:rsidRPr="00193A33">
        <w:rPr>
          <w:lang w:val="en-US"/>
        </w:rPr>
        <w:t xml:space="preserve"> </w:t>
      </w:r>
      <w:r>
        <w:rPr>
          <w:lang w:val="en-US"/>
        </w:rPr>
        <w:t>System</w:t>
      </w:r>
      <w:r w:rsidRPr="00193A33">
        <w:rPr>
          <w:lang w:val="en-US"/>
        </w:rPr>
        <w:t xml:space="preserve"> </w:t>
      </w:r>
      <w:r>
        <w:rPr>
          <w:lang w:val="en-US"/>
        </w:rPr>
        <w:t xml:space="preserve">Toolbox User`s Guide, 2019 – 294 </w:t>
      </w:r>
      <w:r>
        <w:t>с</w:t>
      </w:r>
      <w:r w:rsidRPr="00193A33">
        <w:rPr>
          <w:lang w:val="en-US"/>
        </w:rPr>
        <w:t>.</w:t>
      </w:r>
    </w:p>
    <w:p w14:paraId="1E1BCE51" w14:textId="77777777" w:rsidR="003F0577" w:rsidRPr="003F0577" w:rsidRDefault="003F0577" w:rsidP="003F0577">
      <w:pPr>
        <w:pStyle w:val="a4"/>
        <w:numPr>
          <w:ilvl w:val="0"/>
          <w:numId w:val="5"/>
        </w:numPr>
        <w:rPr>
          <w:color w:val="000000" w:themeColor="text1"/>
          <w:lang w:val="en-US"/>
        </w:rPr>
      </w:pPr>
      <w:r w:rsidRPr="003F0577">
        <w:rPr>
          <w:color w:val="000000" w:themeColor="text1"/>
          <w:lang w:val="en-US"/>
        </w:rPr>
        <w:t>https://github.com/auralius/my-matlab-robotics-toolbox / 20.11.2019</w:t>
      </w:r>
    </w:p>
    <w:p w14:paraId="2BC6B046" w14:textId="77777777" w:rsidR="00D8271C" w:rsidRPr="00193A33" w:rsidRDefault="00D8271C">
      <w:pPr>
        <w:rPr>
          <w:rFonts w:ascii="Times New Roman" w:hAnsi="Times New Roman" w:cs="Times New Roman"/>
          <w:sz w:val="28"/>
          <w:szCs w:val="28"/>
          <w:lang w:val="en-US"/>
        </w:rPr>
      </w:pPr>
      <w:r w:rsidRPr="00193A33">
        <w:rPr>
          <w:lang w:val="en-US"/>
        </w:rPr>
        <w:br w:type="page"/>
      </w:r>
    </w:p>
    <w:p w14:paraId="006545C6" w14:textId="77777777" w:rsidR="00D8271C" w:rsidRDefault="00D8271C" w:rsidP="00A755FC">
      <w:pPr>
        <w:pStyle w:val="ab"/>
      </w:pPr>
      <w:bookmarkStart w:id="11" w:name="_Toc30411713"/>
      <w:r>
        <w:lastRenderedPageBreak/>
        <w:t>Приложение 1</w:t>
      </w:r>
      <w:bookmarkEnd w:id="11"/>
    </w:p>
    <w:p w14:paraId="5E1531D3" w14:textId="77777777" w:rsidR="00D8271C" w:rsidRDefault="00D8271C" w:rsidP="00A755FC">
      <w:pPr>
        <w:pStyle w:val="ab"/>
      </w:pPr>
      <w:bookmarkStart w:id="12" w:name="_Toc30411714"/>
      <w:r>
        <w:t>Приложение 2</w:t>
      </w:r>
      <w:bookmarkEnd w:id="12"/>
    </w:p>
    <w:p w14:paraId="08259A89" w14:textId="77777777" w:rsidR="00D8271C" w:rsidRDefault="00D8271C" w:rsidP="007C3975">
      <w:pPr>
        <w:pStyle w:val="HTML"/>
        <w:rPr>
          <w:lang w:val="en-US"/>
        </w:rPr>
      </w:pPr>
    </w:p>
    <w:p w14:paraId="25A63843" w14:textId="77777777" w:rsidR="00A0170B" w:rsidRDefault="00A0170B">
      <w:pPr>
        <w:rPr>
          <w:rFonts w:ascii="Courier New" w:eastAsia="Times New Roman" w:hAnsi="Courier New" w:cs="Courier New"/>
          <w:sz w:val="20"/>
          <w:szCs w:val="20"/>
          <w:lang w:val="en-US" w:eastAsia="ru-RU"/>
        </w:rPr>
      </w:pPr>
      <w:r>
        <w:rPr>
          <w:lang w:val="en-US"/>
        </w:rPr>
        <w:br w:type="page"/>
      </w:r>
    </w:p>
    <w:p w14:paraId="74C9288B" w14:textId="77777777" w:rsidR="00A0170B" w:rsidRDefault="00A0170B" w:rsidP="009071D3">
      <w:pPr>
        <w:pStyle w:val="ab"/>
      </w:pPr>
      <w:bookmarkStart w:id="13" w:name="_Toc30411715"/>
      <w:r w:rsidRPr="009071D3">
        <w:lastRenderedPageBreak/>
        <w:t>Приложение</w:t>
      </w:r>
      <w:r>
        <w:t xml:space="preserve"> 3</w:t>
      </w:r>
      <w:bookmarkEnd w:id="13"/>
    </w:p>
    <w:sectPr w:rsidR="00A0170B" w:rsidSect="00E32865">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E163F" w14:textId="77777777" w:rsidR="00CE5B4C" w:rsidRDefault="00CE5B4C" w:rsidP="000E4950">
      <w:pPr>
        <w:spacing w:after="0" w:line="240" w:lineRule="auto"/>
      </w:pPr>
      <w:r>
        <w:separator/>
      </w:r>
    </w:p>
  </w:endnote>
  <w:endnote w:type="continuationSeparator" w:id="0">
    <w:p w14:paraId="4E23C579" w14:textId="77777777" w:rsidR="00CE5B4C" w:rsidRDefault="00CE5B4C" w:rsidP="000E4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099084"/>
      <w:docPartObj>
        <w:docPartGallery w:val="Page Numbers (Bottom of Page)"/>
        <w:docPartUnique/>
      </w:docPartObj>
    </w:sdtPr>
    <w:sdtEndPr/>
    <w:sdtContent>
      <w:p w14:paraId="7EB08A85" w14:textId="3E2EA54F" w:rsidR="00DD1A00" w:rsidRDefault="00DD1A00">
        <w:pPr>
          <w:pStyle w:val="af9"/>
          <w:jc w:val="center"/>
        </w:pPr>
        <w:r>
          <w:rPr>
            <w:noProof/>
          </w:rPr>
          <w:fldChar w:fldCharType="begin"/>
        </w:r>
        <w:r>
          <w:rPr>
            <w:noProof/>
          </w:rPr>
          <w:instrText>PAGE   \* MERGEFORMAT</w:instrText>
        </w:r>
        <w:r>
          <w:rPr>
            <w:noProof/>
          </w:rPr>
          <w:fldChar w:fldCharType="separate"/>
        </w:r>
        <w:r w:rsidR="00B8069E">
          <w:rPr>
            <w:noProof/>
          </w:rPr>
          <w:t>21</w:t>
        </w:r>
        <w:r>
          <w:rPr>
            <w:noProof/>
          </w:rPr>
          <w:fldChar w:fldCharType="end"/>
        </w:r>
      </w:p>
    </w:sdtContent>
  </w:sdt>
  <w:p w14:paraId="55BF0B59" w14:textId="77777777" w:rsidR="00DD1A00" w:rsidRDefault="00DD1A00">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76F966" w14:textId="77777777" w:rsidR="00CE5B4C" w:rsidRDefault="00CE5B4C" w:rsidP="000E4950">
      <w:pPr>
        <w:spacing w:after="0" w:line="240" w:lineRule="auto"/>
      </w:pPr>
      <w:r>
        <w:separator/>
      </w:r>
    </w:p>
  </w:footnote>
  <w:footnote w:type="continuationSeparator" w:id="0">
    <w:p w14:paraId="26332C89" w14:textId="77777777" w:rsidR="00CE5B4C" w:rsidRDefault="00CE5B4C" w:rsidP="000E4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60776"/>
    <w:multiLevelType w:val="multilevel"/>
    <w:tmpl w:val="D46602B4"/>
    <w:lvl w:ilvl="0">
      <w:start w:val="1"/>
      <w:numFmt w:val="decimal"/>
      <w:lvlText w:val="%1"/>
      <w:lvlJc w:val="center"/>
      <w:pPr>
        <w:ind w:left="0" w:firstLine="0"/>
      </w:pPr>
      <w:rPr>
        <w:rFonts w:hint="default"/>
      </w:rPr>
    </w:lvl>
    <w:lvl w:ilvl="1">
      <w:start w:val="1"/>
      <w:numFmt w:val="decimal"/>
      <w:pStyle w:val="a"/>
      <w:lvlText w:val="%1.%2"/>
      <w:lvlJc w:val="left"/>
      <w:pPr>
        <w:ind w:left="0" w:firstLine="0"/>
      </w:pPr>
      <w:rPr>
        <w:rFonts w:hint="default"/>
      </w:rPr>
    </w:lvl>
    <w:lvl w:ilvl="2">
      <w:start w:val="1"/>
      <w:numFmt w:val="decimal"/>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 w15:restartNumberingAfterBreak="0">
    <w:nsid w:val="21A43922"/>
    <w:multiLevelType w:val="hybridMultilevel"/>
    <w:tmpl w:val="9294DD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22A4E2B"/>
    <w:multiLevelType w:val="hybridMultilevel"/>
    <w:tmpl w:val="3DEC05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3703B59"/>
    <w:multiLevelType w:val="multilevel"/>
    <w:tmpl w:val="EE248F3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B6A0312"/>
    <w:multiLevelType w:val="multilevel"/>
    <w:tmpl w:val="84BA4228"/>
    <w:styleLink w:val="10"/>
    <w:lvl w:ilvl="0">
      <w:start w:val="1"/>
      <w:numFmt w:val="decimal"/>
      <w:lvlText w:val="%1"/>
      <w:lvlJc w:val="left"/>
      <w:pPr>
        <w:ind w:left="1429" w:hanging="360"/>
      </w:pPr>
      <w:rPr>
        <w:rFonts w:hint="default"/>
      </w:rPr>
    </w:lvl>
    <w:lvl w:ilvl="1">
      <w:start w:val="1"/>
      <w:numFmt w:val="decimal"/>
      <w:lvlText w:val="%2."/>
      <w:lvlJc w:val="left"/>
      <w:pPr>
        <w:ind w:left="2149" w:hanging="360"/>
      </w:pPr>
    </w:lvl>
    <w:lvl w:ilvl="2">
      <w:start w:val="1"/>
      <w:numFmt w:val="decimal"/>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5E454918"/>
    <w:multiLevelType w:val="hybridMultilevel"/>
    <w:tmpl w:val="B288A1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0C4112A"/>
    <w:multiLevelType w:val="hybridMultilevel"/>
    <w:tmpl w:val="57282CCC"/>
    <w:lvl w:ilvl="0" w:tplc="2CAAD1A6">
      <w:start w:val="1"/>
      <w:numFmt w:val="decimal"/>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3F"/>
    <w:rsid w:val="00002965"/>
    <w:rsid w:val="00010BD8"/>
    <w:rsid w:val="00010DF2"/>
    <w:rsid w:val="000265B5"/>
    <w:rsid w:val="0003233F"/>
    <w:rsid w:val="0003276F"/>
    <w:rsid w:val="00032A80"/>
    <w:rsid w:val="00066DA5"/>
    <w:rsid w:val="000726CF"/>
    <w:rsid w:val="000855E3"/>
    <w:rsid w:val="000A09E2"/>
    <w:rsid w:val="000A0DE8"/>
    <w:rsid w:val="000B3D04"/>
    <w:rsid w:val="000C4EAC"/>
    <w:rsid w:val="000D4FCB"/>
    <w:rsid w:val="000D76A6"/>
    <w:rsid w:val="000E1312"/>
    <w:rsid w:val="000E3B84"/>
    <w:rsid w:val="000E4114"/>
    <w:rsid w:val="000E4950"/>
    <w:rsid w:val="000E6A6C"/>
    <w:rsid w:val="000F6354"/>
    <w:rsid w:val="00101BCF"/>
    <w:rsid w:val="001200CF"/>
    <w:rsid w:val="001231B5"/>
    <w:rsid w:val="00126B52"/>
    <w:rsid w:val="00140F43"/>
    <w:rsid w:val="00144CE6"/>
    <w:rsid w:val="00147771"/>
    <w:rsid w:val="001700A8"/>
    <w:rsid w:val="0018379E"/>
    <w:rsid w:val="00193A33"/>
    <w:rsid w:val="00197DA4"/>
    <w:rsid w:val="001B2887"/>
    <w:rsid w:val="001B6897"/>
    <w:rsid w:val="001C35F5"/>
    <w:rsid w:val="001C3BF7"/>
    <w:rsid w:val="001E2A8B"/>
    <w:rsid w:val="001E3935"/>
    <w:rsid w:val="001E705A"/>
    <w:rsid w:val="001F6FC0"/>
    <w:rsid w:val="001F7869"/>
    <w:rsid w:val="00210945"/>
    <w:rsid w:val="00211C56"/>
    <w:rsid w:val="0021291D"/>
    <w:rsid w:val="002333A6"/>
    <w:rsid w:val="0024082F"/>
    <w:rsid w:val="00240B7B"/>
    <w:rsid w:val="002579DE"/>
    <w:rsid w:val="00260F06"/>
    <w:rsid w:val="00262426"/>
    <w:rsid w:val="00271E29"/>
    <w:rsid w:val="0029164F"/>
    <w:rsid w:val="002946D7"/>
    <w:rsid w:val="002A1BB0"/>
    <w:rsid w:val="002B0CE5"/>
    <w:rsid w:val="002B1BF0"/>
    <w:rsid w:val="002B3EC7"/>
    <w:rsid w:val="002B6170"/>
    <w:rsid w:val="002C08E6"/>
    <w:rsid w:val="002C18B3"/>
    <w:rsid w:val="002C66D9"/>
    <w:rsid w:val="002C6BCB"/>
    <w:rsid w:val="002D70DF"/>
    <w:rsid w:val="002E51FD"/>
    <w:rsid w:val="002E559C"/>
    <w:rsid w:val="002E76E8"/>
    <w:rsid w:val="002F7C4F"/>
    <w:rsid w:val="003012FA"/>
    <w:rsid w:val="00316A79"/>
    <w:rsid w:val="00320FA6"/>
    <w:rsid w:val="00334B3B"/>
    <w:rsid w:val="0034383B"/>
    <w:rsid w:val="00345667"/>
    <w:rsid w:val="00351A6A"/>
    <w:rsid w:val="00357F93"/>
    <w:rsid w:val="00360DD0"/>
    <w:rsid w:val="00375196"/>
    <w:rsid w:val="00380AF8"/>
    <w:rsid w:val="00386775"/>
    <w:rsid w:val="00387713"/>
    <w:rsid w:val="00392522"/>
    <w:rsid w:val="00392F17"/>
    <w:rsid w:val="00393536"/>
    <w:rsid w:val="003A06EE"/>
    <w:rsid w:val="003A4A78"/>
    <w:rsid w:val="003B192C"/>
    <w:rsid w:val="003C048C"/>
    <w:rsid w:val="003E75C6"/>
    <w:rsid w:val="003F0577"/>
    <w:rsid w:val="004137BF"/>
    <w:rsid w:val="00423EB5"/>
    <w:rsid w:val="004312F3"/>
    <w:rsid w:val="00432C08"/>
    <w:rsid w:val="004341B5"/>
    <w:rsid w:val="00456D74"/>
    <w:rsid w:val="00460BC5"/>
    <w:rsid w:val="004648C8"/>
    <w:rsid w:val="00474B56"/>
    <w:rsid w:val="00480130"/>
    <w:rsid w:val="00485D70"/>
    <w:rsid w:val="004A2B1A"/>
    <w:rsid w:val="004B656D"/>
    <w:rsid w:val="004E4ED8"/>
    <w:rsid w:val="004F72CC"/>
    <w:rsid w:val="005050D7"/>
    <w:rsid w:val="00510D71"/>
    <w:rsid w:val="005147A5"/>
    <w:rsid w:val="00515758"/>
    <w:rsid w:val="00522E84"/>
    <w:rsid w:val="00526309"/>
    <w:rsid w:val="0053414C"/>
    <w:rsid w:val="005521F0"/>
    <w:rsid w:val="00555003"/>
    <w:rsid w:val="00563D6E"/>
    <w:rsid w:val="00567105"/>
    <w:rsid w:val="00571F0A"/>
    <w:rsid w:val="005816BD"/>
    <w:rsid w:val="00583AB7"/>
    <w:rsid w:val="00593530"/>
    <w:rsid w:val="005A08E7"/>
    <w:rsid w:val="005A2442"/>
    <w:rsid w:val="005A7808"/>
    <w:rsid w:val="005C282A"/>
    <w:rsid w:val="005D2EFD"/>
    <w:rsid w:val="005E618D"/>
    <w:rsid w:val="005F3F1A"/>
    <w:rsid w:val="005F5C94"/>
    <w:rsid w:val="00604C40"/>
    <w:rsid w:val="00610AD5"/>
    <w:rsid w:val="00611E6B"/>
    <w:rsid w:val="0062101B"/>
    <w:rsid w:val="00635BA8"/>
    <w:rsid w:val="00636792"/>
    <w:rsid w:val="00657A1C"/>
    <w:rsid w:val="00675623"/>
    <w:rsid w:val="006768D8"/>
    <w:rsid w:val="0068685D"/>
    <w:rsid w:val="006958E5"/>
    <w:rsid w:val="006A2582"/>
    <w:rsid w:val="006D3CD5"/>
    <w:rsid w:val="006D6D39"/>
    <w:rsid w:val="006D6F75"/>
    <w:rsid w:val="006F6048"/>
    <w:rsid w:val="006F698E"/>
    <w:rsid w:val="00700912"/>
    <w:rsid w:val="00701973"/>
    <w:rsid w:val="00702F9A"/>
    <w:rsid w:val="00724619"/>
    <w:rsid w:val="00742101"/>
    <w:rsid w:val="007435CE"/>
    <w:rsid w:val="00746284"/>
    <w:rsid w:val="00746687"/>
    <w:rsid w:val="00762028"/>
    <w:rsid w:val="0076692F"/>
    <w:rsid w:val="00775262"/>
    <w:rsid w:val="00786BAD"/>
    <w:rsid w:val="00794287"/>
    <w:rsid w:val="007A6B8C"/>
    <w:rsid w:val="007A70FA"/>
    <w:rsid w:val="007B1CC0"/>
    <w:rsid w:val="007B458A"/>
    <w:rsid w:val="007C3975"/>
    <w:rsid w:val="007C6F66"/>
    <w:rsid w:val="007C75EB"/>
    <w:rsid w:val="007D1E3F"/>
    <w:rsid w:val="007D472A"/>
    <w:rsid w:val="007F51BC"/>
    <w:rsid w:val="00800936"/>
    <w:rsid w:val="0080121C"/>
    <w:rsid w:val="008018ED"/>
    <w:rsid w:val="00817BB3"/>
    <w:rsid w:val="00821A6F"/>
    <w:rsid w:val="00833ADE"/>
    <w:rsid w:val="00834CE8"/>
    <w:rsid w:val="008369C5"/>
    <w:rsid w:val="00842069"/>
    <w:rsid w:val="00847833"/>
    <w:rsid w:val="00871E1D"/>
    <w:rsid w:val="00874555"/>
    <w:rsid w:val="00880521"/>
    <w:rsid w:val="00882E73"/>
    <w:rsid w:val="00890FED"/>
    <w:rsid w:val="008945E2"/>
    <w:rsid w:val="008A020D"/>
    <w:rsid w:val="008A7942"/>
    <w:rsid w:val="008A7C81"/>
    <w:rsid w:val="008B6770"/>
    <w:rsid w:val="008D00A0"/>
    <w:rsid w:val="008E2693"/>
    <w:rsid w:val="009071D3"/>
    <w:rsid w:val="00917E36"/>
    <w:rsid w:val="00933B5E"/>
    <w:rsid w:val="0093774F"/>
    <w:rsid w:val="00942DFC"/>
    <w:rsid w:val="00950AE0"/>
    <w:rsid w:val="00955D75"/>
    <w:rsid w:val="00963439"/>
    <w:rsid w:val="00977071"/>
    <w:rsid w:val="009778DD"/>
    <w:rsid w:val="00985701"/>
    <w:rsid w:val="009A0F91"/>
    <w:rsid w:val="009B28F5"/>
    <w:rsid w:val="009B75EB"/>
    <w:rsid w:val="009C201B"/>
    <w:rsid w:val="009D3A40"/>
    <w:rsid w:val="009D3F5E"/>
    <w:rsid w:val="009D4EE5"/>
    <w:rsid w:val="009E50F1"/>
    <w:rsid w:val="009F675F"/>
    <w:rsid w:val="00A0170B"/>
    <w:rsid w:val="00A06FCF"/>
    <w:rsid w:val="00A149CB"/>
    <w:rsid w:val="00A15526"/>
    <w:rsid w:val="00A37AEC"/>
    <w:rsid w:val="00A37E97"/>
    <w:rsid w:val="00A41498"/>
    <w:rsid w:val="00A45798"/>
    <w:rsid w:val="00A4764C"/>
    <w:rsid w:val="00A545EC"/>
    <w:rsid w:val="00A545F2"/>
    <w:rsid w:val="00A63894"/>
    <w:rsid w:val="00A671CF"/>
    <w:rsid w:val="00A6740F"/>
    <w:rsid w:val="00A74299"/>
    <w:rsid w:val="00A755FC"/>
    <w:rsid w:val="00A76F6A"/>
    <w:rsid w:val="00A96932"/>
    <w:rsid w:val="00A97806"/>
    <w:rsid w:val="00A97FE8"/>
    <w:rsid w:val="00AA1C79"/>
    <w:rsid w:val="00AA21ED"/>
    <w:rsid w:val="00AC0541"/>
    <w:rsid w:val="00AD0630"/>
    <w:rsid w:val="00AE31EF"/>
    <w:rsid w:val="00B00587"/>
    <w:rsid w:val="00B02AC7"/>
    <w:rsid w:val="00B108A3"/>
    <w:rsid w:val="00B15A89"/>
    <w:rsid w:val="00B31561"/>
    <w:rsid w:val="00B377FA"/>
    <w:rsid w:val="00B6794F"/>
    <w:rsid w:val="00B67FF7"/>
    <w:rsid w:val="00B721E2"/>
    <w:rsid w:val="00B8069E"/>
    <w:rsid w:val="00B8195A"/>
    <w:rsid w:val="00B87BC8"/>
    <w:rsid w:val="00B90FC9"/>
    <w:rsid w:val="00BA6D99"/>
    <w:rsid w:val="00BB4523"/>
    <w:rsid w:val="00BB53F0"/>
    <w:rsid w:val="00BC6416"/>
    <w:rsid w:val="00BC7CC4"/>
    <w:rsid w:val="00BE2E90"/>
    <w:rsid w:val="00BF4158"/>
    <w:rsid w:val="00C04E12"/>
    <w:rsid w:val="00C1027F"/>
    <w:rsid w:val="00C112C5"/>
    <w:rsid w:val="00C120B6"/>
    <w:rsid w:val="00C2716E"/>
    <w:rsid w:val="00C305E0"/>
    <w:rsid w:val="00C356CC"/>
    <w:rsid w:val="00C40DC7"/>
    <w:rsid w:val="00C43AC9"/>
    <w:rsid w:val="00C50161"/>
    <w:rsid w:val="00C534BA"/>
    <w:rsid w:val="00C57384"/>
    <w:rsid w:val="00C65850"/>
    <w:rsid w:val="00C74813"/>
    <w:rsid w:val="00C74FFA"/>
    <w:rsid w:val="00C80867"/>
    <w:rsid w:val="00CA38E0"/>
    <w:rsid w:val="00CA69F0"/>
    <w:rsid w:val="00CA7790"/>
    <w:rsid w:val="00CC4F34"/>
    <w:rsid w:val="00CD37F5"/>
    <w:rsid w:val="00CE3C96"/>
    <w:rsid w:val="00CE5B4C"/>
    <w:rsid w:val="00CE6FD3"/>
    <w:rsid w:val="00D01336"/>
    <w:rsid w:val="00D12223"/>
    <w:rsid w:val="00D162D9"/>
    <w:rsid w:val="00D233F5"/>
    <w:rsid w:val="00D328FD"/>
    <w:rsid w:val="00D4178C"/>
    <w:rsid w:val="00D45276"/>
    <w:rsid w:val="00D46065"/>
    <w:rsid w:val="00D47EF7"/>
    <w:rsid w:val="00D52FC7"/>
    <w:rsid w:val="00D53062"/>
    <w:rsid w:val="00D5407E"/>
    <w:rsid w:val="00D60C14"/>
    <w:rsid w:val="00D6388A"/>
    <w:rsid w:val="00D67979"/>
    <w:rsid w:val="00D67E01"/>
    <w:rsid w:val="00D75E15"/>
    <w:rsid w:val="00D80ABC"/>
    <w:rsid w:val="00D8271C"/>
    <w:rsid w:val="00DA338F"/>
    <w:rsid w:val="00DB1E7C"/>
    <w:rsid w:val="00DB6872"/>
    <w:rsid w:val="00DC3B23"/>
    <w:rsid w:val="00DC470A"/>
    <w:rsid w:val="00DD1A00"/>
    <w:rsid w:val="00DE4D8D"/>
    <w:rsid w:val="00E03F15"/>
    <w:rsid w:val="00E30DA5"/>
    <w:rsid w:val="00E32865"/>
    <w:rsid w:val="00E364CE"/>
    <w:rsid w:val="00E42C64"/>
    <w:rsid w:val="00E43291"/>
    <w:rsid w:val="00E44183"/>
    <w:rsid w:val="00E45592"/>
    <w:rsid w:val="00E46B9B"/>
    <w:rsid w:val="00E669D9"/>
    <w:rsid w:val="00E873D8"/>
    <w:rsid w:val="00E90BD5"/>
    <w:rsid w:val="00EA7ED8"/>
    <w:rsid w:val="00EB1D66"/>
    <w:rsid w:val="00ED1DF1"/>
    <w:rsid w:val="00EE1C2C"/>
    <w:rsid w:val="00EF60C3"/>
    <w:rsid w:val="00F000E8"/>
    <w:rsid w:val="00F00516"/>
    <w:rsid w:val="00F1131E"/>
    <w:rsid w:val="00F2599D"/>
    <w:rsid w:val="00F267B2"/>
    <w:rsid w:val="00F375E4"/>
    <w:rsid w:val="00F431E5"/>
    <w:rsid w:val="00F50CF7"/>
    <w:rsid w:val="00F52C1F"/>
    <w:rsid w:val="00F637B1"/>
    <w:rsid w:val="00F73C3F"/>
    <w:rsid w:val="00F918A5"/>
    <w:rsid w:val="00F93E1D"/>
    <w:rsid w:val="00FB18C3"/>
    <w:rsid w:val="00FB48DA"/>
    <w:rsid w:val="00FC444A"/>
    <w:rsid w:val="00FD184B"/>
    <w:rsid w:val="00FD228C"/>
    <w:rsid w:val="00FD4325"/>
    <w:rsid w:val="00FD76B9"/>
    <w:rsid w:val="00FD7FA0"/>
    <w:rsid w:val="00FE5CBF"/>
    <w:rsid w:val="00FF3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DA48"/>
  <w15:docId w15:val="{3D01ADA0-6AFE-45B3-9B48-D6F90DD7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A09E2"/>
  </w:style>
  <w:style w:type="paragraph" w:styleId="1">
    <w:name w:val="heading 1"/>
    <w:basedOn w:val="a0"/>
    <w:next w:val="a0"/>
    <w:link w:val="11"/>
    <w:uiPriority w:val="9"/>
    <w:qFormat/>
    <w:rsid w:val="007A70FA"/>
    <w:pPr>
      <w:keepNext/>
      <w:keepLines/>
      <w:numPr>
        <w:numId w:val="6"/>
      </w:numPr>
      <w:spacing w:line="360" w:lineRule="auto"/>
      <w:ind w:left="0" w:firstLine="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0"/>
    <w:next w:val="a0"/>
    <w:link w:val="20"/>
    <w:uiPriority w:val="9"/>
    <w:unhideWhenUsed/>
    <w:qFormat/>
    <w:rsid w:val="007A70FA"/>
    <w:pPr>
      <w:keepNext/>
      <w:keepLines/>
      <w:numPr>
        <w:ilvl w:val="1"/>
        <w:numId w:val="6"/>
      </w:numPr>
      <w:spacing w:line="360" w:lineRule="auto"/>
      <w:ind w:left="0" w:firstLine="0"/>
      <w:outlineLvl w:val="1"/>
    </w:pPr>
    <w:rPr>
      <w:rFonts w:ascii="Times New Roman" w:eastAsiaTheme="majorEastAsia" w:hAnsi="Times New Roman" w:cstheme="majorBidi"/>
      <w:b/>
      <w:color w:val="000000" w:themeColor="text1"/>
      <w:sz w:val="28"/>
      <w:szCs w:val="26"/>
    </w:rPr>
  </w:style>
  <w:style w:type="paragraph" w:styleId="3">
    <w:name w:val="heading 3"/>
    <w:basedOn w:val="a0"/>
    <w:next w:val="a0"/>
    <w:link w:val="30"/>
    <w:uiPriority w:val="9"/>
    <w:unhideWhenUsed/>
    <w:qFormat/>
    <w:rsid w:val="00FE5CBF"/>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6D6F75"/>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6D6F75"/>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6D6F75"/>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6D6F75"/>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6D6F7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6D6F7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МойТекст"/>
    <w:basedOn w:val="a0"/>
    <w:link w:val="a5"/>
    <w:qFormat/>
    <w:rsid w:val="008A7942"/>
    <w:pPr>
      <w:spacing w:line="360" w:lineRule="auto"/>
      <w:ind w:firstLine="709"/>
      <w:jc w:val="both"/>
    </w:pPr>
    <w:rPr>
      <w:rFonts w:ascii="Times New Roman" w:hAnsi="Times New Roman" w:cs="Times New Roman"/>
      <w:sz w:val="28"/>
      <w:szCs w:val="28"/>
    </w:rPr>
  </w:style>
  <w:style w:type="paragraph" w:customStyle="1" w:styleId="a6">
    <w:name w:val="МойЗаголовок"/>
    <w:basedOn w:val="a7"/>
    <w:link w:val="a8"/>
    <w:qFormat/>
    <w:rsid w:val="00A755FC"/>
    <w:pPr>
      <w:spacing w:after="240"/>
      <w:ind w:left="431" w:hanging="431"/>
    </w:pPr>
  </w:style>
  <w:style w:type="character" w:customStyle="1" w:styleId="a5">
    <w:name w:val="МойТекст Знак"/>
    <w:basedOn w:val="a1"/>
    <w:link w:val="a4"/>
    <w:rsid w:val="008A7942"/>
    <w:rPr>
      <w:rFonts w:ascii="Times New Roman" w:hAnsi="Times New Roman" w:cs="Times New Roman"/>
      <w:sz w:val="28"/>
      <w:szCs w:val="28"/>
    </w:rPr>
  </w:style>
  <w:style w:type="character" w:customStyle="1" w:styleId="30">
    <w:name w:val="Заголовок 3 Знак"/>
    <w:basedOn w:val="a1"/>
    <w:link w:val="3"/>
    <w:uiPriority w:val="9"/>
    <w:rsid w:val="00FE5CBF"/>
    <w:rPr>
      <w:rFonts w:asciiTheme="majorHAnsi" w:eastAsiaTheme="majorEastAsia" w:hAnsiTheme="majorHAnsi" w:cstheme="majorBidi"/>
      <w:color w:val="1F4D78" w:themeColor="accent1" w:themeShade="7F"/>
      <w:sz w:val="24"/>
      <w:szCs w:val="24"/>
    </w:rPr>
  </w:style>
  <w:style w:type="character" w:customStyle="1" w:styleId="a8">
    <w:name w:val="МойЗаголовок Знак"/>
    <w:basedOn w:val="a5"/>
    <w:link w:val="a6"/>
    <w:rsid w:val="00A755FC"/>
    <w:rPr>
      <w:rFonts w:ascii="Times New Roman" w:eastAsiaTheme="majorEastAsia" w:hAnsi="Times New Roman" w:cs="Times New Roman"/>
      <w:b/>
      <w:color w:val="000000" w:themeColor="text1"/>
      <w:sz w:val="28"/>
      <w:szCs w:val="28"/>
    </w:rPr>
  </w:style>
  <w:style w:type="paragraph" w:styleId="12">
    <w:name w:val="toc 1"/>
    <w:basedOn w:val="a0"/>
    <w:next w:val="a0"/>
    <w:autoRedefine/>
    <w:uiPriority w:val="39"/>
    <w:unhideWhenUsed/>
    <w:rsid w:val="00FE5CBF"/>
    <w:pPr>
      <w:spacing w:after="100"/>
    </w:pPr>
    <w:rPr>
      <w:rFonts w:ascii="Times New Roman" w:hAnsi="Times New Roman"/>
      <w:sz w:val="28"/>
    </w:rPr>
  </w:style>
  <w:style w:type="character" w:customStyle="1" w:styleId="20">
    <w:name w:val="Заголовок 2 Знак"/>
    <w:basedOn w:val="a1"/>
    <w:link w:val="2"/>
    <w:uiPriority w:val="9"/>
    <w:rsid w:val="007A70FA"/>
    <w:rPr>
      <w:rFonts w:ascii="Times New Roman" w:eastAsiaTheme="majorEastAsia" w:hAnsi="Times New Roman" w:cstheme="majorBidi"/>
      <w:b/>
      <w:color w:val="000000" w:themeColor="text1"/>
      <w:sz w:val="28"/>
      <w:szCs w:val="26"/>
    </w:rPr>
  </w:style>
  <w:style w:type="character" w:customStyle="1" w:styleId="11">
    <w:name w:val="Заголовок 1 Знак"/>
    <w:basedOn w:val="a1"/>
    <w:link w:val="1"/>
    <w:uiPriority w:val="9"/>
    <w:rsid w:val="007A70FA"/>
    <w:rPr>
      <w:rFonts w:ascii="Times New Roman" w:eastAsiaTheme="majorEastAsia" w:hAnsi="Times New Roman" w:cstheme="majorBidi"/>
      <w:b/>
      <w:color w:val="000000" w:themeColor="text1"/>
      <w:sz w:val="28"/>
      <w:szCs w:val="32"/>
    </w:rPr>
  </w:style>
  <w:style w:type="character" w:styleId="a9">
    <w:name w:val="Hyperlink"/>
    <w:basedOn w:val="a1"/>
    <w:uiPriority w:val="99"/>
    <w:unhideWhenUsed/>
    <w:rsid w:val="00FE5CBF"/>
    <w:rPr>
      <w:color w:val="0563C1" w:themeColor="hyperlink"/>
      <w:u w:val="single"/>
    </w:rPr>
  </w:style>
  <w:style w:type="paragraph" w:styleId="aa">
    <w:name w:val="Normal (Web)"/>
    <w:basedOn w:val="a0"/>
    <w:uiPriority w:val="99"/>
    <w:semiHidden/>
    <w:unhideWhenUsed/>
    <w:rsid w:val="00794287"/>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HTML">
    <w:name w:val="HTML Preformatted"/>
    <w:basedOn w:val="a0"/>
    <w:link w:val="HTML0"/>
    <w:uiPriority w:val="99"/>
    <w:semiHidden/>
    <w:unhideWhenUsed/>
    <w:rsid w:val="000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0855E3"/>
    <w:rPr>
      <w:rFonts w:ascii="Courier New" w:eastAsia="Times New Roman" w:hAnsi="Courier New" w:cs="Courier New"/>
      <w:sz w:val="20"/>
      <w:szCs w:val="20"/>
      <w:lang w:eastAsia="ru-RU"/>
    </w:rPr>
  </w:style>
  <w:style w:type="paragraph" w:customStyle="1" w:styleId="ab">
    <w:name w:val="МойЗагБезНомера"/>
    <w:basedOn w:val="a6"/>
    <w:link w:val="ac"/>
    <w:qFormat/>
    <w:rsid w:val="007A70FA"/>
    <w:pPr>
      <w:numPr>
        <w:numId w:val="0"/>
      </w:numPr>
    </w:pPr>
    <w:rPr>
      <w:b/>
    </w:rPr>
  </w:style>
  <w:style w:type="paragraph" w:customStyle="1" w:styleId="a">
    <w:name w:val="МойПодзаголовок"/>
    <w:basedOn w:val="a6"/>
    <w:link w:val="ad"/>
    <w:qFormat/>
    <w:rsid w:val="00A755FC"/>
    <w:pPr>
      <w:numPr>
        <w:ilvl w:val="1"/>
        <w:numId w:val="1"/>
      </w:numPr>
      <w:spacing w:after="120"/>
      <w:jc w:val="left"/>
    </w:pPr>
    <w:rPr>
      <w:lang w:val="en-US"/>
    </w:rPr>
  </w:style>
  <w:style w:type="character" w:customStyle="1" w:styleId="ac">
    <w:name w:val="МойЗагБезНомера Знак"/>
    <w:basedOn w:val="a8"/>
    <w:link w:val="ab"/>
    <w:rsid w:val="007A70FA"/>
    <w:rPr>
      <w:rFonts w:ascii="Times New Roman" w:eastAsiaTheme="majorEastAsia" w:hAnsi="Times New Roman" w:cs="Times New Roman"/>
      <w:b/>
      <w:color w:val="000000" w:themeColor="text1"/>
      <w:sz w:val="28"/>
      <w:szCs w:val="28"/>
    </w:rPr>
  </w:style>
  <w:style w:type="table" w:styleId="ae">
    <w:name w:val="Table Grid"/>
    <w:basedOn w:val="a2"/>
    <w:uiPriority w:val="39"/>
    <w:rsid w:val="00A3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МойПодзаголовок Знак"/>
    <w:basedOn w:val="a5"/>
    <w:link w:val="a"/>
    <w:rsid w:val="00A755FC"/>
    <w:rPr>
      <w:rFonts w:ascii="Times New Roman" w:eastAsiaTheme="majorEastAsia" w:hAnsi="Times New Roman" w:cs="Times New Roman"/>
      <w:b/>
      <w:color w:val="000000" w:themeColor="text1"/>
      <w:sz w:val="28"/>
      <w:szCs w:val="28"/>
      <w:lang w:val="en-US"/>
    </w:rPr>
  </w:style>
  <w:style w:type="character" w:styleId="af">
    <w:name w:val="Placeholder Text"/>
    <w:basedOn w:val="a1"/>
    <w:uiPriority w:val="99"/>
    <w:semiHidden/>
    <w:rsid w:val="00A37AEC"/>
    <w:rPr>
      <w:color w:val="808080"/>
    </w:rPr>
  </w:style>
  <w:style w:type="paragraph" w:styleId="af0">
    <w:name w:val="caption"/>
    <w:basedOn w:val="a0"/>
    <w:next w:val="a0"/>
    <w:uiPriority w:val="35"/>
    <w:unhideWhenUsed/>
    <w:qFormat/>
    <w:rsid w:val="00432C08"/>
    <w:pPr>
      <w:spacing w:after="200" w:line="240" w:lineRule="auto"/>
    </w:pPr>
    <w:rPr>
      <w:rFonts w:ascii="Times New Roman" w:hAnsi="Times New Roman"/>
      <w:iCs/>
      <w:color w:val="000000" w:themeColor="text1"/>
      <w:sz w:val="28"/>
      <w:szCs w:val="18"/>
    </w:rPr>
  </w:style>
  <w:style w:type="paragraph" w:styleId="21">
    <w:name w:val="toc 2"/>
    <w:basedOn w:val="a0"/>
    <w:next w:val="a0"/>
    <w:autoRedefine/>
    <w:uiPriority w:val="39"/>
    <w:unhideWhenUsed/>
    <w:rsid w:val="006F698E"/>
    <w:pPr>
      <w:spacing w:after="100"/>
      <w:ind w:left="220"/>
    </w:pPr>
    <w:rPr>
      <w:rFonts w:ascii="Times New Roman" w:hAnsi="Times New Roman"/>
      <w:sz w:val="28"/>
    </w:rPr>
  </w:style>
  <w:style w:type="paragraph" w:styleId="af1">
    <w:name w:val="List Paragraph"/>
    <w:basedOn w:val="a0"/>
    <w:link w:val="af2"/>
    <w:uiPriority w:val="34"/>
    <w:qFormat/>
    <w:rsid w:val="006D6F75"/>
    <w:pPr>
      <w:ind w:left="720"/>
      <w:contextualSpacing/>
    </w:pPr>
  </w:style>
  <w:style w:type="paragraph" w:customStyle="1" w:styleId="a7">
    <w:name w:val="Раздел"/>
    <w:basedOn w:val="1"/>
    <w:link w:val="af3"/>
    <w:qFormat/>
    <w:rsid w:val="006D6F75"/>
    <w:pPr>
      <w:ind w:left="432" w:hanging="432"/>
    </w:pPr>
    <w:rPr>
      <w:rFonts w:cs="Times New Roman"/>
      <w:b w:val="0"/>
      <w:szCs w:val="28"/>
    </w:rPr>
  </w:style>
  <w:style w:type="character" w:customStyle="1" w:styleId="40">
    <w:name w:val="Заголовок 4 Знак"/>
    <w:basedOn w:val="a1"/>
    <w:link w:val="4"/>
    <w:uiPriority w:val="9"/>
    <w:semiHidden/>
    <w:rsid w:val="006D6F75"/>
    <w:rPr>
      <w:rFonts w:asciiTheme="majorHAnsi" w:eastAsiaTheme="majorEastAsia" w:hAnsiTheme="majorHAnsi" w:cstheme="majorBidi"/>
      <w:i/>
      <w:iCs/>
      <w:color w:val="2E74B5" w:themeColor="accent1" w:themeShade="BF"/>
    </w:rPr>
  </w:style>
  <w:style w:type="character" w:customStyle="1" w:styleId="af2">
    <w:name w:val="Абзац списка Знак"/>
    <w:basedOn w:val="a1"/>
    <w:link w:val="af1"/>
    <w:uiPriority w:val="34"/>
    <w:rsid w:val="006D6F75"/>
  </w:style>
  <w:style w:type="character" w:customStyle="1" w:styleId="af3">
    <w:name w:val="Раздел Знак"/>
    <w:basedOn w:val="af2"/>
    <w:link w:val="a7"/>
    <w:rsid w:val="006D6F75"/>
    <w:rPr>
      <w:rFonts w:ascii="Times New Roman" w:eastAsiaTheme="majorEastAsia" w:hAnsi="Times New Roman" w:cs="Times New Roman"/>
      <w:b/>
      <w:color w:val="000000" w:themeColor="text1"/>
      <w:sz w:val="28"/>
      <w:szCs w:val="28"/>
    </w:rPr>
  </w:style>
  <w:style w:type="character" w:customStyle="1" w:styleId="50">
    <w:name w:val="Заголовок 5 Знак"/>
    <w:basedOn w:val="a1"/>
    <w:link w:val="5"/>
    <w:uiPriority w:val="9"/>
    <w:semiHidden/>
    <w:rsid w:val="006D6F75"/>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rsid w:val="006D6F75"/>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semiHidden/>
    <w:rsid w:val="006D6F75"/>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semiHidden/>
    <w:rsid w:val="006D6F7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6D6F75"/>
    <w:rPr>
      <w:rFonts w:asciiTheme="majorHAnsi" w:eastAsiaTheme="majorEastAsia" w:hAnsiTheme="majorHAnsi" w:cstheme="majorBidi"/>
      <w:i/>
      <w:iCs/>
      <w:color w:val="272727" w:themeColor="text1" w:themeTint="D8"/>
      <w:sz w:val="21"/>
      <w:szCs w:val="21"/>
    </w:rPr>
  </w:style>
  <w:style w:type="numbering" w:customStyle="1" w:styleId="10">
    <w:name w:val="Стиль1"/>
    <w:uiPriority w:val="99"/>
    <w:rsid w:val="006D6F75"/>
    <w:pPr>
      <w:numPr>
        <w:numId w:val="7"/>
      </w:numPr>
    </w:pPr>
  </w:style>
  <w:style w:type="paragraph" w:styleId="af4">
    <w:name w:val="footnote text"/>
    <w:basedOn w:val="a0"/>
    <w:link w:val="af5"/>
    <w:uiPriority w:val="99"/>
    <w:semiHidden/>
    <w:unhideWhenUsed/>
    <w:rsid w:val="000E4950"/>
    <w:pPr>
      <w:overflowPunct w:val="0"/>
      <w:autoSpaceDE w:val="0"/>
      <w:autoSpaceDN w:val="0"/>
      <w:adjustRightInd w:val="0"/>
      <w:spacing w:after="0" w:line="240" w:lineRule="auto"/>
      <w:jc w:val="both"/>
    </w:pPr>
    <w:rPr>
      <w:rFonts w:ascii="Courier New" w:eastAsia="Times New Roman" w:hAnsi="Courier New" w:cs="Times New Roman"/>
      <w:sz w:val="20"/>
      <w:szCs w:val="20"/>
      <w:lang w:eastAsia="ru-RU"/>
    </w:rPr>
  </w:style>
  <w:style w:type="character" w:customStyle="1" w:styleId="af5">
    <w:name w:val="Текст сноски Знак"/>
    <w:basedOn w:val="a1"/>
    <w:link w:val="af4"/>
    <w:uiPriority w:val="99"/>
    <w:semiHidden/>
    <w:rsid w:val="000E4950"/>
    <w:rPr>
      <w:rFonts w:ascii="Courier New" w:eastAsia="Times New Roman" w:hAnsi="Courier New" w:cs="Times New Roman"/>
      <w:sz w:val="20"/>
      <w:szCs w:val="20"/>
      <w:lang w:eastAsia="ru-RU"/>
    </w:rPr>
  </w:style>
  <w:style w:type="paragraph" w:customStyle="1" w:styleId="13">
    <w:name w:val="Обычный1"/>
    <w:rsid w:val="000E4950"/>
    <w:pPr>
      <w:snapToGrid w:val="0"/>
      <w:spacing w:after="0" w:line="240" w:lineRule="auto"/>
    </w:pPr>
    <w:rPr>
      <w:rFonts w:ascii="Calibri" w:eastAsia="Calibri" w:hAnsi="Calibri" w:cs="Times New Roman"/>
      <w:sz w:val="20"/>
      <w:szCs w:val="20"/>
      <w:lang w:eastAsia="ru-RU"/>
    </w:rPr>
  </w:style>
  <w:style w:type="character" w:styleId="af6">
    <w:name w:val="footnote reference"/>
    <w:uiPriority w:val="99"/>
    <w:semiHidden/>
    <w:unhideWhenUsed/>
    <w:rsid w:val="000E4950"/>
    <w:rPr>
      <w:vertAlign w:val="superscript"/>
    </w:rPr>
  </w:style>
  <w:style w:type="paragraph" w:styleId="af7">
    <w:name w:val="header"/>
    <w:basedOn w:val="a0"/>
    <w:link w:val="af8"/>
    <w:uiPriority w:val="99"/>
    <w:unhideWhenUsed/>
    <w:rsid w:val="00E32865"/>
    <w:pPr>
      <w:tabs>
        <w:tab w:val="center" w:pos="4677"/>
        <w:tab w:val="right" w:pos="9355"/>
      </w:tabs>
      <w:spacing w:after="0" w:line="240" w:lineRule="auto"/>
    </w:pPr>
  </w:style>
  <w:style w:type="character" w:customStyle="1" w:styleId="af8">
    <w:name w:val="Верхний колонтитул Знак"/>
    <w:basedOn w:val="a1"/>
    <w:link w:val="af7"/>
    <w:uiPriority w:val="99"/>
    <w:rsid w:val="00E32865"/>
  </w:style>
  <w:style w:type="paragraph" w:styleId="af9">
    <w:name w:val="footer"/>
    <w:basedOn w:val="a0"/>
    <w:link w:val="afa"/>
    <w:uiPriority w:val="99"/>
    <w:unhideWhenUsed/>
    <w:rsid w:val="00E32865"/>
    <w:pPr>
      <w:tabs>
        <w:tab w:val="center" w:pos="4677"/>
        <w:tab w:val="right" w:pos="9355"/>
      </w:tabs>
      <w:spacing w:after="0" w:line="240" w:lineRule="auto"/>
    </w:pPr>
  </w:style>
  <w:style w:type="character" w:customStyle="1" w:styleId="afa">
    <w:name w:val="Нижний колонтитул Знак"/>
    <w:basedOn w:val="a1"/>
    <w:link w:val="af9"/>
    <w:uiPriority w:val="99"/>
    <w:rsid w:val="00E32865"/>
  </w:style>
  <w:style w:type="character" w:styleId="afb">
    <w:name w:val="annotation reference"/>
    <w:basedOn w:val="a1"/>
    <w:uiPriority w:val="99"/>
    <w:semiHidden/>
    <w:unhideWhenUsed/>
    <w:rsid w:val="002B3EC7"/>
    <w:rPr>
      <w:sz w:val="16"/>
      <w:szCs w:val="16"/>
    </w:rPr>
  </w:style>
  <w:style w:type="paragraph" w:styleId="afc">
    <w:name w:val="annotation text"/>
    <w:basedOn w:val="a0"/>
    <w:link w:val="afd"/>
    <w:uiPriority w:val="99"/>
    <w:semiHidden/>
    <w:unhideWhenUsed/>
    <w:rsid w:val="002B3EC7"/>
    <w:pPr>
      <w:spacing w:line="240" w:lineRule="auto"/>
    </w:pPr>
    <w:rPr>
      <w:sz w:val="20"/>
      <w:szCs w:val="20"/>
    </w:rPr>
  </w:style>
  <w:style w:type="character" w:customStyle="1" w:styleId="afd">
    <w:name w:val="Текст примечания Знак"/>
    <w:basedOn w:val="a1"/>
    <w:link w:val="afc"/>
    <w:uiPriority w:val="99"/>
    <w:semiHidden/>
    <w:rsid w:val="002B3EC7"/>
    <w:rPr>
      <w:sz w:val="20"/>
      <w:szCs w:val="20"/>
    </w:rPr>
  </w:style>
  <w:style w:type="paragraph" w:styleId="afe">
    <w:name w:val="annotation subject"/>
    <w:basedOn w:val="afc"/>
    <w:next w:val="afc"/>
    <w:link w:val="aff"/>
    <w:uiPriority w:val="99"/>
    <w:semiHidden/>
    <w:unhideWhenUsed/>
    <w:rsid w:val="002B3EC7"/>
    <w:rPr>
      <w:b/>
      <w:bCs/>
    </w:rPr>
  </w:style>
  <w:style w:type="character" w:customStyle="1" w:styleId="aff">
    <w:name w:val="Тема примечания Знак"/>
    <w:basedOn w:val="afd"/>
    <w:link w:val="afe"/>
    <w:uiPriority w:val="99"/>
    <w:semiHidden/>
    <w:rsid w:val="002B3EC7"/>
    <w:rPr>
      <w:b/>
      <w:bCs/>
      <w:sz w:val="20"/>
      <w:szCs w:val="20"/>
    </w:rPr>
  </w:style>
  <w:style w:type="paragraph" w:styleId="aff0">
    <w:name w:val="Balloon Text"/>
    <w:basedOn w:val="a0"/>
    <w:link w:val="aff1"/>
    <w:uiPriority w:val="99"/>
    <w:semiHidden/>
    <w:unhideWhenUsed/>
    <w:rsid w:val="002B3EC7"/>
    <w:pPr>
      <w:spacing w:after="0" w:line="240" w:lineRule="auto"/>
    </w:pPr>
    <w:rPr>
      <w:rFonts w:ascii="Tahoma" w:hAnsi="Tahoma" w:cs="Tahoma"/>
      <w:sz w:val="16"/>
      <w:szCs w:val="16"/>
    </w:rPr>
  </w:style>
  <w:style w:type="character" w:customStyle="1" w:styleId="aff1">
    <w:name w:val="Текст выноски Знак"/>
    <w:basedOn w:val="a1"/>
    <w:link w:val="aff0"/>
    <w:uiPriority w:val="99"/>
    <w:semiHidden/>
    <w:rsid w:val="002B3E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418">
      <w:bodyDiv w:val="1"/>
      <w:marLeft w:val="0"/>
      <w:marRight w:val="0"/>
      <w:marTop w:val="0"/>
      <w:marBottom w:val="0"/>
      <w:divBdr>
        <w:top w:val="none" w:sz="0" w:space="0" w:color="auto"/>
        <w:left w:val="none" w:sz="0" w:space="0" w:color="auto"/>
        <w:bottom w:val="none" w:sz="0" w:space="0" w:color="auto"/>
        <w:right w:val="none" w:sz="0" w:space="0" w:color="auto"/>
      </w:divBdr>
    </w:div>
    <w:div w:id="115178259">
      <w:bodyDiv w:val="1"/>
      <w:marLeft w:val="0"/>
      <w:marRight w:val="0"/>
      <w:marTop w:val="0"/>
      <w:marBottom w:val="0"/>
      <w:divBdr>
        <w:top w:val="none" w:sz="0" w:space="0" w:color="auto"/>
        <w:left w:val="none" w:sz="0" w:space="0" w:color="auto"/>
        <w:bottom w:val="none" w:sz="0" w:space="0" w:color="auto"/>
        <w:right w:val="none" w:sz="0" w:space="0" w:color="auto"/>
      </w:divBdr>
      <w:divsChild>
        <w:div w:id="1512254100">
          <w:marLeft w:val="0"/>
          <w:marRight w:val="0"/>
          <w:marTop w:val="0"/>
          <w:marBottom w:val="0"/>
          <w:divBdr>
            <w:top w:val="none" w:sz="0" w:space="0" w:color="auto"/>
            <w:left w:val="none" w:sz="0" w:space="0" w:color="auto"/>
            <w:bottom w:val="none" w:sz="0" w:space="0" w:color="auto"/>
            <w:right w:val="none" w:sz="0" w:space="0" w:color="auto"/>
          </w:divBdr>
        </w:div>
      </w:divsChild>
    </w:div>
    <w:div w:id="187841097">
      <w:bodyDiv w:val="1"/>
      <w:marLeft w:val="0"/>
      <w:marRight w:val="0"/>
      <w:marTop w:val="0"/>
      <w:marBottom w:val="0"/>
      <w:divBdr>
        <w:top w:val="none" w:sz="0" w:space="0" w:color="auto"/>
        <w:left w:val="none" w:sz="0" w:space="0" w:color="auto"/>
        <w:bottom w:val="none" w:sz="0" w:space="0" w:color="auto"/>
        <w:right w:val="none" w:sz="0" w:space="0" w:color="auto"/>
      </w:divBdr>
    </w:div>
    <w:div w:id="757363545">
      <w:bodyDiv w:val="1"/>
      <w:marLeft w:val="0"/>
      <w:marRight w:val="0"/>
      <w:marTop w:val="0"/>
      <w:marBottom w:val="0"/>
      <w:divBdr>
        <w:top w:val="none" w:sz="0" w:space="0" w:color="auto"/>
        <w:left w:val="none" w:sz="0" w:space="0" w:color="auto"/>
        <w:bottom w:val="none" w:sz="0" w:space="0" w:color="auto"/>
        <w:right w:val="none" w:sz="0" w:space="0" w:color="auto"/>
      </w:divBdr>
    </w:div>
    <w:div w:id="866526064">
      <w:bodyDiv w:val="1"/>
      <w:marLeft w:val="0"/>
      <w:marRight w:val="0"/>
      <w:marTop w:val="0"/>
      <w:marBottom w:val="0"/>
      <w:divBdr>
        <w:top w:val="none" w:sz="0" w:space="0" w:color="auto"/>
        <w:left w:val="none" w:sz="0" w:space="0" w:color="auto"/>
        <w:bottom w:val="none" w:sz="0" w:space="0" w:color="auto"/>
        <w:right w:val="none" w:sz="0" w:space="0" w:color="auto"/>
      </w:divBdr>
    </w:div>
    <w:div w:id="1001156065">
      <w:bodyDiv w:val="1"/>
      <w:marLeft w:val="0"/>
      <w:marRight w:val="0"/>
      <w:marTop w:val="0"/>
      <w:marBottom w:val="0"/>
      <w:divBdr>
        <w:top w:val="none" w:sz="0" w:space="0" w:color="auto"/>
        <w:left w:val="none" w:sz="0" w:space="0" w:color="auto"/>
        <w:bottom w:val="none" w:sz="0" w:space="0" w:color="auto"/>
        <w:right w:val="none" w:sz="0" w:space="0" w:color="auto"/>
      </w:divBdr>
    </w:div>
    <w:div w:id="1065685862">
      <w:bodyDiv w:val="1"/>
      <w:marLeft w:val="0"/>
      <w:marRight w:val="0"/>
      <w:marTop w:val="0"/>
      <w:marBottom w:val="0"/>
      <w:divBdr>
        <w:top w:val="none" w:sz="0" w:space="0" w:color="auto"/>
        <w:left w:val="none" w:sz="0" w:space="0" w:color="auto"/>
        <w:bottom w:val="none" w:sz="0" w:space="0" w:color="auto"/>
        <w:right w:val="none" w:sz="0" w:space="0" w:color="auto"/>
      </w:divBdr>
    </w:div>
    <w:div w:id="1084691315">
      <w:bodyDiv w:val="1"/>
      <w:marLeft w:val="0"/>
      <w:marRight w:val="0"/>
      <w:marTop w:val="0"/>
      <w:marBottom w:val="0"/>
      <w:divBdr>
        <w:top w:val="none" w:sz="0" w:space="0" w:color="auto"/>
        <w:left w:val="none" w:sz="0" w:space="0" w:color="auto"/>
        <w:bottom w:val="none" w:sz="0" w:space="0" w:color="auto"/>
        <w:right w:val="none" w:sz="0" w:space="0" w:color="auto"/>
      </w:divBdr>
    </w:div>
    <w:div w:id="1208025262">
      <w:bodyDiv w:val="1"/>
      <w:marLeft w:val="0"/>
      <w:marRight w:val="0"/>
      <w:marTop w:val="0"/>
      <w:marBottom w:val="0"/>
      <w:divBdr>
        <w:top w:val="none" w:sz="0" w:space="0" w:color="auto"/>
        <w:left w:val="none" w:sz="0" w:space="0" w:color="auto"/>
        <w:bottom w:val="none" w:sz="0" w:space="0" w:color="auto"/>
        <w:right w:val="none" w:sz="0" w:space="0" w:color="auto"/>
      </w:divBdr>
    </w:div>
    <w:div w:id="1282956842">
      <w:bodyDiv w:val="1"/>
      <w:marLeft w:val="0"/>
      <w:marRight w:val="0"/>
      <w:marTop w:val="0"/>
      <w:marBottom w:val="0"/>
      <w:divBdr>
        <w:top w:val="none" w:sz="0" w:space="0" w:color="auto"/>
        <w:left w:val="none" w:sz="0" w:space="0" w:color="auto"/>
        <w:bottom w:val="none" w:sz="0" w:space="0" w:color="auto"/>
        <w:right w:val="none" w:sz="0" w:space="0" w:color="auto"/>
      </w:divBdr>
    </w:div>
    <w:div w:id="1339430184">
      <w:bodyDiv w:val="1"/>
      <w:marLeft w:val="0"/>
      <w:marRight w:val="0"/>
      <w:marTop w:val="0"/>
      <w:marBottom w:val="0"/>
      <w:divBdr>
        <w:top w:val="none" w:sz="0" w:space="0" w:color="auto"/>
        <w:left w:val="none" w:sz="0" w:space="0" w:color="auto"/>
        <w:bottom w:val="none" w:sz="0" w:space="0" w:color="auto"/>
        <w:right w:val="none" w:sz="0" w:space="0" w:color="auto"/>
      </w:divBdr>
      <w:divsChild>
        <w:div w:id="324943015">
          <w:marLeft w:val="360"/>
          <w:marRight w:val="0"/>
          <w:marTop w:val="200"/>
          <w:marBottom w:val="0"/>
          <w:divBdr>
            <w:top w:val="none" w:sz="0" w:space="0" w:color="auto"/>
            <w:left w:val="none" w:sz="0" w:space="0" w:color="auto"/>
            <w:bottom w:val="none" w:sz="0" w:space="0" w:color="auto"/>
            <w:right w:val="none" w:sz="0" w:space="0" w:color="auto"/>
          </w:divBdr>
        </w:div>
        <w:div w:id="1710809">
          <w:marLeft w:val="360"/>
          <w:marRight w:val="0"/>
          <w:marTop w:val="200"/>
          <w:marBottom w:val="0"/>
          <w:divBdr>
            <w:top w:val="none" w:sz="0" w:space="0" w:color="auto"/>
            <w:left w:val="none" w:sz="0" w:space="0" w:color="auto"/>
            <w:bottom w:val="none" w:sz="0" w:space="0" w:color="auto"/>
            <w:right w:val="none" w:sz="0" w:space="0" w:color="auto"/>
          </w:divBdr>
        </w:div>
        <w:div w:id="2093314753">
          <w:marLeft w:val="360"/>
          <w:marRight w:val="0"/>
          <w:marTop w:val="200"/>
          <w:marBottom w:val="0"/>
          <w:divBdr>
            <w:top w:val="none" w:sz="0" w:space="0" w:color="auto"/>
            <w:left w:val="none" w:sz="0" w:space="0" w:color="auto"/>
            <w:bottom w:val="none" w:sz="0" w:space="0" w:color="auto"/>
            <w:right w:val="none" w:sz="0" w:space="0" w:color="auto"/>
          </w:divBdr>
        </w:div>
        <w:div w:id="239608934">
          <w:marLeft w:val="360"/>
          <w:marRight w:val="0"/>
          <w:marTop w:val="200"/>
          <w:marBottom w:val="0"/>
          <w:divBdr>
            <w:top w:val="none" w:sz="0" w:space="0" w:color="auto"/>
            <w:left w:val="none" w:sz="0" w:space="0" w:color="auto"/>
            <w:bottom w:val="none" w:sz="0" w:space="0" w:color="auto"/>
            <w:right w:val="none" w:sz="0" w:space="0" w:color="auto"/>
          </w:divBdr>
        </w:div>
        <w:div w:id="756637414">
          <w:marLeft w:val="360"/>
          <w:marRight w:val="0"/>
          <w:marTop w:val="200"/>
          <w:marBottom w:val="0"/>
          <w:divBdr>
            <w:top w:val="none" w:sz="0" w:space="0" w:color="auto"/>
            <w:left w:val="none" w:sz="0" w:space="0" w:color="auto"/>
            <w:bottom w:val="none" w:sz="0" w:space="0" w:color="auto"/>
            <w:right w:val="none" w:sz="0" w:space="0" w:color="auto"/>
          </w:divBdr>
        </w:div>
      </w:divsChild>
    </w:div>
    <w:div w:id="1500461984">
      <w:bodyDiv w:val="1"/>
      <w:marLeft w:val="0"/>
      <w:marRight w:val="0"/>
      <w:marTop w:val="0"/>
      <w:marBottom w:val="0"/>
      <w:divBdr>
        <w:top w:val="none" w:sz="0" w:space="0" w:color="auto"/>
        <w:left w:val="none" w:sz="0" w:space="0" w:color="auto"/>
        <w:bottom w:val="none" w:sz="0" w:space="0" w:color="auto"/>
        <w:right w:val="none" w:sz="0" w:space="0" w:color="auto"/>
      </w:divBdr>
    </w:div>
    <w:div w:id="1601837696">
      <w:bodyDiv w:val="1"/>
      <w:marLeft w:val="0"/>
      <w:marRight w:val="0"/>
      <w:marTop w:val="0"/>
      <w:marBottom w:val="0"/>
      <w:divBdr>
        <w:top w:val="none" w:sz="0" w:space="0" w:color="auto"/>
        <w:left w:val="none" w:sz="0" w:space="0" w:color="auto"/>
        <w:bottom w:val="none" w:sz="0" w:space="0" w:color="auto"/>
        <w:right w:val="none" w:sz="0" w:space="0" w:color="auto"/>
      </w:divBdr>
    </w:div>
    <w:div w:id="1685210575">
      <w:bodyDiv w:val="1"/>
      <w:marLeft w:val="0"/>
      <w:marRight w:val="0"/>
      <w:marTop w:val="0"/>
      <w:marBottom w:val="0"/>
      <w:divBdr>
        <w:top w:val="none" w:sz="0" w:space="0" w:color="auto"/>
        <w:left w:val="none" w:sz="0" w:space="0" w:color="auto"/>
        <w:bottom w:val="none" w:sz="0" w:space="0" w:color="auto"/>
        <w:right w:val="none" w:sz="0" w:space="0" w:color="auto"/>
      </w:divBdr>
    </w:div>
    <w:div w:id="1943954973">
      <w:bodyDiv w:val="1"/>
      <w:marLeft w:val="0"/>
      <w:marRight w:val="0"/>
      <w:marTop w:val="0"/>
      <w:marBottom w:val="0"/>
      <w:divBdr>
        <w:top w:val="none" w:sz="0" w:space="0" w:color="auto"/>
        <w:left w:val="none" w:sz="0" w:space="0" w:color="auto"/>
        <w:bottom w:val="none" w:sz="0" w:space="0" w:color="auto"/>
        <w:right w:val="none" w:sz="0" w:space="0" w:color="auto"/>
      </w:divBdr>
    </w:div>
    <w:div w:id="2020766805">
      <w:bodyDiv w:val="1"/>
      <w:marLeft w:val="0"/>
      <w:marRight w:val="0"/>
      <w:marTop w:val="0"/>
      <w:marBottom w:val="0"/>
      <w:divBdr>
        <w:top w:val="none" w:sz="0" w:space="0" w:color="auto"/>
        <w:left w:val="none" w:sz="0" w:space="0" w:color="auto"/>
        <w:bottom w:val="none" w:sz="0" w:space="0" w:color="auto"/>
        <w:right w:val="none" w:sz="0" w:space="0" w:color="auto"/>
      </w:divBdr>
    </w:div>
    <w:div w:id="2090541785">
      <w:bodyDiv w:val="1"/>
      <w:marLeft w:val="0"/>
      <w:marRight w:val="0"/>
      <w:marTop w:val="0"/>
      <w:marBottom w:val="0"/>
      <w:divBdr>
        <w:top w:val="none" w:sz="0" w:space="0" w:color="auto"/>
        <w:left w:val="none" w:sz="0" w:space="0" w:color="auto"/>
        <w:bottom w:val="none" w:sz="0" w:space="0" w:color="auto"/>
        <w:right w:val="none" w:sz="0" w:space="0" w:color="auto"/>
      </w:divBdr>
    </w:div>
    <w:div w:id="210692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bcn3d.com/bcn3d-moveo-the-future-of-learn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nninrobotics.com" TargetMode="External"/><Relationship Id="rId2" Type="http://schemas.openxmlformats.org/officeDocument/2006/relationships/numbering" Target="numbering.xml"/><Relationship Id="rId16" Type="http://schemas.openxmlformats.org/officeDocument/2006/relationships/hyperlink" Target="http://www.theoldrobots.com/Teachmove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F0E16-3E0A-49CE-B506-ADE050138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25</Pages>
  <Words>3435</Words>
  <Characters>19582</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Данил</dc:creator>
  <cp:lastModifiedBy>Данил</cp:lastModifiedBy>
  <cp:revision>16</cp:revision>
  <cp:lastPrinted>2020-01-20T15:55:00Z</cp:lastPrinted>
  <dcterms:created xsi:type="dcterms:W3CDTF">2020-01-20T15:54:00Z</dcterms:created>
  <dcterms:modified xsi:type="dcterms:W3CDTF">2020-05-27T13:21:00Z</dcterms:modified>
</cp:coreProperties>
</file>