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Verdana" w:eastAsia="黑体" w:cs="Tahoma"/>
          <w:b/>
          <w:sz w:val="44"/>
          <w:szCs w:val="44"/>
        </w:rPr>
      </w:pPr>
      <w:r>
        <w:rPr>
          <w:rFonts w:hint="eastAsia" w:ascii="黑体" w:hAnsi="Verdana" w:eastAsia="黑体" w:cs="Tahoma"/>
          <w:b/>
          <w:sz w:val="44"/>
          <w:szCs w:val="44"/>
        </w:rPr>
        <w:t>简    历</w:t>
      </w:r>
    </w:p>
    <w:tbl>
      <w:tblPr>
        <w:tblStyle w:val="8"/>
        <w:tblpPr w:leftFromText="180" w:rightFromText="180" w:vertAnchor="text" w:horzAnchor="page" w:tblpX="1236" w:tblpY="252"/>
        <w:tblOverlap w:val="never"/>
        <w:tblW w:w="97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
        <w:gridCol w:w="534"/>
        <w:gridCol w:w="2989"/>
        <w:gridCol w:w="1094"/>
        <w:gridCol w:w="3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vAlign w:val="center"/>
          </w:tcPr>
          <w:p>
            <w:pPr>
              <w:rPr>
                <w:rFonts w:ascii="Verdana" w:hAnsi="Verdana" w:cs="Tahoma"/>
                <w:szCs w:val="21"/>
              </w:rPr>
            </w:pPr>
            <w:r>
              <w:rPr>
                <w:rFonts w:hint="eastAsia" w:ascii="Verdana" w:hAnsi="Verdana" w:cs="Tahoma"/>
                <w:b/>
                <w:sz w:val="24"/>
              </w:rPr>
              <w:t>基本资料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668" w:type="dxa"/>
            <w:gridSpan w:val="3"/>
            <w:shd w:val="clear" w:color="auto" w:fill="auto"/>
          </w:tcPr>
          <w:p>
            <w:pPr>
              <w:jc w:val="left"/>
              <w:rPr>
                <w:rFonts w:ascii="宋体" w:hAnsi="宋体"/>
                <w:sz w:val="18"/>
                <w:szCs w:val="18"/>
              </w:rPr>
            </w:pPr>
            <w:r>
              <w:rPr>
                <w:rFonts w:hint="eastAsia" w:ascii="宋体" w:hAnsi="宋体"/>
                <w:sz w:val="18"/>
                <w:szCs w:val="18"/>
              </w:rPr>
              <w:t>姓名：</w:t>
            </w:r>
          </w:p>
        </w:tc>
        <w:tc>
          <w:tcPr>
            <w:tcW w:w="2989" w:type="dxa"/>
            <w:shd w:val="clear" w:color="auto" w:fill="auto"/>
          </w:tcPr>
          <w:p>
            <w:pPr>
              <w:rPr>
                <w:rFonts w:ascii="宋体" w:hAnsi="宋体"/>
                <w:sz w:val="18"/>
                <w:szCs w:val="18"/>
              </w:rPr>
            </w:pPr>
            <w:r>
              <w:rPr>
                <w:rFonts w:hint="eastAsia" w:ascii="宋体" w:hAnsi="宋体"/>
                <w:sz w:val="18"/>
                <w:szCs w:val="18"/>
              </w:rPr>
              <w:t>高欢</w:t>
            </w:r>
          </w:p>
        </w:tc>
        <w:tc>
          <w:tcPr>
            <w:tcW w:w="1094" w:type="dxa"/>
            <w:shd w:val="clear" w:color="auto" w:fill="auto"/>
          </w:tcPr>
          <w:p>
            <w:pPr>
              <w:jc w:val="left"/>
              <w:rPr>
                <w:rFonts w:ascii="宋体" w:hAnsi="宋体"/>
                <w:sz w:val="18"/>
                <w:szCs w:val="18"/>
              </w:rPr>
            </w:pPr>
            <w:r>
              <w:rPr>
                <w:rFonts w:hint="eastAsia" w:ascii="宋体" w:hAnsi="宋体"/>
                <w:sz w:val="18"/>
                <w:szCs w:val="18"/>
              </w:rPr>
              <w:t>性别：</w:t>
            </w:r>
          </w:p>
        </w:tc>
        <w:tc>
          <w:tcPr>
            <w:tcW w:w="3998" w:type="dxa"/>
            <w:shd w:val="clear" w:color="auto" w:fill="auto"/>
          </w:tcPr>
          <w:p>
            <w:pPr>
              <w:tabs>
                <w:tab w:val="center" w:pos="2162"/>
              </w:tabs>
              <w:rPr>
                <w:rFonts w:ascii="宋体" w:hAnsi="宋体"/>
                <w:sz w:val="18"/>
                <w:szCs w:val="18"/>
              </w:rPr>
            </w:pPr>
            <w:r>
              <w:rPr>
                <w:rFonts w:hint="eastAsia" w:ascii="宋体" w:hAnsi="宋体"/>
                <w:sz w:val="18"/>
                <w:szCs w:val="18"/>
              </w:rPr>
              <w:t>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668" w:type="dxa"/>
            <w:gridSpan w:val="3"/>
            <w:shd w:val="clear" w:color="auto" w:fill="auto"/>
          </w:tcPr>
          <w:p>
            <w:pPr>
              <w:jc w:val="left"/>
              <w:rPr>
                <w:rFonts w:ascii="宋体" w:hAnsi="宋体"/>
                <w:sz w:val="18"/>
                <w:szCs w:val="18"/>
              </w:rPr>
            </w:pPr>
            <w:r>
              <w:rPr>
                <w:rFonts w:hint="eastAsia" w:ascii="宋体" w:hAnsi="宋体"/>
                <w:sz w:val="18"/>
                <w:szCs w:val="18"/>
              </w:rPr>
              <w:t>联系电话：</w:t>
            </w:r>
          </w:p>
        </w:tc>
        <w:tc>
          <w:tcPr>
            <w:tcW w:w="2989" w:type="dxa"/>
            <w:shd w:val="clear" w:color="auto" w:fill="auto"/>
          </w:tcPr>
          <w:p>
            <w:pPr>
              <w:rPr>
                <w:rFonts w:ascii="宋体" w:hAnsi="宋体"/>
                <w:sz w:val="18"/>
                <w:szCs w:val="18"/>
              </w:rPr>
            </w:pPr>
            <w:r>
              <w:rPr>
                <w:rFonts w:hint="eastAsia" w:ascii="宋体" w:hAnsi="宋体"/>
                <w:sz w:val="18"/>
                <w:szCs w:val="18"/>
              </w:rPr>
              <w:t>19971959126</w:t>
            </w:r>
          </w:p>
        </w:tc>
        <w:tc>
          <w:tcPr>
            <w:tcW w:w="1094" w:type="dxa"/>
            <w:shd w:val="clear" w:color="auto" w:fill="auto"/>
          </w:tcPr>
          <w:p>
            <w:pPr>
              <w:jc w:val="left"/>
              <w:rPr>
                <w:rFonts w:ascii="宋体" w:hAnsi="宋体"/>
                <w:sz w:val="18"/>
                <w:szCs w:val="18"/>
              </w:rPr>
            </w:pPr>
            <w:r>
              <w:rPr>
                <w:rFonts w:hint="eastAsia" w:ascii="宋体" w:hAnsi="宋体"/>
                <w:sz w:val="18"/>
                <w:szCs w:val="18"/>
              </w:rPr>
              <w:t>E-mail：</w:t>
            </w:r>
          </w:p>
        </w:tc>
        <w:tc>
          <w:tcPr>
            <w:tcW w:w="3998" w:type="dxa"/>
            <w:shd w:val="clear" w:color="auto" w:fill="auto"/>
          </w:tcPr>
          <w:p>
            <w:pPr>
              <w:rPr>
                <w:rFonts w:ascii="宋体" w:hAnsi="宋体"/>
                <w:sz w:val="18"/>
                <w:szCs w:val="18"/>
              </w:rPr>
            </w:pPr>
            <w:r>
              <w:rPr>
                <w:rFonts w:hint="eastAsia" w:ascii="宋体" w:hAnsi="宋体"/>
                <w:sz w:val="18"/>
                <w:szCs w:val="18"/>
              </w:rPr>
              <w:t>GaoHuanxfht@163.com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668" w:type="dxa"/>
            <w:gridSpan w:val="3"/>
            <w:shd w:val="clear" w:color="auto" w:fill="auto"/>
          </w:tcPr>
          <w:p>
            <w:pPr>
              <w:jc w:val="left"/>
              <w:rPr>
                <w:rFonts w:ascii="宋体" w:hAnsi="宋体"/>
                <w:sz w:val="18"/>
                <w:szCs w:val="18"/>
              </w:rPr>
            </w:pPr>
            <w:r>
              <w:rPr>
                <w:rFonts w:hint="eastAsia" w:ascii="宋体" w:hAnsi="宋体"/>
                <w:sz w:val="18"/>
                <w:szCs w:val="18"/>
              </w:rPr>
              <w:t>学历：</w:t>
            </w:r>
          </w:p>
        </w:tc>
        <w:tc>
          <w:tcPr>
            <w:tcW w:w="2989" w:type="dxa"/>
            <w:shd w:val="clear" w:color="auto" w:fill="auto"/>
          </w:tcPr>
          <w:p>
            <w:pPr>
              <w:rPr>
                <w:rFonts w:ascii="宋体" w:hAnsi="宋体"/>
                <w:sz w:val="18"/>
                <w:szCs w:val="18"/>
              </w:rPr>
            </w:pPr>
            <w:r>
              <w:rPr>
                <w:rFonts w:hint="eastAsia" w:ascii="宋体" w:hAnsi="宋体"/>
                <w:sz w:val="18"/>
                <w:szCs w:val="18"/>
              </w:rPr>
              <w:t>专科</w:t>
            </w:r>
          </w:p>
        </w:tc>
        <w:tc>
          <w:tcPr>
            <w:tcW w:w="1094" w:type="dxa"/>
            <w:shd w:val="clear" w:color="auto" w:fill="auto"/>
          </w:tcPr>
          <w:p>
            <w:pPr>
              <w:jc w:val="left"/>
              <w:rPr>
                <w:rFonts w:ascii="宋体" w:hAnsi="宋体"/>
                <w:sz w:val="18"/>
                <w:szCs w:val="18"/>
              </w:rPr>
            </w:pPr>
            <w:r>
              <w:rPr>
                <w:rFonts w:hint="eastAsia" w:ascii="宋体" w:hAnsi="宋体"/>
                <w:sz w:val="18"/>
                <w:szCs w:val="18"/>
              </w:rPr>
              <w:t>专业：</w:t>
            </w:r>
          </w:p>
        </w:tc>
        <w:tc>
          <w:tcPr>
            <w:tcW w:w="3998" w:type="dxa"/>
            <w:shd w:val="clear" w:color="auto" w:fill="auto"/>
          </w:tcPr>
          <w:p>
            <w:pPr>
              <w:rPr>
                <w:rFonts w:ascii="宋体" w:hAnsi="宋体"/>
                <w:sz w:val="18"/>
                <w:szCs w:val="18"/>
              </w:rPr>
            </w:pPr>
            <w:r>
              <w:rPr>
                <w:rFonts w:hint="eastAsia" w:ascii="宋体" w:hAnsi="宋体"/>
                <w:sz w:val="18"/>
                <w:szCs w:val="18"/>
              </w:rPr>
              <w:t>计算机应用与技术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668" w:type="dxa"/>
            <w:gridSpan w:val="3"/>
            <w:shd w:val="clear" w:color="auto" w:fill="auto"/>
          </w:tcPr>
          <w:p>
            <w:pPr>
              <w:jc w:val="left"/>
              <w:rPr>
                <w:rFonts w:ascii="宋体" w:hAnsi="宋体"/>
                <w:sz w:val="18"/>
                <w:szCs w:val="18"/>
              </w:rPr>
            </w:pPr>
            <w:r>
              <w:rPr>
                <w:rFonts w:hint="eastAsia" w:ascii="宋体" w:hAnsi="宋体"/>
                <w:sz w:val="18"/>
                <w:szCs w:val="18"/>
              </w:rPr>
              <w:t>工作经验：</w:t>
            </w:r>
          </w:p>
        </w:tc>
        <w:tc>
          <w:tcPr>
            <w:tcW w:w="2989" w:type="dxa"/>
            <w:shd w:val="clear" w:color="auto" w:fill="auto"/>
          </w:tcPr>
          <w:p>
            <w:pPr>
              <w:rPr>
                <w:rFonts w:ascii="宋体" w:hAnsi="宋体"/>
                <w:sz w:val="18"/>
                <w:szCs w:val="18"/>
              </w:rPr>
            </w:pPr>
            <w:r>
              <w:rPr>
                <w:rFonts w:hint="eastAsia" w:ascii="宋体" w:hAnsi="宋体"/>
                <w:sz w:val="18"/>
                <w:szCs w:val="18"/>
              </w:rPr>
              <w:t>五年</w:t>
            </w:r>
          </w:p>
        </w:tc>
        <w:tc>
          <w:tcPr>
            <w:tcW w:w="1094" w:type="dxa"/>
            <w:shd w:val="clear" w:color="auto" w:fill="auto"/>
          </w:tcPr>
          <w:p>
            <w:pPr>
              <w:jc w:val="left"/>
              <w:rPr>
                <w:rFonts w:ascii="宋体" w:hAnsi="宋体"/>
                <w:sz w:val="18"/>
                <w:szCs w:val="18"/>
              </w:rPr>
            </w:pPr>
            <w:r>
              <w:rPr>
                <w:rFonts w:hint="eastAsia" w:ascii="宋体" w:hAnsi="宋体"/>
                <w:sz w:val="18"/>
                <w:szCs w:val="18"/>
              </w:rPr>
              <w:t>现居住地：</w:t>
            </w:r>
          </w:p>
        </w:tc>
        <w:tc>
          <w:tcPr>
            <w:tcW w:w="3998" w:type="dxa"/>
            <w:shd w:val="clear" w:color="auto" w:fill="auto"/>
          </w:tcPr>
          <w:p>
            <w:pPr>
              <w:rPr>
                <w:rFonts w:ascii="宋体" w:hAnsi="宋体"/>
                <w:sz w:val="18"/>
                <w:szCs w:val="18"/>
              </w:rPr>
            </w:pPr>
            <w:r>
              <w:rPr>
                <w:rFonts w:hint="eastAsia" w:ascii="宋体" w:hAnsi="宋体"/>
                <w:sz w:val="18"/>
                <w:szCs w:val="18"/>
              </w:rPr>
              <w:t>北京-朝阳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tcPr>
          <w:p>
            <w:bookmarkStart w:id="0" w:name="OLE_LINK2"/>
            <w:bookmarkStart w:id="1" w:name="OLE_LINK1"/>
            <w:r>
              <w:rPr>
                <w:rFonts w:hint="eastAsia" w:ascii="Verdana" w:hAnsi="Verdana" w:cs="Tahoma"/>
                <w:b/>
                <w:sz w:val="24"/>
              </w:rPr>
              <w:t>教育经历</w:t>
            </w:r>
            <w:bookmarkEnd w:id="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vAlign w:val="center"/>
          </w:tcPr>
          <w:p>
            <w:pPr>
              <w:ind w:firstLine="180" w:firstLineChars="100"/>
              <w:rPr>
                <w:rFonts w:ascii="宋体" w:hAnsi="宋体"/>
                <w:sz w:val="18"/>
                <w:szCs w:val="18"/>
              </w:rPr>
            </w:pPr>
            <w:r>
              <w:rPr>
                <w:rFonts w:ascii="宋体" w:hAnsi="宋体"/>
                <w:sz w:val="18"/>
                <w:szCs w:val="18"/>
              </w:rPr>
              <w:t>2011.9—20</w:t>
            </w:r>
            <w:r>
              <w:rPr>
                <w:rFonts w:hint="eastAsia" w:ascii="宋体" w:hAnsi="宋体"/>
                <w:sz w:val="18"/>
                <w:szCs w:val="18"/>
              </w:rPr>
              <w:t>1</w:t>
            </w:r>
            <w:r>
              <w:rPr>
                <w:rFonts w:ascii="宋体" w:hAnsi="宋体"/>
                <w:sz w:val="18"/>
                <w:szCs w:val="18"/>
              </w:rPr>
              <w:t>4.</w:t>
            </w:r>
            <w:r>
              <w:rPr>
                <w:rFonts w:hint="eastAsia" w:ascii="宋体" w:hAnsi="宋体"/>
                <w:sz w:val="18"/>
                <w:szCs w:val="18"/>
              </w:rPr>
              <w:t>6</w:t>
            </w:r>
            <w:r>
              <w:rPr>
                <w:rFonts w:ascii="宋体" w:hAnsi="宋体"/>
                <w:sz w:val="18"/>
                <w:szCs w:val="18"/>
              </w:rPr>
              <w:t>：</w:t>
            </w:r>
            <w:r>
              <w:rPr>
                <w:rFonts w:hint="eastAsia" w:ascii="宋体" w:hAnsi="宋体"/>
                <w:sz w:val="18"/>
                <w:szCs w:val="18"/>
              </w:rPr>
              <w:t>湖北文理学院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vAlign w:val="center"/>
          </w:tcPr>
          <w:p>
            <w:pPr>
              <w:rPr>
                <w:rFonts w:ascii="Verdana" w:hAnsi="Verdana" w:cs="Tahoma"/>
                <w:szCs w:val="21"/>
              </w:rPr>
            </w:pPr>
            <w:r>
              <w:rPr>
                <w:rFonts w:hint="eastAsia" w:ascii="Verdana" w:hAnsi="Verdana" w:cs="Tahoma"/>
                <w:b/>
                <w:sz w:val="24"/>
              </w:rPr>
              <w:t>工作经历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vAlign w:val="center"/>
          </w:tcPr>
          <w:p>
            <w:pPr>
              <w:ind w:firstLine="180" w:firstLineChars="100"/>
              <w:rPr>
                <w:rFonts w:ascii="宋体" w:hAnsi="宋体" w:cs="Tahoma"/>
                <w:sz w:val="18"/>
                <w:szCs w:val="18"/>
              </w:rPr>
            </w:pPr>
            <w:r>
              <w:rPr>
                <w:rFonts w:hint="eastAsia" w:ascii="宋体" w:hAnsi="宋体" w:cs="Tahoma"/>
                <w:sz w:val="18"/>
                <w:szCs w:val="18"/>
              </w:rPr>
              <w:t>201</w:t>
            </w:r>
            <w:r>
              <w:rPr>
                <w:rFonts w:ascii="宋体" w:hAnsi="宋体" w:cs="Tahoma"/>
                <w:sz w:val="18"/>
                <w:szCs w:val="18"/>
              </w:rPr>
              <w:t>8.4</w:t>
            </w:r>
            <w:r>
              <w:rPr>
                <w:rFonts w:hint="eastAsia" w:ascii="宋体" w:hAnsi="宋体" w:cs="Tahoma"/>
                <w:sz w:val="18"/>
                <w:szCs w:val="18"/>
                <w:lang w:eastAsia="zh-CN"/>
              </w:rPr>
              <w:t>—</w:t>
            </w:r>
            <w:r>
              <w:rPr>
                <w:rFonts w:ascii="宋体" w:hAnsi="宋体" w:cs="Tahoma"/>
                <w:sz w:val="18"/>
                <w:szCs w:val="18"/>
                <w:lang w:val="en-US"/>
              </w:rPr>
              <w:t>2019.6</w:t>
            </w:r>
            <w:r>
              <w:rPr>
                <w:rFonts w:hint="eastAsia" w:ascii="宋体" w:hAnsi="宋体" w:cs="Tahoma"/>
                <w:sz w:val="18"/>
                <w:szCs w:val="18"/>
              </w:rPr>
              <w:t xml:space="preserve"> 北京鸿坤泽厚信息技术有限公司</w:t>
            </w:r>
          </w:p>
          <w:p>
            <w:pPr>
              <w:ind w:firstLine="180" w:firstLineChars="100"/>
              <w:rPr>
                <w:rFonts w:ascii="宋体" w:hAnsi="宋体" w:cs="Tahoma"/>
                <w:sz w:val="18"/>
                <w:szCs w:val="18"/>
              </w:rPr>
            </w:pPr>
            <w:r>
              <w:rPr>
                <w:rFonts w:hint="eastAsia" w:ascii="宋体" w:hAnsi="宋体" w:cs="Tahoma"/>
                <w:sz w:val="18"/>
                <w:szCs w:val="18"/>
              </w:rPr>
              <w:t>2015.</w:t>
            </w:r>
            <w:r>
              <w:rPr>
                <w:rFonts w:hint="eastAsia" w:ascii="宋体" w:hAnsi="宋体" w:cs="Tahoma"/>
                <w:sz w:val="18"/>
                <w:szCs w:val="18"/>
                <w:lang w:val="en-US" w:eastAsia="zh-CN"/>
              </w:rPr>
              <w:t>7</w:t>
            </w:r>
            <w:r>
              <w:rPr>
                <w:rFonts w:hint="eastAsia" w:ascii="宋体" w:hAnsi="宋体" w:cs="Tahoma"/>
                <w:sz w:val="18"/>
                <w:szCs w:val="18"/>
                <w:lang w:eastAsia="zh-CN"/>
              </w:rPr>
              <w:t>—</w:t>
            </w:r>
            <w:r>
              <w:rPr>
                <w:rFonts w:hint="eastAsia" w:ascii="宋体" w:hAnsi="宋体" w:cs="Tahoma"/>
                <w:sz w:val="18"/>
                <w:szCs w:val="18"/>
              </w:rPr>
              <w:t>2</w:t>
            </w:r>
            <w:r>
              <w:rPr>
                <w:rFonts w:ascii="宋体" w:hAnsi="宋体" w:cs="Tahoma"/>
                <w:sz w:val="18"/>
                <w:szCs w:val="18"/>
              </w:rPr>
              <w:t>018.3</w:t>
            </w:r>
            <w:r>
              <w:rPr>
                <w:rFonts w:hint="eastAsia" w:ascii="宋体" w:hAnsi="宋体" w:cs="Tahoma"/>
                <w:sz w:val="18"/>
                <w:szCs w:val="18"/>
              </w:rPr>
              <w:t xml:space="preserve"> 北京易教空间教育科技股份有限公司</w:t>
            </w:r>
          </w:p>
          <w:p>
            <w:pPr>
              <w:ind w:firstLine="180" w:firstLineChars="100"/>
              <w:rPr>
                <w:rFonts w:ascii="宋体" w:hAnsi="宋体" w:cs="Tahoma"/>
                <w:sz w:val="18"/>
                <w:szCs w:val="18"/>
              </w:rPr>
            </w:pPr>
            <w:r>
              <w:rPr>
                <w:rFonts w:hint="eastAsia" w:ascii="宋体" w:hAnsi="宋体" w:cs="Tahoma"/>
                <w:sz w:val="18"/>
                <w:szCs w:val="18"/>
              </w:rPr>
              <w:t>2014.3—2015.7北京博易鸿软件公司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shd w:val="clear" w:color="auto" w:fill="auto"/>
            <w:vAlign w:val="center"/>
          </w:tcPr>
          <w:p>
            <w:pPr>
              <w:rPr>
                <w:rFonts w:ascii="Verdana" w:hAnsi="Verdana" w:cs="Tahoma"/>
                <w:szCs w:val="21"/>
              </w:rPr>
            </w:pPr>
            <w:r>
              <w:rPr>
                <w:rFonts w:hint="eastAsia" w:ascii="Verdana" w:hAnsi="Verdana" w:cs="Tahoma"/>
                <w:b/>
                <w:sz w:val="24"/>
              </w:rPr>
              <w:t>技术介绍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75" w:hRule="atLeast"/>
        </w:trPr>
        <w:tc>
          <w:tcPr>
            <w:tcW w:w="9749" w:type="dxa"/>
            <w:gridSpan w:val="6"/>
            <w:tcBorders>
              <w:bottom w:val="single" w:color="auto" w:sz="4" w:space="0"/>
            </w:tcBorders>
            <w:shd w:val="clear" w:color="auto" w:fill="auto"/>
            <w:vAlign w:val="center"/>
          </w:tcPr>
          <w:p>
            <w:pPr>
              <w:numPr>
                <w:ilvl w:val="0"/>
                <w:numId w:val="1"/>
              </w:numPr>
              <w:ind w:firstLine="180"/>
              <w:rPr>
                <w:rFonts w:ascii="宋体" w:hAnsi="宋体" w:cs="Tahoma"/>
                <w:sz w:val="18"/>
                <w:szCs w:val="18"/>
              </w:rPr>
            </w:pPr>
            <w:r>
              <w:rPr>
                <w:rFonts w:hint="eastAsia" w:ascii="宋体" w:hAnsi="宋体" w:cs="Tahoma"/>
                <w:sz w:val="18"/>
                <w:szCs w:val="18"/>
              </w:rPr>
              <w:t>熟</w:t>
            </w:r>
            <w:bookmarkStart w:id="2" w:name="OLE_LINK5"/>
            <w:bookmarkStart w:id="3" w:name="OLE_LINK6"/>
            <w:r>
              <w:rPr>
                <w:rFonts w:hint="eastAsia" w:ascii="宋体" w:hAnsi="宋体" w:cs="Tahoma"/>
                <w:sz w:val="18"/>
                <w:szCs w:val="18"/>
              </w:rPr>
              <w:t>练掌握JavaScript和jQuery、Bootstrap框架的应用</w:t>
            </w:r>
          </w:p>
          <w:p>
            <w:pPr>
              <w:numPr>
                <w:ilvl w:val="0"/>
                <w:numId w:val="1"/>
              </w:numPr>
              <w:ind w:firstLine="180"/>
              <w:rPr>
                <w:rFonts w:ascii="宋体" w:hAnsi="宋体" w:cs="Tahoma"/>
                <w:sz w:val="18"/>
                <w:szCs w:val="18"/>
              </w:rPr>
            </w:pPr>
            <w:r>
              <w:rPr>
                <w:rFonts w:hint="eastAsia" w:ascii="宋体" w:hAnsi="宋体" w:cs="Tahoma"/>
                <w:sz w:val="18"/>
                <w:szCs w:val="18"/>
              </w:rPr>
              <w:t>熟悉掌握HTML5、CSS3、CSS、less和响应式开发</w:t>
            </w:r>
          </w:p>
          <w:p>
            <w:pPr>
              <w:numPr>
                <w:ilvl w:val="0"/>
                <w:numId w:val="1"/>
              </w:numPr>
              <w:ind w:firstLine="180"/>
              <w:rPr>
                <w:rFonts w:ascii="宋体" w:hAnsi="宋体" w:cs="Tahoma"/>
                <w:sz w:val="18"/>
                <w:szCs w:val="18"/>
              </w:rPr>
            </w:pPr>
            <w:r>
              <w:rPr>
                <w:rFonts w:hint="eastAsia" w:ascii="宋体" w:hAnsi="宋体" w:cs="Tahoma"/>
                <w:sz w:val="18"/>
                <w:szCs w:val="18"/>
              </w:rPr>
              <w:t>熟练掌握ajax及其相应框架，熟悉http协议，能与后端及时正确沟通前后端数据问题</w:t>
            </w:r>
          </w:p>
          <w:bookmarkEnd w:id="2"/>
          <w:bookmarkEnd w:id="3"/>
          <w:p>
            <w:pPr>
              <w:numPr>
                <w:ilvl w:val="0"/>
                <w:numId w:val="1"/>
              </w:numPr>
              <w:ind w:firstLine="180"/>
              <w:rPr>
                <w:rFonts w:ascii="宋体" w:hAnsi="宋体" w:cs="Tahoma"/>
                <w:sz w:val="18"/>
                <w:szCs w:val="18"/>
              </w:rPr>
            </w:pPr>
            <w:r>
              <w:rPr>
                <w:rFonts w:hint="eastAsia" w:ascii="宋体" w:hAnsi="宋体" w:cs="Tahoma"/>
                <w:sz w:val="18"/>
                <w:szCs w:val="18"/>
              </w:rPr>
              <w:t>熟悉使用Photoshop设计软件和WebStorm、HBuider、VS等开发工具</w:t>
            </w:r>
          </w:p>
          <w:p>
            <w:pPr>
              <w:numPr>
                <w:ilvl w:val="0"/>
                <w:numId w:val="1"/>
              </w:numPr>
              <w:ind w:firstLine="180"/>
              <w:rPr>
                <w:rFonts w:ascii="宋体" w:hAnsi="宋体" w:cs="Tahoma"/>
                <w:sz w:val="18"/>
                <w:szCs w:val="18"/>
              </w:rPr>
            </w:pPr>
            <w:r>
              <w:rPr>
                <w:rFonts w:hint="eastAsia" w:ascii="宋体" w:hAnsi="宋体"/>
                <w:sz w:val="18"/>
                <w:szCs w:val="18"/>
              </w:rPr>
              <w:t>熟悉node.js+express+ejs开发和zepto.js、</w:t>
            </w:r>
            <w:r>
              <w:rPr>
                <w:rFonts w:hint="eastAsia" w:ascii="宋体" w:hAnsi="宋体" w:cs="Tahoma"/>
                <w:sz w:val="18"/>
                <w:szCs w:val="18"/>
              </w:rPr>
              <w:t>keystone</w:t>
            </w:r>
          </w:p>
          <w:p>
            <w:pPr>
              <w:numPr>
                <w:ilvl w:val="0"/>
                <w:numId w:val="1"/>
              </w:numPr>
              <w:ind w:firstLine="180"/>
              <w:rPr>
                <w:rFonts w:ascii="宋体" w:hAnsi="宋体" w:cs="Tahoma"/>
                <w:sz w:val="18"/>
                <w:szCs w:val="18"/>
              </w:rPr>
            </w:pPr>
            <w:r>
              <w:rPr>
                <w:rFonts w:hint="eastAsia" w:ascii="宋体" w:hAnsi="宋体" w:cs="Tahoma"/>
                <w:sz w:val="18"/>
                <w:szCs w:val="18"/>
              </w:rPr>
              <w:t>熟悉</w:t>
            </w:r>
            <w:r>
              <w:rPr>
                <w:rFonts w:ascii="宋体" w:hAnsi="宋体" w:cs="Tahoma"/>
                <w:sz w:val="18"/>
                <w:szCs w:val="18"/>
              </w:rPr>
              <w:t>vue</w:t>
            </w:r>
            <w:r>
              <w:rPr>
                <w:rFonts w:hint="eastAsia" w:ascii="宋体" w:hAnsi="宋体" w:cs="Tahoma"/>
                <w:sz w:val="18"/>
                <w:szCs w:val="18"/>
              </w:rPr>
              <w:t>全家桶和</w:t>
            </w:r>
            <w:r>
              <w:rPr>
                <w:rFonts w:ascii="宋体" w:hAnsi="宋体" w:eastAsia="宋体"/>
                <w:sz w:val="18"/>
                <w:szCs w:val="18"/>
              </w:rPr>
              <w:t>ElementUI</w:t>
            </w:r>
            <w:r>
              <w:rPr>
                <w:rFonts w:ascii="宋体" w:hAnsi="宋体" w:cs="Tahoma"/>
                <w:sz w:val="18"/>
                <w:szCs w:val="18"/>
              </w:rPr>
              <w:t xml:space="preserve"> </w:t>
            </w:r>
          </w:p>
          <w:p>
            <w:pPr>
              <w:numPr>
                <w:ilvl w:val="0"/>
                <w:numId w:val="1"/>
              </w:numPr>
              <w:ind w:firstLine="180"/>
              <w:rPr>
                <w:rFonts w:ascii="宋体" w:hAnsi="宋体" w:cs="Tahoma"/>
                <w:sz w:val="18"/>
                <w:szCs w:val="18"/>
              </w:rPr>
            </w:pPr>
            <w:r>
              <w:rPr>
                <w:rFonts w:hint="eastAsia" w:ascii="宋体" w:hAnsi="宋体" w:cs="Tahoma"/>
                <w:sz w:val="18"/>
                <w:szCs w:val="18"/>
              </w:rPr>
              <w:t>了解微信小程序开发</w:t>
            </w:r>
          </w:p>
          <w:p>
            <w:pPr>
              <w:numPr>
                <w:ilvl w:val="0"/>
                <w:numId w:val="1"/>
              </w:numPr>
              <w:ind w:firstLine="180"/>
              <w:rPr>
                <w:rFonts w:ascii="宋体" w:hAnsi="宋体" w:cs="Tahoma"/>
                <w:sz w:val="18"/>
                <w:szCs w:val="18"/>
              </w:rPr>
            </w:pPr>
            <w:r>
              <w:rPr>
                <w:rFonts w:hint="eastAsia" w:ascii="宋体" w:hAnsi="宋体"/>
                <w:sz w:val="18"/>
                <w:szCs w:val="18"/>
              </w:rPr>
              <w:t>了解doT.js和</w:t>
            </w:r>
            <w:r>
              <w:rPr>
                <w:rFonts w:hint="eastAsia" w:ascii="宋体" w:hAnsi="宋体" w:cs="宋体"/>
                <w:kern w:val="0"/>
                <w:sz w:val="18"/>
                <w:szCs w:val="18"/>
              </w:rPr>
              <w:t>mongodb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tcBorders>
              <w:top w:val="single" w:color="auto" w:sz="4" w:space="0"/>
              <w:left w:val="single" w:color="auto" w:sz="4" w:space="0"/>
            </w:tcBorders>
            <w:shd w:val="clear" w:color="auto" w:fill="auto"/>
            <w:vAlign w:val="center"/>
          </w:tcPr>
          <w:p>
            <w:pPr>
              <w:rPr>
                <w:rFonts w:ascii="Verdana" w:hAnsi="Verdana" w:cs="Tahoma"/>
                <w:b/>
                <w:bCs/>
                <w:sz w:val="24"/>
              </w:rPr>
            </w:pPr>
            <w:r>
              <w:rPr>
                <w:rFonts w:hint="eastAsia" w:ascii="Verdana" w:hAnsi="Verdana" w:cs="Tahoma"/>
                <w:b/>
                <w:sz w:val="24"/>
              </w:rPr>
              <w:t>项目经验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9749" w:type="dxa"/>
            <w:gridSpan w:val="6"/>
            <w:tcBorders>
              <w:top w:val="single" w:color="auto" w:sz="4" w:space="0"/>
              <w:left w:val="single" w:color="auto" w:sz="4" w:space="0"/>
            </w:tcBorders>
            <w:shd w:val="clear" w:color="auto" w:fill="auto"/>
            <w:vAlign w:val="center"/>
          </w:tcPr>
          <w:p>
            <w:pPr>
              <w:jc w:val="center"/>
              <w:rPr>
                <w:rFonts w:ascii="宋体" w:hAnsi="宋体" w:cs="Tahoma"/>
                <w:b/>
                <w:sz w:val="24"/>
              </w:rPr>
            </w:pPr>
            <w:r>
              <w:rPr>
                <w:rFonts w:ascii="宋体" w:hAnsi="宋体" w:cs="Tahoma"/>
                <w:b/>
                <w:sz w:val="24"/>
              </w:rPr>
              <w:t>乐小转商户管理、运营管理端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 w:hRule="atLeast"/>
        </w:trPr>
        <w:tc>
          <w:tcPr>
            <w:tcW w:w="1101" w:type="dxa"/>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开发周期</w:t>
            </w:r>
          </w:p>
        </w:tc>
        <w:tc>
          <w:tcPr>
            <w:tcW w:w="8648" w:type="dxa"/>
            <w:gridSpan w:val="5"/>
            <w:tcBorders>
              <w:top w:val="single" w:color="auto" w:sz="4" w:space="0"/>
              <w:left w:val="single" w:color="auto" w:sz="4" w:space="0"/>
            </w:tcBorders>
            <w:shd w:val="clear" w:color="auto" w:fill="auto"/>
            <w:vAlign w:val="center"/>
          </w:tcPr>
          <w:p>
            <w:pPr>
              <w:rPr>
                <w:rFonts w:ascii="宋体" w:hAnsi="宋体" w:eastAsia="宋体" w:cs="Tahoma"/>
                <w:szCs w:val="21"/>
              </w:rPr>
            </w:pPr>
            <w:r>
              <w:rPr>
                <w:rFonts w:hint="eastAsia" w:ascii="宋体" w:hAnsi="宋体" w:eastAsia="宋体" w:cs="Tahoma"/>
                <w:szCs w:val="21"/>
              </w:rPr>
              <w:t>2</w:t>
            </w:r>
            <w:r>
              <w:rPr>
                <w:rFonts w:ascii="宋体" w:hAnsi="宋体" w:eastAsia="宋体" w:cs="Tahoma"/>
                <w:szCs w:val="21"/>
              </w:rPr>
              <w:t>018.11</w:t>
            </w:r>
            <w:r>
              <w:rPr>
                <w:rFonts w:ascii="宋体" w:hAnsi="宋体" w:eastAsia="宋体" w:cs="Tahoma"/>
                <w:szCs w:val="21"/>
                <w:lang w:val="en-US"/>
              </w:rPr>
              <w:t>-2019.6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trPr>
        <w:tc>
          <w:tcPr>
            <w:tcW w:w="1101" w:type="dxa"/>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项目描述</w:t>
            </w:r>
          </w:p>
        </w:tc>
        <w:tc>
          <w:tcPr>
            <w:tcW w:w="8648" w:type="dxa"/>
            <w:gridSpan w:val="5"/>
            <w:tcBorders>
              <w:top w:val="single" w:color="auto" w:sz="4" w:space="0"/>
              <w:left w:val="single" w:color="auto" w:sz="4" w:space="0"/>
            </w:tcBorders>
            <w:shd w:val="clear" w:color="auto" w:fill="auto"/>
            <w:vAlign w:val="center"/>
          </w:tcPr>
          <w:p>
            <w:pPr>
              <w:ind w:left="0" w:leftChars="0" w:firstLine="0" w:firstLineChars="0"/>
              <w:rPr>
                <w:rFonts w:ascii="宋体" w:hAnsi="宋体" w:eastAsia="宋体" w:cs="Tahoma"/>
                <w:sz w:val="18"/>
                <w:szCs w:val="18"/>
              </w:rPr>
            </w:pPr>
            <w:r>
              <w:rPr>
                <w:rFonts w:ascii="宋体" w:hAnsi="宋体" w:cs="Tahoma"/>
                <w:sz w:val="18"/>
                <w:szCs w:val="18"/>
              </w:rPr>
              <w:t xml:space="preserve">    </w:t>
            </w:r>
            <w:r>
              <w:rPr>
                <w:rFonts w:ascii="宋体" w:hAnsi="宋体" w:eastAsia="宋体" w:cs="Tahoma"/>
                <w:sz w:val="18"/>
                <w:szCs w:val="18"/>
              </w:rPr>
              <w:t>商户管理系统商品管理、订单管理、优惠卷管理、广告管理、店铺管理、账户管理、通知中心</w:t>
            </w:r>
            <w:r>
              <w:rPr>
                <w:rFonts w:ascii="宋体" w:hAnsi="宋体" w:cs="Tahoma"/>
                <w:sz w:val="18"/>
                <w:szCs w:val="18"/>
              </w:rPr>
              <w:t>，售后</w:t>
            </w:r>
            <w:r>
              <w:rPr>
                <w:rFonts w:ascii="宋体" w:hAnsi="宋体" w:eastAsia="宋体" w:cs="Tahoma"/>
                <w:sz w:val="18"/>
                <w:szCs w:val="18"/>
              </w:rPr>
              <w:t>等</w:t>
            </w:r>
            <w:r>
              <w:rPr>
                <w:rFonts w:ascii="宋体" w:hAnsi="宋体" w:eastAsia="宋体" w:cs="Lantinghei SC Heavy"/>
                <w:sz w:val="18"/>
                <w:szCs w:val="18"/>
              </w:rPr>
              <w:t>http://</w:t>
            </w:r>
            <w:r>
              <w:rPr>
                <w:rFonts w:ascii="宋体" w:hAnsi="宋体" w:cs="Lantinghei SC Heavy"/>
                <w:sz w:val="18"/>
                <w:szCs w:val="18"/>
              </w:rPr>
              <w:t>shop.hongkzh.cn</w:t>
            </w:r>
            <w:r>
              <w:rPr>
                <w:rFonts w:ascii="宋体" w:hAnsi="宋体" w:eastAsia="宋体" w:cs="Lantinghei SC Heavy"/>
                <w:sz w:val="18"/>
                <w:szCs w:val="18"/>
              </w:rPr>
              <w:t>/</w:t>
            </w:r>
            <w:r>
              <w:rPr>
                <w:rFonts w:ascii="宋体" w:hAnsi="宋体" w:cs="Lantinghei SC Heavy"/>
                <w:sz w:val="18"/>
                <w:szCs w:val="18"/>
              </w:rPr>
              <w:t>#/</w:t>
            </w:r>
          </w:p>
          <w:p>
            <w:pPr>
              <w:ind w:firstLine="360" w:firstLineChars="200"/>
              <w:rPr>
                <w:rFonts w:ascii="宋体" w:hAnsi="宋体" w:eastAsia="宋体" w:cs="Tahoma"/>
                <w:sz w:val="18"/>
                <w:szCs w:val="18"/>
              </w:rPr>
            </w:pPr>
            <w:r>
              <w:rPr>
                <w:rFonts w:ascii="宋体" w:hAnsi="宋体" w:eastAsia="宋体" w:cs="Tahoma"/>
                <w:sz w:val="18"/>
                <w:szCs w:val="18"/>
              </w:rPr>
              <w:t>运营包含乐看管理、乐购管理、商品管理、订单管理、优惠卷管理、广告管理、店铺管理、账户管理、圈子管理、用户管理、权限管理等</w:t>
            </w:r>
          </w:p>
          <w:p>
            <w:pPr>
              <w:ind w:firstLine="360" w:firstLineChars="200"/>
              <w:rPr>
                <w:rFonts w:ascii="宋体" w:hAnsi="宋体" w:cs="Tahoma"/>
                <w:sz w:val="18"/>
                <w:szCs w:val="18"/>
              </w:rPr>
            </w:pPr>
            <w:r>
              <w:rPr>
                <w:rFonts w:ascii="宋体" w:hAnsi="宋体" w:cs="Tahoma"/>
                <w:sz w:val="18"/>
                <w:szCs w:val="18"/>
              </w:rPr>
              <w:t>项目主要使用vue+vuex+vue-router+axios开发，运营端视频上传使用的阿里点播视频上传控件，商户端售后使用的融云即时通讯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1101" w:type="dxa"/>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责任描述</w:t>
            </w:r>
          </w:p>
        </w:tc>
        <w:tc>
          <w:tcPr>
            <w:tcW w:w="8648" w:type="dxa"/>
            <w:gridSpan w:val="5"/>
            <w:tcBorders>
              <w:top w:val="single" w:color="auto" w:sz="4" w:space="0"/>
              <w:left w:val="single" w:color="auto" w:sz="4" w:space="0"/>
            </w:tcBorders>
            <w:shd w:val="clear" w:color="auto" w:fill="auto"/>
            <w:vAlign w:val="center"/>
          </w:tcPr>
          <w:p>
            <w:pPr>
              <w:rPr>
                <w:rFonts w:ascii="宋体" w:hAnsi="宋体" w:cs="Tahoma"/>
                <w:sz w:val="18"/>
                <w:szCs w:val="18"/>
              </w:rPr>
            </w:pPr>
            <w:r>
              <w:rPr>
                <w:rFonts w:ascii="宋体" w:hAnsi="宋体" w:cs="Tahoma"/>
                <w:sz w:val="18"/>
                <w:szCs w:val="18"/>
              </w:rPr>
              <w:t>根据原型负责，商品管理，订单管理，乐看管理、权限管理等页面编写和前后端数据交换展示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0" w:hRule="atLeast"/>
        </w:trPr>
        <w:tc>
          <w:tcPr>
            <w:tcW w:w="9749" w:type="dxa"/>
            <w:gridSpan w:val="6"/>
            <w:tcBorders>
              <w:top w:val="single" w:color="auto" w:sz="4" w:space="0"/>
              <w:left w:val="single" w:color="auto" w:sz="4" w:space="0"/>
            </w:tcBorders>
            <w:shd w:val="clear" w:color="auto" w:fill="auto"/>
            <w:vAlign w:val="center"/>
          </w:tcPr>
          <w:p>
            <w:pPr>
              <w:jc w:val="center"/>
              <w:rPr>
                <w:rFonts w:ascii="Verdana" w:hAnsi="Verdana" w:cs="Tahoma"/>
                <w:b/>
                <w:sz w:val="24"/>
              </w:rPr>
            </w:pPr>
            <w:r>
              <w:rPr>
                <w:rFonts w:ascii="Verdana" w:hAnsi="Verdana" w:cs="Tahoma"/>
                <w:b/>
                <w:sz w:val="24"/>
              </w:rPr>
              <w:t>乐小转h5端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0" w:hRule="atLeast"/>
        </w:trPr>
        <w:tc>
          <w:tcPr>
            <w:tcW w:w="1134" w:type="dxa"/>
            <w:gridSpan w:val="2"/>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开发周期</w:t>
            </w:r>
          </w:p>
        </w:tc>
        <w:tc>
          <w:tcPr>
            <w:tcW w:w="8615" w:type="dxa"/>
            <w:gridSpan w:val="4"/>
            <w:tcBorders>
              <w:top w:val="single" w:color="auto" w:sz="4" w:space="0"/>
              <w:left w:val="single" w:color="auto" w:sz="4" w:space="0"/>
            </w:tcBorders>
            <w:shd w:val="clear" w:color="auto" w:fill="auto"/>
            <w:vAlign w:val="center"/>
          </w:tcPr>
          <w:p>
            <w:pPr>
              <w:rPr>
                <w:rFonts w:ascii="宋体" w:hAnsi="宋体" w:eastAsia="宋体" w:cs="Tahoma"/>
                <w:szCs w:val="21"/>
              </w:rPr>
            </w:pPr>
            <w:r>
              <w:rPr>
                <w:rFonts w:hint="eastAsia" w:ascii="宋体" w:hAnsi="宋体" w:eastAsia="宋体" w:cs="Tahoma"/>
                <w:szCs w:val="21"/>
              </w:rPr>
              <w:t>2</w:t>
            </w:r>
            <w:r>
              <w:rPr>
                <w:rFonts w:ascii="宋体" w:hAnsi="宋体" w:eastAsia="宋体" w:cs="Tahoma"/>
                <w:szCs w:val="21"/>
              </w:rPr>
              <w:t>018.4-2018</w:t>
            </w:r>
            <w:r>
              <w:rPr>
                <w:rFonts w:ascii="宋体" w:hAnsi="宋体" w:cs="Tahoma"/>
                <w:szCs w:val="21"/>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134" w:type="dxa"/>
            <w:gridSpan w:val="2"/>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项目描述</w:t>
            </w:r>
          </w:p>
        </w:tc>
        <w:tc>
          <w:tcPr>
            <w:tcW w:w="8615" w:type="dxa"/>
            <w:gridSpan w:val="4"/>
            <w:tcBorders>
              <w:top w:val="single" w:color="auto" w:sz="4" w:space="0"/>
              <w:left w:val="single" w:color="auto" w:sz="4" w:space="0"/>
            </w:tcBorders>
            <w:shd w:val="clear" w:color="auto" w:fill="auto"/>
            <w:vAlign w:val="center"/>
          </w:tcPr>
          <w:p>
            <w:pPr>
              <w:keepNext w:val="0"/>
              <w:keepLines w:val="0"/>
              <w:widowControl/>
              <w:suppressLineNumbers w:val="0"/>
              <w:jc w:val="left"/>
              <w:rPr>
                <w:rFonts w:ascii="宋体" w:hAnsi="宋体" w:eastAsia="宋体" w:cs="Tahoma"/>
                <w:b/>
                <w:sz w:val="18"/>
                <w:szCs w:val="18"/>
              </w:rPr>
            </w:pPr>
            <w:r>
              <w:rPr>
                <w:rFonts w:hint="eastAsia" w:ascii="宋体" w:hAnsi="宋体" w:eastAsia="宋体" w:cs="Tahoma"/>
                <w:sz w:val="18"/>
                <w:szCs w:val="18"/>
              </w:rPr>
              <w:t xml:space="preserve"> </w:t>
            </w:r>
            <w:r>
              <w:rPr>
                <w:rFonts w:ascii="宋体" w:hAnsi="宋体" w:eastAsia="宋体" w:cs="Tahoma"/>
                <w:sz w:val="18"/>
                <w:szCs w:val="18"/>
              </w:rPr>
              <w:t xml:space="preserve">  乐小转是集合短视频娱乐、资讯、社交、电商购物为一体的大型综合传媒项目</w:t>
            </w:r>
            <w:r>
              <w:rPr>
                <w:rFonts w:ascii="宋体" w:hAnsi="宋体" w:cs="Tahoma"/>
                <w:sz w:val="18"/>
                <w:szCs w:val="18"/>
              </w:rPr>
              <w:t>,项目分为乐看，乐购，乐友、乐i四个模块。一期</w:t>
            </w:r>
            <w:r>
              <w:rPr>
                <w:rFonts w:ascii="宋体" w:hAnsi="宋体" w:eastAsia="宋体" w:cs="Tahoma"/>
                <w:sz w:val="18"/>
                <w:szCs w:val="18"/>
              </w:rPr>
              <w:t>主要包括乐看、乐购、乐友三大模块</w:t>
            </w:r>
            <w:r>
              <w:rPr>
                <w:rFonts w:hint="eastAsia" w:ascii="宋体" w:hAnsi="宋体" w:eastAsia="宋体" w:cs="Tahoma"/>
                <w:sz w:val="18"/>
                <w:szCs w:val="18"/>
              </w:rPr>
              <w:t>。</w:t>
            </w:r>
            <w:r>
              <w:rPr>
                <w:rFonts w:hint="default" w:ascii="宋体" w:hAnsi="宋体" w:cs="Tahoma"/>
                <w:sz w:val="18"/>
                <w:szCs w:val="18"/>
              </w:rPr>
              <w:t>其中</w:t>
            </w:r>
            <w:r>
              <w:rPr>
                <w:rFonts w:hint="eastAsia" w:ascii="宋体" w:hAnsi="宋体" w:eastAsia="宋体" w:cs="Tahoma"/>
                <w:sz w:val="18"/>
                <w:szCs w:val="18"/>
              </w:rPr>
              <w:t>乐看</w:t>
            </w:r>
            <w:r>
              <w:rPr>
                <w:rFonts w:hint="default" w:ascii="宋体" w:hAnsi="宋体" w:cs="Tahoma"/>
                <w:sz w:val="18"/>
                <w:szCs w:val="18"/>
              </w:rPr>
              <w:t>主要是自媒体视频，</w:t>
            </w:r>
            <w:r>
              <w:rPr>
                <w:rFonts w:hint="eastAsia" w:ascii="宋体" w:hAnsi="宋体" w:eastAsia="宋体" w:cs="Tahoma"/>
                <w:sz w:val="18"/>
                <w:szCs w:val="18"/>
              </w:rPr>
              <w:t>视频</w:t>
            </w:r>
            <w:r>
              <w:rPr>
                <w:rFonts w:hint="default" w:ascii="宋体" w:hAnsi="宋体" w:cs="Tahoma"/>
                <w:sz w:val="18"/>
                <w:szCs w:val="18"/>
              </w:rPr>
              <w:t>播放器</w:t>
            </w:r>
            <w:r>
              <w:rPr>
                <w:rFonts w:hint="eastAsia" w:ascii="宋体" w:hAnsi="宋体" w:eastAsia="宋体" w:cs="Tahoma"/>
                <w:sz w:val="18"/>
                <w:szCs w:val="18"/>
              </w:rPr>
              <w:t>集成阿里点播视频插件，</w:t>
            </w:r>
            <w:r>
              <w:rPr>
                <w:rFonts w:hint="default" w:ascii="宋体" w:hAnsi="宋体" w:cs="Tahoma"/>
                <w:sz w:val="18"/>
                <w:szCs w:val="18"/>
              </w:rPr>
              <w:t>乐购主要是电商购物模式，</w:t>
            </w:r>
            <w:r>
              <w:rPr>
                <w:rFonts w:hint="eastAsia" w:ascii="宋体" w:hAnsi="宋体" w:eastAsia="宋体" w:cs="Tahoma"/>
                <w:sz w:val="18"/>
                <w:szCs w:val="18"/>
              </w:rPr>
              <w:t>乐友</w:t>
            </w:r>
            <w:r>
              <w:rPr>
                <w:rFonts w:hint="default" w:ascii="宋体" w:hAnsi="宋体" w:cs="Tahoma"/>
                <w:sz w:val="18"/>
                <w:szCs w:val="18"/>
              </w:rPr>
              <w:t>主要是好友聊天，群聊和圈子，</w:t>
            </w:r>
            <w:r>
              <w:rPr>
                <w:rFonts w:hint="eastAsia" w:ascii="宋体" w:hAnsi="宋体" w:eastAsia="宋体" w:cs="Tahoma"/>
                <w:sz w:val="18"/>
                <w:szCs w:val="18"/>
              </w:rPr>
              <w:t>聊天集成融云即时通讯</w:t>
            </w:r>
            <w:r>
              <w:rPr>
                <w:rFonts w:hint="default" w:ascii="宋体" w:hAnsi="宋体" w:cs="Tahoma"/>
                <w:sz w:val="18"/>
                <w:szCs w:val="18"/>
              </w:rPr>
              <w:t>，使用node.js+express中间件+ejs模块，套用vue2.js等。二期精简项目后改为使用vue框架，</w:t>
            </w:r>
            <w:r>
              <w:rPr>
                <w:rFonts w:ascii="宋体" w:hAnsi="宋体" w:cs="宋体"/>
                <w:kern w:val="0"/>
                <w:sz w:val="18"/>
                <w:szCs w:val="18"/>
                <w:lang w:eastAsia="zh-CN"/>
              </w:rPr>
              <w:t>vue-router路由和axios技术和app混合开发模式，新增乐空间模块和重写乐友一部分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 w:hRule="atLeast"/>
        </w:trPr>
        <w:tc>
          <w:tcPr>
            <w:tcW w:w="1134" w:type="dxa"/>
            <w:gridSpan w:val="2"/>
            <w:tcBorders>
              <w:top w:val="single" w:color="auto" w:sz="4" w:space="0"/>
              <w:left w:val="single" w:color="auto" w:sz="4" w:space="0"/>
            </w:tcBorders>
            <w:shd w:val="clear" w:color="auto" w:fill="auto"/>
            <w:vAlign w:val="center"/>
          </w:tcPr>
          <w:p>
            <w:pPr>
              <w:jc w:val="center"/>
              <w:rPr>
                <w:rFonts w:ascii="Verdana" w:hAnsi="Verdana" w:cs="Tahoma"/>
                <w:b/>
                <w:sz w:val="18"/>
                <w:szCs w:val="18"/>
              </w:rPr>
            </w:pPr>
            <w:r>
              <w:rPr>
                <w:rFonts w:hint="eastAsia" w:ascii="Verdana" w:hAnsi="Verdana" w:cs="Tahoma"/>
                <w:b/>
                <w:sz w:val="18"/>
                <w:szCs w:val="18"/>
              </w:rPr>
              <w:t>责任描述</w:t>
            </w:r>
          </w:p>
        </w:tc>
        <w:tc>
          <w:tcPr>
            <w:tcW w:w="8615" w:type="dxa"/>
            <w:gridSpan w:val="4"/>
            <w:tcBorders>
              <w:top w:val="single" w:color="auto" w:sz="4" w:space="0"/>
              <w:left w:val="single" w:color="auto" w:sz="4" w:space="0"/>
            </w:tcBorders>
            <w:shd w:val="clear" w:color="auto" w:fill="auto"/>
            <w:vAlign w:val="center"/>
          </w:tcPr>
          <w:p>
            <w:pPr>
              <w:rPr>
                <w:rFonts w:ascii="宋体" w:hAnsi="宋体" w:eastAsia="宋体" w:cs="Tahoma"/>
                <w:b/>
                <w:sz w:val="18"/>
                <w:szCs w:val="18"/>
              </w:rPr>
            </w:pPr>
            <w:r>
              <w:rPr>
                <w:rFonts w:hint="default" w:ascii="宋体" w:hAnsi="宋体"/>
                <w:sz w:val="18"/>
                <w:szCs w:val="18"/>
              </w:rPr>
              <w:t>一期独立开发，</w:t>
            </w:r>
            <w:r>
              <w:rPr>
                <w:rFonts w:hint="eastAsia" w:ascii="宋体" w:hAnsi="宋体"/>
                <w:sz w:val="18"/>
                <w:szCs w:val="18"/>
              </w:rPr>
              <w:t>根据设计图编写页面，效果，前后端数据交互</w:t>
            </w:r>
            <w:r>
              <w:rPr>
                <w:rFonts w:hint="default" w:ascii="宋体" w:hAnsi="宋体"/>
                <w:sz w:val="18"/>
                <w:szCs w:val="18"/>
              </w:rPr>
              <w:t>，二期主要负责</w:t>
            </w:r>
            <w:r>
              <w:rPr>
                <w:rFonts w:hint="eastAsia" w:ascii="宋体" w:hAnsi="宋体"/>
                <w:sz w:val="18"/>
                <w:szCs w:val="18"/>
              </w:rPr>
              <w:t>根据设计图编写</w:t>
            </w:r>
            <w:r>
              <w:rPr>
                <w:rFonts w:hint="default" w:ascii="宋体" w:hAnsi="宋体"/>
                <w:sz w:val="18"/>
                <w:szCs w:val="18"/>
              </w:rPr>
              <w:t>乐空间任务部分和app活动分享维护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9749" w:type="dxa"/>
            <w:gridSpan w:val="6"/>
            <w:shd w:val="clear" w:color="auto" w:fill="auto"/>
            <w:vAlign w:val="center"/>
          </w:tcPr>
          <w:p>
            <w:pPr>
              <w:jc w:val="center"/>
              <w:rPr>
                <w:rFonts w:hint="eastAsia" w:ascii="Verdana" w:hAnsi="Verdana" w:eastAsia="宋体" w:cs="Tahoma"/>
                <w:b/>
                <w:bCs/>
                <w:sz w:val="24"/>
                <w:lang w:eastAsia="zh-CN"/>
              </w:rPr>
            </w:pPr>
            <w:r>
              <w:rPr>
                <w:rFonts w:hint="eastAsia" w:ascii="Verdana" w:hAnsi="Verdana" w:cs="Tahoma"/>
                <w:b/>
                <w:bCs/>
                <w:sz w:val="24"/>
                <w:lang w:eastAsia="zh-CN"/>
              </w:rPr>
              <w:t>已知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134" w:type="dxa"/>
            <w:gridSpan w:val="2"/>
            <w:shd w:val="clear" w:color="auto" w:fill="auto"/>
            <w:vAlign w:val="center"/>
          </w:tcPr>
          <w:p>
            <w:pPr>
              <w:jc w:val="center"/>
              <w:rPr>
                <w:rFonts w:ascii="Verdana" w:hAnsi="Verdana" w:cs="Tahoma"/>
                <w:b/>
                <w:bCs/>
                <w:sz w:val="18"/>
                <w:szCs w:val="18"/>
              </w:rPr>
            </w:pPr>
            <w:r>
              <w:rPr>
                <w:rFonts w:hint="eastAsia" w:ascii="宋体" w:hAnsi="宋体"/>
                <w:b/>
                <w:bCs/>
                <w:sz w:val="18"/>
                <w:szCs w:val="18"/>
              </w:rPr>
              <w:t>开发周期</w:t>
            </w:r>
          </w:p>
        </w:tc>
        <w:tc>
          <w:tcPr>
            <w:tcW w:w="8615" w:type="dxa"/>
            <w:gridSpan w:val="4"/>
            <w:shd w:val="clear" w:color="auto" w:fill="auto"/>
          </w:tcPr>
          <w:p>
            <w:pPr>
              <w:rPr>
                <w:rFonts w:ascii="Calibri" w:hAnsi="Calibri"/>
                <w:sz w:val="18"/>
                <w:szCs w:val="18"/>
              </w:rPr>
            </w:pPr>
            <w:r>
              <w:rPr>
                <w:rFonts w:hint="eastAsia" w:ascii="宋体" w:hAnsi="宋体" w:eastAsia="宋体" w:cs="Tahoma"/>
                <w:szCs w:val="21"/>
              </w:rPr>
              <w:t>201</w:t>
            </w:r>
            <w:r>
              <w:rPr>
                <w:rFonts w:hint="eastAsia" w:ascii="宋体" w:hAnsi="宋体" w:cs="Tahoma"/>
                <w:szCs w:val="21"/>
                <w:lang w:val="en-US" w:eastAsia="zh-CN"/>
              </w:rPr>
              <w:t>7</w:t>
            </w:r>
            <w:r>
              <w:rPr>
                <w:rFonts w:hint="eastAsia" w:ascii="宋体" w:hAnsi="宋体" w:eastAsia="宋体" w:cs="Tahoma"/>
                <w:szCs w:val="21"/>
              </w:rPr>
              <w:t>.</w:t>
            </w:r>
            <w:r>
              <w:rPr>
                <w:rFonts w:hint="eastAsia" w:ascii="宋体" w:hAnsi="宋体" w:cs="Tahoma"/>
                <w:szCs w:val="21"/>
                <w:lang w:val="en-US" w:eastAsia="zh-CN"/>
              </w:rPr>
              <w:t>07</w:t>
            </w:r>
            <w:r>
              <w:rPr>
                <w:rFonts w:hint="eastAsia" w:ascii="宋体" w:hAnsi="宋体" w:eastAsia="宋体" w:cs="Tahoma"/>
                <w:szCs w:val="21"/>
              </w:rPr>
              <w:t>-2</w:t>
            </w:r>
            <w:r>
              <w:rPr>
                <w:rFonts w:ascii="宋体" w:hAnsi="宋体" w:eastAsia="宋体" w:cs="Tahoma"/>
                <w:szCs w:val="21"/>
              </w:rPr>
              <w:t>018.3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1134" w:type="dxa"/>
            <w:gridSpan w:val="2"/>
            <w:shd w:val="clear" w:color="auto" w:fill="auto"/>
            <w:vAlign w:val="center"/>
          </w:tcPr>
          <w:p>
            <w:pPr>
              <w:jc w:val="center"/>
              <w:rPr>
                <w:rFonts w:ascii="Verdana" w:hAnsi="Verdana" w:cs="Tahoma"/>
                <w:b/>
                <w:bCs/>
                <w:szCs w:val="21"/>
              </w:rPr>
            </w:pPr>
            <w:r>
              <w:rPr>
                <w:rFonts w:hint="eastAsia" w:ascii="宋体" w:hAnsi="宋体"/>
                <w:b/>
                <w:bCs/>
                <w:sz w:val="18"/>
                <w:szCs w:val="18"/>
              </w:rPr>
              <w:t>项目描述</w:t>
            </w:r>
          </w:p>
        </w:tc>
        <w:tc>
          <w:tcPr>
            <w:tcW w:w="8615" w:type="dxa"/>
            <w:gridSpan w:val="4"/>
            <w:shd w:val="clear" w:color="auto" w:fill="auto"/>
            <w:vAlign w:val="center"/>
          </w:tcPr>
          <w:p>
            <w:pPr>
              <w:bidi w:val="0"/>
              <w:rPr>
                <w:rFonts w:hint="eastAsia" w:ascii="宋体" w:hAnsi="宋体" w:eastAsia="宋体" w:cs="宋体"/>
                <w:sz w:val="18"/>
                <w:szCs w:val="18"/>
                <w:lang w:val="en-US" w:eastAsia="zh-CN"/>
              </w:rPr>
            </w:pPr>
            <w:r>
              <w:rPr>
                <w:rFonts w:hint="eastAsia" w:ascii="宋体" w:hAnsi="宋体" w:eastAsia="宋体" w:cs="宋体"/>
                <w:sz w:val="18"/>
                <w:szCs w:val="18"/>
              </w:rPr>
              <w:t>凭借自有的K12教育资源大数据库、独立研发的智能诊断系统、自适应学习产生式理论等核心能力关注学习者应试成绩的提高,更加关注学习者学习成绩背后思维能力的培养及潜在优势能力的挖掘,侧重于对用户行为表象背后思维“源”进行智能分析。</w:t>
            </w:r>
            <w:r>
              <w:rPr>
                <w:rFonts w:hint="eastAsia" w:ascii="宋体" w:hAnsi="宋体" w:cs="宋体"/>
                <w:sz w:val="18"/>
                <w:szCs w:val="18"/>
                <w:lang w:val="en-US" w:eastAsia="zh-CN"/>
              </w:rPr>
              <w:t xml:space="preserve"> http://eduskycms.yijiajiao.com.cn/</w:t>
            </w:r>
          </w:p>
          <w:p>
            <w:pPr>
              <w:bidi w:val="0"/>
              <w:rPr>
                <w:rFonts w:ascii="Arial" w:hAnsi="宋体"/>
                <w:color w:val="000000"/>
              </w:rPr>
            </w:pPr>
            <w:r>
              <w:rPr>
                <w:rFonts w:hint="eastAsia" w:ascii="宋体" w:hAnsi="宋体" w:eastAsia="宋体" w:cs="宋体"/>
                <w:sz w:val="18"/>
                <w:szCs w:val="18"/>
              </w:rPr>
              <w:t>项目前端5人，手机版使用node.js作为中间路由，vue.js作为前端框架的app混合开发模式，pc版使用keystone.js搭建框架，用户登录后，以vue.js为前端框架。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134" w:type="dxa"/>
            <w:gridSpan w:val="2"/>
            <w:shd w:val="clear" w:color="auto" w:fill="auto"/>
            <w:vAlign w:val="center"/>
          </w:tcPr>
          <w:p>
            <w:pPr>
              <w:jc w:val="center"/>
              <w:rPr>
                <w:rFonts w:ascii="宋体" w:hAnsi="宋体"/>
                <w:b/>
                <w:bCs/>
                <w:sz w:val="18"/>
                <w:szCs w:val="18"/>
              </w:rPr>
            </w:pPr>
            <w:r>
              <w:rPr>
                <w:rFonts w:hint="eastAsia" w:ascii="宋体" w:hAnsi="宋体"/>
                <w:b/>
                <w:bCs/>
                <w:sz w:val="18"/>
                <w:szCs w:val="18"/>
              </w:rPr>
              <w:t>责任描述</w:t>
            </w:r>
          </w:p>
        </w:tc>
        <w:tc>
          <w:tcPr>
            <w:tcW w:w="8615" w:type="dxa"/>
            <w:gridSpan w:val="4"/>
            <w:shd w:val="clear" w:color="auto" w:fill="auto"/>
            <w:vAlign w:val="center"/>
          </w:tcPr>
          <w:p>
            <w:pPr>
              <w:bidi w:val="0"/>
              <w:rPr>
                <w:rFonts w:ascii="宋体" w:hAnsi="宋体"/>
                <w:sz w:val="18"/>
                <w:szCs w:val="18"/>
              </w:rPr>
            </w:pPr>
            <w:r>
              <w:rPr>
                <w:rFonts w:hint="eastAsia" w:ascii="宋体" w:hAnsi="宋体" w:cs="宋体"/>
                <w:sz w:val="18"/>
                <w:szCs w:val="18"/>
                <w:lang w:eastAsia="zh-CN"/>
              </w:rPr>
              <w:t>本人负责：</w:t>
            </w:r>
            <w:r>
              <w:rPr>
                <w:rFonts w:hint="eastAsia" w:ascii="宋体" w:hAnsi="宋体" w:eastAsia="宋体" w:cs="宋体"/>
                <w:sz w:val="18"/>
                <w:szCs w:val="18"/>
              </w:rPr>
              <w:t>pc cms(首页、媒体报道、人才招聘)、登录、注册、完善信息、老用户激活、消息、设置；h5课程、测评详情，公开课和关于我们；管理端产品组件列表、审核，产品列表、审核，教辅书列表、审核等页面的js效果以及对应的后台node.js开发和数据展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9749" w:type="dxa"/>
            <w:gridSpan w:val="6"/>
            <w:shd w:val="clear" w:color="auto" w:fill="auto"/>
            <w:vAlign w:val="center"/>
          </w:tcPr>
          <w:p>
            <w:pPr>
              <w:jc w:val="center"/>
              <w:rPr>
                <w:rFonts w:ascii="宋体" w:hAnsi="宋体"/>
                <w:b/>
                <w:bCs/>
                <w:sz w:val="24"/>
              </w:rPr>
            </w:pPr>
            <w:r>
              <w:rPr>
                <w:rFonts w:hint="eastAsia" w:ascii="宋体" w:hAnsi="宋体" w:eastAsia="宋体" w:cs="宋体"/>
                <w:b/>
                <w:i w:val="0"/>
                <w:caps w:val="0"/>
                <w:color w:val="333333"/>
                <w:spacing w:val="0"/>
                <w:sz w:val="24"/>
                <w:szCs w:val="24"/>
                <w:shd w:val="clear" w:fill="FFFFFF"/>
              </w:rPr>
              <w:t>高效学习(数字化教材)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4" w:type="dxa"/>
            <w:gridSpan w:val="2"/>
            <w:shd w:val="clear" w:color="auto" w:fill="auto"/>
            <w:vAlign w:val="center"/>
          </w:tcPr>
          <w:p>
            <w:pPr>
              <w:jc w:val="center"/>
              <w:rPr>
                <w:rFonts w:ascii="Verdana" w:hAnsi="Verdana" w:cs="Tahoma"/>
                <w:b/>
                <w:bCs/>
                <w:sz w:val="18"/>
                <w:szCs w:val="18"/>
              </w:rPr>
            </w:pPr>
            <w:r>
              <w:rPr>
                <w:rFonts w:hint="eastAsia" w:ascii="宋体" w:hAnsi="宋体"/>
                <w:b/>
                <w:bCs/>
                <w:sz w:val="18"/>
                <w:szCs w:val="18"/>
              </w:rPr>
              <w:t>开发周期</w:t>
            </w:r>
          </w:p>
        </w:tc>
        <w:tc>
          <w:tcPr>
            <w:tcW w:w="8615" w:type="dxa"/>
            <w:gridSpan w:val="4"/>
            <w:shd w:val="clear" w:color="auto" w:fill="auto"/>
          </w:tcPr>
          <w:p>
            <w:pPr>
              <w:rPr>
                <w:rFonts w:hint="default" w:ascii="Calibri" w:hAnsi="Calibri" w:eastAsia="宋体"/>
                <w:sz w:val="18"/>
                <w:szCs w:val="18"/>
                <w:lang w:val="en-US" w:eastAsia="zh-CN"/>
              </w:rPr>
            </w:pPr>
            <w:r>
              <w:rPr>
                <w:rFonts w:hint="eastAsia" w:ascii="宋体" w:hAnsi="宋体" w:eastAsia="宋体" w:cs="Tahoma"/>
                <w:szCs w:val="21"/>
              </w:rPr>
              <w:t>201</w:t>
            </w:r>
            <w:r>
              <w:rPr>
                <w:rFonts w:hint="eastAsia" w:ascii="宋体" w:hAnsi="宋体" w:cs="Tahoma"/>
                <w:szCs w:val="21"/>
                <w:lang w:val="en-US" w:eastAsia="zh-CN"/>
              </w:rPr>
              <w:t>7</w:t>
            </w:r>
            <w:r>
              <w:rPr>
                <w:rFonts w:hint="eastAsia" w:ascii="宋体" w:hAnsi="宋体" w:eastAsia="宋体" w:cs="Tahoma"/>
                <w:szCs w:val="21"/>
              </w:rPr>
              <w:t>.0</w:t>
            </w:r>
            <w:r>
              <w:rPr>
                <w:rFonts w:hint="eastAsia" w:ascii="宋体" w:hAnsi="宋体" w:cs="Tahoma"/>
                <w:szCs w:val="21"/>
                <w:lang w:val="en-US" w:eastAsia="zh-CN"/>
              </w:rPr>
              <w:t>6</w:t>
            </w:r>
            <w:r>
              <w:rPr>
                <w:rFonts w:hint="eastAsia" w:ascii="宋体" w:hAnsi="宋体" w:eastAsia="宋体" w:cs="Tahoma"/>
                <w:szCs w:val="21"/>
              </w:rPr>
              <w:t>-201</w:t>
            </w:r>
            <w:r>
              <w:rPr>
                <w:rFonts w:hint="eastAsia" w:ascii="宋体" w:hAnsi="宋体" w:cs="Tahoma"/>
                <w:szCs w:val="21"/>
                <w:lang w:val="en-US" w:eastAsia="zh-CN"/>
              </w:rPr>
              <w:t>7</w:t>
            </w:r>
            <w:r>
              <w:rPr>
                <w:rFonts w:hint="eastAsia" w:ascii="宋体" w:hAnsi="宋体" w:eastAsia="宋体" w:cs="Tahoma"/>
                <w:szCs w:val="21"/>
              </w:rPr>
              <w:t>.</w:t>
            </w:r>
            <w:r>
              <w:rPr>
                <w:rFonts w:hint="eastAsia" w:ascii="宋体" w:hAnsi="宋体" w:cs="Tahoma"/>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134" w:type="dxa"/>
            <w:gridSpan w:val="2"/>
            <w:shd w:val="clear" w:color="auto" w:fill="auto"/>
            <w:vAlign w:val="center"/>
          </w:tcPr>
          <w:p>
            <w:pPr>
              <w:jc w:val="center"/>
              <w:rPr>
                <w:rFonts w:ascii="Verdana" w:hAnsi="Verdana" w:cs="Tahoma"/>
                <w:b/>
                <w:bCs/>
                <w:szCs w:val="21"/>
              </w:rPr>
            </w:pPr>
            <w:r>
              <w:rPr>
                <w:rFonts w:hint="eastAsia" w:ascii="宋体" w:hAnsi="宋体"/>
                <w:b/>
                <w:bCs/>
                <w:sz w:val="18"/>
                <w:szCs w:val="18"/>
              </w:rPr>
              <w:t>项目描述</w:t>
            </w:r>
          </w:p>
        </w:tc>
        <w:tc>
          <w:tcPr>
            <w:tcW w:w="8615" w:type="dxa"/>
            <w:gridSpan w:val="4"/>
            <w:shd w:val="clear" w:color="auto" w:fill="auto"/>
            <w:vAlign w:val="center"/>
          </w:tcPr>
          <w:p>
            <w:pPr>
              <w:bidi w:val="0"/>
              <w:rPr>
                <w:rFonts w:ascii="Arial" w:hAnsi="宋体"/>
                <w:color w:val="000000"/>
              </w:rPr>
            </w:pPr>
            <w:r>
              <w:rPr>
                <w:rFonts w:hint="eastAsia" w:ascii="宋体" w:hAnsi="宋体" w:eastAsia="宋体" w:cs="宋体"/>
                <w:sz w:val="18"/>
                <w:szCs w:val="18"/>
              </w:rPr>
              <w:t>webapp项目,主旨是帮助孩子提高学习成绩 通过用户在书城买书，然后做题，做完题有难点针对性攻克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134" w:type="dxa"/>
            <w:gridSpan w:val="2"/>
            <w:shd w:val="clear" w:color="auto" w:fill="auto"/>
            <w:vAlign w:val="center"/>
          </w:tcPr>
          <w:p>
            <w:pPr>
              <w:jc w:val="center"/>
              <w:rPr>
                <w:rFonts w:hint="eastAsia" w:ascii="宋体" w:hAnsi="宋体"/>
                <w:b/>
                <w:bCs/>
                <w:sz w:val="18"/>
                <w:szCs w:val="18"/>
              </w:rPr>
            </w:pPr>
            <w:r>
              <w:rPr>
                <w:rFonts w:hint="eastAsia" w:ascii="宋体" w:hAnsi="宋体"/>
                <w:b/>
                <w:bCs/>
                <w:sz w:val="18"/>
                <w:szCs w:val="18"/>
              </w:rPr>
              <w:t>责任描述</w:t>
            </w:r>
          </w:p>
        </w:tc>
        <w:tc>
          <w:tcPr>
            <w:tcW w:w="8615" w:type="dxa"/>
            <w:gridSpan w:val="4"/>
            <w:shd w:val="clear" w:color="auto" w:fill="auto"/>
            <w:vAlign w:val="center"/>
          </w:tcPr>
          <w:p>
            <w:pPr>
              <w:bidi w:val="0"/>
              <w:rPr>
                <w:rFonts w:hint="eastAsia" w:ascii="宋体" w:hAnsi="宋体" w:eastAsia="宋体" w:cs="宋体"/>
                <w:sz w:val="18"/>
                <w:szCs w:val="18"/>
              </w:rPr>
            </w:pPr>
            <w:r>
              <w:rPr>
                <w:rFonts w:hint="eastAsia" w:ascii="宋体" w:hAnsi="宋体" w:cs="宋体"/>
                <w:sz w:val="18"/>
                <w:szCs w:val="18"/>
                <w:lang w:eastAsia="zh-CN"/>
              </w:rPr>
              <w:t>本人负责：登录、首页、关卡、去学习、练一练、错题等页面编写、接口实现展示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9749" w:type="dxa"/>
            <w:gridSpan w:val="6"/>
            <w:shd w:val="clear" w:color="auto" w:fill="auto"/>
            <w:vAlign w:val="center"/>
          </w:tcPr>
          <w:p>
            <w:pPr>
              <w:jc w:val="center"/>
              <w:rPr>
                <w:rFonts w:ascii="宋体" w:hAnsi="宋体"/>
                <w:b/>
                <w:bCs/>
                <w:sz w:val="24"/>
              </w:rPr>
            </w:pPr>
            <w:r>
              <w:rPr>
                <w:rFonts w:hint="eastAsia" w:ascii="宋体" w:hAnsi="宋体" w:eastAsia="宋体" w:cs="宋体"/>
                <w:b/>
                <w:i w:val="0"/>
                <w:caps w:val="0"/>
                <w:color w:val="333333"/>
                <w:spacing w:val="0"/>
                <w:sz w:val="24"/>
                <w:szCs w:val="24"/>
                <w:shd w:val="clear" w:fill="FFFFFF"/>
              </w:rPr>
              <w:t>亿家教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4" w:type="dxa"/>
            <w:gridSpan w:val="2"/>
            <w:shd w:val="clear" w:color="auto" w:fill="auto"/>
            <w:vAlign w:val="center"/>
          </w:tcPr>
          <w:p>
            <w:pPr>
              <w:jc w:val="center"/>
              <w:rPr>
                <w:rFonts w:ascii="Verdana" w:hAnsi="Verdana" w:cs="Tahoma"/>
                <w:b/>
                <w:bCs/>
                <w:sz w:val="18"/>
                <w:szCs w:val="18"/>
              </w:rPr>
            </w:pPr>
            <w:r>
              <w:rPr>
                <w:rFonts w:hint="eastAsia" w:ascii="宋体" w:hAnsi="宋体"/>
                <w:b/>
                <w:bCs/>
                <w:sz w:val="18"/>
                <w:szCs w:val="18"/>
              </w:rPr>
              <w:t>开发周期</w:t>
            </w:r>
          </w:p>
        </w:tc>
        <w:tc>
          <w:tcPr>
            <w:tcW w:w="8615" w:type="dxa"/>
            <w:gridSpan w:val="4"/>
            <w:shd w:val="clear" w:color="auto" w:fill="auto"/>
          </w:tcPr>
          <w:p>
            <w:pPr>
              <w:rPr>
                <w:rFonts w:hint="default" w:ascii="Calibri" w:hAnsi="Calibri" w:eastAsia="宋体"/>
                <w:sz w:val="18"/>
                <w:szCs w:val="18"/>
                <w:lang w:val="en-US" w:eastAsia="zh-CN"/>
              </w:rPr>
            </w:pPr>
            <w:r>
              <w:rPr>
                <w:rFonts w:hint="eastAsia" w:ascii="宋体" w:hAnsi="宋体" w:eastAsia="宋体" w:cs="Tahoma"/>
                <w:szCs w:val="21"/>
              </w:rPr>
              <w:t>201</w:t>
            </w:r>
            <w:r>
              <w:rPr>
                <w:rFonts w:hint="eastAsia" w:ascii="宋体" w:hAnsi="宋体" w:cs="Tahoma"/>
                <w:szCs w:val="21"/>
                <w:lang w:val="en-US" w:eastAsia="zh-CN"/>
              </w:rPr>
              <w:t>5</w:t>
            </w:r>
            <w:r>
              <w:rPr>
                <w:rFonts w:hint="eastAsia" w:ascii="宋体" w:hAnsi="宋体" w:eastAsia="宋体" w:cs="Tahoma"/>
                <w:szCs w:val="21"/>
              </w:rPr>
              <w:t>.0</w:t>
            </w:r>
            <w:r>
              <w:rPr>
                <w:rFonts w:hint="eastAsia" w:ascii="宋体" w:hAnsi="宋体" w:cs="Tahoma"/>
                <w:szCs w:val="21"/>
                <w:lang w:val="en-US" w:eastAsia="zh-CN"/>
              </w:rPr>
              <w:t>7</w:t>
            </w:r>
            <w:r>
              <w:rPr>
                <w:rFonts w:hint="eastAsia" w:ascii="宋体" w:hAnsi="宋体" w:eastAsia="宋体" w:cs="Tahoma"/>
                <w:szCs w:val="21"/>
              </w:rPr>
              <w:t>-201</w:t>
            </w:r>
            <w:r>
              <w:rPr>
                <w:rFonts w:hint="eastAsia" w:ascii="宋体" w:hAnsi="宋体" w:cs="Tahoma"/>
                <w:szCs w:val="21"/>
                <w:lang w:val="en-US" w:eastAsia="zh-CN"/>
              </w:rPr>
              <w:t>7</w:t>
            </w:r>
            <w:r>
              <w:rPr>
                <w:rFonts w:hint="eastAsia" w:ascii="宋体" w:hAnsi="宋体" w:eastAsia="宋体" w:cs="Tahoma"/>
                <w:szCs w:val="21"/>
              </w:rPr>
              <w:t>.</w:t>
            </w:r>
            <w:r>
              <w:rPr>
                <w:rFonts w:hint="eastAsia" w:ascii="宋体" w:hAnsi="宋体" w:cs="Tahoma"/>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134" w:type="dxa"/>
            <w:gridSpan w:val="2"/>
            <w:shd w:val="clear" w:color="auto" w:fill="auto"/>
            <w:vAlign w:val="center"/>
          </w:tcPr>
          <w:p>
            <w:pPr>
              <w:jc w:val="center"/>
              <w:rPr>
                <w:rFonts w:ascii="Verdana" w:hAnsi="Verdana" w:cs="Tahoma"/>
                <w:b/>
                <w:bCs/>
                <w:szCs w:val="21"/>
              </w:rPr>
            </w:pPr>
            <w:r>
              <w:rPr>
                <w:rFonts w:hint="eastAsia" w:ascii="宋体" w:hAnsi="宋体"/>
                <w:b/>
                <w:bCs/>
                <w:sz w:val="18"/>
                <w:szCs w:val="18"/>
              </w:rPr>
              <w:t>项目描述</w:t>
            </w:r>
          </w:p>
        </w:tc>
        <w:tc>
          <w:tcPr>
            <w:tcW w:w="8615" w:type="dxa"/>
            <w:gridSpan w:val="4"/>
            <w:shd w:val="clear" w:color="auto" w:fill="auto"/>
            <w:vAlign w:val="center"/>
          </w:tcPr>
          <w:p>
            <w:pPr>
              <w:bidi w:val="0"/>
              <w:rPr>
                <w:rFonts w:ascii="Arial" w:hAnsi="宋体"/>
                <w:color w:val="000000"/>
              </w:rPr>
            </w:pPr>
            <w:r>
              <w:rPr>
                <w:rFonts w:hint="eastAsia" w:ascii="宋体" w:hAnsi="宋体" w:eastAsia="宋体" w:cs="宋体"/>
                <w:i w:val="0"/>
                <w:caps w:val="0"/>
                <w:color w:val="333333"/>
                <w:spacing w:val="0"/>
                <w:sz w:val="18"/>
                <w:szCs w:val="18"/>
                <w:shd w:val="clear" w:fill="FFFFFF"/>
              </w:rPr>
              <w:t>亿家教是易教空间开发的一款针对教育资源分布不均现状而推出的K12在线家教平台，致力于通过互联网共享优质师资，为更多学生提供高品质教学服务。</w:t>
            </w:r>
            <w:r>
              <w:rPr>
                <w:rFonts w:hint="eastAsia" w:ascii="宋体" w:hAnsi="宋体" w:eastAsia="宋体" w:cs="宋体"/>
                <w:i w:val="0"/>
                <w:caps w:val="0"/>
                <w:color w:val="333333"/>
                <w:spacing w:val="0"/>
                <w:sz w:val="18"/>
                <w:szCs w:val="18"/>
                <w:bdr w:val="none" w:color="auto" w:sz="0" w:space="0"/>
                <w:shd w:val="clear" w:fill="FFFFFF"/>
              </w:rPr>
              <w:br w:type="textWrapping"/>
            </w:r>
            <w:r>
              <w:rPr>
                <w:rFonts w:hint="eastAsia" w:ascii="宋体" w:hAnsi="宋体" w:eastAsia="宋体" w:cs="宋体"/>
                <w:i w:val="0"/>
                <w:caps w:val="0"/>
                <w:color w:val="333333"/>
                <w:spacing w:val="0"/>
                <w:sz w:val="18"/>
                <w:szCs w:val="18"/>
                <w:shd w:val="clear" w:fill="FFFFFF"/>
              </w:rPr>
              <w:t>项目有5个前端人员，使用node.js+express+ejs模式开发和doT.js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1134" w:type="dxa"/>
            <w:gridSpan w:val="2"/>
            <w:shd w:val="clear" w:color="auto" w:fill="auto"/>
            <w:vAlign w:val="center"/>
          </w:tcPr>
          <w:p>
            <w:pPr>
              <w:jc w:val="center"/>
              <w:rPr>
                <w:rFonts w:hint="eastAsia" w:ascii="宋体" w:hAnsi="宋体"/>
                <w:b/>
                <w:bCs/>
                <w:sz w:val="18"/>
                <w:szCs w:val="18"/>
              </w:rPr>
            </w:pPr>
            <w:r>
              <w:rPr>
                <w:rFonts w:hint="eastAsia" w:ascii="宋体" w:hAnsi="宋体"/>
                <w:b/>
                <w:bCs/>
                <w:sz w:val="18"/>
                <w:szCs w:val="18"/>
              </w:rPr>
              <w:t>责任描述</w:t>
            </w:r>
          </w:p>
        </w:tc>
        <w:tc>
          <w:tcPr>
            <w:tcW w:w="8615" w:type="dxa"/>
            <w:gridSpan w:val="4"/>
            <w:shd w:val="clear" w:color="auto" w:fill="auto"/>
            <w:vAlign w:val="center"/>
          </w:tcPr>
          <w:p>
            <w:pPr>
              <w:bidi w:val="0"/>
              <w:rPr>
                <w:rFonts w:hint="eastAsia" w:ascii="宋体" w:hAnsi="宋体" w:eastAsia="宋体" w:cs="宋体"/>
                <w:sz w:val="18"/>
                <w:szCs w:val="18"/>
              </w:rPr>
            </w:pPr>
            <w:r>
              <w:rPr>
                <w:rFonts w:hint="eastAsia" w:ascii="宋体" w:hAnsi="宋体" w:eastAsia="宋体" w:cs="宋体"/>
                <w:i w:val="0"/>
                <w:caps w:val="0"/>
                <w:color w:val="333333"/>
                <w:spacing w:val="0"/>
                <w:sz w:val="18"/>
                <w:szCs w:val="18"/>
                <w:shd w:val="clear" w:fill="FFFFFF"/>
              </w:rPr>
              <w:t>本人负责一期，框架公共部分页面、js编写，我的工作室模块中账户管理、订单管理、评价管理、店铺设置、我的学生、店铺消息、地址管理、资格审核等页面、js编写和组件模块的页面、js编写；二期首页、学科测评、vip会员、抢红包、关于我们、我的工作模块中工作室活动、优惠卷，我的学习中心模块中关注、优惠卷等页面js效果以及对应的后台node.js开发和手机端抢红包、登录、注册等页面js效果以及对应的后台node.js开发  </w:t>
            </w:r>
          </w:p>
        </w:tc>
      </w:tr>
    </w:tbl>
    <w:tbl>
      <w:tblPr>
        <w:tblStyle w:val="8"/>
        <w:tblpPr w:leftFromText="180" w:rightFromText="180" w:vertAnchor="text" w:horzAnchor="page" w:tblpX="1223" w:tblpY="1657"/>
        <w:tblOverlap w:val="never"/>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
        <w:gridCol w:w="8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9747" w:type="dxa"/>
            <w:gridSpan w:val="2"/>
            <w:tcBorders>
              <w:top w:val="nil"/>
            </w:tcBorders>
            <w:shd w:val="clear" w:color="auto" w:fill="auto"/>
            <w:vAlign w:val="center"/>
          </w:tcPr>
          <w:p>
            <w:pPr>
              <w:jc w:val="center"/>
              <w:rPr>
                <w:rFonts w:ascii="宋体" w:hAnsi="宋体"/>
                <w:b/>
                <w:bCs/>
                <w:sz w:val="24"/>
              </w:rPr>
            </w:pPr>
            <w:r>
              <w:rPr>
                <w:rFonts w:hint="eastAsia" w:ascii="Arial" w:hAnsi="宋体"/>
                <w:b/>
                <w:bCs/>
                <w:color w:val="000000"/>
                <w:sz w:val="24"/>
              </w:rPr>
              <w:t>多利德网站开发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72" w:type="dxa"/>
            <w:shd w:val="clear" w:color="auto" w:fill="auto"/>
            <w:vAlign w:val="center"/>
          </w:tcPr>
          <w:p>
            <w:pPr>
              <w:jc w:val="center"/>
              <w:rPr>
                <w:rFonts w:ascii="Verdana" w:hAnsi="Verdana" w:cs="Tahoma"/>
                <w:b/>
                <w:bCs/>
                <w:sz w:val="18"/>
                <w:szCs w:val="18"/>
              </w:rPr>
            </w:pPr>
            <w:r>
              <w:rPr>
                <w:rFonts w:hint="eastAsia" w:ascii="宋体" w:hAnsi="宋体"/>
                <w:b/>
                <w:bCs/>
                <w:sz w:val="18"/>
                <w:szCs w:val="18"/>
              </w:rPr>
              <w:t>开发周期</w:t>
            </w:r>
          </w:p>
        </w:tc>
        <w:tc>
          <w:tcPr>
            <w:tcW w:w="8675" w:type="dxa"/>
            <w:shd w:val="clear" w:color="auto" w:fill="auto"/>
          </w:tcPr>
          <w:p>
            <w:pPr>
              <w:rPr>
                <w:rFonts w:ascii="Calibri" w:hAnsi="Calibri"/>
                <w:sz w:val="18"/>
                <w:szCs w:val="18"/>
              </w:rPr>
            </w:pPr>
            <w:r>
              <w:rPr>
                <w:rFonts w:hint="eastAsia" w:ascii="宋体" w:hAnsi="宋体"/>
                <w:kern w:val="0"/>
                <w:szCs w:val="22"/>
              </w:rPr>
              <w:t>2014.08-2015.04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7" w:hRule="atLeast"/>
        </w:trPr>
        <w:tc>
          <w:tcPr>
            <w:tcW w:w="1072" w:type="dxa"/>
            <w:shd w:val="clear" w:color="auto" w:fill="auto"/>
            <w:vAlign w:val="center"/>
          </w:tcPr>
          <w:p>
            <w:pPr>
              <w:jc w:val="center"/>
              <w:rPr>
                <w:rFonts w:ascii="Verdana" w:hAnsi="Verdana" w:cs="Tahoma"/>
                <w:b/>
                <w:bCs/>
                <w:szCs w:val="21"/>
              </w:rPr>
            </w:pPr>
            <w:r>
              <w:rPr>
                <w:rFonts w:hint="eastAsia" w:ascii="宋体" w:hAnsi="宋体"/>
                <w:b/>
                <w:bCs/>
                <w:sz w:val="18"/>
                <w:szCs w:val="18"/>
              </w:rPr>
              <w:t>项目描述</w:t>
            </w:r>
          </w:p>
        </w:tc>
        <w:tc>
          <w:tcPr>
            <w:tcW w:w="8675" w:type="dxa"/>
            <w:shd w:val="clear" w:color="auto" w:fill="auto"/>
            <w:vAlign w:val="center"/>
          </w:tcPr>
          <w:p>
            <w:pPr>
              <w:ind w:firstLine="180" w:firstLineChars="100"/>
              <w:rPr>
                <w:rFonts w:ascii="Arial" w:hAnsi="宋体"/>
                <w:color w:val="000000"/>
                <w:sz w:val="18"/>
              </w:rPr>
            </w:pPr>
            <w:r>
              <w:rPr>
                <w:rFonts w:hint="eastAsia" w:ascii="Arial" w:hAnsi="宋体"/>
                <w:color w:val="000000"/>
                <w:sz w:val="18"/>
              </w:rPr>
              <w:t>类似于天猫、京东，能够线上购买线下商家发货的电商平台</w:t>
            </w:r>
            <w:r>
              <w:rPr>
                <w:rFonts w:ascii="Arial" w:hAnsi="宋体"/>
                <w:color w:val="000000"/>
                <w:sz w:val="18"/>
              </w:rPr>
              <w:t xml:space="preserve"> </w:t>
            </w:r>
          </w:p>
          <w:p>
            <w:pPr>
              <w:rPr>
                <w:rFonts w:ascii="宋体" w:hAnsi="宋体" w:cs="Tahoma"/>
                <w:sz w:val="18"/>
                <w:szCs w:val="18"/>
              </w:rPr>
            </w:pPr>
            <w:r>
              <w:rPr>
                <w:rFonts w:hint="eastAsia" w:ascii="Arial" w:hAnsi="宋体"/>
                <w:color w:val="000000"/>
                <w:sz w:val="18"/>
              </w:rPr>
              <w:t xml:space="preserve">  基于使用</w:t>
            </w:r>
            <w:r>
              <w:rPr>
                <w:rFonts w:hint="eastAsia" w:ascii="宋体" w:hAnsi="宋体" w:cs="Tahoma"/>
                <w:sz w:val="18"/>
                <w:szCs w:val="18"/>
              </w:rPr>
              <w:t>Bootstrap框架</w:t>
            </w:r>
            <w:r>
              <w:rPr>
                <w:rFonts w:hint="eastAsia" w:ascii="宋体" w:hAnsi="宋体"/>
                <w:kern w:val="0"/>
                <w:szCs w:val="22"/>
              </w:rPr>
              <w:t>webStorm</w:t>
            </w:r>
            <w:r>
              <w:rPr>
                <w:rFonts w:hint="eastAsia" w:ascii="宋体" w:hAnsi="宋体"/>
                <w:kern w:val="0"/>
                <w:sz w:val="18"/>
                <w:szCs w:val="18"/>
              </w:rPr>
              <w:t>工具</w:t>
            </w:r>
            <w:r>
              <w:rPr>
                <w:rFonts w:hint="eastAsia" w:ascii="宋体" w:hAnsi="宋体" w:cs="Tahoma"/>
                <w:sz w:val="18"/>
                <w:szCs w:val="18"/>
              </w:rPr>
              <w:t>编写，兼容IE8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072" w:type="dxa"/>
            <w:shd w:val="clear" w:color="auto" w:fill="auto"/>
            <w:vAlign w:val="center"/>
          </w:tcPr>
          <w:p>
            <w:pPr>
              <w:jc w:val="center"/>
              <w:rPr>
                <w:rFonts w:ascii="宋体" w:hAnsi="宋体"/>
                <w:b/>
                <w:bCs/>
                <w:sz w:val="18"/>
                <w:szCs w:val="18"/>
              </w:rPr>
            </w:pPr>
            <w:r>
              <w:rPr>
                <w:rFonts w:hint="eastAsia" w:ascii="宋体" w:hAnsi="宋体"/>
                <w:b/>
                <w:bCs/>
                <w:sz w:val="18"/>
                <w:szCs w:val="18"/>
              </w:rPr>
              <w:t>责任描述</w:t>
            </w:r>
          </w:p>
        </w:tc>
        <w:tc>
          <w:tcPr>
            <w:tcW w:w="8675" w:type="dxa"/>
            <w:shd w:val="clear" w:color="auto" w:fill="auto"/>
            <w:vAlign w:val="center"/>
          </w:tcPr>
          <w:p>
            <w:pPr>
              <w:rPr>
                <w:rFonts w:ascii="宋体" w:hAnsi="宋体"/>
                <w:sz w:val="18"/>
                <w:szCs w:val="18"/>
              </w:rPr>
            </w:pPr>
            <w:r>
              <w:rPr>
                <w:rFonts w:hint="eastAsia" w:ascii="宋体" w:hAnsi="宋体"/>
                <w:sz w:val="18"/>
                <w:szCs w:val="18"/>
              </w:rPr>
              <w:t>根据设计图编写网站前端用户登录、注册、首页、商品详情、积分兑换、订单、购物车、店铺管理、个人中心等页面和页面js效果的编写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9747" w:type="dxa"/>
            <w:gridSpan w:val="2"/>
            <w:shd w:val="clear" w:color="auto" w:fill="auto"/>
            <w:vAlign w:val="center"/>
          </w:tcPr>
          <w:p>
            <w:pPr>
              <w:jc w:val="center"/>
              <w:rPr>
                <w:rFonts w:ascii="宋体" w:hAnsi="宋体"/>
                <w:b/>
                <w:bCs/>
                <w:sz w:val="24"/>
              </w:rPr>
            </w:pPr>
            <w:r>
              <w:rPr>
                <w:b/>
                <w:sz w:val="24"/>
              </w:rPr>
              <w:t>出图网网站开发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 w:hRule="atLeast"/>
        </w:trPr>
        <w:tc>
          <w:tcPr>
            <w:tcW w:w="1072" w:type="dxa"/>
            <w:shd w:val="clear" w:color="auto" w:fill="auto"/>
            <w:vAlign w:val="center"/>
          </w:tcPr>
          <w:p>
            <w:pPr>
              <w:jc w:val="center"/>
              <w:rPr>
                <w:rFonts w:ascii="Verdana" w:hAnsi="Verdana" w:cs="Tahoma"/>
                <w:b/>
                <w:bCs/>
                <w:sz w:val="18"/>
                <w:szCs w:val="18"/>
              </w:rPr>
            </w:pPr>
            <w:r>
              <w:rPr>
                <w:rFonts w:hint="eastAsia" w:ascii="宋体" w:hAnsi="宋体"/>
                <w:b/>
                <w:bCs/>
                <w:sz w:val="18"/>
                <w:szCs w:val="18"/>
              </w:rPr>
              <w:t>开发周期</w:t>
            </w:r>
          </w:p>
        </w:tc>
        <w:tc>
          <w:tcPr>
            <w:tcW w:w="8675" w:type="dxa"/>
            <w:shd w:val="clear" w:color="auto" w:fill="auto"/>
          </w:tcPr>
          <w:p>
            <w:pPr>
              <w:rPr>
                <w:rFonts w:ascii="Calibri" w:hAnsi="Calibri"/>
                <w:sz w:val="18"/>
                <w:szCs w:val="18"/>
              </w:rPr>
            </w:pPr>
            <w:r>
              <w:rPr>
                <w:rFonts w:ascii="宋体" w:hAnsi="宋体"/>
              </w:rPr>
              <w:t>2014/03</w:t>
            </w:r>
            <w:r>
              <w:rPr>
                <w:rFonts w:hint="eastAsia" w:ascii="宋体" w:hAnsi="宋体"/>
              </w:rPr>
              <w:t>-</w:t>
            </w:r>
            <w:r>
              <w:rPr>
                <w:rFonts w:ascii="宋体" w:hAnsi="宋体"/>
              </w:rPr>
              <w:t>2014/07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50" w:hRule="atLeast"/>
        </w:trPr>
        <w:tc>
          <w:tcPr>
            <w:tcW w:w="1072" w:type="dxa"/>
            <w:shd w:val="clear" w:color="auto" w:fill="auto"/>
            <w:vAlign w:val="center"/>
          </w:tcPr>
          <w:p>
            <w:pPr>
              <w:jc w:val="center"/>
              <w:rPr>
                <w:rFonts w:ascii="宋体" w:hAnsi="宋体"/>
                <w:b/>
                <w:bCs/>
                <w:sz w:val="18"/>
                <w:szCs w:val="18"/>
              </w:rPr>
            </w:pPr>
            <w:r>
              <w:rPr>
                <w:rFonts w:hint="eastAsia" w:ascii="宋体" w:hAnsi="宋体"/>
                <w:b/>
                <w:bCs/>
                <w:sz w:val="18"/>
                <w:szCs w:val="18"/>
              </w:rPr>
              <w:t>项目描述</w:t>
            </w:r>
          </w:p>
        </w:tc>
        <w:tc>
          <w:tcPr>
            <w:tcW w:w="8675" w:type="dxa"/>
            <w:shd w:val="clear" w:color="auto" w:fill="auto"/>
            <w:vAlign w:val="center"/>
          </w:tcPr>
          <w:p>
            <w:pPr>
              <w:rPr>
                <w:rFonts w:ascii="宋体" w:hAnsi="宋体"/>
                <w:sz w:val="18"/>
                <w:szCs w:val="18"/>
              </w:rPr>
            </w:pPr>
            <w:r>
              <w:rPr>
                <w:rFonts w:hint="eastAsia"/>
                <w:color w:val="000000"/>
                <w:sz w:val="18"/>
                <w:szCs w:val="18"/>
              </w:rPr>
              <w:t>可以在线上选择模板尺寸，编辑资料信息下单，发送改写好的模板至印刷厂印刷，然后发红；同时也可以，发任务由网站内注册的设计师竞价接单设计等一体的设计印刷平台。</w:t>
            </w:r>
            <w:r>
              <w:rPr>
                <w:rFonts w:hint="eastAsia" w:ascii="Arial" w:hAnsi="宋体"/>
                <w:color w:val="000000"/>
                <w:sz w:val="18"/>
              </w:rPr>
              <w:t>使用</w:t>
            </w:r>
            <w:r>
              <w:rPr>
                <w:rFonts w:hint="eastAsia" w:ascii="宋体" w:hAnsi="宋体" w:cs="Tahoma"/>
                <w:sz w:val="18"/>
                <w:szCs w:val="18"/>
              </w:rPr>
              <w:t>Bootstrap、MVC框架VS2012编写，兼容IE8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3" w:hRule="atLeast"/>
        </w:trPr>
        <w:tc>
          <w:tcPr>
            <w:tcW w:w="1072" w:type="dxa"/>
            <w:shd w:val="clear" w:color="auto" w:fill="auto"/>
            <w:vAlign w:val="center"/>
          </w:tcPr>
          <w:p>
            <w:pPr>
              <w:jc w:val="center"/>
              <w:rPr>
                <w:rFonts w:ascii="Verdana" w:hAnsi="Verdana" w:cs="Tahoma"/>
                <w:b/>
                <w:bCs/>
                <w:szCs w:val="21"/>
              </w:rPr>
            </w:pPr>
            <w:r>
              <w:rPr>
                <w:rFonts w:hint="eastAsia" w:ascii="宋体" w:hAnsi="宋体"/>
                <w:b/>
                <w:bCs/>
                <w:sz w:val="18"/>
                <w:szCs w:val="18"/>
              </w:rPr>
              <w:t>责任描述</w:t>
            </w:r>
          </w:p>
        </w:tc>
        <w:tc>
          <w:tcPr>
            <w:tcW w:w="8675" w:type="dxa"/>
            <w:shd w:val="clear" w:color="auto" w:fill="auto"/>
            <w:vAlign w:val="center"/>
          </w:tcPr>
          <w:p>
            <w:pPr>
              <w:rPr>
                <w:rFonts w:ascii="宋体" w:hAnsi="宋体"/>
                <w:sz w:val="18"/>
                <w:szCs w:val="18"/>
              </w:rPr>
            </w:pPr>
            <w:r>
              <w:rPr>
                <w:rFonts w:hint="eastAsia" w:ascii="宋体" w:hAnsi="宋体"/>
                <w:sz w:val="18"/>
                <w:szCs w:val="18"/>
              </w:rPr>
              <w:t>根据设计图编写网站前端首页、宣传单、logo设计、画册、名片、商品详情等页面和设计师平台模块页面与js特效的编写，SEO优化，页面功能测试</w:t>
            </w:r>
          </w:p>
        </w:tc>
      </w:tr>
    </w:tbl>
    <w:p>
      <w:pPr>
        <w:ind w:right="420"/>
      </w:pPr>
      <w:bookmarkStart w:id="4" w:name="_GoBack"/>
      <w:bookmarkEnd w:id="4"/>
    </w:p>
    <w:p>
      <w:pPr>
        <w:ind w:right="420"/>
      </w:pPr>
    </w:p>
    <w:p/>
    <w:sectPr>
      <w:headerReference r:id="rId3" w:type="default"/>
      <w:pgSz w:w="11906" w:h="16838"/>
      <w:pgMar w:top="1440" w:right="1080" w:bottom="1440" w:left="108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Lantinghei SC Heavy">
    <w:altName w:val="微软雅黑"/>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Mongolian Baiti">
    <w:panose1 w:val="03000500000000000000"/>
    <w:charset w:val="00"/>
    <w:family w:val="script"/>
    <w:pitch w:val="default"/>
    <w:sig w:usb0="80000023" w:usb1="00000000" w:usb2="00020000" w:usb3="00000000" w:csb0="0000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00000"/>
    <w:rsid w:val="0B06587F"/>
    <w:rsid w:val="0E2618CB"/>
    <w:rsid w:val="1347254D"/>
    <w:rsid w:val="1A440386"/>
    <w:rsid w:val="1B3C124C"/>
    <w:rsid w:val="1ED464E5"/>
    <w:rsid w:val="1F5A549F"/>
    <w:rsid w:val="292204ED"/>
    <w:rsid w:val="299070D1"/>
    <w:rsid w:val="2A3152A6"/>
    <w:rsid w:val="2B7658B7"/>
    <w:rsid w:val="337517B5"/>
    <w:rsid w:val="363224D4"/>
    <w:rsid w:val="47CC6C20"/>
    <w:rsid w:val="4ADC1A88"/>
    <w:rsid w:val="4B616CEC"/>
    <w:rsid w:val="4BF642B3"/>
    <w:rsid w:val="4DF1463E"/>
    <w:rsid w:val="502A25DB"/>
    <w:rsid w:val="52C07380"/>
    <w:rsid w:val="58796BFE"/>
    <w:rsid w:val="58945501"/>
    <w:rsid w:val="5BCC3401"/>
    <w:rsid w:val="5C7A2738"/>
    <w:rsid w:val="61853CDA"/>
    <w:rsid w:val="619E7A1A"/>
    <w:rsid w:val="666C7AA4"/>
    <w:rsid w:val="6CB06834"/>
    <w:rsid w:val="6F2C2028"/>
    <w:rsid w:val="713A656B"/>
    <w:rsid w:val="71952F89"/>
    <w:rsid w:val="73A9236E"/>
    <w:rsid w:val="7ADC2B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uiPriority w:val="1"/>
  </w:style>
  <w:style w:type="table" w:default="1" w:styleId="8">
    <w:name w:val="Normal Table"/>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style>
  <w:style w:type="paragraph" w:styleId="3">
    <w:name w:val="Balloon Text"/>
    <w:basedOn w:val="1"/>
    <w:link w:val="13"/>
    <w:qFormat/>
    <w:uiPriority w:val="0"/>
    <w:rPr>
      <w:kern w:val="0"/>
      <w:sz w:val="18"/>
      <w:szCs w:val="18"/>
    </w:rPr>
  </w:style>
  <w:style w:type="paragraph" w:styleId="4">
    <w:name w:val="footer"/>
    <w:basedOn w:val="1"/>
    <w:link w:val="14"/>
    <w:qFormat/>
    <w:uiPriority w:val="0"/>
    <w:pPr>
      <w:tabs>
        <w:tab w:val="center" w:pos="4153"/>
        <w:tab w:val="right" w:pos="8306"/>
      </w:tabs>
      <w:snapToGrid w:val="0"/>
      <w:jc w:val="left"/>
    </w:pPr>
    <w:rPr>
      <w:kern w:val="0"/>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kern w:val="0"/>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Body Text First Indent 2"/>
    <w:basedOn w:val="2"/>
    <w:uiPriority w:val="0"/>
    <w:pPr>
      <w:ind w:firstLine="420" w:firstLine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qFormat/>
    <w:uiPriority w:val="0"/>
  </w:style>
  <w:style w:type="character" w:styleId="12">
    <w:name w:val="Hyperlink"/>
    <w:basedOn w:val="10"/>
    <w:uiPriority w:val="0"/>
    <w:rPr>
      <w:color w:val="0000FF"/>
      <w:u w:val="single"/>
    </w:rPr>
  </w:style>
  <w:style w:type="character" w:customStyle="1" w:styleId="13">
    <w:name w:val="批注框文本 字符"/>
    <w:link w:val="3"/>
    <w:qFormat/>
    <w:uiPriority w:val="0"/>
    <w:rPr>
      <w:rFonts w:ascii="Times New Roman" w:hAnsi="Times New Roman" w:eastAsia="宋体" w:cs="Times New Roman"/>
      <w:sz w:val="18"/>
      <w:szCs w:val="18"/>
    </w:rPr>
  </w:style>
  <w:style w:type="character" w:customStyle="1" w:styleId="14">
    <w:name w:val="页脚 字符"/>
    <w:link w:val="4"/>
    <w:uiPriority w:val="0"/>
    <w:rPr>
      <w:sz w:val="18"/>
      <w:szCs w:val="18"/>
    </w:rPr>
  </w:style>
  <w:style w:type="character" w:customStyle="1" w:styleId="15">
    <w:name w:val="_正文段落 Char Char"/>
    <w:link w:val="16"/>
    <w:uiPriority w:val="0"/>
    <w:rPr>
      <w:sz w:val="22"/>
      <w:szCs w:val="22"/>
    </w:rPr>
  </w:style>
  <w:style w:type="paragraph" w:customStyle="1" w:styleId="16">
    <w:name w:val="_正文段落"/>
    <w:basedOn w:val="1"/>
    <w:link w:val="15"/>
    <w:uiPriority w:val="0"/>
    <w:pPr>
      <w:widowControl/>
      <w:spacing w:beforeLines="15" w:afterLines="15" w:line="251" w:lineRule="auto"/>
      <w:ind w:firstLine="200" w:firstLineChars="200"/>
    </w:pPr>
    <w:rPr>
      <w:kern w:val="0"/>
      <w:sz w:val="22"/>
      <w:szCs w:val="22"/>
    </w:rPr>
  </w:style>
  <w:style w:type="character" w:customStyle="1" w:styleId="17">
    <w:name w:val="页眉 字符"/>
    <w:link w:val="5"/>
    <w:uiPriority w:val="0"/>
    <w:rPr>
      <w:sz w:val="18"/>
      <w:szCs w:val="18"/>
    </w:rPr>
  </w:style>
  <w:style w:type="paragraph" w:customStyle="1" w:styleId="18">
    <w:name w:val="列出段落1"/>
    <w:basedOn w:val="1"/>
    <w:uiPriority w:val="0"/>
    <w:pPr>
      <w:ind w:firstLine="420" w:firstLineChars="200"/>
    </w:pPr>
  </w:style>
  <w:style w:type="paragraph" w:customStyle="1" w:styleId="19">
    <w:name w:val="彩色列表1"/>
    <w:basedOn w:val="1"/>
    <w:qFormat/>
    <w:uiPriority w:val="0"/>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2</Pages>
  <Words>1451</Words>
  <Characters>2073</Characters>
  <Paragraphs>123</Paragraphs>
  <TotalTime>2</TotalTime>
  <ScaleCrop>false</ScaleCrop>
  <LinksUpToDate>false</LinksUpToDate>
  <CharactersWithSpaces>2106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2019-06-09T22:04:00Z</dcterms:created>
  <dc:creator>X</dc:creator>
  <cp:lastModifiedBy>Daniel</cp:lastModifiedBy>
  <dcterms:modified xsi:type="dcterms:W3CDTF">2019-06-19T09:46:35Z</dcterms:modified>
  <dc:subject>个人简历</dc:subject>
  <dc:title>个人简历</dc:title>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