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ЛАБОРАТОРНАЯ РАБОТА №1 ИЗУЧЕНИЕ ПРИНЦИПОВ РАБОТЫ РЕЛЯЦИОННОЙ БАЗЫ ДАННЫХ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Цель работы: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познакомиться с основными понятиями реляционных баз данных и принципами работы с ними, получить представление об отношении и его составляющих, научиться описывать объекты реального мира с помощью отношений. Также разобраться в понятии ключа и его видах и применить полученные знания на практике.</w:t>
      </w:r>
    </w:p>
    <w:p>
      <w:pPr>
        <w:keepNext/>
        <w:spacing w:after="120" w:before="360" w:line="36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Исходные данные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Вариант 1, задание 1. Даны три отношения A, B и C. В каждом два атрибута: col_1 (Страна) и col_2 (Столица).</w:t>
      </w:r>
    </w:p>
    <w:p>
      <w:pPr>
        <w:spacing w:after="120"/>
      </w:pPr>
    </w:p>
    <w:tbl>
      <w:tblPr>
        <w:tblW w:type="dxa" w:w="9300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00"/>
        <w:gridCol w:w="3100"/>
        <w:gridCol w:w="3100"/>
      </w:tblGrid>
      <w:tr>
        <w:tc>
          <w:tcPr>
            <w:tcW w:type="dxa" w:w="3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A</w:t>
            </w:r>
          </w:p>
          <w:tbl>
            <w:tblPr>
              <w:tblW w:type="dxa" w:w="3000"/>
              <w:jc w:val="center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780"/>
              <w:gridCol w:w="1220"/>
            </w:tblGrid>
            <w:tr>
              <w:trPr>
                <w:tblHeader/>
              </w:trPr>
              <w:tc>
                <w:tcPr>
                  <w:tcW w:type="dxa" w:w="178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keepNext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sz w:val="24"/>
                      <w:szCs w:val="24"/>
                    </w:rPr>
                    <w:t xml:space="preserve">Страна</w:t>
                  </w:r>
                </w:p>
              </w:tc>
              <w:tc>
                <w:tcPr>
                  <w:tcW w:type="dxa" w:w="122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keepNext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sz w:val="24"/>
                      <w:szCs w:val="24"/>
                    </w:rPr>
                    <w:t xml:space="preserve">Столица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8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keepNext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24"/>
                      <w:szCs w:val="24"/>
                    </w:rPr>
                    <w:t xml:space="preserve">Армения</w:t>
                  </w:r>
                </w:p>
              </w:tc>
              <w:tc>
                <w:tcPr>
                  <w:tcW w:type="dxa" w:w="122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keepNext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24"/>
                      <w:szCs w:val="24"/>
                    </w:rPr>
                    <w:t xml:space="preserve">Ереван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8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keepNext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24"/>
                      <w:szCs w:val="24"/>
                    </w:rPr>
                    <w:t xml:space="preserve">Азербайджан</w:t>
                  </w:r>
                </w:p>
              </w:tc>
              <w:tc>
                <w:tcPr>
                  <w:tcW w:type="dxa" w:w="122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keepNext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24"/>
                      <w:szCs w:val="24"/>
                    </w:rPr>
                    <w:t xml:space="preserve">Баку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8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keepNext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24"/>
                      <w:szCs w:val="24"/>
                    </w:rPr>
                    <w:t xml:space="preserve">Беларусь</w:t>
                  </w:r>
                </w:p>
              </w:tc>
              <w:tc>
                <w:tcPr>
                  <w:tcW w:type="dxa" w:w="122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keepNext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24"/>
                      <w:szCs w:val="24"/>
                    </w:rPr>
                    <w:t xml:space="preserve">Минск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8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keepNext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24"/>
                      <w:szCs w:val="24"/>
                    </w:rPr>
                    <w:t xml:space="preserve">Грузия</w:t>
                  </w:r>
                </w:p>
              </w:tc>
              <w:tc>
                <w:tcPr>
                  <w:tcW w:type="dxa" w:w="122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keepNext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24"/>
                      <w:szCs w:val="24"/>
                    </w:rPr>
                    <w:t xml:space="preserve">Тбилиси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8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keepNext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24"/>
                      <w:szCs w:val="24"/>
                    </w:rPr>
                    <w:t xml:space="preserve">Казахстан</w:t>
                  </w:r>
                </w:p>
              </w:tc>
              <w:tc>
                <w:tcPr>
                  <w:tcW w:type="dxa" w:w="122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keepNext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24"/>
                      <w:szCs w:val="24"/>
                    </w:rPr>
                    <w:t xml:space="preserve">Астана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8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keepNext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24"/>
                      <w:szCs w:val="24"/>
                    </w:rPr>
                    <w:t xml:space="preserve">Кыргызстан</w:t>
                  </w:r>
                </w:p>
              </w:tc>
              <w:tc>
                <w:tcPr>
                  <w:tcW w:type="dxa" w:w="122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keepNext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24"/>
                      <w:szCs w:val="24"/>
                    </w:rPr>
                    <w:t xml:space="preserve">Бишкек</w:t>
                  </w:r>
                </w:p>
              </w:tc>
            </w:tr>
          </w:tbl>
          <w:p/>
        </w:tc>
        <w:tc>
          <w:tcPr>
            <w:tcW w:type="dxa" w:w="3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B</w:t>
            </w:r>
          </w:p>
          <w:tbl>
            <w:tblPr>
              <w:tblW w:type="dxa" w:w="3000"/>
              <w:jc w:val="center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780"/>
              <w:gridCol w:w="1220"/>
            </w:tblGrid>
            <w:tr>
              <w:trPr>
                <w:tblHeader/>
              </w:trPr>
              <w:tc>
                <w:tcPr>
                  <w:tcW w:type="dxa" w:w="178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keepNext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sz w:val="24"/>
                      <w:szCs w:val="24"/>
                    </w:rPr>
                    <w:t xml:space="preserve">Страна</w:t>
                  </w:r>
                </w:p>
              </w:tc>
              <w:tc>
                <w:tcPr>
                  <w:tcW w:type="dxa" w:w="122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keepNext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sz w:val="24"/>
                      <w:szCs w:val="24"/>
                    </w:rPr>
                    <w:t xml:space="preserve">Столица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8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keepNext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24"/>
                      <w:szCs w:val="24"/>
                    </w:rPr>
                    <w:t xml:space="preserve">Грузия</w:t>
                  </w:r>
                </w:p>
              </w:tc>
              <w:tc>
                <w:tcPr>
                  <w:tcW w:type="dxa" w:w="122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keepNext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24"/>
                      <w:szCs w:val="24"/>
                    </w:rPr>
                    <w:t xml:space="preserve">Тбилиси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8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keepNext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24"/>
                      <w:szCs w:val="24"/>
                    </w:rPr>
                    <w:t xml:space="preserve">Казахстан</w:t>
                  </w:r>
                </w:p>
              </w:tc>
              <w:tc>
                <w:tcPr>
                  <w:tcW w:type="dxa" w:w="122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keepNext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24"/>
                      <w:szCs w:val="24"/>
                    </w:rPr>
                    <w:t xml:space="preserve">Астана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8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keepNext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24"/>
                      <w:szCs w:val="24"/>
                    </w:rPr>
                    <w:t xml:space="preserve">Кыргызстан</w:t>
                  </w:r>
                </w:p>
              </w:tc>
              <w:tc>
                <w:tcPr>
                  <w:tcW w:type="dxa" w:w="122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keepNext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24"/>
                      <w:szCs w:val="24"/>
                    </w:rPr>
                    <w:t xml:space="preserve">Бишкек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8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keepNext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24"/>
                      <w:szCs w:val="24"/>
                    </w:rPr>
                    <w:t xml:space="preserve">Латвия</w:t>
                  </w:r>
                </w:p>
              </w:tc>
              <w:tc>
                <w:tcPr>
                  <w:tcW w:type="dxa" w:w="122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keepNext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24"/>
                      <w:szCs w:val="24"/>
                    </w:rPr>
                    <w:t xml:space="preserve">Рига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8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keepNext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24"/>
                      <w:szCs w:val="24"/>
                    </w:rPr>
                    <w:t xml:space="preserve">Литва</w:t>
                  </w:r>
                </w:p>
              </w:tc>
              <w:tc>
                <w:tcPr>
                  <w:tcW w:type="dxa" w:w="122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keepNext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24"/>
                      <w:szCs w:val="24"/>
                    </w:rPr>
                    <w:t xml:space="preserve">Вильнюс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8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keepNext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24"/>
                      <w:szCs w:val="24"/>
                    </w:rPr>
                    <w:t xml:space="preserve">Молдова</w:t>
                  </w:r>
                </w:p>
              </w:tc>
              <w:tc>
                <w:tcPr>
                  <w:tcW w:type="dxa" w:w="122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keepNext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24"/>
                      <w:szCs w:val="24"/>
                    </w:rPr>
                    <w:t xml:space="preserve">Кишинев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8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keepNext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24"/>
                      <w:szCs w:val="24"/>
                    </w:rPr>
                    <w:t xml:space="preserve">Россия</w:t>
                  </w:r>
                </w:p>
              </w:tc>
              <w:tc>
                <w:tcPr>
                  <w:tcW w:type="dxa" w:w="122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keepNext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24"/>
                      <w:szCs w:val="24"/>
                    </w:rPr>
                    <w:t xml:space="preserve">Москва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8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keepNext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24"/>
                      <w:szCs w:val="24"/>
                    </w:rPr>
                    <w:t xml:space="preserve">Таджикистан</w:t>
                  </w:r>
                </w:p>
              </w:tc>
              <w:tc>
                <w:tcPr>
                  <w:tcW w:type="dxa" w:w="122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keepNext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24"/>
                      <w:szCs w:val="24"/>
                    </w:rPr>
                    <w:t xml:space="preserve">Душанбе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8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keepNext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24"/>
                      <w:szCs w:val="24"/>
                    </w:rPr>
                    <w:t xml:space="preserve">Туркменистан</w:t>
                  </w:r>
                </w:p>
              </w:tc>
              <w:tc>
                <w:tcPr>
                  <w:tcW w:type="dxa" w:w="122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keepNext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24"/>
                      <w:szCs w:val="24"/>
                    </w:rPr>
                    <w:t xml:space="preserve">Ашхабад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8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keepNext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24"/>
                      <w:szCs w:val="24"/>
                    </w:rPr>
                    <w:t xml:space="preserve">Узбекистан</w:t>
                  </w:r>
                </w:p>
              </w:tc>
              <w:tc>
                <w:tcPr>
                  <w:tcW w:type="dxa" w:w="122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keepNext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24"/>
                      <w:szCs w:val="24"/>
                    </w:rPr>
                    <w:t xml:space="preserve">Ташкент</w:t>
                  </w:r>
                </w:p>
              </w:tc>
            </w:tr>
          </w:tbl>
          <w:p/>
        </w:tc>
        <w:tc>
          <w:tcPr>
            <w:tcW w:type="dxa" w:w="3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C</w:t>
            </w:r>
          </w:p>
          <w:tbl>
            <w:tblPr>
              <w:tblW w:type="dxa" w:w="3000"/>
              <w:jc w:val="center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780"/>
              <w:gridCol w:w="1220"/>
            </w:tblGrid>
            <w:tr>
              <w:trPr>
                <w:tblHeader/>
              </w:trPr>
              <w:tc>
                <w:tcPr>
                  <w:tcW w:type="dxa" w:w="178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keepNext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sz w:val="24"/>
                      <w:szCs w:val="24"/>
                    </w:rPr>
                    <w:t xml:space="preserve">Страна</w:t>
                  </w:r>
                </w:p>
              </w:tc>
              <w:tc>
                <w:tcPr>
                  <w:tcW w:type="dxa" w:w="122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keepNext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sz w:val="24"/>
                      <w:szCs w:val="24"/>
                    </w:rPr>
                    <w:t xml:space="preserve">Столица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8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keepNext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24"/>
                      <w:szCs w:val="24"/>
                    </w:rPr>
                    <w:t xml:space="preserve">Грузия</w:t>
                  </w:r>
                </w:p>
              </w:tc>
              <w:tc>
                <w:tcPr>
                  <w:tcW w:type="dxa" w:w="122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keepNext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24"/>
                      <w:szCs w:val="24"/>
                    </w:rPr>
                    <w:t xml:space="preserve">Тбилиси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8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keepNext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24"/>
                      <w:szCs w:val="24"/>
                    </w:rPr>
                    <w:t xml:space="preserve">Казахстан</w:t>
                  </w:r>
                </w:p>
              </w:tc>
              <w:tc>
                <w:tcPr>
                  <w:tcW w:type="dxa" w:w="122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keepNext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24"/>
                      <w:szCs w:val="24"/>
                    </w:rPr>
                    <w:t xml:space="preserve">Астана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8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keepNext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24"/>
                      <w:szCs w:val="24"/>
                    </w:rPr>
                    <w:t xml:space="preserve">Кыргызстан</w:t>
                  </w:r>
                </w:p>
              </w:tc>
              <w:tc>
                <w:tcPr>
                  <w:tcW w:type="dxa" w:w="122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keepNext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24"/>
                      <w:szCs w:val="24"/>
                    </w:rPr>
                    <w:t xml:space="preserve">Бишкек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8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keepNext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24"/>
                      <w:szCs w:val="24"/>
                    </w:rPr>
                    <w:t xml:space="preserve">Латвия</w:t>
                  </w:r>
                </w:p>
              </w:tc>
              <w:tc>
                <w:tcPr>
                  <w:tcW w:type="dxa" w:w="122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keepNext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24"/>
                      <w:szCs w:val="24"/>
                    </w:rPr>
                    <w:t xml:space="preserve">Рига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8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keepNext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24"/>
                      <w:szCs w:val="24"/>
                    </w:rPr>
                    <w:t xml:space="preserve">Узбекистан</w:t>
                  </w:r>
                </w:p>
              </w:tc>
              <w:tc>
                <w:tcPr>
                  <w:tcW w:type="dxa" w:w="122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keepNext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24"/>
                      <w:szCs w:val="24"/>
                    </w:rPr>
                    <w:t xml:space="preserve">Ташкент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8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keepNext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24"/>
                      <w:szCs w:val="24"/>
                    </w:rPr>
                    <w:t xml:space="preserve">Украина</w:t>
                  </w:r>
                </w:p>
              </w:tc>
              <w:tc>
                <w:tcPr>
                  <w:tcW w:type="dxa" w:w="122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keepNext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24"/>
                      <w:szCs w:val="24"/>
                    </w:rPr>
                    <w:t xml:space="preserve">Киев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8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keepNext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24"/>
                      <w:szCs w:val="24"/>
                    </w:rPr>
                    <w:t xml:space="preserve">Эстония</w:t>
                  </w:r>
                </w:p>
              </w:tc>
              <w:tc>
                <w:tcPr>
                  <w:tcW w:type="dxa" w:w="122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keepNext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24"/>
                      <w:szCs w:val="24"/>
                    </w:rPr>
                    <w:t xml:space="preserve">Таллин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8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keepNext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24"/>
                      <w:szCs w:val="24"/>
                    </w:rPr>
                    <w:t xml:space="preserve">Молдова</w:t>
                  </w:r>
                </w:p>
              </w:tc>
              <w:tc>
                <w:tcPr>
                  <w:tcW w:type="dxa" w:w="122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keepNext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24"/>
                      <w:szCs w:val="24"/>
                    </w:rPr>
                    <w:t xml:space="preserve">Кишенев</w:t>
                  </w:r>
                </w:p>
              </w:tc>
            </w:tr>
          </w:tbl>
          <w:p/>
        </w:tc>
      </w:tr>
    </w:tbl>
    <w:p>
      <w:pPr>
        <w:spacing w:after="0" w:before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Задание:</w:t>
      </w:r>
    </w:p>
    <w:p>
      <w:pPr>
        <w:keepNext/>
        <w:spacing w:after="120" w:before="6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(C – B) ∪ A</w:t>
      </w:r>
    </w:p>
    <w:p>
      <w:pPr>
        <w:keepNext/>
        <w:spacing w:after="120" w:before="6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M = A Where A.col_1 = ‘выбрать первые два элемента’</w:t>
      </w:r>
    </w:p>
    <w:p>
      <w:pPr>
        <w:keepNext/>
        <w:spacing w:after="120" w:before="6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N = B Where B.col_1 = ‘выбрать последние два элемента’</w:t>
      </w:r>
    </w:p>
    <w:p>
      <w:pPr>
        <w:keepNext/>
        <w:spacing w:after="120" w:before="6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(M × N) Projection {A.col_1, B.col_1}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Строку каждой таблицы рассматриваем как один элемент множества (кортеж).</w:t>
      </w:r>
    </w:p>
    <w:p>
      <w:pPr>
        <w:keepNext/>
        <w:spacing w:after="120" w:before="360" w:line="36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1. (C – B) ∪ A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Здесь два действия. Сначала выполняется то, что в скобках.</w:t>
      </w:r>
    </w:p>
    <w:p>
      <w:pPr>
        <w:spacing w:after="0" w:before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C – B (разность)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: «что есть в C, но нет в B». Берем каждую строку из C и смотрим, есть ли точно такая же строка в B. Если есть, выкидываем, если нет, оставляем.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Грузия, Казахстан, Кыргызстан, Латвия и Узбекистан есть и в B, поэтому их выкидываем. Украины и Эстонии в B нет, они остаются. Молдова тоже остается: в C написано «Кишенев», а в B «Кишинев», поэтому для базы данных это разные строки.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Результат: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Украина, Эстония, Молдова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</w:t>
      </w:r>
    </w:p>
    <w:p>
      <w:pPr>
        <w:spacing w:after="0" w:before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∪ A (объединение)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: «сложить вместе без повторов». К этим трем строкам добавляем все 6 строк из A. Совпадений нет, поэтому получается 3 + 6 =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9 строк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</w:t>
      </w:r>
    </w:p>
    <w:p>
      <w:pPr>
        <w:spacing w:after="120"/>
      </w:pP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00"/>
        <w:gridCol w:w="3000"/>
      </w:tblGrid>
      <w:tr>
        <w:trPr>
          <w:tblHeader/>
        </w:trPr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Страна</w:t>
            </w:r>
          </w:p>
        </w:tc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Столица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Украина</w:t>
            </w:r>
          </w:p>
        </w:tc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Киев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Эстония</w:t>
            </w:r>
          </w:p>
        </w:tc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Таллин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Молдова</w:t>
            </w:r>
          </w:p>
        </w:tc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Кишенев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Армения</w:t>
            </w:r>
          </w:p>
        </w:tc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Ереван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Азербайджан</w:t>
            </w:r>
          </w:p>
        </w:tc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Баку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Беларусь</w:t>
            </w:r>
          </w:p>
        </w:tc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Минск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Грузия</w:t>
            </w:r>
          </w:p>
        </w:tc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Тбилиси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Казахстан</w:t>
            </w:r>
          </w:p>
        </w:tc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Астана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Кыргызстан</w:t>
            </w:r>
          </w:p>
        </w:tc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Бишкек</w:t>
            </w:r>
          </w:p>
        </w:tc>
      </w:tr>
    </w:tbl>
    <w:p>
      <w:pPr>
        <w:keepNext/>
        <w:spacing w:after="120" w:before="360" w:line="36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2. M = A Where A.col_1 = ‘выбрать первые два элемента’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Where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это выборка: из таблицы остаются только строки, которые подходят под условие.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A.col_1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это столбец «Страна» таблицы A.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‘выбрать первые два элемента’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это не настоящее условие, а подсказка преподавателя: взять первые две строки.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M =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означает, что результат сохраняется под именем M.</w:t>
      </w:r>
    </w:p>
    <w:p>
      <w:pPr>
        <w:spacing w:after="0" w:before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Берем таблицу A целиком и условно отмечаем первые две строки (выделены красным), они и попадают в M:</w:t>
      </w:r>
    </w:p>
    <w:p>
      <w:pPr>
        <w:spacing w:after="120"/>
      </w:pPr>
    </w:p>
    <w:p>
      <w:pPr>
        <w:keepNext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Таблица A</w:t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00"/>
        <w:gridCol w:w="3000"/>
      </w:tblGrid>
      <w:tr>
        <w:trPr>
          <w:tblHeader/>
        </w:trPr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Страна (col_1)</w:t>
            </w:r>
          </w:p>
        </w:tc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Столица (col_2)</w:t>
            </w:r>
          </w:p>
        </w:tc>
      </w:tr>
      <w:tr>
        <w:trPr>
          <w:cantSplit/>
        </w:trPr>
        <w:tc>
          <w:tcPr>
            <w:tcW w:type="dxa" w:w="3000"/>
            <w:shd w:fill="FFC7CE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/>
                <w:bCs/>
                <w:color w:val="C00000"/>
                <w:sz w:val="24"/>
                <w:szCs w:val="24"/>
              </w:rPr>
              <w:t xml:space="preserve">Армения</w:t>
            </w:r>
          </w:p>
        </w:tc>
        <w:tc>
          <w:tcPr>
            <w:tcW w:type="dxa" w:w="3000"/>
            <w:shd w:fill="FFC7CE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/>
                <w:bCs/>
                <w:color w:val="C00000"/>
                <w:sz w:val="24"/>
                <w:szCs w:val="24"/>
              </w:rPr>
              <w:t xml:space="preserve">Ереван</w:t>
            </w:r>
          </w:p>
        </w:tc>
      </w:tr>
      <w:tr>
        <w:trPr>
          <w:cantSplit/>
        </w:trPr>
        <w:tc>
          <w:tcPr>
            <w:tcW w:type="dxa" w:w="3000"/>
            <w:shd w:fill="FFC7CE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/>
                <w:bCs/>
                <w:color w:val="C00000"/>
                <w:sz w:val="24"/>
                <w:szCs w:val="24"/>
              </w:rPr>
              <w:t xml:space="preserve">Азербайджан</w:t>
            </w:r>
          </w:p>
        </w:tc>
        <w:tc>
          <w:tcPr>
            <w:tcW w:type="dxa" w:w="3000"/>
            <w:shd w:fill="FFC7CE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/>
                <w:bCs/>
                <w:color w:val="C00000"/>
                <w:sz w:val="24"/>
                <w:szCs w:val="24"/>
              </w:rPr>
              <w:t xml:space="preserve">Баку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Беларусь</w:t>
            </w:r>
          </w:p>
        </w:tc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Минск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Грузия</w:t>
            </w:r>
          </w:p>
        </w:tc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Тбилиси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Казахстан</w:t>
            </w:r>
          </w:p>
        </w:tc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Астана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Кыргызстан</w:t>
            </w:r>
          </w:p>
        </w:tc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Бишкек</w:t>
            </w:r>
          </w:p>
        </w:tc>
      </w:tr>
    </w:tbl>
    <w:p>
      <w:pPr>
        <w:spacing w:after="120"/>
      </w:pP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Результат M: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Армения, Ереван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и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Азербайджан, Баку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Строго говоря, в реляционной алгебре у строк нет порядка, поэтому правильно записывать условие через значения:</w:t>
      </w:r>
    </w:p>
    <w:p>
      <w:pPr>
        <w:keepNext/>
        <w:spacing w:after="120" w:before="6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A.col_1 = 'Армения' OR A.col_1 = 'Азербайджан'</w:t>
      </w:r>
    </w:p>
    <w:p>
      <w:pPr>
        <w:keepNext/>
        <w:spacing w:after="120" w:before="360" w:line="36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3. N = B Where B.col_1 = ‘выбрать последние два элемента’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То же самое, только берем таблицу B и условно отмечаем ее последние две строки (выделены красным), они попадают в N:</w:t>
      </w:r>
    </w:p>
    <w:p>
      <w:pPr>
        <w:spacing w:after="120"/>
      </w:pPr>
    </w:p>
    <w:p>
      <w:pPr>
        <w:keepNext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Таблица B</w:t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00"/>
        <w:gridCol w:w="3000"/>
      </w:tblGrid>
      <w:tr>
        <w:trPr>
          <w:tblHeader/>
        </w:trPr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Страна (col_1)</w:t>
            </w:r>
          </w:p>
        </w:tc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Столица (col_2)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Грузия</w:t>
            </w:r>
          </w:p>
        </w:tc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Тбилиси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Казахстан</w:t>
            </w:r>
          </w:p>
        </w:tc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Астана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Кыргызстан</w:t>
            </w:r>
          </w:p>
        </w:tc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Бишкек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Латвия</w:t>
            </w:r>
          </w:p>
        </w:tc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Рига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Литва</w:t>
            </w:r>
          </w:p>
        </w:tc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Вильнюс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Молдова</w:t>
            </w:r>
          </w:p>
        </w:tc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Кишинев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Россия</w:t>
            </w:r>
          </w:p>
        </w:tc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Москва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Таджикистан</w:t>
            </w:r>
          </w:p>
        </w:tc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Душанбе</w:t>
            </w:r>
          </w:p>
        </w:tc>
      </w:tr>
      <w:tr>
        <w:trPr>
          <w:cantSplit/>
        </w:trPr>
        <w:tc>
          <w:tcPr>
            <w:tcW w:type="dxa" w:w="3000"/>
            <w:shd w:fill="FFC7CE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/>
                <w:bCs/>
                <w:color w:val="C00000"/>
                <w:sz w:val="24"/>
                <w:szCs w:val="24"/>
              </w:rPr>
              <w:t xml:space="preserve">Туркменистан</w:t>
            </w:r>
          </w:p>
        </w:tc>
        <w:tc>
          <w:tcPr>
            <w:tcW w:type="dxa" w:w="3000"/>
            <w:shd w:fill="FFC7CE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/>
                <w:bCs/>
                <w:color w:val="C00000"/>
                <w:sz w:val="24"/>
                <w:szCs w:val="24"/>
              </w:rPr>
              <w:t xml:space="preserve">Ашхабад</w:t>
            </w:r>
          </w:p>
        </w:tc>
      </w:tr>
      <w:tr>
        <w:trPr>
          <w:cantSplit/>
        </w:trPr>
        <w:tc>
          <w:tcPr>
            <w:tcW w:type="dxa" w:w="3000"/>
            <w:shd w:fill="FFC7CE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/>
                <w:bCs/>
                <w:color w:val="C00000"/>
                <w:sz w:val="24"/>
                <w:szCs w:val="24"/>
              </w:rPr>
              <w:t xml:space="preserve">Узбекистан</w:t>
            </w:r>
          </w:p>
        </w:tc>
        <w:tc>
          <w:tcPr>
            <w:tcW w:type="dxa" w:w="3000"/>
            <w:shd w:fill="FFC7CE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/>
                <w:bCs/>
                <w:color w:val="C00000"/>
                <w:sz w:val="24"/>
                <w:szCs w:val="24"/>
              </w:rPr>
              <w:t xml:space="preserve">Ташкент</w:t>
            </w:r>
          </w:p>
        </w:tc>
      </w:tr>
    </w:tbl>
    <w:p>
      <w:pPr>
        <w:spacing w:after="120"/>
      </w:pP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Результат N: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Туркменистан, Ашхабад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и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Узбекистан, Ташкент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</w:t>
      </w:r>
    </w:p>
    <w:p>
      <w:pPr>
        <w:keepNext/>
        <w:spacing w:after="120" w:before="360" w:line="36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4. (M × N) Projection {A.col_1, B.col_1}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Снова два действия, сначала то, что в скобках.</w:t>
      </w:r>
    </w:p>
    <w:p>
      <w:pPr>
        <w:spacing w:after="0" w:before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M × N (декартово произведение)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: «каждую строку M соединить с каждой строкой N». В M 2 строки и в N 2 строки, значит всего 2 × 2 = 4 комбинации, в каждой по 4 столбца.</w:t>
      </w:r>
    </w:p>
    <w:p>
      <w:pPr>
        <w:spacing w:after="120"/>
      </w:pPr>
    </w:p>
    <w:tbl>
      <w:tblPr>
        <w:tblW w:type="dxa" w:w="76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600"/>
        <w:gridCol w:w="2300"/>
        <w:gridCol w:w="1600"/>
      </w:tblGrid>
      <w:tr>
        <w:trPr>
          <w:tblHeader/>
        </w:trPr>
        <w:tc>
          <w:tcPr>
            <w:tcW w:type="dxa" w:w="21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A.col_1</w:t>
            </w:r>
          </w:p>
        </w:tc>
        <w:tc>
          <w:tcPr>
            <w:tcW w:type="dxa" w:w="16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A.col_2</w:t>
            </w:r>
          </w:p>
        </w:tc>
        <w:tc>
          <w:tcPr>
            <w:tcW w:type="dxa" w:w="23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B.col_1</w:t>
            </w:r>
          </w:p>
        </w:tc>
        <w:tc>
          <w:tcPr>
            <w:tcW w:type="dxa" w:w="16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B.col_2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Армения</w:t>
            </w:r>
          </w:p>
        </w:tc>
        <w:tc>
          <w:tcPr>
            <w:tcW w:type="dxa" w:w="16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Ереван</w:t>
            </w:r>
          </w:p>
        </w:tc>
        <w:tc>
          <w:tcPr>
            <w:tcW w:type="dxa" w:w="23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Туркменистан</w:t>
            </w:r>
          </w:p>
        </w:tc>
        <w:tc>
          <w:tcPr>
            <w:tcW w:type="dxa" w:w="16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Ашхабад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Армения</w:t>
            </w:r>
          </w:p>
        </w:tc>
        <w:tc>
          <w:tcPr>
            <w:tcW w:type="dxa" w:w="16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Ереван</w:t>
            </w:r>
          </w:p>
        </w:tc>
        <w:tc>
          <w:tcPr>
            <w:tcW w:type="dxa" w:w="23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Узбекистан</w:t>
            </w:r>
          </w:p>
        </w:tc>
        <w:tc>
          <w:tcPr>
            <w:tcW w:type="dxa" w:w="16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Ташкент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Азербайджан</w:t>
            </w:r>
          </w:p>
        </w:tc>
        <w:tc>
          <w:tcPr>
            <w:tcW w:type="dxa" w:w="16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Баку</w:t>
            </w:r>
          </w:p>
        </w:tc>
        <w:tc>
          <w:tcPr>
            <w:tcW w:type="dxa" w:w="23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Туркменистан</w:t>
            </w:r>
          </w:p>
        </w:tc>
        <w:tc>
          <w:tcPr>
            <w:tcW w:type="dxa" w:w="16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Ашхабад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Азербайджан</w:t>
            </w:r>
          </w:p>
        </w:tc>
        <w:tc>
          <w:tcPr>
            <w:tcW w:type="dxa" w:w="16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Баку</w:t>
            </w:r>
          </w:p>
        </w:tc>
        <w:tc>
          <w:tcPr>
            <w:tcW w:type="dxa" w:w="23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Узбекистан</w:t>
            </w:r>
          </w:p>
        </w:tc>
        <w:tc>
          <w:tcPr>
            <w:tcW w:type="dxa" w:w="16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Ташкент</w:t>
            </w:r>
          </w:p>
        </w:tc>
      </w:tr>
    </w:tbl>
    <w:p>
      <w:pPr>
        <w:spacing w:after="120"/>
      </w:pP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Приставки A. и B. нужны, чтобы различать столбцы: оба первых столбца называются col_1, и без приставки было бы непонятно, какой из них имеется в виду.</w:t>
      </w:r>
    </w:p>
    <w:p>
      <w:pPr>
        <w:spacing w:after="0" w:before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Projection {A.col_1, B.col_1} (проекция)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: «оставить только указанные столбцы». Столицы убираем, остаются только две страны. Если бы после этого появились одинаковые строки, их бы убрали, но здесь повторов нет.</w:t>
      </w:r>
    </w:p>
    <w:p>
      <w:pPr>
        <w:spacing w:after="120"/>
      </w:pP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00"/>
        <w:gridCol w:w="3000"/>
      </w:tblGrid>
      <w:tr>
        <w:trPr>
          <w:tblHeader/>
        </w:trPr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A.col_1</w:t>
            </w:r>
          </w:p>
        </w:tc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B.col_1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Армения</w:t>
            </w:r>
          </w:p>
        </w:tc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Туркменистан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Армения</w:t>
            </w:r>
          </w:p>
        </w:tc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Узбекистан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Азербайджан</w:t>
            </w:r>
          </w:p>
        </w:tc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Туркменистан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Азербайджан</w:t>
            </w:r>
          </w:p>
        </w:tc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Узбекистан</w:t>
            </w:r>
          </w:p>
        </w:tc>
      </w:tr>
    </w:tbl>
    <w:p>
      <w:pPr>
        <w:keepNext/>
        <w:spacing w:after="120" w:before="360" w:line="36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Вывод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ходе работы были выполнены операции реляционной алгебры над отношениями A, B и C. Разность C – B дала три кортежа, а после объединения с A получилось 9 кортежей. С помощью выборки получены отношения M и N по две строки, их декартово произведение дало 4 кортежа, а проекция оставила в них только названия стран. Также стало понятно, что кортежи сравниваются по всем атрибутам целиком, поэтому даже различие в одной букве («Кишенев» и «Кишинев») влияет на результат.</w:t>
      </w:r>
    </w:p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2026-09-25T08:14:15.675Z</dcterms:created>
  <dcterms:modified xsi:type="dcterms:W3CDTF">2026-09-25T08:14:15.675Z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