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4180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5CCB4C97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ФГБОУ ВО «Пензенский государственный университет»</w:t>
      </w:r>
    </w:p>
    <w:p w14:paraId="7E461A96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6276F59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8B94B1A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782C75D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F2706F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743E756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30E9666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1AC9DD3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62F682A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E8076E">
        <w:rPr>
          <w:rFonts w:ascii="Times New Roman" w:hAnsi="Times New Roman" w:cs="Times New Roman"/>
          <w:sz w:val="56"/>
          <w:szCs w:val="56"/>
        </w:rPr>
        <w:t>Техническое задание</w:t>
      </w:r>
    </w:p>
    <w:p w14:paraId="73BBFC28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к программному продукту</w:t>
      </w:r>
    </w:p>
    <w:p w14:paraId="0DC586C4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по дисциплине «Технологии разработки программного обеспечения»</w:t>
      </w:r>
    </w:p>
    <w:p w14:paraId="6DCFC6F8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7111A0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6200A7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63DFFC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238A1D88" w14:textId="77777777" w:rsidR="00E8076E" w:rsidRPr="00E8076E" w:rsidRDefault="00E8076E" w:rsidP="00E8076E">
      <w:pPr>
        <w:spacing w:after="40" w:line="240" w:lineRule="auto"/>
        <w:rPr>
          <w:rFonts w:ascii="Times New Roman" w:hAnsi="Times New Roman" w:cs="Times New Roman"/>
          <w:sz w:val="25"/>
          <w:szCs w:val="25"/>
        </w:rPr>
      </w:pPr>
    </w:p>
    <w:p w14:paraId="049BB2A4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6420F4F3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F61F108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4B68A92E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092F2B6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71A17C50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5B2AFE19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1B62FAC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5"/>
          <w:szCs w:val="25"/>
        </w:rPr>
      </w:pPr>
    </w:p>
    <w:p w14:paraId="3F3C254C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016FAF80" w14:textId="7F1DF99A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8076E">
        <w:rPr>
          <w:rFonts w:ascii="Times New Roman" w:hAnsi="Times New Roman" w:cs="Times New Roman"/>
          <w:sz w:val="28"/>
          <w:szCs w:val="28"/>
        </w:rPr>
        <w:t>студент группы 1</w:t>
      </w:r>
      <w:r w:rsidR="008F29B3">
        <w:rPr>
          <w:rFonts w:ascii="Times New Roman" w:hAnsi="Times New Roman" w:cs="Times New Roman"/>
          <w:sz w:val="28"/>
          <w:szCs w:val="28"/>
        </w:rPr>
        <w:t>8</w:t>
      </w:r>
      <w:r w:rsidRPr="00E8076E">
        <w:rPr>
          <w:rFonts w:ascii="Times New Roman" w:hAnsi="Times New Roman" w:cs="Times New Roman"/>
          <w:sz w:val="28"/>
          <w:szCs w:val="28"/>
        </w:rPr>
        <w:t>ВВ2</w:t>
      </w:r>
    </w:p>
    <w:p w14:paraId="34AC81A4" w14:textId="0EFD4983" w:rsidR="00E8076E" w:rsidRPr="00E8076E" w:rsidRDefault="008F29B3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58F636A3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89AEA2F" w14:textId="77777777" w:rsidR="00E8076E" w:rsidRPr="00E8076E" w:rsidRDefault="00E8076E" w:rsidP="00E8076E">
      <w:pPr>
        <w:spacing w:after="40" w:line="240" w:lineRule="auto"/>
        <w:rPr>
          <w:rFonts w:ascii="Times New Roman" w:hAnsi="Times New Roman" w:cs="Times New Roman"/>
          <w:sz w:val="28"/>
          <w:szCs w:val="28"/>
        </w:rPr>
      </w:pPr>
    </w:p>
    <w:p w14:paraId="6A1702DC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D5A072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E8076E">
        <w:rPr>
          <w:rFonts w:ascii="Times New Roman" w:hAnsi="Times New Roman" w:cs="Times New Roman"/>
          <w:b/>
          <w:sz w:val="28"/>
          <w:szCs w:val="28"/>
        </w:rPr>
        <w:t>Приняла:</w:t>
      </w:r>
    </w:p>
    <w:p w14:paraId="1178E5D2" w14:textId="77777777" w:rsidR="00E8076E" w:rsidRPr="00E8076E" w:rsidRDefault="00E8076E" w:rsidP="00E8076E">
      <w:pPr>
        <w:spacing w:line="0" w:lineRule="atLeast"/>
        <w:ind w:left="568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proofErr w:type="spellStart"/>
      <w:r w:rsidRPr="00E8076E">
        <w:rPr>
          <w:rFonts w:ascii="Times New Roman" w:eastAsia="Times New Roman" w:hAnsi="Times New Roman" w:cs="Times New Roman"/>
          <w:sz w:val="28"/>
          <w:szCs w:val="28"/>
        </w:rPr>
        <w:t>Эпп</w:t>
      </w:r>
      <w:proofErr w:type="spellEnd"/>
      <w:r w:rsidRPr="00E8076E">
        <w:rPr>
          <w:rFonts w:ascii="Times New Roman" w:eastAsia="Times New Roman" w:hAnsi="Times New Roman" w:cs="Times New Roman"/>
          <w:sz w:val="28"/>
          <w:szCs w:val="28"/>
        </w:rPr>
        <w:t xml:space="preserve"> В.В.</w:t>
      </w:r>
    </w:p>
    <w:p w14:paraId="661569CD" w14:textId="77777777" w:rsidR="00E8076E" w:rsidRPr="00E8076E" w:rsidRDefault="00E8076E" w:rsidP="00E8076E">
      <w:pPr>
        <w:spacing w:after="4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E88C65F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2F0FBD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7BAEB5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EA48EB" w14:textId="77777777" w:rsidR="00E8076E" w:rsidRPr="00E8076E" w:rsidRDefault="00E8076E" w:rsidP="00E8076E">
      <w:pPr>
        <w:spacing w:after="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FC402E" w14:textId="1D58B08B" w:rsidR="00CE7132" w:rsidRPr="00E8076E" w:rsidRDefault="00E8076E" w:rsidP="00E8076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076E">
        <w:rPr>
          <w:rFonts w:ascii="Times New Roman" w:hAnsi="Times New Roman" w:cs="Times New Roman"/>
          <w:sz w:val="28"/>
          <w:szCs w:val="28"/>
        </w:rPr>
        <w:t>Пенза, 20</w:t>
      </w:r>
      <w:r w:rsidR="008F29B3">
        <w:rPr>
          <w:rFonts w:ascii="Times New Roman" w:hAnsi="Times New Roman" w:cs="Times New Roman"/>
          <w:sz w:val="28"/>
          <w:szCs w:val="28"/>
        </w:rPr>
        <w:t>22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772782"/>
        <w:docPartObj>
          <w:docPartGallery w:val="Table of Contents"/>
          <w:docPartUnique/>
        </w:docPartObj>
      </w:sdtPr>
      <w:sdtEndPr/>
      <w:sdtContent>
        <w:p w14:paraId="0936F244" w14:textId="77777777" w:rsidR="00CE7132" w:rsidRPr="0060693F" w:rsidRDefault="00CE7132" w:rsidP="00757B13">
          <w:pPr>
            <w:pStyle w:val="a5"/>
            <w:spacing w:line="360" w:lineRule="auto"/>
            <w:jc w:val="both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60693F">
            <w:rPr>
              <w:rFonts w:ascii="Times New Roman" w:hAnsi="Times New Roman" w:cs="Times New Roman"/>
              <w:color w:val="auto"/>
              <w:sz w:val="36"/>
              <w:szCs w:val="36"/>
            </w:rPr>
            <w:t>Оглавление</w:t>
          </w:r>
        </w:p>
        <w:p w14:paraId="4674AC69" w14:textId="2774F0A4" w:rsidR="0060693F" w:rsidRPr="0060693F" w:rsidRDefault="004A23F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60693F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="00CE7132" w:rsidRPr="0060693F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60693F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101093376" w:history="1">
            <w:r w:rsidR="0060693F"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60693F" w:rsidRPr="0060693F">
              <w:rPr>
                <w:noProof/>
                <w:webHidden/>
                <w:sz w:val="28"/>
                <w:szCs w:val="28"/>
              </w:rPr>
              <w:tab/>
            </w:r>
            <w:r w:rsidR="0060693F"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="0060693F" w:rsidRPr="0060693F">
              <w:rPr>
                <w:noProof/>
                <w:webHidden/>
                <w:sz w:val="28"/>
                <w:szCs w:val="28"/>
              </w:rPr>
              <w:instrText xml:space="preserve"> PAGEREF _Toc101093376 \h </w:instrText>
            </w:r>
            <w:r w:rsidR="0060693F" w:rsidRPr="0060693F">
              <w:rPr>
                <w:noProof/>
                <w:webHidden/>
                <w:sz w:val="28"/>
                <w:szCs w:val="28"/>
              </w:rPr>
            </w:r>
            <w:r w:rsidR="0060693F"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0693F" w:rsidRPr="0060693F">
              <w:rPr>
                <w:noProof/>
                <w:webHidden/>
                <w:sz w:val="28"/>
                <w:szCs w:val="28"/>
              </w:rPr>
              <w:t>3</w:t>
            </w:r>
            <w:r w:rsidR="0060693F"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71AD4" w14:textId="220F7C9E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77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Основания для разработки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_Toc101093377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9CF2F4" w14:textId="6F222572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78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_Toc101093378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2186D5" w14:textId="7874DB33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79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_Toc101093379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E6D87" w14:textId="26F0FEA6" w:rsidR="0060693F" w:rsidRPr="0060693F" w:rsidRDefault="00606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0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_Toc101093380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4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C86D7" w14:textId="193BF9EB" w:rsidR="0060693F" w:rsidRPr="0060693F" w:rsidRDefault="00606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1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надежности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_Toc101093381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5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DEC27" w14:textId="301B2EE0" w:rsidR="0060693F" w:rsidRPr="0060693F" w:rsidRDefault="00606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2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Условие эксплуатации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_Toc101093382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5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96C5C" w14:textId="772D0EBA" w:rsidR="0060693F" w:rsidRPr="0060693F" w:rsidRDefault="00606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3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составу и параметрам технических средств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_Toc101093383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5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EED73E" w14:textId="67647F2F" w:rsidR="0060693F" w:rsidRPr="0060693F" w:rsidRDefault="00606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4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информационной и программной совместимости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_Toc101093384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44CD9" w14:textId="2B21FCAB" w:rsidR="0060693F" w:rsidRPr="0060693F" w:rsidRDefault="0060693F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5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Требование к маркировке, упаковке, транспортировке и хранению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_Toc101093385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C50D41" w14:textId="7E8CFD68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6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_Toc101093386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A4A15" w14:textId="5BF43EDD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7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Технико-экономические показатели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_Toc101093387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18EECE" w14:textId="1D4E3CBF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8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_Toc101093388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6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8E333F" w14:textId="487498BE" w:rsidR="0060693F" w:rsidRPr="0060693F" w:rsidRDefault="0060693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01093389" w:history="1"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60693F">
              <w:rPr>
                <w:rFonts w:eastAsiaTheme="minorEastAsia"/>
                <w:noProof/>
                <w:sz w:val="28"/>
                <w:szCs w:val="28"/>
                <w:lang w:eastAsia="ru-RU"/>
              </w:rPr>
              <w:tab/>
            </w:r>
            <w:r w:rsidRPr="0060693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Pr="0060693F">
              <w:rPr>
                <w:noProof/>
                <w:webHidden/>
                <w:sz w:val="28"/>
                <w:szCs w:val="28"/>
              </w:rPr>
              <w:tab/>
            </w:r>
            <w:r w:rsidRPr="0060693F">
              <w:rPr>
                <w:noProof/>
                <w:webHidden/>
                <w:sz w:val="28"/>
                <w:szCs w:val="28"/>
              </w:rPr>
              <w:fldChar w:fldCharType="begin"/>
            </w:r>
            <w:r w:rsidRPr="0060693F">
              <w:rPr>
                <w:noProof/>
                <w:webHidden/>
                <w:sz w:val="28"/>
                <w:szCs w:val="28"/>
              </w:rPr>
              <w:instrText xml:space="preserve"> PAGEREF _Toc101093389 \h </w:instrText>
            </w:r>
            <w:r w:rsidRPr="0060693F">
              <w:rPr>
                <w:noProof/>
                <w:webHidden/>
                <w:sz w:val="28"/>
                <w:szCs w:val="28"/>
              </w:rPr>
            </w:r>
            <w:r w:rsidRPr="0060693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0693F">
              <w:rPr>
                <w:noProof/>
                <w:webHidden/>
                <w:sz w:val="28"/>
                <w:szCs w:val="28"/>
              </w:rPr>
              <w:t>7</w:t>
            </w:r>
            <w:r w:rsidRPr="0060693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73BB8F" w14:textId="4250CCA1" w:rsidR="00CE7132" w:rsidRDefault="004A23FB" w:rsidP="00A5467B">
          <w:pPr>
            <w:spacing w:line="360" w:lineRule="auto"/>
            <w:jc w:val="both"/>
          </w:pPr>
          <w:r w:rsidRPr="0060693F">
            <w:rPr>
              <w:rFonts w:ascii="Times New Roman" w:hAnsi="Times New Roman" w:cs="Times New Roman"/>
              <w:sz w:val="36"/>
              <w:szCs w:val="36"/>
            </w:rPr>
            <w:fldChar w:fldCharType="end"/>
          </w:r>
        </w:p>
      </w:sdtContent>
    </w:sdt>
    <w:p w14:paraId="1CEF25A2" w14:textId="77777777" w:rsidR="00CE7132" w:rsidRDefault="00CE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8372AC" w14:textId="77777777" w:rsidR="00CE7132" w:rsidRPr="00CE7132" w:rsidRDefault="00CE7132" w:rsidP="00CE7132">
      <w:pPr>
        <w:pStyle w:val="1"/>
        <w:rPr>
          <w:rFonts w:ascii="Times New Roman" w:hAnsi="Times New Roman" w:cs="Times New Roman"/>
          <w:b w:val="0"/>
          <w:color w:val="auto"/>
        </w:rPr>
      </w:pPr>
      <w:bookmarkStart w:id="0" w:name="_Toc101093376"/>
      <w:r w:rsidRPr="00CE7132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14:paraId="56D2FA83" w14:textId="77777777" w:rsidR="00CE7132" w:rsidRDefault="00CE7132" w:rsidP="00CE71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E15F1C" w14:textId="112BC36B" w:rsidR="005835DE" w:rsidRPr="003073A1" w:rsidRDefault="00D824A3" w:rsidP="003073A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="00147FB7">
        <w:rPr>
          <w:rFonts w:ascii="Times New Roman" w:hAnsi="Times New Roman" w:cs="Times New Roman"/>
          <w:sz w:val="28"/>
          <w:lang w:val="en-US"/>
        </w:rPr>
        <w:t>Summator</w:t>
      </w:r>
      <w:r w:rsidR="005835DE" w:rsidRPr="003073A1">
        <w:rPr>
          <w:rFonts w:ascii="Times New Roman" w:hAnsi="Times New Roman" w:cs="Times New Roman"/>
          <w:sz w:val="28"/>
        </w:rPr>
        <w:t>» - разраб</w:t>
      </w:r>
      <w:r w:rsidR="003073A1" w:rsidRPr="003073A1">
        <w:rPr>
          <w:rFonts w:ascii="Times New Roman" w:hAnsi="Times New Roman" w:cs="Times New Roman"/>
          <w:sz w:val="28"/>
        </w:rPr>
        <w:t xml:space="preserve">отанный программный продукт, созданный для оптимизации расчетов. </w:t>
      </w:r>
      <w:r w:rsidR="003073A1">
        <w:rPr>
          <w:rFonts w:ascii="Times New Roman" w:hAnsi="Times New Roman" w:cs="Times New Roman"/>
          <w:sz w:val="28"/>
        </w:rPr>
        <w:t xml:space="preserve">Данную программу можно применять в общеобразовательных организациях, </w:t>
      </w:r>
      <w:r w:rsidR="00757B13">
        <w:rPr>
          <w:rFonts w:ascii="Times New Roman" w:hAnsi="Times New Roman" w:cs="Times New Roman"/>
          <w:sz w:val="28"/>
        </w:rPr>
        <w:t>средне специальных</w:t>
      </w:r>
      <w:r w:rsidR="003073A1">
        <w:rPr>
          <w:rFonts w:ascii="Times New Roman" w:hAnsi="Times New Roman" w:cs="Times New Roman"/>
          <w:sz w:val="28"/>
        </w:rPr>
        <w:t xml:space="preserve"> и высших учебных заведениях.</w:t>
      </w:r>
    </w:p>
    <w:p w14:paraId="3F0AA81D" w14:textId="77777777" w:rsidR="00CE7132" w:rsidRDefault="00CE7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E02C97" w14:textId="77777777" w:rsidR="00CE7132" w:rsidRDefault="00CE7132" w:rsidP="00CE7132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" w:name="_Toc101093377"/>
      <w:r>
        <w:rPr>
          <w:rFonts w:ascii="Times New Roman" w:hAnsi="Times New Roman" w:cs="Times New Roman"/>
          <w:b w:val="0"/>
          <w:color w:val="auto"/>
        </w:rPr>
        <w:lastRenderedPageBreak/>
        <w:t>Основания для</w:t>
      </w:r>
      <w:r w:rsidRPr="00CE7132">
        <w:rPr>
          <w:rFonts w:ascii="Times New Roman" w:hAnsi="Times New Roman" w:cs="Times New Roman"/>
          <w:b w:val="0"/>
          <w:color w:val="auto"/>
        </w:rPr>
        <w:t xml:space="preserve"> разработки</w:t>
      </w:r>
      <w:bookmarkEnd w:id="1"/>
    </w:p>
    <w:p w14:paraId="311B5E58" w14:textId="77777777" w:rsidR="00EA4084" w:rsidRPr="00EA4084" w:rsidRDefault="00EA4084" w:rsidP="00EA4084"/>
    <w:p w14:paraId="01FF265F" w14:textId="77777777" w:rsidR="00D824A3" w:rsidRPr="00D824A3" w:rsidRDefault="00D824A3" w:rsidP="00D824A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D824A3">
        <w:rPr>
          <w:rFonts w:ascii="Times New Roman" w:hAnsi="Times New Roman" w:cs="Times New Roman"/>
          <w:sz w:val="28"/>
        </w:rPr>
        <w:t xml:space="preserve">Основанием для разработки программного продукта служат методические указания по выполнению лабораторных работ по курсу «Технологии разработки программного обеспечения» II часть. Составитель к.т.н., доцент кафедры САПР </w:t>
      </w:r>
      <w:proofErr w:type="spellStart"/>
      <w:r w:rsidRPr="00D824A3">
        <w:rPr>
          <w:rFonts w:ascii="Times New Roman" w:hAnsi="Times New Roman" w:cs="Times New Roman"/>
          <w:sz w:val="28"/>
        </w:rPr>
        <w:t>Эпп</w:t>
      </w:r>
      <w:proofErr w:type="spellEnd"/>
      <w:r w:rsidRPr="00D824A3">
        <w:rPr>
          <w:rFonts w:ascii="Times New Roman" w:hAnsi="Times New Roman" w:cs="Times New Roman"/>
          <w:sz w:val="28"/>
        </w:rPr>
        <w:t xml:space="preserve"> Виталина Викторовна. Тема работы «Разработка программы,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сложения нескольких значений</w:t>
      </w:r>
      <w:r w:rsidRPr="00D824A3">
        <w:rPr>
          <w:rFonts w:ascii="Times New Roman" w:hAnsi="Times New Roman" w:cs="Times New Roman"/>
          <w:sz w:val="28"/>
        </w:rPr>
        <w:t xml:space="preserve">». </w:t>
      </w:r>
    </w:p>
    <w:p w14:paraId="346FBA2B" w14:textId="77777777" w:rsidR="00193830" w:rsidRPr="00DB69DB" w:rsidRDefault="00193830" w:rsidP="00DB69DB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2" w:name="_Toc101093378"/>
      <w:r>
        <w:rPr>
          <w:rFonts w:ascii="Times New Roman" w:hAnsi="Times New Roman" w:cs="Times New Roman"/>
          <w:b w:val="0"/>
          <w:color w:val="auto"/>
        </w:rPr>
        <w:t>Назначение разработки</w:t>
      </w:r>
      <w:bookmarkEnd w:id="2"/>
    </w:p>
    <w:p w14:paraId="3D45CB2E" w14:textId="77777777" w:rsidR="00490742" w:rsidRDefault="00490742" w:rsidP="00193830"/>
    <w:p w14:paraId="39908019" w14:textId="77777777" w:rsidR="009F7E57" w:rsidRPr="001A5A63" w:rsidRDefault="00490742" w:rsidP="00DB69D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Разрабатываемый продукт представляет собой программу, </w:t>
      </w:r>
      <w:r w:rsidR="009F7E57">
        <w:rPr>
          <w:rFonts w:ascii="Times New Roman" w:hAnsi="Times New Roman" w:cs="Times New Roman"/>
          <w:sz w:val="28"/>
        </w:rPr>
        <w:t>в которой требуется ввести</w:t>
      </w:r>
      <w:r w:rsidR="00D824A3">
        <w:rPr>
          <w:rFonts w:ascii="Times New Roman" w:hAnsi="Times New Roman" w:cs="Times New Roman"/>
          <w:sz w:val="28"/>
        </w:rPr>
        <w:t xml:space="preserve"> слагаемые</w:t>
      </w:r>
      <w:r w:rsidR="009F7E57">
        <w:rPr>
          <w:rFonts w:ascii="Times New Roman" w:hAnsi="Times New Roman" w:cs="Times New Roman"/>
          <w:sz w:val="28"/>
        </w:rPr>
        <w:t>. После чего программа рассчитает:</w:t>
      </w:r>
      <w:r w:rsidR="00D824A3">
        <w:rPr>
          <w:rFonts w:ascii="Times New Roman" w:hAnsi="Times New Roman" w:cs="Times New Roman"/>
          <w:sz w:val="28"/>
        </w:rPr>
        <w:t xml:space="preserve"> сумму</w:t>
      </w:r>
      <w:r w:rsidR="009F7E57" w:rsidRPr="009F7E57">
        <w:rPr>
          <w:rFonts w:ascii="Times New Roman" w:hAnsi="Times New Roman" w:cs="Times New Roman"/>
          <w:sz w:val="28"/>
        </w:rPr>
        <w:t>.</w:t>
      </w:r>
    </w:p>
    <w:p w14:paraId="778F177F" w14:textId="77777777" w:rsidR="009F7E57" w:rsidRPr="00C46A1B" w:rsidRDefault="009F7E57" w:rsidP="00DB69D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Программный продукт </w:t>
      </w:r>
      <w:r w:rsidR="00490742">
        <w:rPr>
          <w:rFonts w:ascii="Times New Roman" w:hAnsi="Times New Roman" w:cs="Times New Roman"/>
          <w:sz w:val="28"/>
        </w:rPr>
        <w:t>предназна</w:t>
      </w:r>
      <w:r w:rsidR="003636C8">
        <w:rPr>
          <w:rFonts w:ascii="Times New Roman" w:hAnsi="Times New Roman" w:cs="Times New Roman"/>
          <w:sz w:val="28"/>
        </w:rPr>
        <w:t>чен для выполнения вычислений и их дальнейшее использование в сложных задачах.</w:t>
      </w:r>
    </w:p>
    <w:p w14:paraId="478549DD" w14:textId="77777777" w:rsidR="00193830" w:rsidRPr="00757B13" w:rsidRDefault="00193830" w:rsidP="00757B13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3" w:name="_Toc101093379"/>
      <w:r>
        <w:rPr>
          <w:rFonts w:ascii="Times New Roman" w:hAnsi="Times New Roman" w:cs="Times New Roman"/>
          <w:b w:val="0"/>
          <w:color w:val="auto"/>
        </w:rPr>
        <w:t>Требования к программе</w:t>
      </w:r>
      <w:bookmarkEnd w:id="3"/>
    </w:p>
    <w:p w14:paraId="5F6F7E52" w14:textId="77777777" w:rsidR="00193830" w:rsidRPr="00193830" w:rsidRDefault="00193830" w:rsidP="00193830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4" w:name="_Toc101093380"/>
      <w:r w:rsidRPr="00193830">
        <w:rPr>
          <w:rFonts w:ascii="Times New Roman" w:hAnsi="Times New Roman" w:cs="Times New Roman"/>
          <w:b w:val="0"/>
          <w:color w:val="auto"/>
        </w:rPr>
        <w:t>Требования к функциональным характеристикам</w:t>
      </w:r>
      <w:bookmarkEnd w:id="4"/>
    </w:p>
    <w:p w14:paraId="534E043A" w14:textId="77777777" w:rsidR="00546168" w:rsidRDefault="00546168" w:rsidP="00193830"/>
    <w:p w14:paraId="7305093F" w14:textId="77777777" w:rsidR="00546168" w:rsidRDefault="00546168" w:rsidP="0054616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Разрабатываемая программа должна соответствовать следующим требованиям:</w:t>
      </w:r>
    </w:p>
    <w:p w14:paraId="2340B079" w14:textId="77777777" w:rsidR="00546168" w:rsidRDefault="00546168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Наличие графического интерфейса;</w:t>
      </w:r>
    </w:p>
    <w:p w14:paraId="03BECBBB" w14:textId="77777777" w:rsidR="00546168" w:rsidRDefault="00D27D4F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Обеспечение ввода </w:t>
      </w:r>
      <w:r w:rsidR="00D824A3">
        <w:rPr>
          <w:rFonts w:ascii="Times New Roman" w:hAnsi="Times New Roman" w:cs="Times New Roman"/>
          <w:sz w:val="28"/>
        </w:rPr>
        <w:t xml:space="preserve">двух слагаемых </w:t>
      </w:r>
      <w:r w:rsidR="00546168">
        <w:rPr>
          <w:rFonts w:ascii="Times New Roman" w:hAnsi="Times New Roman" w:cs="Times New Roman"/>
          <w:sz w:val="28"/>
        </w:rPr>
        <w:t>с клавиатуры;</w:t>
      </w:r>
    </w:p>
    <w:p w14:paraId="499A7A22" w14:textId="56F49A77" w:rsidR="00546168" w:rsidRDefault="00D27D4F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Обеспечение ввода </w:t>
      </w:r>
      <w:r w:rsidR="00D824A3">
        <w:rPr>
          <w:rFonts w:ascii="Times New Roman" w:hAnsi="Times New Roman" w:cs="Times New Roman"/>
          <w:sz w:val="28"/>
        </w:rPr>
        <w:t xml:space="preserve">слагаемых </w:t>
      </w:r>
      <w:r w:rsidR="00546168">
        <w:rPr>
          <w:rFonts w:ascii="Times New Roman" w:hAnsi="Times New Roman" w:cs="Times New Roman"/>
          <w:sz w:val="28"/>
        </w:rPr>
        <w:t>из файла</w:t>
      </w:r>
      <w:r w:rsidR="00D111CF">
        <w:rPr>
          <w:rFonts w:ascii="Times New Roman" w:hAnsi="Times New Roman" w:cs="Times New Roman"/>
          <w:sz w:val="28"/>
        </w:rPr>
        <w:t xml:space="preserve"> «</w:t>
      </w:r>
      <w:r w:rsidR="00D824A3">
        <w:rPr>
          <w:rFonts w:ascii="Times New Roman" w:hAnsi="Times New Roman" w:cs="Times New Roman"/>
          <w:sz w:val="28"/>
          <w:lang w:val="en-US"/>
        </w:rPr>
        <w:t>counters</w:t>
      </w:r>
      <w:r w:rsidR="00D111CF" w:rsidRPr="00D111CF">
        <w:rPr>
          <w:rFonts w:ascii="Times New Roman" w:hAnsi="Times New Roman" w:cs="Times New Roman"/>
          <w:sz w:val="28"/>
        </w:rPr>
        <w:t>.</w:t>
      </w:r>
      <w:r w:rsidR="00D111CF">
        <w:rPr>
          <w:rFonts w:ascii="Times New Roman" w:hAnsi="Times New Roman" w:cs="Times New Roman"/>
          <w:sz w:val="28"/>
          <w:lang w:val="en-US"/>
        </w:rPr>
        <w:t>txt</w:t>
      </w:r>
      <w:r w:rsidR="00D111CF">
        <w:rPr>
          <w:rFonts w:ascii="Times New Roman" w:hAnsi="Times New Roman" w:cs="Times New Roman"/>
          <w:sz w:val="28"/>
        </w:rPr>
        <w:t>»</w:t>
      </w:r>
      <w:r w:rsidR="00574AE6" w:rsidRPr="00574AE6">
        <w:rPr>
          <w:rFonts w:ascii="Times New Roman" w:hAnsi="Times New Roman" w:cs="Times New Roman"/>
          <w:sz w:val="28"/>
        </w:rPr>
        <w:t xml:space="preserve">, </w:t>
      </w:r>
      <w:r w:rsidR="00D824A3">
        <w:rPr>
          <w:rFonts w:ascii="Times New Roman" w:hAnsi="Times New Roman" w:cs="Times New Roman"/>
          <w:sz w:val="28"/>
        </w:rPr>
        <w:t xml:space="preserve">слагаемые </w:t>
      </w:r>
      <w:r w:rsidR="00214CBF">
        <w:rPr>
          <w:rFonts w:ascii="Times New Roman" w:hAnsi="Times New Roman" w:cs="Times New Roman"/>
          <w:sz w:val="28"/>
        </w:rPr>
        <w:t>вводятся в две строки: первая стро</w:t>
      </w:r>
      <w:r w:rsidR="00574AE6">
        <w:rPr>
          <w:rFonts w:ascii="Times New Roman" w:hAnsi="Times New Roman" w:cs="Times New Roman"/>
          <w:sz w:val="28"/>
        </w:rPr>
        <w:t>ка –</w:t>
      </w:r>
      <w:r w:rsidR="00147FB7" w:rsidRPr="00147FB7">
        <w:rPr>
          <w:rFonts w:ascii="Times New Roman" w:hAnsi="Times New Roman" w:cs="Times New Roman"/>
          <w:sz w:val="28"/>
        </w:rPr>
        <w:t xml:space="preserve"> </w:t>
      </w:r>
      <w:r w:rsidR="00D824A3">
        <w:rPr>
          <w:rFonts w:ascii="Times New Roman" w:hAnsi="Times New Roman" w:cs="Times New Roman"/>
          <w:sz w:val="28"/>
        </w:rPr>
        <w:t>первое слагаемое</w:t>
      </w:r>
      <w:r w:rsidR="00574AE6" w:rsidRPr="00574AE6">
        <w:rPr>
          <w:rFonts w:ascii="Times New Roman" w:hAnsi="Times New Roman" w:cs="Times New Roman"/>
          <w:sz w:val="28"/>
        </w:rPr>
        <w:t xml:space="preserve">, </w:t>
      </w:r>
      <w:r w:rsidR="00214CBF">
        <w:rPr>
          <w:rFonts w:ascii="Times New Roman" w:hAnsi="Times New Roman" w:cs="Times New Roman"/>
          <w:sz w:val="28"/>
        </w:rPr>
        <w:t>вторая стро</w:t>
      </w:r>
      <w:r w:rsidR="00574AE6">
        <w:rPr>
          <w:rFonts w:ascii="Times New Roman" w:hAnsi="Times New Roman" w:cs="Times New Roman"/>
          <w:sz w:val="28"/>
        </w:rPr>
        <w:t xml:space="preserve">ка – </w:t>
      </w:r>
      <w:r w:rsidR="00D824A3">
        <w:rPr>
          <w:rFonts w:ascii="Times New Roman" w:hAnsi="Times New Roman" w:cs="Times New Roman"/>
          <w:sz w:val="28"/>
        </w:rPr>
        <w:t>второе слагаемое</w:t>
      </w:r>
      <w:r w:rsidR="00546168">
        <w:rPr>
          <w:rFonts w:ascii="Times New Roman" w:hAnsi="Times New Roman" w:cs="Times New Roman"/>
          <w:sz w:val="28"/>
        </w:rPr>
        <w:t>;</w:t>
      </w:r>
    </w:p>
    <w:p w14:paraId="464C42D8" w14:textId="0F17390A" w:rsidR="00546168" w:rsidRDefault="00546168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генерирования</w:t>
      </w:r>
      <w:r w:rsidR="00147FB7">
        <w:rPr>
          <w:rFonts w:ascii="Times New Roman" w:hAnsi="Times New Roman" w:cs="Times New Roman"/>
          <w:sz w:val="28"/>
        </w:rPr>
        <w:t xml:space="preserve"> случайных</w:t>
      </w:r>
      <w:r w:rsidR="00D06C8E">
        <w:rPr>
          <w:rFonts w:ascii="Times New Roman" w:hAnsi="Times New Roman" w:cs="Times New Roman"/>
          <w:sz w:val="28"/>
        </w:rPr>
        <w:t xml:space="preserve"> слагаемых</w:t>
      </w:r>
      <w:r>
        <w:rPr>
          <w:rFonts w:ascii="Times New Roman" w:hAnsi="Times New Roman" w:cs="Times New Roman"/>
          <w:sz w:val="28"/>
        </w:rPr>
        <w:t>;</w:t>
      </w:r>
    </w:p>
    <w:p w14:paraId="76AD1FCC" w14:textId="794C66F6" w:rsidR="00546168" w:rsidRDefault="00D27D4F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Обеспечение вывода </w:t>
      </w:r>
      <w:r w:rsidR="00D30698">
        <w:rPr>
          <w:rFonts w:ascii="Times New Roman" w:hAnsi="Times New Roman" w:cs="Times New Roman"/>
          <w:sz w:val="28"/>
        </w:rPr>
        <w:t xml:space="preserve">результата </w:t>
      </w:r>
      <w:r w:rsidR="00D06C8E">
        <w:rPr>
          <w:rFonts w:ascii="Times New Roman" w:hAnsi="Times New Roman" w:cs="Times New Roman"/>
          <w:sz w:val="28"/>
        </w:rPr>
        <w:t xml:space="preserve">суммы </w:t>
      </w:r>
      <w:r w:rsidR="00A92AE6">
        <w:rPr>
          <w:rFonts w:ascii="Times New Roman" w:hAnsi="Times New Roman" w:cs="Times New Roman"/>
          <w:sz w:val="28"/>
        </w:rPr>
        <w:t>в файл</w:t>
      </w:r>
      <w:r w:rsidR="00D111CF">
        <w:rPr>
          <w:rFonts w:ascii="Times New Roman" w:hAnsi="Times New Roman" w:cs="Times New Roman"/>
          <w:sz w:val="28"/>
        </w:rPr>
        <w:t xml:space="preserve"> </w:t>
      </w:r>
      <w:r w:rsidR="00147FB7">
        <w:rPr>
          <w:rFonts w:ascii="Times New Roman" w:hAnsi="Times New Roman" w:cs="Times New Roman"/>
          <w:sz w:val="28"/>
        </w:rPr>
        <w:t>«</w:t>
      </w:r>
      <w:r w:rsidR="00C46A1B">
        <w:rPr>
          <w:rFonts w:ascii="Times New Roman" w:hAnsi="Times New Roman" w:cs="Times New Roman"/>
          <w:sz w:val="28"/>
          <w:lang w:val="en-US"/>
        </w:rPr>
        <w:t>result</w:t>
      </w:r>
      <w:r w:rsidR="00D111CF" w:rsidRPr="00D111CF">
        <w:rPr>
          <w:rFonts w:ascii="Times New Roman" w:hAnsi="Times New Roman" w:cs="Times New Roman"/>
          <w:sz w:val="28"/>
        </w:rPr>
        <w:t>.</w:t>
      </w:r>
      <w:r w:rsidR="00D111CF">
        <w:rPr>
          <w:rFonts w:ascii="Times New Roman" w:hAnsi="Times New Roman" w:cs="Times New Roman"/>
          <w:sz w:val="28"/>
          <w:lang w:val="en-US"/>
        </w:rPr>
        <w:t>txt</w:t>
      </w:r>
      <w:r w:rsidR="00147FB7">
        <w:rPr>
          <w:rFonts w:ascii="Times New Roman" w:hAnsi="Times New Roman" w:cs="Times New Roman"/>
          <w:sz w:val="28"/>
        </w:rPr>
        <w:t>»</w:t>
      </w:r>
    </w:p>
    <w:p w14:paraId="6AA9D250" w14:textId="77777777" w:rsidR="00546168" w:rsidRDefault="00193830" w:rsidP="00546168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5" w:name="_Toc101093381"/>
      <w:r w:rsidRPr="00546168">
        <w:rPr>
          <w:rFonts w:ascii="Times New Roman" w:hAnsi="Times New Roman" w:cs="Times New Roman"/>
          <w:b w:val="0"/>
          <w:color w:val="auto"/>
        </w:rPr>
        <w:lastRenderedPageBreak/>
        <w:t>Требования к надежности</w:t>
      </w:r>
      <w:bookmarkEnd w:id="5"/>
    </w:p>
    <w:p w14:paraId="0FF634FC" w14:textId="77777777" w:rsidR="00D27D4F" w:rsidRPr="00D27D4F" w:rsidRDefault="00D27D4F" w:rsidP="00D27D4F"/>
    <w:p w14:paraId="735B6CED" w14:textId="77777777" w:rsidR="003636C8" w:rsidRDefault="00D27D4F" w:rsidP="0054616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Диапазон входных координат: </w:t>
      </w:r>
      <w:r w:rsidR="00607C5A" w:rsidRPr="00607C5A">
        <w:rPr>
          <w:rFonts w:ascii="Times New Roman" w:hAnsi="Times New Roman" w:cs="Times New Roman"/>
          <w:sz w:val="28"/>
        </w:rPr>
        <w:t>0</w:t>
      </w:r>
      <w:r w:rsidRPr="00D27D4F">
        <w:rPr>
          <w:rFonts w:ascii="Times New Roman" w:hAnsi="Times New Roman" w:cs="Times New Roman"/>
          <w:sz w:val="28"/>
        </w:rPr>
        <w:t>&lt;=</w:t>
      </w:r>
      <w:proofErr w:type="gramStart"/>
      <w:r w:rsidR="00866C9F">
        <w:rPr>
          <w:rFonts w:ascii="Times New Roman" w:hAnsi="Times New Roman" w:cs="Times New Roman"/>
          <w:sz w:val="28"/>
          <w:lang w:val="en-US"/>
        </w:rPr>
        <w:t>a</w:t>
      </w:r>
      <w:r w:rsidR="00607C5A">
        <w:rPr>
          <w:rFonts w:ascii="Times New Roman" w:hAnsi="Times New Roman" w:cs="Times New Roman"/>
          <w:sz w:val="28"/>
        </w:rPr>
        <w:t>&lt;</w:t>
      </w:r>
      <w:proofErr w:type="gramEnd"/>
      <w:r w:rsidR="00866C9F">
        <w:rPr>
          <w:rFonts w:ascii="Times New Roman" w:hAnsi="Times New Roman" w:cs="Times New Roman"/>
          <w:sz w:val="28"/>
        </w:rPr>
        <w:t>=99999</w:t>
      </w:r>
      <w:r w:rsidR="00607C5A">
        <w:rPr>
          <w:rFonts w:ascii="Times New Roman" w:hAnsi="Times New Roman" w:cs="Times New Roman"/>
          <w:sz w:val="28"/>
        </w:rPr>
        <w:t xml:space="preserve">; </w:t>
      </w:r>
      <w:r w:rsidR="00607C5A" w:rsidRPr="00607C5A">
        <w:rPr>
          <w:rFonts w:ascii="Times New Roman" w:hAnsi="Times New Roman" w:cs="Times New Roman"/>
          <w:sz w:val="28"/>
        </w:rPr>
        <w:t>0</w:t>
      </w:r>
      <w:r w:rsidRPr="00D27D4F">
        <w:rPr>
          <w:rFonts w:ascii="Times New Roman" w:hAnsi="Times New Roman" w:cs="Times New Roman"/>
          <w:sz w:val="28"/>
        </w:rPr>
        <w:t>&lt;=</w:t>
      </w:r>
      <w:r w:rsidR="00866C9F">
        <w:rPr>
          <w:rFonts w:ascii="Times New Roman" w:hAnsi="Times New Roman" w:cs="Times New Roman"/>
          <w:sz w:val="28"/>
          <w:lang w:val="en-US"/>
        </w:rPr>
        <w:t>b</w:t>
      </w:r>
      <w:r w:rsidR="00607C5A">
        <w:rPr>
          <w:rFonts w:ascii="Times New Roman" w:hAnsi="Times New Roman" w:cs="Times New Roman"/>
          <w:sz w:val="28"/>
        </w:rPr>
        <w:t>&lt;=</w:t>
      </w:r>
      <w:r w:rsidR="00866C9F">
        <w:rPr>
          <w:rFonts w:ascii="Times New Roman" w:hAnsi="Times New Roman" w:cs="Times New Roman"/>
          <w:sz w:val="28"/>
        </w:rPr>
        <w:t>99999</w:t>
      </w:r>
      <w:r w:rsidRPr="00D27D4F">
        <w:rPr>
          <w:rFonts w:ascii="Times New Roman" w:hAnsi="Times New Roman" w:cs="Times New Roman"/>
          <w:sz w:val="28"/>
        </w:rPr>
        <w:t>;</w:t>
      </w:r>
    </w:p>
    <w:p w14:paraId="156EC7F2" w14:textId="77777777" w:rsidR="008102DE" w:rsidRDefault="008102DE" w:rsidP="0054616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входных данных:</w:t>
      </w:r>
      <w:r w:rsidR="00866C9F">
        <w:rPr>
          <w:rFonts w:ascii="Times New Roman" w:hAnsi="Times New Roman" w:cs="Times New Roman"/>
          <w:sz w:val="28"/>
          <w:lang w:val="en-US"/>
        </w:rPr>
        <w:t xml:space="preserve"> double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55F94E87" w14:textId="77777777" w:rsidR="00E337B7" w:rsidRPr="00E337B7" w:rsidRDefault="00E337B7" w:rsidP="00E337B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входных данных из файла:</w:t>
      </w:r>
      <w:r w:rsidRPr="00E337B7">
        <w:rPr>
          <w:rFonts w:ascii="Times New Roman" w:hAnsi="Times New Roman" w:cs="Times New Roman"/>
          <w:sz w:val="28"/>
        </w:rPr>
        <w:t xml:space="preserve"> </w:t>
      </w:r>
      <w:r w:rsidR="00866C9F">
        <w:rPr>
          <w:rFonts w:ascii="Times New Roman" w:hAnsi="Times New Roman" w:cs="Times New Roman"/>
          <w:sz w:val="28"/>
          <w:lang w:val="en-US"/>
        </w:rPr>
        <w:t>string</w:t>
      </w:r>
      <w:r w:rsidRPr="00E337B7">
        <w:rPr>
          <w:rFonts w:ascii="Times New Roman" w:hAnsi="Times New Roman" w:cs="Times New Roman"/>
          <w:sz w:val="28"/>
        </w:rPr>
        <w:t>;</w:t>
      </w:r>
    </w:p>
    <w:p w14:paraId="5846730C" w14:textId="77777777" w:rsidR="006747A0" w:rsidRPr="00D27D4F" w:rsidRDefault="006747A0" w:rsidP="00546168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выходных данных</w:t>
      </w:r>
      <w:r>
        <w:rPr>
          <w:rFonts w:ascii="Times New Roman" w:hAnsi="Times New Roman" w:cs="Times New Roman"/>
          <w:sz w:val="28"/>
          <w:lang w:val="en-US"/>
        </w:rPr>
        <w:t>:</w:t>
      </w:r>
      <w:r w:rsidR="00866C9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string;</w:t>
      </w:r>
    </w:p>
    <w:p w14:paraId="21B883AE" w14:textId="77777777" w:rsidR="003636C8" w:rsidRDefault="003636C8" w:rsidP="003636C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3636C8">
        <w:rPr>
          <w:rFonts w:ascii="Times New Roman" w:hAnsi="Times New Roman" w:cs="Times New Roman"/>
          <w:sz w:val="28"/>
        </w:rPr>
        <w:t xml:space="preserve">Надежное функционирование программы </w:t>
      </w:r>
      <w:r>
        <w:rPr>
          <w:rFonts w:ascii="Times New Roman" w:hAnsi="Times New Roman" w:cs="Times New Roman"/>
          <w:sz w:val="28"/>
        </w:rPr>
        <w:t xml:space="preserve">должно быть обеспечено </w:t>
      </w:r>
      <w:r w:rsidR="00D111CF">
        <w:rPr>
          <w:rFonts w:ascii="Times New Roman" w:hAnsi="Times New Roman" w:cs="Times New Roman"/>
          <w:sz w:val="28"/>
        </w:rPr>
        <w:t>обработкой следующих ошибок:</w:t>
      </w:r>
    </w:p>
    <w:p w14:paraId="3EA06867" w14:textId="77777777" w:rsidR="009F7E57" w:rsidRDefault="00866C9F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введено первое слагаемое</w:t>
      </w:r>
      <w:r w:rsidR="009F7E57" w:rsidRPr="009F7E57">
        <w:rPr>
          <w:rFonts w:ascii="Times New Roman" w:hAnsi="Times New Roman" w:cs="Times New Roman"/>
          <w:sz w:val="28"/>
        </w:rPr>
        <w:t>;</w:t>
      </w:r>
    </w:p>
    <w:p w14:paraId="2AD2081E" w14:textId="77777777" w:rsidR="00A5467B" w:rsidRPr="00A5467B" w:rsidRDefault="00866C9F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введено второе слагаемое</w:t>
      </w:r>
      <w:r w:rsidR="00A5467B">
        <w:rPr>
          <w:rFonts w:ascii="Times New Roman" w:hAnsi="Times New Roman" w:cs="Times New Roman"/>
          <w:sz w:val="28"/>
        </w:rPr>
        <w:t>;</w:t>
      </w:r>
    </w:p>
    <w:p w14:paraId="568E326D" w14:textId="77777777" w:rsidR="00A5467B" w:rsidRPr="009F7E57" w:rsidRDefault="00A5467B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введены</w:t>
      </w:r>
      <w:r w:rsidR="00866C9F">
        <w:rPr>
          <w:rFonts w:ascii="Times New Roman" w:hAnsi="Times New Roman" w:cs="Times New Roman"/>
          <w:sz w:val="28"/>
        </w:rPr>
        <w:t xml:space="preserve"> оба слагаемых</w:t>
      </w:r>
      <w:r>
        <w:rPr>
          <w:rFonts w:ascii="Times New Roman" w:hAnsi="Times New Roman" w:cs="Times New Roman"/>
          <w:sz w:val="28"/>
        </w:rPr>
        <w:t>;</w:t>
      </w:r>
    </w:p>
    <w:p w14:paraId="28315D09" w14:textId="77777777" w:rsidR="002914ED" w:rsidRPr="00E23E63" w:rsidRDefault="002914ED" w:rsidP="00E23E63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с данными отсутствует.</w:t>
      </w:r>
    </w:p>
    <w:p w14:paraId="08CAE928" w14:textId="77777777" w:rsidR="00257CED" w:rsidRDefault="00257CED" w:rsidP="00A5467B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 отсутствуют необходимые данные.</w:t>
      </w:r>
    </w:p>
    <w:p w14:paraId="6B5F5090" w14:textId="77777777" w:rsidR="00257CED" w:rsidRPr="00607C5A" w:rsidRDefault="00257CED" w:rsidP="00A5467B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</w:t>
      </w:r>
      <w:r w:rsidR="00E23E63">
        <w:rPr>
          <w:rFonts w:ascii="Times New Roman" w:hAnsi="Times New Roman" w:cs="Times New Roman"/>
          <w:sz w:val="28"/>
        </w:rPr>
        <w:t xml:space="preserve"> отсутствует значение одного из слагаемых</w:t>
      </w:r>
      <w:r>
        <w:rPr>
          <w:rFonts w:ascii="Times New Roman" w:hAnsi="Times New Roman" w:cs="Times New Roman"/>
          <w:sz w:val="28"/>
        </w:rPr>
        <w:t>.</w:t>
      </w:r>
    </w:p>
    <w:p w14:paraId="42A28485" w14:textId="77777777" w:rsidR="00A35E1D" w:rsidRPr="00A35E1D" w:rsidRDefault="00A35E1D" w:rsidP="00A35E1D">
      <w:pPr>
        <w:spacing w:line="360" w:lineRule="auto"/>
        <w:ind w:left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расчетов программы может быть получен один из результатов:</w:t>
      </w:r>
    </w:p>
    <w:p w14:paraId="6FC2C4D8" w14:textId="77777777" w:rsidR="009F7E57" w:rsidRDefault="00E23E63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значения на экран</w:t>
      </w:r>
      <w:r w:rsidR="00A35E1D">
        <w:rPr>
          <w:rFonts w:ascii="Times New Roman" w:hAnsi="Times New Roman" w:cs="Times New Roman"/>
          <w:sz w:val="28"/>
        </w:rPr>
        <w:t>;</w:t>
      </w:r>
    </w:p>
    <w:p w14:paraId="1E068D34" w14:textId="77777777" w:rsidR="00E23E63" w:rsidRDefault="00E23E63" w:rsidP="009F7E57">
      <w:pPr>
        <w:pStyle w:val="ab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значения в файл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14:paraId="7C63CBBE" w14:textId="77777777" w:rsidR="00E23E63" w:rsidRDefault="00546168" w:rsidP="003667BD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6" w:name="_Toc101093382"/>
      <w:r w:rsidRPr="00757B13">
        <w:rPr>
          <w:rFonts w:ascii="Times New Roman" w:hAnsi="Times New Roman" w:cs="Times New Roman"/>
          <w:b w:val="0"/>
          <w:color w:val="auto"/>
        </w:rPr>
        <w:t>Условие эксплуатации</w:t>
      </w:r>
      <w:bookmarkEnd w:id="6"/>
    </w:p>
    <w:p w14:paraId="1B8C3FA5" w14:textId="77777777" w:rsidR="003667BD" w:rsidRPr="003667BD" w:rsidRDefault="003667BD" w:rsidP="003667BD"/>
    <w:p w14:paraId="6E726E16" w14:textId="77777777" w:rsidR="003636C8" w:rsidRPr="00000EDC" w:rsidRDefault="00E340D4" w:rsidP="003636C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Предполагается, что обслуживать программу будет один человек - системный администратор. Продукт рассчитан как на профессионального, так и </w:t>
      </w:r>
      <w:r w:rsidR="00E337B7">
        <w:rPr>
          <w:rFonts w:ascii="Times New Roman" w:hAnsi="Times New Roman" w:cs="Times New Roman"/>
          <w:sz w:val="28"/>
        </w:rPr>
        <w:t xml:space="preserve">на обычного </w:t>
      </w:r>
      <w:r>
        <w:rPr>
          <w:rFonts w:ascii="Times New Roman" w:hAnsi="Times New Roman" w:cs="Times New Roman"/>
          <w:sz w:val="28"/>
        </w:rPr>
        <w:t>пользователя.</w:t>
      </w:r>
    </w:p>
    <w:p w14:paraId="36F63755" w14:textId="77777777" w:rsidR="00546168" w:rsidRPr="00757B13" w:rsidRDefault="00546168" w:rsidP="00757B13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7" w:name="_Toc101093383"/>
      <w:r>
        <w:rPr>
          <w:rFonts w:ascii="Times New Roman" w:hAnsi="Times New Roman" w:cs="Times New Roman"/>
          <w:b w:val="0"/>
          <w:color w:val="auto"/>
        </w:rPr>
        <w:t>Требование к составу и параметрам технических средств</w:t>
      </w:r>
      <w:bookmarkEnd w:id="7"/>
    </w:p>
    <w:p w14:paraId="1EB57CBE" w14:textId="77777777" w:rsidR="00E340D4" w:rsidRDefault="00E340D4" w:rsidP="00546168"/>
    <w:p w14:paraId="337F35BA" w14:textId="77777777" w:rsidR="00546168" w:rsidRDefault="00E340D4" w:rsidP="00E340D4">
      <w:pPr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40D4">
        <w:rPr>
          <w:rFonts w:ascii="Times New Roman" w:hAnsi="Times New Roman" w:cs="Times New Roman"/>
          <w:sz w:val="28"/>
        </w:rPr>
        <w:t>Для коррект</w:t>
      </w:r>
      <w:r>
        <w:rPr>
          <w:rFonts w:ascii="Times New Roman" w:hAnsi="Times New Roman" w:cs="Times New Roman"/>
          <w:sz w:val="28"/>
        </w:rPr>
        <w:t xml:space="preserve">ной работы программного продукта необходимо использовать ПК с операционной системой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="00257CED">
        <w:rPr>
          <w:rFonts w:ascii="Times New Roman" w:hAnsi="Times New Roman" w:cs="Times New Roman"/>
          <w:sz w:val="28"/>
        </w:rPr>
        <w:t xml:space="preserve"> </w:t>
      </w:r>
      <w:r w:rsidR="00940F08">
        <w:rPr>
          <w:rFonts w:ascii="Times New Roman" w:hAnsi="Times New Roman" w:cs="Times New Roman"/>
          <w:sz w:val="28"/>
        </w:rPr>
        <w:t>8</w:t>
      </w:r>
      <w:r w:rsidRPr="00E340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выше, процессором </w:t>
      </w:r>
      <w:proofErr w:type="spellStart"/>
      <w:r w:rsidR="006747A0">
        <w:rPr>
          <w:rFonts w:ascii="Times New Roman" w:hAnsi="Times New Roman" w:cs="Times New Roman"/>
          <w:sz w:val="28"/>
          <w:lang w:val="en-US"/>
        </w:rPr>
        <w:t>IntelCore</w:t>
      </w:r>
      <w:proofErr w:type="spellEnd"/>
      <w:r w:rsidR="00257CED" w:rsidRPr="00257CE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57CED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Start"/>
      <w:r w:rsidR="00257CED" w:rsidRPr="00257CED">
        <w:rPr>
          <w:rFonts w:ascii="Times New Roman" w:hAnsi="Times New Roman" w:cs="Times New Roman"/>
          <w:sz w:val="28"/>
        </w:rPr>
        <w:t>3</w:t>
      </w:r>
      <w:r w:rsidR="006747A0" w:rsidRPr="006747A0">
        <w:rPr>
          <w:rFonts w:ascii="Times New Roman" w:hAnsi="Times New Roman" w:cs="Times New Roman"/>
          <w:sz w:val="28"/>
        </w:rPr>
        <w:t xml:space="preserve"> </w:t>
      </w:r>
      <w:r w:rsidRPr="00E340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выше</w:t>
      </w:r>
      <w:r w:rsidR="00017B6B">
        <w:rPr>
          <w:rFonts w:ascii="Times New Roman" w:hAnsi="Times New Roman" w:cs="Times New Roman"/>
          <w:sz w:val="28"/>
        </w:rPr>
        <w:t xml:space="preserve">, объемом ОЗУ не менее 16 </w:t>
      </w:r>
      <w:r w:rsidR="00E337B7">
        <w:rPr>
          <w:rFonts w:ascii="Times New Roman" w:hAnsi="Times New Roman" w:cs="Times New Roman"/>
          <w:sz w:val="28"/>
        </w:rPr>
        <w:t>Мб</w:t>
      </w:r>
      <w:r w:rsidR="00257CED" w:rsidRPr="00257CED">
        <w:rPr>
          <w:rFonts w:ascii="Times New Roman" w:hAnsi="Times New Roman" w:cs="Times New Roman"/>
          <w:sz w:val="28"/>
        </w:rPr>
        <w:t xml:space="preserve"> </w:t>
      </w:r>
      <w:r w:rsidR="00017B6B">
        <w:rPr>
          <w:rFonts w:ascii="Times New Roman" w:hAnsi="Times New Roman" w:cs="Times New Roman"/>
          <w:sz w:val="28"/>
        </w:rPr>
        <w:t xml:space="preserve">и объемом жесткого диска не менее </w:t>
      </w:r>
      <w:r w:rsidR="00E337B7">
        <w:rPr>
          <w:rFonts w:ascii="Times New Roman" w:hAnsi="Times New Roman" w:cs="Times New Roman"/>
          <w:sz w:val="28"/>
        </w:rPr>
        <w:t>512</w:t>
      </w:r>
      <w:r w:rsidR="00017B6B" w:rsidRPr="00017B6B">
        <w:rPr>
          <w:rFonts w:ascii="Times New Roman" w:hAnsi="Times New Roman" w:cs="Times New Roman"/>
          <w:sz w:val="28"/>
        </w:rPr>
        <w:t xml:space="preserve"> </w:t>
      </w:r>
      <w:r w:rsidR="00E337B7">
        <w:rPr>
          <w:rFonts w:ascii="Times New Roman" w:hAnsi="Times New Roman" w:cs="Times New Roman"/>
          <w:sz w:val="28"/>
        </w:rPr>
        <w:t>Мб</w:t>
      </w:r>
      <w:r w:rsidR="00017B6B" w:rsidRPr="00017B6B">
        <w:rPr>
          <w:rFonts w:ascii="Times New Roman" w:hAnsi="Times New Roman" w:cs="Times New Roman"/>
          <w:sz w:val="28"/>
        </w:rPr>
        <w:t>.</w:t>
      </w:r>
    </w:p>
    <w:p w14:paraId="323CFCF5" w14:textId="77777777" w:rsidR="00017B6B" w:rsidRDefault="00546168" w:rsidP="00017B6B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8" w:name="_Toc101093384"/>
      <w:r>
        <w:rPr>
          <w:rFonts w:ascii="Times New Roman" w:hAnsi="Times New Roman" w:cs="Times New Roman"/>
          <w:b w:val="0"/>
          <w:color w:val="auto"/>
        </w:rPr>
        <w:t>Требование к информационной и программной совместимости</w:t>
      </w:r>
      <w:bookmarkEnd w:id="8"/>
    </w:p>
    <w:p w14:paraId="68C11B6B" w14:textId="77777777" w:rsidR="00017B6B" w:rsidRPr="00017B6B" w:rsidRDefault="00017B6B" w:rsidP="00017B6B"/>
    <w:p w14:paraId="5345BE99" w14:textId="1B227380" w:rsidR="00757B13" w:rsidRDefault="00017B6B" w:rsidP="00757B1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7B6B">
        <w:rPr>
          <w:rFonts w:ascii="Times New Roman" w:hAnsi="Times New Roman" w:cs="Times New Roman"/>
          <w:sz w:val="28"/>
        </w:rPr>
        <w:t xml:space="preserve">Программный продукт должен работать </w:t>
      </w:r>
      <w:r w:rsidR="003667BD">
        <w:rPr>
          <w:rFonts w:ascii="Times New Roman" w:hAnsi="Times New Roman" w:cs="Times New Roman"/>
          <w:sz w:val="28"/>
        </w:rPr>
        <w:t>на следующих операционных</w:t>
      </w:r>
      <w:r w:rsidR="003667BD" w:rsidRPr="00017B6B">
        <w:rPr>
          <w:rFonts w:ascii="Times New Roman" w:hAnsi="Times New Roman" w:cs="Times New Roman"/>
          <w:sz w:val="28"/>
        </w:rPr>
        <w:t xml:space="preserve"> системах</w:t>
      </w:r>
      <w:r w:rsidRPr="00017B6B">
        <w:rPr>
          <w:rFonts w:ascii="Times New Roman" w:hAnsi="Times New Roman" w:cs="Times New Roman"/>
          <w:sz w:val="28"/>
        </w:rPr>
        <w:t>:</w:t>
      </w:r>
      <w:r w:rsidR="00E337B7" w:rsidRPr="00E337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17B6B">
        <w:rPr>
          <w:rFonts w:ascii="Times New Roman" w:hAnsi="Times New Roman" w:cs="Times New Roman"/>
          <w:sz w:val="28"/>
        </w:rPr>
        <w:t xml:space="preserve"> 8,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017B6B">
        <w:rPr>
          <w:rFonts w:ascii="Times New Roman" w:hAnsi="Times New Roman" w:cs="Times New Roman"/>
          <w:sz w:val="28"/>
        </w:rPr>
        <w:t xml:space="preserve"> 8.1, </w:t>
      </w:r>
      <w:r>
        <w:rPr>
          <w:rFonts w:ascii="Times New Roman" w:hAnsi="Times New Roman" w:cs="Times New Roman"/>
          <w:sz w:val="28"/>
          <w:lang w:val="en-US"/>
        </w:rPr>
        <w:t>Windows</w:t>
      </w:r>
      <w:r>
        <w:rPr>
          <w:rFonts w:ascii="Times New Roman" w:hAnsi="Times New Roman" w:cs="Times New Roman"/>
          <w:sz w:val="28"/>
        </w:rPr>
        <w:t xml:space="preserve"> 10</w:t>
      </w:r>
      <w:r w:rsidRPr="00017B6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В качестве среды разработки использовалась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VisualStudio</w:t>
      </w:r>
      <w:proofErr w:type="spellEnd"/>
      <w:r w:rsidR="00257CED">
        <w:rPr>
          <w:rFonts w:ascii="Times New Roman" w:hAnsi="Times New Roman" w:cs="Times New Roman"/>
          <w:sz w:val="28"/>
        </w:rPr>
        <w:t xml:space="preserve"> 201</w:t>
      </w:r>
      <w:r w:rsidR="00FF15AD">
        <w:rPr>
          <w:rFonts w:ascii="Times New Roman" w:hAnsi="Times New Roman" w:cs="Times New Roman"/>
          <w:sz w:val="28"/>
          <w:lang w:val="en-US"/>
        </w:rPr>
        <w:t>9</w:t>
      </w:r>
      <w:r w:rsidRPr="00017B6B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Язык программирования –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17B6B">
        <w:rPr>
          <w:rFonts w:ascii="Times New Roman" w:hAnsi="Times New Roman" w:cs="Times New Roman"/>
          <w:sz w:val="28"/>
        </w:rPr>
        <w:t>#</w:t>
      </w:r>
      <w:r w:rsidRPr="00D111CF">
        <w:rPr>
          <w:rFonts w:ascii="Times New Roman" w:hAnsi="Times New Roman" w:cs="Times New Roman"/>
          <w:sz w:val="28"/>
        </w:rPr>
        <w:t>.</w:t>
      </w:r>
    </w:p>
    <w:p w14:paraId="35ADCE8C" w14:textId="77777777" w:rsidR="00A92AE6" w:rsidRPr="00757B13" w:rsidRDefault="00546168" w:rsidP="00757B13">
      <w:pPr>
        <w:pStyle w:val="1"/>
        <w:numPr>
          <w:ilvl w:val="1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9" w:name="_Toc101093385"/>
      <w:r>
        <w:rPr>
          <w:rFonts w:ascii="Times New Roman" w:hAnsi="Times New Roman" w:cs="Times New Roman"/>
          <w:b w:val="0"/>
          <w:color w:val="auto"/>
        </w:rPr>
        <w:t>Требование к маркировке, упаковке, транспортировке и хранению</w:t>
      </w:r>
      <w:bookmarkEnd w:id="9"/>
    </w:p>
    <w:p w14:paraId="67D997F7" w14:textId="77777777" w:rsidR="00A92AE6" w:rsidRPr="00A92AE6" w:rsidRDefault="00A92AE6" w:rsidP="00A92AE6"/>
    <w:p w14:paraId="21A7C708" w14:textId="77777777" w:rsidR="00757B13" w:rsidRDefault="00A92AE6" w:rsidP="00757B13">
      <w:pPr>
        <w:spacing w:line="360" w:lineRule="auto"/>
        <w:ind w:firstLine="360"/>
        <w:jc w:val="both"/>
      </w:pPr>
      <w:r w:rsidRPr="00E42A09">
        <w:rPr>
          <w:rFonts w:ascii="Times New Roman" w:hAnsi="Times New Roman" w:cs="Times New Roman"/>
          <w:sz w:val="28"/>
        </w:rPr>
        <w:t>Не предъявляются.</w:t>
      </w:r>
    </w:p>
    <w:p w14:paraId="3C8B51C0" w14:textId="77777777" w:rsidR="00546168" w:rsidRPr="00757B13" w:rsidRDefault="00546168" w:rsidP="00757B13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0" w:name="_Toc101093386"/>
      <w:r>
        <w:rPr>
          <w:rFonts w:ascii="Times New Roman" w:hAnsi="Times New Roman" w:cs="Times New Roman"/>
          <w:b w:val="0"/>
          <w:color w:val="auto"/>
        </w:rPr>
        <w:t>Требования к программной документации</w:t>
      </w:r>
      <w:bookmarkEnd w:id="10"/>
    </w:p>
    <w:p w14:paraId="47CC1668" w14:textId="77777777" w:rsidR="00017B6B" w:rsidRDefault="00017B6B" w:rsidP="00546168"/>
    <w:p w14:paraId="7B845D95" w14:textId="77777777" w:rsidR="00757B13" w:rsidRDefault="00017B6B" w:rsidP="00757B13">
      <w:pPr>
        <w:spacing w:line="360" w:lineRule="auto"/>
        <w:ind w:firstLine="360"/>
        <w:jc w:val="both"/>
      </w:pPr>
      <w:r w:rsidRPr="00017B6B">
        <w:rPr>
          <w:rFonts w:ascii="Times New Roman" w:hAnsi="Times New Roman" w:cs="Times New Roman"/>
          <w:sz w:val="28"/>
        </w:rPr>
        <w:t>Программной документацией к данному продукту является техническое задание</w:t>
      </w:r>
      <w:r>
        <w:rPr>
          <w:rFonts w:ascii="Times New Roman" w:hAnsi="Times New Roman" w:cs="Times New Roman"/>
          <w:sz w:val="28"/>
        </w:rPr>
        <w:t>, отчет, тесты.</w:t>
      </w:r>
    </w:p>
    <w:p w14:paraId="20071A1D" w14:textId="77777777" w:rsidR="00546168" w:rsidRPr="00757B13" w:rsidRDefault="00546168" w:rsidP="00757B13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1" w:name="_Toc101093387"/>
      <w:r>
        <w:rPr>
          <w:rFonts w:ascii="Times New Roman" w:hAnsi="Times New Roman" w:cs="Times New Roman"/>
          <w:b w:val="0"/>
          <w:color w:val="auto"/>
        </w:rPr>
        <w:t>Технико-экономические показатели</w:t>
      </w:r>
      <w:bookmarkEnd w:id="11"/>
    </w:p>
    <w:p w14:paraId="4B817D1D" w14:textId="77777777" w:rsidR="009F2203" w:rsidRDefault="009F2203" w:rsidP="00546168"/>
    <w:p w14:paraId="41A98C50" w14:textId="77777777" w:rsidR="009F2203" w:rsidRDefault="009F2203" w:rsidP="009F220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9F2203">
        <w:rPr>
          <w:rFonts w:ascii="Times New Roman" w:hAnsi="Times New Roman" w:cs="Times New Roman"/>
          <w:sz w:val="28"/>
        </w:rPr>
        <w:t>Данный программный продукт используется в рамках обучения и не представляет никакой экономической эффективности</w:t>
      </w:r>
      <w:r>
        <w:rPr>
          <w:rFonts w:ascii="Times New Roman" w:hAnsi="Times New Roman" w:cs="Times New Roman"/>
          <w:sz w:val="28"/>
        </w:rPr>
        <w:t xml:space="preserve">. </w:t>
      </w:r>
    </w:p>
    <w:p w14:paraId="2078BD8B" w14:textId="77777777" w:rsidR="00546168" w:rsidRDefault="009F2203" w:rsidP="009F220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Преимуществами программы являются: отсутствие вычислительных ошибок и быстрота расчетов.</w:t>
      </w:r>
    </w:p>
    <w:p w14:paraId="530C473A" w14:textId="77777777" w:rsidR="00E337B7" w:rsidRPr="009F2203" w:rsidRDefault="00E337B7" w:rsidP="009F2203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</w:p>
    <w:p w14:paraId="19154BB9" w14:textId="77777777" w:rsidR="00546168" w:rsidRDefault="00546168" w:rsidP="00546168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2" w:name="_Toc101093388"/>
      <w:r>
        <w:rPr>
          <w:rFonts w:ascii="Times New Roman" w:hAnsi="Times New Roman" w:cs="Times New Roman"/>
          <w:b w:val="0"/>
          <w:color w:val="auto"/>
        </w:rPr>
        <w:t>Стадии и этапы разработки</w:t>
      </w:r>
      <w:bookmarkEnd w:id="12"/>
    </w:p>
    <w:p w14:paraId="6106AEE7" w14:textId="77777777" w:rsidR="001B5710" w:rsidRDefault="001B5710" w:rsidP="00546168"/>
    <w:p w14:paraId="5870C4AF" w14:textId="77777777" w:rsidR="001B5710" w:rsidRPr="001B5710" w:rsidRDefault="001B5710" w:rsidP="001B571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Анализ требований и составление технического задания: 1-2 неделя</w:t>
      </w:r>
    </w:p>
    <w:p w14:paraId="79365592" w14:textId="77777777" w:rsidR="001B5710" w:rsidRPr="001B5710" w:rsidRDefault="001B5710" w:rsidP="001B571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Разработка программного продукта: 3-6 неделя</w:t>
      </w:r>
    </w:p>
    <w:p w14:paraId="347DC6BD" w14:textId="77777777" w:rsidR="001B5710" w:rsidRPr="001B5710" w:rsidRDefault="001B5710" w:rsidP="001B571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lastRenderedPageBreak/>
        <w:t>Тестирование и отладка программного продукта: 7-8 неделя</w:t>
      </w:r>
    </w:p>
    <w:p w14:paraId="583E0E82" w14:textId="77777777" w:rsidR="001B5710" w:rsidRPr="001B5710" w:rsidRDefault="001B5710" w:rsidP="001B571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Составление пояснительной записки: 9-10 неделя</w:t>
      </w:r>
    </w:p>
    <w:p w14:paraId="5FBF86DD" w14:textId="77777777" w:rsidR="001B5710" w:rsidRPr="001B5710" w:rsidRDefault="001B5710" w:rsidP="001B5710">
      <w:pPr>
        <w:pStyle w:val="ab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Сдача лабораторных работ: 11 неделя</w:t>
      </w:r>
    </w:p>
    <w:p w14:paraId="51A5ACDE" w14:textId="77777777" w:rsidR="00193830" w:rsidRPr="00757B13" w:rsidRDefault="00546168" w:rsidP="00757B13">
      <w:pPr>
        <w:pStyle w:val="1"/>
        <w:numPr>
          <w:ilvl w:val="0"/>
          <w:numId w:val="1"/>
        </w:numPr>
        <w:rPr>
          <w:rFonts w:ascii="Times New Roman" w:hAnsi="Times New Roman" w:cs="Times New Roman"/>
          <w:b w:val="0"/>
          <w:color w:val="auto"/>
        </w:rPr>
      </w:pPr>
      <w:bookmarkStart w:id="13" w:name="_Toc101093389"/>
      <w:r>
        <w:rPr>
          <w:rFonts w:ascii="Times New Roman" w:hAnsi="Times New Roman" w:cs="Times New Roman"/>
          <w:b w:val="0"/>
          <w:color w:val="auto"/>
        </w:rPr>
        <w:t>Порядок контроля и приемки</w:t>
      </w:r>
      <w:bookmarkEnd w:id="13"/>
    </w:p>
    <w:p w14:paraId="5BE59FA8" w14:textId="77777777" w:rsidR="001B5710" w:rsidRDefault="001B5710" w:rsidP="00193830"/>
    <w:p w14:paraId="132AD629" w14:textId="77777777" w:rsidR="001B5710" w:rsidRDefault="001B5710" w:rsidP="001B571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1B5710">
        <w:rPr>
          <w:rFonts w:ascii="Times New Roman" w:hAnsi="Times New Roman" w:cs="Times New Roman"/>
          <w:sz w:val="28"/>
        </w:rPr>
        <w:t>Представление работающего программного продукта проводится в комп</w:t>
      </w:r>
      <w:r>
        <w:rPr>
          <w:rFonts w:ascii="Times New Roman" w:hAnsi="Times New Roman" w:cs="Times New Roman"/>
          <w:sz w:val="28"/>
        </w:rPr>
        <w:t>ьютерном классе кафедры САПР.</w:t>
      </w:r>
    </w:p>
    <w:p w14:paraId="6D66AC79" w14:textId="77777777" w:rsidR="00193830" w:rsidRDefault="00193830" w:rsidP="005835DE">
      <w:pPr>
        <w:spacing w:line="360" w:lineRule="auto"/>
        <w:jc w:val="both"/>
        <w:rPr>
          <w:rFonts w:eastAsiaTheme="majorEastAsia"/>
          <w:spacing w:val="15"/>
          <w:szCs w:val="24"/>
        </w:rPr>
      </w:pPr>
    </w:p>
    <w:sectPr w:rsidR="00193830" w:rsidSect="00CD0A9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5D5E4" w14:textId="77777777" w:rsidR="00876F67" w:rsidRDefault="00876F67" w:rsidP="00FD4B12">
      <w:pPr>
        <w:spacing w:after="0" w:line="240" w:lineRule="auto"/>
      </w:pPr>
      <w:r>
        <w:separator/>
      </w:r>
    </w:p>
  </w:endnote>
  <w:endnote w:type="continuationSeparator" w:id="0">
    <w:p w14:paraId="4065EF10" w14:textId="77777777" w:rsidR="00876F67" w:rsidRDefault="00876F67" w:rsidP="00FD4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5876866"/>
      <w:docPartObj>
        <w:docPartGallery w:val="Page Numbers (Bottom of Page)"/>
        <w:docPartUnique/>
      </w:docPartObj>
    </w:sdtPr>
    <w:sdtEndPr/>
    <w:sdtContent>
      <w:p w14:paraId="042B763C" w14:textId="77777777" w:rsidR="00FD4B12" w:rsidRDefault="004A23FB">
        <w:pPr>
          <w:pStyle w:val="af"/>
          <w:jc w:val="right"/>
        </w:pPr>
        <w:r>
          <w:fldChar w:fldCharType="begin"/>
        </w:r>
        <w:r w:rsidR="00FD4B12">
          <w:instrText>PAGE   \* MERGEFORMAT</w:instrText>
        </w:r>
        <w:r>
          <w:fldChar w:fldCharType="separate"/>
        </w:r>
        <w:r w:rsidR="000D2700">
          <w:rPr>
            <w:noProof/>
          </w:rPr>
          <w:t>7</w:t>
        </w:r>
        <w:r>
          <w:fldChar w:fldCharType="end"/>
        </w:r>
      </w:p>
    </w:sdtContent>
  </w:sdt>
  <w:p w14:paraId="12639B6A" w14:textId="77777777" w:rsidR="00FD4B12" w:rsidRDefault="00FD4B12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CABA6" w14:textId="77777777" w:rsidR="00876F67" w:rsidRDefault="00876F67" w:rsidP="00FD4B12">
      <w:pPr>
        <w:spacing w:after="0" w:line="240" w:lineRule="auto"/>
      </w:pPr>
      <w:r>
        <w:separator/>
      </w:r>
    </w:p>
  </w:footnote>
  <w:footnote w:type="continuationSeparator" w:id="0">
    <w:p w14:paraId="1B16E23A" w14:textId="77777777" w:rsidR="00876F67" w:rsidRDefault="00876F67" w:rsidP="00FD4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15788"/>
    <w:multiLevelType w:val="hybridMultilevel"/>
    <w:tmpl w:val="A254DB7C"/>
    <w:lvl w:ilvl="0" w:tplc="041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" w15:restartNumberingAfterBreak="0">
    <w:nsid w:val="3FAD1821"/>
    <w:multiLevelType w:val="multilevel"/>
    <w:tmpl w:val="326A5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8E0102D"/>
    <w:multiLevelType w:val="multilevel"/>
    <w:tmpl w:val="326A5B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5B0177B2"/>
    <w:multiLevelType w:val="hybridMultilevel"/>
    <w:tmpl w:val="652CAD2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68E60435"/>
    <w:multiLevelType w:val="hybridMultilevel"/>
    <w:tmpl w:val="0380B1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2F4B22"/>
    <w:multiLevelType w:val="hybridMultilevel"/>
    <w:tmpl w:val="4CCCB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947F4D"/>
    <w:multiLevelType w:val="hybridMultilevel"/>
    <w:tmpl w:val="07D84CDC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7AF25DDA"/>
    <w:multiLevelType w:val="hybridMultilevel"/>
    <w:tmpl w:val="5ED4515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132"/>
    <w:rsid w:val="00000EDC"/>
    <w:rsid w:val="00017B6B"/>
    <w:rsid w:val="00057DD8"/>
    <w:rsid w:val="000D2700"/>
    <w:rsid w:val="00147FB7"/>
    <w:rsid w:val="00193830"/>
    <w:rsid w:val="001A5A63"/>
    <w:rsid w:val="001B5710"/>
    <w:rsid w:val="00214CBF"/>
    <w:rsid w:val="00257CED"/>
    <w:rsid w:val="00266A5C"/>
    <w:rsid w:val="002914ED"/>
    <w:rsid w:val="002E429F"/>
    <w:rsid w:val="003073A1"/>
    <w:rsid w:val="00325B00"/>
    <w:rsid w:val="0034025B"/>
    <w:rsid w:val="003636C8"/>
    <w:rsid w:val="003667BD"/>
    <w:rsid w:val="003824E8"/>
    <w:rsid w:val="00490742"/>
    <w:rsid w:val="004A23FB"/>
    <w:rsid w:val="00546168"/>
    <w:rsid w:val="00574AE6"/>
    <w:rsid w:val="005835DE"/>
    <w:rsid w:val="005A5ACD"/>
    <w:rsid w:val="005B2459"/>
    <w:rsid w:val="0060693F"/>
    <w:rsid w:val="00607C5A"/>
    <w:rsid w:val="00646378"/>
    <w:rsid w:val="006747A0"/>
    <w:rsid w:val="006C59B9"/>
    <w:rsid w:val="00757B13"/>
    <w:rsid w:val="00767E57"/>
    <w:rsid w:val="008102DE"/>
    <w:rsid w:val="00811CF5"/>
    <w:rsid w:val="00834296"/>
    <w:rsid w:val="0085197D"/>
    <w:rsid w:val="00866C9F"/>
    <w:rsid w:val="008743A2"/>
    <w:rsid w:val="00876F67"/>
    <w:rsid w:val="008F29B3"/>
    <w:rsid w:val="00940F08"/>
    <w:rsid w:val="009B0F36"/>
    <w:rsid w:val="009F2203"/>
    <w:rsid w:val="009F7E57"/>
    <w:rsid w:val="00A35E1D"/>
    <w:rsid w:val="00A5467B"/>
    <w:rsid w:val="00A92AE6"/>
    <w:rsid w:val="00C350C1"/>
    <w:rsid w:val="00C46A1B"/>
    <w:rsid w:val="00CD0A9E"/>
    <w:rsid w:val="00CE7132"/>
    <w:rsid w:val="00D06C8E"/>
    <w:rsid w:val="00D111CF"/>
    <w:rsid w:val="00D27D4F"/>
    <w:rsid w:val="00D30698"/>
    <w:rsid w:val="00D824A3"/>
    <w:rsid w:val="00DB69DB"/>
    <w:rsid w:val="00E23E63"/>
    <w:rsid w:val="00E337B7"/>
    <w:rsid w:val="00E340D4"/>
    <w:rsid w:val="00E8076E"/>
    <w:rsid w:val="00EA4084"/>
    <w:rsid w:val="00EB79E5"/>
    <w:rsid w:val="00F01C30"/>
    <w:rsid w:val="00F7781C"/>
    <w:rsid w:val="00FD4B12"/>
    <w:rsid w:val="00FF15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9BA9F"/>
  <w15:docId w15:val="{2E09CFB5-8032-40C6-B915-8EFBDE8BE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25B"/>
  </w:style>
  <w:style w:type="paragraph" w:styleId="1">
    <w:name w:val="heading 1"/>
    <w:basedOn w:val="a"/>
    <w:next w:val="a"/>
    <w:link w:val="10"/>
    <w:uiPriority w:val="9"/>
    <w:qFormat/>
    <w:rsid w:val="00CE7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E7132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CE713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7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E7132"/>
    <w:pPr>
      <w:outlineLvl w:val="9"/>
    </w:pPr>
  </w:style>
  <w:style w:type="paragraph" w:styleId="a6">
    <w:name w:val="Balloon Text"/>
    <w:basedOn w:val="a"/>
    <w:link w:val="a7"/>
    <w:uiPriority w:val="99"/>
    <w:semiHidden/>
    <w:unhideWhenUsed/>
    <w:rsid w:val="00CE7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132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132"/>
    <w:pPr>
      <w:spacing w:after="100"/>
    </w:pPr>
  </w:style>
  <w:style w:type="character" w:styleId="a8">
    <w:name w:val="Hyperlink"/>
    <w:basedOn w:val="a0"/>
    <w:uiPriority w:val="99"/>
    <w:unhideWhenUsed/>
    <w:rsid w:val="00CE7132"/>
    <w:rPr>
      <w:color w:val="0000FF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1938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1938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b">
    <w:name w:val="List Paragraph"/>
    <w:basedOn w:val="a"/>
    <w:uiPriority w:val="34"/>
    <w:qFormat/>
    <w:rsid w:val="00546168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D111CF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D4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D4B12"/>
  </w:style>
  <w:style w:type="paragraph" w:styleId="af">
    <w:name w:val="footer"/>
    <w:basedOn w:val="a"/>
    <w:link w:val="af0"/>
    <w:uiPriority w:val="99"/>
    <w:unhideWhenUsed/>
    <w:rsid w:val="00FD4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FD4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FA8C0-F595-4F54-AF41-1D0711961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7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kekos</cp:lastModifiedBy>
  <cp:revision>22</cp:revision>
  <dcterms:created xsi:type="dcterms:W3CDTF">2020-03-22T17:32:00Z</dcterms:created>
  <dcterms:modified xsi:type="dcterms:W3CDTF">2022-04-17T10:09:00Z</dcterms:modified>
</cp:coreProperties>
</file>