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5125" w:rsidRPr="00B76E89" w:rsidRDefault="00B76E89" w:rsidP="00EB2F64">
      <w:pPr>
        <w:jc w:val="right"/>
        <w:rPr>
          <w:b/>
          <w:bCs/>
          <w:sz w:val="44"/>
          <w:szCs w:val="44"/>
        </w:rPr>
      </w:pPr>
      <w:r w:rsidRPr="00B76E89">
        <w:rPr>
          <w:b/>
          <w:bCs/>
          <w:sz w:val="44"/>
          <w:szCs w:val="44"/>
        </w:rPr>
        <w:t>System architecture of the biometric identification solution for SHABAS.</w:t>
      </w:r>
    </w:p>
    <w:p w:rsidR="00B76E89" w:rsidRDefault="00B76E89" w:rsidP="00EB2F64">
      <w:pPr>
        <w:jc w:val="right"/>
        <w:rPr>
          <w:sz w:val="32"/>
          <w:szCs w:val="32"/>
        </w:rPr>
      </w:pPr>
    </w:p>
    <w:p w:rsidR="00B76E89" w:rsidRDefault="00B76E89" w:rsidP="00EB2F64">
      <w:pPr>
        <w:jc w:val="right"/>
        <w:rPr>
          <w:b/>
          <w:bCs/>
          <w:sz w:val="40"/>
          <w:szCs w:val="40"/>
        </w:rPr>
      </w:pPr>
      <w:r w:rsidRPr="00B76E89">
        <w:rPr>
          <w:b/>
          <w:bCs/>
          <w:sz w:val="40"/>
          <w:szCs w:val="40"/>
        </w:rPr>
        <w:t>Main modules.</w:t>
      </w:r>
    </w:p>
    <w:p w:rsidR="0080132E" w:rsidRDefault="00B76E89" w:rsidP="00483303">
      <w:pPr>
        <w:jc w:val="right"/>
        <w:rPr>
          <w:rFonts w:cs="Arial"/>
          <w:sz w:val="32"/>
          <w:szCs w:val="32"/>
        </w:rPr>
      </w:pPr>
      <w:r w:rsidRPr="00B76E89">
        <w:rPr>
          <w:sz w:val="32"/>
          <w:szCs w:val="32"/>
        </w:rPr>
        <w:t xml:space="preserve">The </w:t>
      </w:r>
      <w:r w:rsidR="00483303">
        <w:rPr>
          <w:sz w:val="32"/>
          <w:szCs w:val="32"/>
        </w:rPr>
        <w:t xml:space="preserve">entire </w:t>
      </w:r>
      <w:r w:rsidRPr="00B76E89">
        <w:rPr>
          <w:sz w:val="32"/>
          <w:szCs w:val="32"/>
        </w:rPr>
        <w:t xml:space="preserve">solution is </w:t>
      </w:r>
      <w:proofErr w:type="spellStart"/>
      <w:r w:rsidRPr="00B76E89">
        <w:rPr>
          <w:sz w:val="32"/>
          <w:szCs w:val="32"/>
        </w:rPr>
        <w:t>splitted</w:t>
      </w:r>
      <w:proofErr w:type="spellEnd"/>
      <w:r w:rsidRPr="00B76E89">
        <w:rPr>
          <w:sz w:val="32"/>
          <w:szCs w:val="32"/>
        </w:rPr>
        <w:t xml:space="preserve"> into </w:t>
      </w:r>
      <w:r w:rsidR="00483303">
        <w:rPr>
          <w:sz w:val="32"/>
          <w:szCs w:val="32"/>
        </w:rPr>
        <w:t>a few modules (</w:t>
      </w:r>
      <w:proofErr w:type="spellStart"/>
      <w:r w:rsidR="00483303">
        <w:rPr>
          <w:sz w:val="32"/>
          <w:szCs w:val="32"/>
        </w:rPr>
        <w:t>microservices</w:t>
      </w:r>
      <w:proofErr w:type="spellEnd"/>
      <w:r w:rsidR="00483303">
        <w:rPr>
          <w:sz w:val="32"/>
          <w:szCs w:val="32"/>
        </w:rPr>
        <w:t>). E</w:t>
      </w:r>
      <w:r w:rsidRPr="00B76E89">
        <w:rPr>
          <w:sz w:val="32"/>
          <w:szCs w:val="32"/>
        </w:rPr>
        <w:t xml:space="preserve">ach </w:t>
      </w:r>
      <w:r w:rsidR="00483303">
        <w:rPr>
          <w:sz w:val="32"/>
          <w:szCs w:val="32"/>
        </w:rPr>
        <w:t xml:space="preserve">one </w:t>
      </w:r>
      <w:r w:rsidRPr="00B76E89">
        <w:rPr>
          <w:sz w:val="32"/>
          <w:szCs w:val="32"/>
        </w:rPr>
        <w:t>of them is dedicated for one specific task</w:t>
      </w:r>
      <w:r w:rsidR="002C26E9">
        <w:rPr>
          <w:sz w:val="32"/>
          <w:szCs w:val="32"/>
        </w:rPr>
        <w:t xml:space="preserve">. </w:t>
      </w:r>
      <w:r w:rsidR="005D3F71" w:rsidRPr="005D3F71">
        <w:rPr>
          <w:sz w:val="32"/>
          <w:szCs w:val="32"/>
        </w:rPr>
        <w:t xml:space="preserve">Such an approach enables to ease the application bug fixes, updates, management and deployment. Another advantage of the </w:t>
      </w:r>
      <w:proofErr w:type="spellStart"/>
      <w:r w:rsidR="005D3F71" w:rsidRPr="005D3F71">
        <w:rPr>
          <w:sz w:val="32"/>
          <w:szCs w:val="32"/>
        </w:rPr>
        <w:t>microservices</w:t>
      </w:r>
      <w:proofErr w:type="spellEnd"/>
      <w:r w:rsidR="005D3F71" w:rsidRPr="005D3F71">
        <w:rPr>
          <w:sz w:val="32"/>
          <w:szCs w:val="32"/>
        </w:rPr>
        <w:t xml:space="preserve"> architecture is a high scalability. Any particular part of the application functionality may be scaled up just b</w:t>
      </w:r>
      <w:r w:rsidR="002E40D0">
        <w:rPr>
          <w:sz w:val="32"/>
          <w:szCs w:val="32"/>
        </w:rPr>
        <w:t>y</w:t>
      </w:r>
      <w:r w:rsidR="005D3F71" w:rsidRPr="005D3F71">
        <w:rPr>
          <w:sz w:val="32"/>
          <w:szCs w:val="32"/>
        </w:rPr>
        <w:t xml:space="preserve"> deploying of additional instances of the corresponding </w:t>
      </w:r>
      <w:proofErr w:type="spellStart"/>
      <w:r w:rsidR="005D3F71" w:rsidRPr="005D3F71">
        <w:rPr>
          <w:sz w:val="32"/>
          <w:szCs w:val="32"/>
        </w:rPr>
        <w:t>microservice</w:t>
      </w:r>
      <w:proofErr w:type="spellEnd"/>
      <w:r w:rsidR="005D3F71" w:rsidRPr="005D3F71">
        <w:rPr>
          <w:sz w:val="32"/>
          <w:szCs w:val="32"/>
        </w:rPr>
        <w:t xml:space="preserve">, without </w:t>
      </w:r>
      <w:r w:rsidR="005D3F71">
        <w:rPr>
          <w:sz w:val="32"/>
          <w:szCs w:val="32"/>
        </w:rPr>
        <w:t>a</w:t>
      </w:r>
      <w:r w:rsidR="005D3F71" w:rsidRPr="005D3F71">
        <w:rPr>
          <w:sz w:val="32"/>
          <w:szCs w:val="32"/>
        </w:rPr>
        <w:t xml:space="preserve"> need to duplicate the entire system</w:t>
      </w:r>
      <w:r w:rsidR="005D3F71">
        <w:rPr>
          <w:rFonts w:cs="Arial"/>
          <w:sz w:val="32"/>
          <w:szCs w:val="32"/>
        </w:rPr>
        <w:t>.</w:t>
      </w:r>
      <w:r w:rsidR="009831EE">
        <w:rPr>
          <w:rFonts w:cs="Arial"/>
          <w:sz w:val="32"/>
          <w:szCs w:val="32"/>
        </w:rPr>
        <w:t xml:space="preserve"> </w:t>
      </w:r>
      <w:r w:rsidR="002315B2" w:rsidRPr="002315B2">
        <w:rPr>
          <w:rFonts w:cs="Arial"/>
          <w:sz w:val="32"/>
          <w:szCs w:val="32"/>
        </w:rPr>
        <w:t xml:space="preserve">The ability to run any number of the instances of a particular </w:t>
      </w:r>
      <w:proofErr w:type="spellStart"/>
      <w:r w:rsidR="002315B2" w:rsidRPr="002315B2">
        <w:rPr>
          <w:rFonts w:cs="Arial"/>
          <w:sz w:val="32"/>
          <w:szCs w:val="32"/>
        </w:rPr>
        <w:t>microservice</w:t>
      </w:r>
      <w:proofErr w:type="spellEnd"/>
      <w:r w:rsidR="002315B2" w:rsidRPr="002315B2">
        <w:rPr>
          <w:rFonts w:cs="Arial"/>
          <w:sz w:val="32"/>
          <w:szCs w:val="32"/>
        </w:rPr>
        <w:t xml:space="preserve"> greatly increases the application fault tolerance. Properly configured system will launch a new instance of the </w:t>
      </w:r>
      <w:proofErr w:type="spellStart"/>
      <w:r w:rsidR="002315B2" w:rsidRPr="002315B2">
        <w:rPr>
          <w:rFonts w:cs="Arial"/>
          <w:sz w:val="32"/>
          <w:szCs w:val="32"/>
        </w:rPr>
        <w:t>microservices</w:t>
      </w:r>
      <w:proofErr w:type="spellEnd"/>
      <w:r w:rsidR="002315B2" w:rsidRPr="002315B2">
        <w:rPr>
          <w:rFonts w:cs="Arial"/>
          <w:sz w:val="32"/>
          <w:szCs w:val="32"/>
        </w:rPr>
        <w:t xml:space="preserve"> in case of the failure of the running instance</w:t>
      </w:r>
      <w:r w:rsidR="0080132E">
        <w:rPr>
          <w:rFonts w:cs="Arial"/>
          <w:sz w:val="32"/>
          <w:szCs w:val="32"/>
        </w:rPr>
        <w:t>, thus preventing service interruption</w:t>
      </w:r>
      <w:r w:rsidR="002315B2" w:rsidRPr="002315B2">
        <w:rPr>
          <w:rFonts w:cs="Arial"/>
          <w:sz w:val="32"/>
          <w:szCs w:val="32"/>
        </w:rPr>
        <w:t>.</w:t>
      </w:r>
    </w:p>
    <w:p w:rsidR="00B76E89" w:rsidRDefault="009831EE" w:rsidP="00483303">
      <w:pPr>
        <w:jc w:val="right"/>
        <w:rPr>
          <w:rFonts w:cs="Arial"/>
          <w:sz w:val="32"/>
          <w:szCs w:val="32"/>
        </w:rPr>
      </w:pPr>
      <w:r w:rsidRPr="009831EE">
        <w:rPr>
          <w:rFonts w:cs="Arial"/>
          <w:sz w:val="32"/>
          <w:szCs w:val="32"/>
        </w:rPr>
        <w:t>Each of the modules is mostly independent</w:t>
      </w:r>
      <w:r w:rsidR="00000890">
        <w:rPr>
          <w:rFonts w:cs="Arial"/>
          <w:sz w:val="32"/>
          <w:szCs w:val="32"/>
        </w:rPr>
        <w:t>,</w:t>
      </w:r>
      <w:r w:rsidRPr="009831EE">
        <w:rPr>
          <w:rFonts w:cs="Arial"/>
          <w:sz w:val="32"/>
          <w:szCs w:val="32"/>
        </w:rPr>
        <w:t xml:space="preserve"> as it's responsible for </w:t>
      </w:r>
      <w:r w:rsidR="0038500A">
        <w:rPr>
          <w:rFonts w:cs="Arial"/>
          <w:sz w:val="32"/>
          <w:szCs w:val="32"/>
        </w:rPr>
        <w:t xml:space="preserve">a </w:t>
      </w:r>
      <w:r w:rsidRPr="009831EE">
        <w:rPr>
          <w:rFonts w:cs="Arial"/>
          <w:sz w:val="32"/>
          <w:szCs w:val="32"/>
        </w:rPr>
        <w:t>particular functionality</w:t>
      </w:r>
      <w:r w:rsidR="0038500A">
        <w:rPr>
          <w:rFonts w:cs="Arial"/>
          <w:sz w:val="32"/>
          <w:szCs w:val="32"/>
        </w:rPr>
        <w:t>,</w:t>
      </w:r>
      <w:r w:rsidRPr="009831EE">
        <w:rPr>
          <w:rFonts w:cs="Arial"/>
          <w:sz w:val="32"/>
          <w:szCs w:val="32"/>
        </w:rPr>
        <w:t xml:space="preserve"> which doesn't intersect the functionality of other modules. If a module requires some services provided by othe</w:t>
      </w:r>
      <w:r w:rsidR="00541EC1">
        <w:rPr>
          <w:rFonts w:cs="Arial"/>
          <w:sz w:val="32"/>
          <w:szCs w:val="32"/>
        </w:rPr>
        <w:t xml:space="preserve">r modules, it communicates to </w:t>
      </w:r>
      <w:r w:rsidRPr="009831EE">
        <w:rPr>
          <w:rFonts w:cs="Arial"/>
          <w:sz w:val="32"/>
          <w:szCs w:val="32"/>
        </w:rPr>
        <w:t>other modules through the standard interface</w:t>
      </w:r>
      <w:r w:rsidR="00483303">
        <w:rPr>
          <w:rFonts w:cs="Arial"/>
          <w:sz w:val="32"/>
          <w:szCs w:val="32"/>
        </w:rPr>
        <w:t>,</w:t>
      </w:r>
      <w:r w:rsidRPr="009831EE">
        <w:rPr>
          <w:rFonts w:cs="Arial"/>
          <w:sz w:val="32"/>
          <w:szCs w:val="32"/>
        </w:rPr>
        <w:t xml:space="preserve"> like HTTP. The examples of the services that are consumed by other services are the security and configuration </w:t>
      </w:r>
      <w:r w:rsidR="00000890">
        <w:rPr>
          <w:rFonts w:cs="Arial"/>
          <w:sz w:val="32"/>
          <w:szCs w:val="32"/>
        </w:rPr>
        <w:t xml:space="preserve">service. </w:t>
      </w:r>
    </w:p>
    <w:p w:rsidR="00000890" w:rsidRDefault="00000890" w:rsidP="00000890">
      <w:pPr>
        <w:jc w:val="right"/>
        <w:rPr>
          <w:rFonts w:cs="Arial"/>
          <w:sz w:val="32"/>
          <w:szCs w:val="32"/>
        </w:rPr>
      </w:pPr>
      <w:r>
        <w:rPr>
          <w:rFonts w:cs="Arial"/>
          <w:sz w:val="32"/>
          <w:szCs w:val="32"/>
        </w:rPr>
        <w:t>These are the main modules (</w:t>
      </w:r>
      <w:proofErr w:type="spellStart"/>
      <w:r>
        <w:rPr>
          <w:rFonts w:cs="Arial"/>
          <w:sz w:val="32"/>
          <w:szCs w:val="32"/>
        </w:rPr>
        <w:t>microservices</w:t>
      </w:r>
      <w:proofErr w:type="spellEnd"/>
      <w:r>
        <w:rPr>
          <w:rFonts w:cs="Arial"/>
          <w:sz w:val="32"/>
          <w:szCs w:val="32"/>
        </w:rPr>
        <w:t xml:space="preserve">) that </w:t>
      </w:r>
      <w:r w:rsidRPr="00000890">
        <w:rPr>
          <w:rFonts w:cs="Arial"/>
          <w:sz w:val="32"/>
          <w:szCs w:val="32"/>
        </w:rPr>
        <w:t>constitute</w:t>
      </w:r>
      <w:r>
        <w:rPr>
          <w:rFonts w:cs="Arial"/>
          <w:sz w:val="32"/>
          <w:szCs w:val="32"/>
        </w:rPr>
        <w:t xml:space="preserve"> the application:</w:t>
      </w:r>
    </w:p>
    <w:p w:rsidR="00000890" w:rsidRDefault="00000890" w:rsidP="00CC69FE">
      <w:pPr>
        <w:jc w:val="right"/>
        <w:rPr>
          <w:rFonts w:cs="Arial"/>
          <w:sz w:val="32"/>
          <w:szCs w:val="32"/>
        </w:rPr>
      </w:pPr>
      <w:r w:rsidRPr="00000890">
        <w:rPr>
          <w:rFonts w:cs="Arial"/>
          <w:b/>
          <w:bCs/>
          <w:sz w:val="32"/>
          <w:szCs w:val="32"/>
        </w:rPr>
        <w:t xml:space="preserve">  1. Biometric module</w:t>
      </w:r>
      <w:r>
        <w:rPr>
          <w:rFonts w:cs="Arial"/>
          <w:sz w:val="32"/>
          <w:szCs w:val="32"/>
        </w:rPr>
        <w:t xml:space="preserve"> </w:t>
      </w:r>
      <w:r w:rsidR="0049366C">
        <w:rPr>
          <w:rFonts w:cs="Arial"/>
          <w:sz w:val="32"/>
          <w:szCs w:val="32"/>
        </w:rPr>
        <w:t>is</w:t>
      </w:r>
      <w:r>
        <w:rPr>
          <w:rFonts w:cs="Arial"/>
          <w:sz w:val="32"/>
          <w:szCs w:val="32"/>
        </w:rPr>
        <w:t xml:space="preserve"> the core application module for the fingerprint authentication (1:1), identification (1</w:t>
      </w:r>
      <w:r w:rsidR="00112088">
        <w:rPr>
          <w:rFonts w:cs="Arial"/>
          <w:sz w:val="32"/>
          <w:szCs w:val="32"/>
        </w:rPr>
        <w:t>:</w:t>
      </w:r>
      <w:bookmarkStart w:id="0" w:name="_GoBack"/>
      <w:bookmarkEnd w:id="0"/>
      <w:r w:rsidR="00112088">
        <w:rPr>
          <w:rFonts w:cs="Arial"/>
          <w:sz w:val="32"/>
          <w:szCs w:val="32"/>
        </w:rPr>
        <w:t>M</w:t>
      </w:r>
      <w:r>
        <w:rPr>
          <w:rFonts w:cs="Arial"/>
          <w:sz w:val="32"/>
          <w:szCs w:val="32"/>
        </w:rPr>
        <w:t xml:space="preserve">), </w:t>
      </w:r>
      <w:r>
        <w:rPr>
          <w:rFonts w:cs="Arial"/>
          <w:sz w:val="32"/>
          <w:szCs w:val="32"/>
        </w:rPr>
        <w:lastRenderedPageBreak/>
        <w:t>duplication checks, fingerprint images segmentation and biometric templates extraction.</w:t>
      </w:r>
      <w:r w:rsidR="00541EC1">
        <w:rPr>
          <w:rFonts w:cs="Arial"/>
          <w:sz w:val="32"/>
          <w:szCs w:val="32"/>
        </w:rPr>
        <w:t xml:space="preserve"> The </w:t>
      </w:r>
    </w:p>
    <w:p w:rsidR="00000890" w:rsidRDefault="00000890" w:rsidP="0049366C">
      <w:pPr>
        <w:jc w:val="right"/>
        <w:rPr>
          <w:sz w:val="32"/>
          <w:szCs w:val="32"/>
        </w:rPr>
      </w:pPr>
      <w:r>
        <w:rPr>
          <w:rFonts w:cs="Arial"/>
          <w:sz w:val="32"/>
          <w:szCs w:val="32"/>
        </w:rPr>
        <w:t xml:space="preserve">  </w:t>
      </w:r>
      <w:r w:rsidRPr="00000890">
        <w:rPr>
          <w:b/>
          <w:bCs/>
          <w:sz w:val="32"/>
          <w:szCs w:val="32"/>
        </w:rPr>
        <w:t xml:space="preserve">2. </w:t>
      </w:r>
      <w:r w:rsidR="002E40D0">
        <w:rPr>
          <w:b/>
          <w:bCs/>
          <w:sz w:val="32"/>
          <w:szCs w:val="32"/>
        </w:rPr>
        <w:t xml:space="preserve">User interface module </w:t>
      </w:r>
      <w:r w:rsidR="0049366C">
        <w:rPr>
          <w:sz w:val="32"/>
          <w:szCs w:val="32"/>
        </w:rPr>
        <w:t>is</w:t>
      </w:r>
      <w:r w:rsidR="002E40D0">
        <w:rPr>
          <w:sz w:val="32"/>
          <w:szCs w:val="32"/>
        </w:rPr>
        <w:t xml:space="preserve"> a web application that </w:t>
      </w:r>
      <w:r w:rsidR="002315B2">
        <w:rPr>
          <w:sz w:val="32"/>
          <w:szCs w:val="32"/>
        </w:rPr>
        <w:t xml:space="preserve">provides a web pages for the enrollment stations and the desktop and mobile identification stations. </w:t>
      </w:r>
      <w:r w:rsidR="002F55F1" w:rsidRPr="002F55F1">
        <w:rPr>
          <w:sz w:val="32"/>
          <w:szCs w:val="32"/>
        </w:rPr>
        <w:t>UI for all the kinds of the end stations is done as a single page web application (SLA). That enables to unify the development of the user interfaces for various types of devices and provide a high level of the customization by the customer. The consumer of the application may change layout and styling of UI by editing HTML,</w:t>
      </w:r>
      <w:r w:rsidR="00647169">
        <w:rPr>
          <w:sz w:val="32"/>
          <w:szCs w:val="32"/>
        </w:rPr>
        <w:t xml:space="preserve"> </w:t>
      </w:r>
      <w:r w:rsidR="002F55F1" w:rsidRPr="002F55F1">
        <w:rPr>
          <w:sz w:val="32"/>
          <w:szCs w:val="32"/>
        </w:rPr>
        <w:t>CSS and image files</w:t>
      </w:r>
      <w:r w:rsidR="0038500A">
        <w:rPr>
          <w:sz w:val="32"/>
          <w:szCs w:val="32"/>
        </w:rPr>
        <w:t>.</w:t>
      </w:r>
    </w:p>
    <w:p w:rsidR="0038500A" w:rsidRDefault="00647169" w:rsidP="00E83D92">
      <w:pPr>
        <w:jc w:val="right"/>
        <w:rPr>
          <w:sz w:val="32"/>
          <w:szCs w:val="32"/>
        </w:rPr>
      </w:pPr>
      <w:r>
        <w:rPr>
          <w:rFonts w:cs="Arial"/>
          <w:sz w:val="32"/>
          <w:szCs w:val="32"/>
        </w:rPr>
        <w:t xml:space="preserve"> </w:t>
      </w:r>
      <w:r>
        <w:rPr>
          <w:b/>
          <w:bCs/>
          <w:sz w:val="32"/>
          <w:szCs w:val="32"/>
        </w:rPr>
        <w:t>3</w:t>
      </w:r>
      <w:r w:rsidRPr="00000890">
        <w:rPr>
          <w:b/>
          <w:bCs/>
          <w:sz w:val="32"/>
          <w:szCs w:val="32"/>
        </w:rPr>
        <w:t xml:space="preserve">. </w:t>
      </w:r>
      <w:r>
        <w:rPr>
          <w:b/>
          <w:bCs/>
          <w:sz w:val="32"/>
          <w:szCs w:val="32"/>
        </w:rPr>
        <w:t>Configuration module</w:t>
      </w:r>
      <w:r>
        <w:rPr>
          <w:b/>
          <w:bCs/>
          <w:sz w:val="32"/>
          <w:szCs w:val="32"/>
        </w:rPr>
        <w:t xml:space="preserve"> </w:t>
      </w:r>
      <w:r w:rsidR="0049366C">
        <w:rPr>
          <w:sz w:val="32"/>
          <w:szCs w:val="32"/>
        </w:rPr>
        <w:t>is</w:t>
      </w:r>
      <w:r w:rsidR="00F362CE">
        <w:rPr>
          <w:sz w:val="32"/>
          <w:szCs w:val="32"/>
        </w:rPr>
        <w:t xml:space="preserve"> </w:t>
      </w:r>
      <w:r w:rsidR="00A800A3" w:rsidRPr="00A800A3">
        <w:rPr>
          <w:sz w:val="32"/>
          <w:szCs w:val="32"/>
        </w:rPr>
        <w:t xml:space="preserve">a module that hosts all the application settings and provides them by demand to other modules. For example, each </w:t>
      </w:r>
      <w:proofErr w:type="spellStart"/>
      <w:r w:rsidR="00A800A3" w:rsidRPr="00A800A3">
        <w:rPr>
          <w:sz w:val="32"/>
          <w:szCs w:val="32"/>
        </w:rPr>
        <w:t>micro</w:t>
      </w:r>
      <w:r w:rsidR="00E96C1F">
        <w:rPr>
          <w:sz w:val="32"/>
          <w:szCs w:val="32"/>
        </w:rPr>
        <w:t>service</w:t>
      </w:r>
      <w:proofErr w:type="spellEnd"/>
      <w:r w:rsidR="00A800A3" w:rsidRPr="00A800A3">
        <w:rPr>
          <w:sz w:val="32"/>
          <w:szCs w:val="32"/>
        </w:rPr>
        <w:t xml:space="preserve"> on its start request</w:t>
      </w:r>
      <w:r w:rsidR="00634531">
        <w:rPr>
          <w:sz w:val="32"/>
          <w:szCs w:val="32"/>
        </w:rPr>
        <w:t>s</w:t>
      </w:r>
      <w:r w:rsidR="00A800A3" w:rsidRPr="00A800A3">
        <w:rPr>
          <w:sz w:val="32"/>
          <w:szCs w:val="32"/>
        </w:rPr>
        <w:t xml:space="preserve"> a port number to listen to. Other settings may be more specific for each particular module, depending on its functionality</w:t>
      </w:r>
      <w:r w:rsidR="00E83D92">
        <w:rPr>
          <w:sz w:val="32"/>
          <w:szCs w:val="32"/>
        </w:rPr>
        <w:t xml:space="preserve">, like the default authentication threshold for the biometric module. </w:t>
      </w:r>
      <w:r w:rsidR="00966E93" w:rsidRPr="00966E93">
        <w:rPr>
          <w:sz w:val="32"/>
          <w:szCs w:val="32"/>
        </w:rPr>
        <w:t xml:space="preserve">Configuration module exposes web user interface for all the system settings. If a specific value has been changed by the administrator, a corresponding </w:t>
      </w:r>
      <w:proofErr w:type="spellStart"/>
      <w:r w:rsidR="00966E93" w:rsidRPr="00966E93">
        <w:rPr>
          <w:sz w:val="32"/>
          <w:szCs w:val="32"/>
        </w:rPr>
        <w:t>microservice</w:t>
      </w:r>
      <w:proofErr w:type="spellEnd"/>
      <w:r w:rsidR="00966E93" w:rsidRPr="00966E93">
        <w:rPr>
          <w:sz w:val="32"/>
          <w:szCs w:val="32"/>
        </w:rPr>
        <w:t xml:space="preserve"> gets notified about th</w:t>
      </w:r>
      <w:r w:rsidR="001A2B9E">
        <w:rPr>
          <w:sz w:val="32"/>
          <w:szCs w:val="32"/>
        </w:rPr>
        <w:t>is</w:t>
      </w:r>
      <w:r w:rsidR="00966E93" w:rsidRPr="00966E93">
        <w:rPr>
          <w:sz w:val="32"/>
          <w:szCs w:val="32"/>
        </w:rPr>
        <w:t xml:space="preserve"> </w:t>
      </w:r>
      <w:r w:rsidR="001A2B9E">
        <w:rPr>
          <w:sz w:val="32"/>
          <w:szCs w:val="32"/>
        </w:rPr>
        <w:t xml:space="preserve">change </w:t>
      </w:r>
      <w:r w:rsidR="00966E93" w:rsidRPr="00966E93">
        <w:rPr>
          <w:sz w:val="32"/>
          <w:szCs w:val="32"/>
        </w:rPr>
        <w:t xml:space="preserve">and loads </w:t>
      </w:r>
      <w:r w:rsidR="001A2B9E">
        <w:rPr>
          <w:sz w:val="32"/>
          <w:szCs w:val="32"/>
        </w:rPr>
        <w:t>the</w:t>
      </w:r>
      <w:r w:rsidR="00966E93" w:rsidRPr="00966E93">
        <w:rPr>
          <w:sz w:val="32"/>
          <w:szCs w:val="32"/>
        </w:rPr>
        <w:t xml:space="preserve"> </w:t>
      </w:r>
      <w:r w:rsidR="001A2B9E" w:rsidRPr="00966E93">
        <w:rPr>
          <w:sz w:val="32"/>
          <w:szCs w:val="32"/>
        </w:rPr>
        <w:t>update</w:t>
      </w:r>
      <w:r w:rsidR="001A2B9E">
        <w:rPr>
          <w:sz w:val="32"/>
          <w:szCs w:val="32"/>
        </w:rPr>
        <w:t>d</w:t>
      </w:r>
      <w:r w:rsidR="001A2B9E" w:rsidRPr="00966E93">
        <w:rPr>
          <w:sz w:val="32"/>
          <w:szCs w:val="32"/>
        </w:rPr>
        <w:t xml:space="preserve"> </w:t>
      </w:r>
      <w:r w:rsidR="00966E93" w:rsidRPr="00966E93">
        <w:rPr>
          <w:sz w:val="32"/>
          <w:szCs w:val="32"/>
        </w:rPr>
        <w:t>value. That's enables</w:t>
      </w:r>
      <w:r w:rsidR="009B52EB">
        <w:rPr>
          <w:sz w:val="32"/>
          <w:szCs w:val="32"/>
        </w:rPr>
        <w:t xml:space="preserve"> the </w:t>
      </w:r>
      <w:r w:rsidR="009B52EB" w:rsidRPr="00966E93">
        <w:rPr>
          <w:sz w:val="32"/>
          <w:szCs w:val="32"/>
        </w:rPr>
        <w:t>settings</w:t>
      </w:r>
      <w:r w:rsidR="009B52EB">
        <w:rPr>
          <w:sz w:val="32"/>
          <w:szCs w:val="32"/>
        </w:rPr>
        <w:t xml:space="preserve"> updating</w:t>
      </w:r>
      <w:r w:rsidR="00966E93" w:rsidRPr="00966E93">
        <w:rPr>
          <w:sz w:val="32"/>
          <w:szCs w:val="32"/>
        </w:rPr>
        <w:t xml:space="preserve"> without the module restart. The access to the configuration module is allowed for the </w:t>
      </w:r>
      <w:r w:rsidR="00436E9C">
        <w:rPr>
          <w:sz w:val="32"/>
          <w:szCs w:val="32"/>
        </w:rPr>
        <w:t>administrative</w:t>
      </w:r>
      <w:r w:rsidR="00966E93" w:rsidRPr="00966E93">
        <w:rPr>
          <w:sz w:val="32"/>
          <w:szCs w:val="32"/>
        </w:rPr>
        <w:t xml:space="preserve"> users only. The administrative users are defined in the organizational Active Directory domain</w:t>
      </w:r>
      <w:r w:rsidR="00966E93">
        <w:rPr>
          <w:sz w:val="32"/>
          <w:szCs w:val="32"/>
        </w:rPr>
        <w:t>.</w:t>
      </w:r>
      <w:r w:rsidR="00436E9C">
        <w:rPr>
          <w:sz w:val="32"/>
          <w:szCs w:val="32"/>
        </w:rPr>
        <w:t xml:space="preserve"> The permissions for particular action depend on the user's AD group membership.</w:t>
      </w:r>
    </w:p>
    <w:p w:rsidR="00F362CE" w:rsidRDefault="00F362CE" w:rsidP="00647169">
      <w:pPr>
        <w:jc w:val="right"/>
        <w:rPr>
          <w:sz w:val="32"/>
          <w:szCs w:val="32"/>
        </w:rPr>
      </w:pPr>
    </w:p>
    <w:p w:rsidR="00F362CE" w:rsidRDefault="00F362CE" w:rsidP="00A301CC">
      <w:pPr>
        <w:jc w:val="right"/>
        <w:rPr>
          <w:sz w:val="32"/>
          <w:szCs w:val="32"/>
        </w:rPr>
      </w:pPr>
      <w:r>
        <w:rPr>
          <w:b/>
          <w:bCs/>
          <w:sz w:val="32"/>
          <w:szCs w:val="32"/>
        </w:rPr>
        <w:t>4</w:t>
      </w:r>
      <w:r w:rsidRPr="00000890">
        <w:rPr>
          <w:b/>
          <w:bCs/>
          <w:sz w:val="32"/>
          <w:szCs w:val="32"/>
        </w:rPr>
        <w:t xml:space="preserve">. </w:t>
      </w:r>
      <w:r>
        <w:rPr>
          <w:b/>
          <w:bCs/>
          <w:sz w:val="32"/>
          <w:szCs w:val="32"/>
        </w:rPr>
        <w:t>Security</w:t>
      </w:r>
      <w:r>
        <w:rPr>
          <w:b/>
          <w:bCs/>
          <w:sz w:val="32"/>
          <w:szCs w:val="32"/>
        </w:rPr>
        <w:t xml:space="preserve"> module</w:t>
      </w:r>
      <w:r w:rsidR="001A2B9E">
        <w:rPr>
          <w:sz w:val="32"/>
          <w:szCs w:val="32"/>
        </w:rPr>
        <w:t xml:space="preserve"> </w:t>
      </w:r>
      <w:r w:rsidR="00C15710">
        <w:rPr>
          <w:sz w:val="32"/>
          <w:szCs w:val="32"/>
        </w:rPr>
        <w:t xml:space="preserve">handles all the tasks related to the access of the users and end stations to other services of the application. Each request is validated on two levels – the station level and the user level. The station validation is based on mutual SSL </w:t>
      </w:r>
      <w:r w:rsidR="00C15710">
        <w:rPr>
          <w:sz w:val="32"/>
          <w:szCs w:val="32"/>
        </w:rPr>
        <w:lastRenderedPageBreak/>
        <w:t>authentication</w:t>
      </w:r>
      <w:r w:rsidR="00A301CC">
        <w:rPr>
          <w:sz w:val="32"/>
          <w:szCs w:val="32"/>
        </w:rPr>
        <w:t xml:space="preserve"> by means of the private keys and certificates assigned to each end station. </w:t>
      </w:r>
      <w:r w:rsidR="00A301CC" w:rsidRPr="00A301CC">
        <w:rPr>
          <w:sz w:val="32"/>
          <w:szCs w:val="32"/>
        </w:rPr>
        <w:t>If the station, where the current request is originated from, is registered in the system DB and has a valid status (enabled, unlocked), the user credentials get validated a</w:t>
      </w:r>
      <w:r w:rsidR="00A301CC">
        <w:rPr>
          <w:sz w:val="32"/>
          <w:szCs w:val="32"/>
        </w:rPr>
        <w:t>s</w:t>
      </w:r>
      <w:r w:rsidR="00A301CC" w:rsidRPr="00A301CC">
        <w:rPr>
          <w:sz w:val="32"/>
          <w:szCs w:val="32"/>
        </w:rPr>
        <w:t xml:space="preserve"> </w:t>
      </w:r>
      <w:r w:rsidR="00A301CC">
        <w:rPr>
          <w:sz w:val="32"/>
          <w:szCs w:val="32"/>
        </w:rPr>
        <w:t>wel</w:t>
      </w:r>
      <w:r w:rsidR="00A301CC" w:rsidRPr="00A301CC">
        <w:rPr>
          <w:sz w:val="32"/>
          <w:szCs w:val="32"/>
        </w:rPr>
        <w:t>l</w:t>
      </w:r>
      <w:r w:rsidR="00A301CC">
        <w:rPr>
          <w:sz w:val="32"/>
          <w:szCs w:val="32"/>
        </w:rPr>
        <w:t>. Each user of the application has to authenticate when he opens the application on the end station.</w:t>
      </w:r>
    </w:p>
    <w:p w:rsidR="00A57D7D" w:rsidRDefault="00A57D7D" w:rsidP="005841BB">
      <w:pPr>
        <w:jc w:val="right"/>
        <w:rPr>
          <w:rFonts w:hint="cs"/>
          <w:sz w:val="32"/>
          <w:szCs w:val="32"/>
          <w:rtl/>
        </w:rPr>
      </w:pPr>
      <w:r w:rsidRPr="00A57D7D">
        <w:rPr>
          <w:sz w:val="32"/>
          <w:szCs w:val="32"/>
        </w:rPr>
        <w:t>There are two types of the users in the system - administrative users and operative users. The management of the administrative users is based on the Active Directory. Operative users are managed in the system DB</w:t>
      </w:r>
      <w:r>
        <w:rPr>
          <w:sz w:val="32"/>
          <w:szCs w:val="32"/>
        </w:rPr>
        <w:t>.</w:t>
      </w:r>
      <w:r w:rsidR="00B54A76">
        <w:rPr>
          <w:sz w:val="32"/>
          <w:szCs w:val="32"/>
        </w:rPr>
        <w:t xml:space="preserve"> </w:t>
      </w:r>
      <w:r w:rsidR="001E775E">
        <w:rPr>
          <w:sz w:val="32"/>
          <w:szCs w:val="32"/>
        </w:rPr>
        <w:t>Operative users operate the end stations for the prisoners' enrollment, verification and identification.</w:t>
      </w:r>
      <w:r w:rsidR="005C56EB">
        <w:rPr>
          <w:sz w:val="32"/>
          <w:szCs w:val="32"/>
        </w:rPr>
        <w:t xml:space="preserve"> The authentication protocol used in the application is OAuth2. Security module masks the usage</w:t>
      </w:r>
      <w:r w:rsidR="005E249B">
        <w:rPr>
          <w:sz w:val="32"/>
          <w:szCs w:val="32"/>
        </w:rPr>
        <w:t xml:space="preserve"> of two different user repositories (</w:t>
      </w:r>
      <w:r w:rsidR="005C56EB">
        <w:rPr>
          <w:sz w:val="32"/>
          <w:szCs w:val="32"/>
        </w:rPr>
        <w:t>Active Directory and the internal DB</w:t>
      </w:r>
      <w:r w:rsidR="005E249B">
        <w:rPr>
          <w:sz w:val="32"/>
          <w:szCs w:val="32"/>
        </w:rPr>
        <w:t xml:space="preserve">) and enables to apply various authentication mechanisms without </w:t>
      </w:r>
      <w:r w:rsidR="005841BB">
        <w:rPr>
          <w:sz w:val="32"/>
          <w:szCs w:val="32"/>
        </w:rPr>
        <w:t>refactoring of</w:t>
      </w:r>
      <w:r w:rsidR="005E249B">
        <w:rPr>
          <w:sz w:val="32"/>
          <w:szCs w:val="32"/>
        </w:rPr>
        <w:t xml:space="preserve"> the other system modules.</w:t>
      </w:r>
    </w:p>
    <w:p w:rsidR="00A57D7D" w:rsidRDefault="00A57D7D" w:rsidP="00A57D7D">
      <w:pPr>
        <w:jc w:val="right"/>
        <w:rPr>
          <w:rFonts w:hint="cs"/>
          <w:sz w:val="32"/>
          <w:szCs w:val="32"/>
        </w:rPr>
      </w:pPr>
    </w:p>
    <w:p w:rsidR="00CD25DD" w:rsidRDefault="001E775E" w:rsidP="005E7701">
      <w:pPr>
        <w:jc w:val="right"/>
        <w:rPr>
          <w:rFonts w:hint="cs"/>
          <w:b/>
          <w:bCs/>
          <w:sz w:val="32"/>
          <w:szCs w:val="32"/>
          <w:rtl/>
        </w:rPr>
      </w:pPr>
      <w:r>
        <w:rPr>
          <w:b/>
          <w:bCs/>
          <w:sz w:val="32"/>
          <w:szCs w:val="32"/>
        </w:rPr>
        <w:t>5</w:t>
      </w:r>
      <w:r w:rsidRPr="00000890">
        <w:rPr>
          <w:b/>
          <w:bCs/>
          <w:sz w:val="32"/>
          <w:szCs w:val="32"/>
        </w:rPr>
        <w:t xml:space="preserve">. </w:t>
      </w:r>
      <w:r>
        <w:rPr>
          <w:b/>
          <w:bCs/>
          <w:sz w:val="32"/>
          <w:szCs w:val="32"/>
        </w:rPr>
        <w:t>Users and stations management module</w:t>
      </w:r>
      <w:r w:rsidR="00DB6919">
        <w:rPr>
          <w:b/>
          <w:bCs/>
          <w:sz w:val="32"/>
          <w:szCs w:val="32"/>
        </w:rPr>
        <w:t xml:space="preserve"> </w:t>
      </w:r>
      <w:r w:rsidR="00DB6919">
        <w:rPr>
          <w:sz w:val="32"/>
          <w:szCs w:val="32"/>
        </w:rPr>
        <w:t>is a web application fo</w:t>
      </w:r>
      <w:r w:rsidR="00B15C2D">
        <w:rPr>
          <w:sz w:val="32"/>
          <w:szCs w:val="32"/>
        </w:rPr>
        <w:t xml:space="preserve">r viewing and editing of the </w:t>
      </w:r>
      <w:r w:rsidR="00E83D92">
        <w:rPr>
          <w:sz w:val="32"/>
          <w:szCs w:val="32"/>
        </w:rPr>
        <w:t xml:space="preserve">operational users and </w:t>
      </w:r>
      <w:r w:rsidR="009378A7">
        <w:rPr>
          <w:sz w:val="32"/>
          <w:szCs w:val="32"/>
        </w:rPr>
        <w:t>the</w:t>
      </w:r>
      <w:r w:rsidR="007614BF">
        <w:rPr>
          <w:sz w:val="32"/>
          <w:szCs w:val="32"/>
        </w:rPr>
        <w:t xml:space="preserve"> stations used for the enrollment and identification of the prisoners. Editing includes adding, r</w:t>
      </w:r>
      <w:r w:rsidR="006E5B16">
        <w:rPr>
          <w:sz w:val="32"/>
          <w:szCs w:val="32"/>
        </w:rPr>
        <w:t xml:space="preserve">emoval, </w:t>
      </w:r>
      <w:r w:rsidR="00B15C2D">
        <w:rPr>
          <w:sz w:val="32"/>
          <w:szCs w:val="32"/>
        </w:rPr>
        <w:t>status updatin</w:t>
      </w:r>
      <w:r w:rsidR="007614BF">
        <w:rPr>
          <w:sz w:val="32"/>
          <w:szCs w:val="32"/>
        </w:rPr>
        <w:t>g</w:t>
      </w:r>
      <w:r w:rsidR="006E5B16">
        <w:rPr>
          <w:sz w:val="32"/>
          <w:szCs w:val="32"/>
        </w:rPr>
        <w:t xml:space="preserve"> and </w:t>
      </w:r>
      <w:r w:rsidR="006E5B16">
        <w:rPr>
          <w:sz w:val="32"/>
          <w:szCs w:val="32"/>
        </w:rPr>
        <w:t>the</w:t>
      </w:r>
      <w:r w:rsidR="006E5B16">
        <w:rPr>
          <w:sz w:val="32"/>
          <w:szCs w:val="32"/>
        </w:rPr>
        <w:t xml:space="preserve"> system rights management</w:t>
      </w:r>
      <w:r w:rsidR="007614BF">
        <w:rPr>
          <w:sz w:val="32"/>
          <w:szCs w:val="32"/>
        </w:rPr>
        <w:t xml:space="preserve">. Each operational user is assigned a set of </w:t>
      </w:r>
      <w:r w:rsidR="00DD5C8D">
        <w:rPr>
          <w:sz w:val="32"/>
          <w:szCs w:val="32"/>
        </w:rPr>
        <w:t>rights</w:t>
      </w:r>
      <w:r w:rsidR="007614BF">
        <w:rPr>
          <w:sz w:val="32"/>
          <w:szCs w:val="32"/>
        </w:rPr>
        <w:t xml:space="preserve"> </w:t>
      </w:r>
      <w:r w:rsidR="00DD5C8D">
        <w:rPr>
          <w:sz w:val="32"/>
          <w:szCs w:val="32"/>
        </w:rPr>
        <w:t xml:space="preserve">and allowed authentication methods. Every action in the system has a set of permissions that define who is allowed to perform this action. </w:t>
      </w:r>
      <w:r w:rsidR="00F83F51">
        <w:rPr>
          <w:sz w:val="32"/>
          <w:szCs w:val="32"/>
        </w:rPr>
        <w:t xml:space="preserve">For example, the </w:t>
      </w:r>
      <w:r w:rsidR="006E5B16">
        <w:rPr>
          <w:sz w:val="32"/>
          <w:szCs w:val="32"/>
        </w:rPr>
        <w:t>prisoners'</w:t>
      </w:r>
      <w:r w:rsidR="00F83F51">
        <w:rPr>
          <w:sz w:val="32"/>
          <w:szCs w:val="32"/>
        </w:rPr>
        <w:t xml:space="preserve"> enrollment </w:t>
      </w:r>
      <w:r w:rsidR="006E5B16">
        <w:rPr>
          <w:sz w:val="32"/>
          <w:szCs w:val="32"/>
        </w:rPr>
        <w:t>can be</w:t>
      </w:r>
      <w:r w:rsidR="00F83F51">
        <w:rPr>
          <w:sz w:val="32"/>
          <w:szCs w:val="32"/>
        </w:rPr>
        <w:t xml:space="preserve"> done only if a</w:t>
      </w:r>
      <w:r w:rsidR="006E5B16">
        <w:rPr>
          <w:sz w:val="32"/>
          <w:szCs w:val="32"/>
        </w:rPr>
        <w:t xml:space="preserve"> </w:t>
      </w:r>
      <w:r w:rsidR="00F83F51">
        <w:rPr>
          <w:sz w:val="32"/>
          <w:szCs w:val="32"/>
        </w:rPr>
        <w:t>user</w:t>
      </w:r>
      <w:r w:rsidR="006E5B16">
        <w:rPr>
          <w:sz w:val="32"/>
          <w:szCs w:val="32"/>
        </w:rPr>
        <w:t xml:space="preserve"> who runs the enrollment application has been assigned the "prisoners' enrollment" right</w:t>
      </w:r>
      <w:r w:rsidR="009378A7">
        <w:rPr>
          <w:sz w:val="32"/>
          <w:szCs w:val="32"/>
        </w:rPr>
        <w:t xml:space="preserve">. The management module applies a similar set of action to the end stations and servers. Each stations has to be enrolled in the system before its first use. Status updates means temporarily disabling of the users or stations and any other statuses that will be found relevant. The management </w:t>
      </w:r>
      <w:r w:rsidR="009378A7">
        <w:rPr>
          <w:sz w:val="32"/>
          <w:szCs w:val="32"/>
        </w:rPr>
        <w:lastRenderedPageBreak/>
        <w:t xml:space="preserve">module </w:t>
      </w:r>
      <w:r w:rsidR="00365EF3">
        <w:rPr>
          <w:sz w:val="32"/>
          <w:szCs w:val="32"/>
        </w:rPr>
        <w:t>is available through a browser and doesn't require a dedicated application. The access</w:t>
      </w:r>
      <w:r w:rsidR="00BF2C96">
        <w:rPr>
          <w:sz w:val="32"/>
          <w:szCs w:val="32"/>
        </w:rPr>
        <w:t xml:space="preserve"> to the module</w:t>
      </w:r>
      <w:r w:rsidR="00365EF3">
        <w:rPr>
          <w:sz w:val="32"/>
          <w:szCs w:val="32"/>
        </w:rPr>
        <w:t xml:space="preserve"> is allowed only for the administrative users.</w:t>
      </w:r>
      <w:r w:rsidR="00BF2C96">
        <w:rPr>
          <w:sz w:val="32"/>
          <w:szCs w:val="32"/>
        </w:rPr>
        <w:t xml:space="preserve"> The user interface provides the ability for the administrative user to</w:t>
      </w:r>
      <w:r w:rsidR="005E7701">
        <w:rPr>
          <w:sz w:val="32"/>
          <w:szCs w:val="32"/>
        </w:rPr>
        <w:t xml:space="preserve"> search,</w:t>
      </w:r>
      <w:r w:rsidR="00BF2C96">
        <w:rPr>
          <w:sz w:val="32"/>
          <w:szCs w:val="32"/>
        </w:rPr>
        <w:t xml:space="preserve"> sort and filter the existing operational users and stations base on various parameters, like IDs, dates, usage statistics and custom queries. </w:t>
      </w:r>
    </w:p>
    <w:p w:rsidR="00F938E5" w:rsidRPr="00F938E5" w:rsidRDefault="00CD25DD" w:rsidP="00F938E5">
      <w:pPr>
        <w:jc w:val="right"/>
        <w:rPr>
          <w:sz w:val="32"/>
          <w:szCs w:val="32"/>
        </w:rPr>
      </w:pPr>
      <w:r>
        <w:rPr>
          <w:b/>
          <w:bCs/>
          <w:sz w:val="32"/>
          <w:szCs w:val="32"/>
        </w:rPr>
        <w:t>6</w:t>
      </w:r>
      <w:r w:rsidR="00F362CE" w:rsidRPr="00000890">
        <w:rPr>
          <w:b/>
          <w:bCs/>
          <w:sz w:val="32"/>
          <w:szCs w:val="32"/>
        </w:rPr>
        <w:t xml:space="preserve">. </w:t>
      </w:r>
      <w:r w:rsidR="00F362CE">
        <w:rPr>
          <w:b/>
          <w:bCs/>
          <w:sz w:val="32"/>
          <w:szCs w:val="32"/>
        </w:rPr>
        <w:t>Reports</w:t>
      </w:r>
      <w:r w:rsidR="00F362CE">
        <w:rPr>
          <w:b/>
          <w:bCs/>
          <w:sz w:val="32"/>
          <w:szCs w:val="32"/>
        </w:rPr>
        <w:t xml:space="preserve"> module</w:t>
      </w:r>
      <w:r w:rsidR="00541EC1">
        <w:rPr>
          <w:b/>
          <w:bCs/>
          <w:sz w:val="32"/>
          <w:szCs w:val="32"/>
        </w:rPr>
        <w:t xml:space="preserve"> </w:t>
      </w:r>
      <w:r w:rsidR="00541EC1">
        <w:rPr>
          <w:sz w:val="32"/>
          <w:szCs w:val="32"/>
        </w:rPr>
        <w:t>is</w:t>
      </w:r>
      <w:r w:rsidR="00541EC1">
        <w:rPr>
          <w:sz w:val="32"/>
          <w:szCs w:val="32"/>
        </w:rPr>
        <w:t xml:space="preserve"> </w:t>
      </w:r>
      <w:r w:rsidR="00F938E5" w:rsidRPr="00F938E5">
        <w:rPr>
          <w:sz w:val="32"/>
          <w:szCs w:val="32"/>
        </w:rPr>
        <w:t xml:space="preserve">a web application for viewing the statistics of the system functioning. It provides a user friendly presentation of the main activities that have </w:t>
      </w:r>
      <w:r w:rsidR="00F938E5" w:rsidRPr="00F938E5">
        <w:rPr>
          <w:sz w:val="32"/>
          <w:szCs w:val="32"/>
        </w:rPr>
        <w:t>occurred</w:t>
      </w:r>
      <w:r w:rsidR="00F938E5" w:rsidRPr="00F938E5">
        <w:rPr>
          <w:sz w:val="32"/>
          <w:szCs w:val="32"/>
        </w:rPr>
        <w:t xml:space="preserve"> by the current moment. These are a few possible report examples</w:t>
      </w:r>
      <w:r w:rsidR="00F938E5">
        <w:rPr>
          <w:sz w:val="32"/>
          <w:szCs w:val="32"/>
        </w:rPr>
        <w:t>:</w:t>
      </w:r>
    </w:p>
    <w:p w:rsidR="00F938E5" w:rsidRPr="00055C04" w:rsidRDefault="00F938E5" w:rsidP="00055C04">
      <w:pPr>
        <w:pStyle w:val="ListParagraph"/>
        <w:numPr>
          <w:ilvl w:val="0"/>
          <w:numId w:val="1"/>
        </w:numPr>
        <w:bidi w:val="0"/>
        <w:rPr>
          <w:rFonts w:hint="cs"/>
          <w:sz w:val="32"/>
          <w:szCs w:val="32"/>
        </w:rPr>
      </w:pPr>
      <w:r w:rsidRPr="00055C04">
        <w:rPr>
          <w:sz w:val="32"/>
          <w:szCs w:val="32"/>
        </w:rPr>
        <w:t>List of the prisoners' biometric authentication actions for the specified period for the specified set of stations including authentication results, an operational user, error message in case of failure</w:t>
      </w:r>
      <w:r w:rsidRPr="00055C04">
        <w:rPr>
          <w:sz w:val="32"/>
          <w:szCs w:val="32"/>
        </w:rPr>
        <w:t>.</w:t>
      </w:r>
    </w:p>
    <w:p w:rsidR="00F938E5" w:rsidRPr="006A58BA" w:rsidRDefault="00F938E5" w:rsidP="00055C04">
      <w:pPr>
        <w:pStyle w:val="ListParagraph"/>
        <w:numPr>
          <w:ilvl w:val="0"/>
          <w:numId w:val="1"/>
        </w:numPr>
        <w:bidi w:val="0"/>
        <w:jc w:val="both"/>
        <w:rPr>
          <w:sz w:val="32"/>
          <w:szCs w:val="32"/>
        </w:rPr>
      </w:pPr>
      <w:r w:rsidRPr="006A58BA">
        <w:rPr>
          <w:sz w:val="32"/>
          <w:szCs w:val="32"/>
        </w:rPr>
        <w:t>List of the identification actions for the particula</w:t>
      </w:r>
      <w:r w:rsidRPr="006A58BA">
        <w:rPr>
          <w:sz w:val="32"/>
          <w:szCs w:val="32"/>
        </w:rPr>
        <w:t>r prisoners</w:t>
      </w:r>
      <w:r w:rsidR="006A58BA">
        <w:rPr>
          <w:sz w:val="32"/>
          <w:szCs w:val="32"/>
        </w:rPr>
        <w:t xml:space="preserve"> </w:t>
      </w:r>
      <w:r w:rsidRPr="006A58BA">
        <w:rPr>
          <w:sz w:val="32"/>
          <w:szCs w:val="32"/>
        </w:rPr>
        <w:t xml:space="preserve">with the ordered list of the </w:t>
      </w:r>
      <w:r w:rsidRPr="006A58BA">
        <w:rPr>
          <w:sz w:val="32"/>
          <w:szCs w:val="32"/>
        </w:rPr>
        <w:t>candidates</w:t>
      </w:r>
      <w:r w:rsidRPr="006A58BA">
        <w:rPr>
          <w:sz w:val="32"/>
          <w:szCs w:val="32"/>
        </w:rPr>
        <w:t xml:space="preserve"> with their match scores</w:t>
      </w:r>
      <w:r w:rsidRPr="006A58BA">
        <w:rPr>
          <w:sz w:val="32"/>
          <w:szCs w:val="32"/>
        </w:rPr>
        <w:t>.</w:t>
      </w:r>
    </w:p>
    <w:p w:rsidR="00F362CE" w:rsidRPr="00055C04" w:rsidRDefault="00F938E5" w:rsidP="00055C04">
      <w:pPr>
        <w:pStyle w:val="ListParagraph"/>
        <w:numPr>
          <w:ilvl w:val="0"/>
          <w:numId w:val="2"/>
        </w:numPr>
        <w:bidi w:val="0"/>
        <w:rPr>
          <w:sz w:val="32"/>
          <w:szCs w:val="32"/>
        </w:rPr>
      </w:pPr>
      <w:r w:rsidRPr="00055C04">
        <w:rPr>
          <w:sz w:val="32"/>
          <w:szCs w:val="32"/>
        </w:rPr>
        <w:t>List of all the actions taken in the system by the particular operational user with the stations that have been operated by him for each action.</w:t>
      </w:r>
    </w:p>
    <w:p w:rsidR="003F4818" w:rsidRPr="003F4818" w:rsidRDefault="003F4818" w:rsidP="003F4818">
      <w:pPr>
        <w:pStyle w:val="ListParagraph"/>
        <w:numPr>
          <w:ilvl w:val="0"/>
          <w:numId w:val="2"/>
        </w:numPr>
        <w:bidi w:val="0"/>
        <w:rPr>
          <w:sz w:val="32"/>
          <w:szCs w:val="32"/>
        </w:rPr>
      </w:pPr>
      <w:r w:rsidRPr="003F4818">
        <w:rPr>
          <w:sz w:val="32"/>
          <w:szCs w:val="32"/>
        </w:rPr>
        <w:t>Average match score for the entire system or for a particular prisoner or device</w:t>
      </w:r>
      <w:r>
        <w:rPr>
          <w:sz w:val="32"/>
          <w:szCs w:val="32"/>
        </w:rPr>
        <w:t xml:space="preserve"> with the deviation graph</w:t>
      </w:r>
      <w:r w:rsidRPr="003F4818">
        <w:rPr>
          <w:sz w:val="32"/>
          <w:szCs w:val="32"/>
        </w:rPr>
        <w:t>.</w:t>
      </w:r>
    </w:p>
    <w:p w:rsidR="003F4818" w:rsidRDefault="00055C04" w:rsidP="00195932">
      <w:pPr>
        <w:jc w:val="right"/>
        <w:rPr>
          <w:sz w:val="32"/>
          <w:szCs w:val="32"/>
        </w:rPr>
      </w:pPr>
      <w:r>
        <w:rPr>
          <w:sz w:val="32"/>
          <w:szCs w:val="32"/>
        </w:rPr>
        <w:t>The reports module enables the user to set the parameters for the report generation, like dates, IDs, IP address</w:t>
      </w:r>
      <w:r w:rsidR="005617C3">
        <w:rPr>
          <w:sz w:val="32"/>
          <w:szCs w:val="32"/>
        </w:rPr>
        <w:t>es</w:t>
      </w:r>
      <w:r>
        <w:rPr>
          <w:sz w:val="32"/>
          <w:szCs w:val="32"/>
        </w:rPr>
        <w:t xml:space="preserve"> and other parameters relevant for a particular report type. The report is presented as table</w:t>
      </w:r>
      <w:r w:rsidR="00195932">
        <w:rPr>
          <w:sz w:val="32"/>
          <w:szCs w:val="32"/>
        </w:rPr>
        <w:t>s or graphs</w:t>
      </w:r>
      <w:r>
        <w:rPr>
          <w:sz w:val="32"/>
          <w:szCs w:val="32"/>
        </w:rPr>
        <w:t xml:space="preserve"> in the browser and can be </w:t>
      </w:r>
      <w:r w:rsidR="00412631">
        <w:rPr>
          <w:sz w:val="32"/>
          <w:szCs w:val="32"/>
        </w:rPr>
        <w:t>exported as Excel or PDF files.</w:t>
      </w:r>
    </w:p>
    <w:p w:rsidR="00F362CE" w:rsidRDefault="003F4818" w:rsidP="00055C04">
      <w:pPr>
        <w:jc w:val="right"/>
        <w:rPr>
          <w:sz w:val="32"/>
          <w:szCs w:val="32"/>
        </w:rPr>
      </w:pPr>
      <w:r w:rsidRPr="003F4818">
        <w:rPr>
          <w:sz w:val="32"/>
          <w:szCs w:val="32"/>
        </w:rPr>
        <w:t xml:space="preserve">The report results can be used to adjust the system settings based on the statistics available. For example if an average authentication score for a particular prisoner is higher than the </w:t>
      </w:r>
      <w:r w:rsidRPr="003F4818">
        <w:rPr>
          <w:sz w:val="32"/>
          <w:szCs w:val="32"/>
        </w:rPr>
        <w:lastRenderedPageBreak/>
        <w:t>default system threshold, the threshold for this user can be increased which improves the system accura</w:t>
      </w:r>
      <w:r>
        <w:rPr>
          <w:sz w:val="32"/>
          <w:szCs w:val="32"/>
        </w:rPr>
        <w:t>cy.</w:t>
      </w:r>
      <w:r w:rsidR="005617C3">
        <w:rPr>
          <w:sz w:val="32"/>
          <w:szCs w:val="32"/>
        </w:rPr>
        <w:t xml:space="preserve"> </w:t>
      </w:r>
    </w:p>
    <w:p w:rsidR="00412631" w:rsidRPr="00412631" w:rsidRDefault="00412631" w:rsidP="00055C04">
      <w:pPr>
        <w:jc w:val="right"/>
        <w:rPr>
          <w:rFonts w:hint="cs"/>
          <w:b/>
          <w:bCs/>
          <w:sz w:val="32"/>
          <w:szCs w:val="32"/>
          <w:rtl/>
        </w:rPr>
      </w:pPr>
      <w:r>
        <w:rPr>
          <w:sz w:val="32"/>
          <w:szCs w:val="32"/>
        </w:rPr>
        <w:t>The access to the module is allowed only for the administrative users.</w:t>
      </w:r>
    </w:p>
    <w:p w:rsidR="00362B9E" w:rsidRDefault="00CD25DD" w:rsidP="00362B9E">
      <w:pPr>
        <w:jc w:val="right"/>
        <w:rPr>
          <w:b/>
          <w:bCs/>
          <w:sz w:val="32"/>
          <w:szCs w:val="32"/>
        </w:rPr>
      </w:pPr>
      <w:r>
        <w:rPr>
          <w:b/>
          <w:bCs/>
          <w:sz w:val="32"/>
          <w:szCs w:val="32"/>
        </w:rPr>
        <w:t>7</w:t>
      </w:r>
      <w:r w:rsidR="00362B9E" w:rsidRPr="00000890">
        <w:rPr>
          <w:b/>
          <w:bCs/>
          <w:sz w:val="32"/>
          <w:szCs w:val="32"/>
        </w:rPr>
        <w:t xml:space="preserve">. </w:t>
      </w:r>
      <w:r w:rsidR="00362B9E">
        <w:rPr>
          <w:b/>
          <w:bCs/>
          <w:sz w:val="32"/>
          <w:szCs w:val="32"/>
        </w:rPr>
        <w:t>Application Gateway module</w:t>
      </w:r>
    </w:p>
    <w:p w:rsidR="00362B9E" w:rsidRDefault="00CD25DD" w:rsidP="00362B9E">
      <w:pPr>
        <w:jc w:val="right"/>
        <w:rPr>
          <w:b/>
          <w:bCs/>
          <w:sz w:val="32"/>
          <w:szCs w:val="32"/>
        </w:rPr>
      </w:pPr>
      <w:r>
        <w:rPr>
          <w:b/>
          <w:bCs/>
          <w:sz w:val="32"/>
          <w:szCs w:val="32"/>
        </w:rPr>
        <w:t>8</w:t>
      </w:r>
      <w:r w:rsidR="00362B9E" w:rsidRPr="00000890">
        <w:rPr>
          <w:b/>
          <w:bCs/>
          <w:sz w:val="32"/>
          <w:szCs w:val="32"/>
        </w:rPr>
        <w:t xml:space="preserve">. </w:t>
      </w:r>
      <w:r w:rsidR="00362B9E">
        <w:rPr>
          <w:b/>
          <w:bCs/>
          <w:sz w:val="32"/>
          <w:szCs w:val="32"/>
        </w:rPr>
        <w:t>Service discovery module</w:t>
      </w:r>
    </w:p>
    <w:p w:rsidR="00362B9E" w:rsidRDefault="00CD25DD" w:rsidP="00362B9E">
      <w:pPr>
        <w:jc w:val="right"/>
        <w:rPr>
          <w:b/>
          <w:bCs/>
          <w:sz w:val="32"/>
          <w:szCs w:val="32"/>
        </w:rPr>
      </w:pPr>
      <w:r>
        <w:rPr>
          <w:b/>
          <w:bCs/>
          <w:sz w:val="32"/>
          <w:szCs w:val="32"/>
        </w:rPr>
        <w:t>9</w:t>
      </w:r>
      <w:r w:rsidR="00362B9E" w:rsidRPr="00000890">
        <w:rPr>
          <w:b/>
          <w:bCs/>
          <w:sz w:val="32"/>
          <w:szCs w:val="32"/>
        </w:rPr>
        <w:t xml:space="preserve">. </w:t>
      </w:r>
      <w:r w:rsidR="00362B9E">
        <w:rPr>
          <w:b/>
          <w:bCs/>
          <w:sz w:val="32"/>
          <w:szCs w:val="32"/>
        </w:rPr>
        <w:t>Load balancer module</w:t>
      </w:r>
    </w:p>
    <w:p w:rsidR="00B02B60" w:rsidRDefault="00B02B60" w:rsidP="00362B9E">
      <w:pPr>
        <w:jc w:val="right"/>
        <w:rPr>
          <w:b/>
          <w:bCs/>
          <w:sz w:val="32"/>
          <w:szCs w:val="32"/>
        </w:rPr>
      </w:pPr>
    </w:p>
    <w:p w:rsidR="00B02B60" w:rsidRDefault="00B02B60" w:rsidP="00362B9E">
      <w:pPr>
        <w:jc w:val="right"/>
        <w:rPr>
          <w:rFonts w:hint="cs"/>
          <w:b/>
          <w:bCs/>
          <w:sz w:val="32"/>
          <w:szCs w:val="32"/>
        </w:rPr>
      </w:pPr>
    </w:p>
    <w:p w:rsidR="00B02B60" w:rsidRDefault="00B02B60" w:rsidP="00362B9E">
      <w:pPr>
        <w:jc w:val="right"/>
        <w:rPr>
          <w:b/>
          <w:bCs/>
          <w:sz w:val="32"/>
          <w:szCs w:val="32"/>
        </w:rPr>
      </w:pPr>
      <w:r>
        <w:rPr>
          <w:b/>
          <w:bCs/>
          <w:sz w:val="32"/>
          <w:szCs w:val="32"/>
        </w:rPr>
        <w:t>DB security.</w:t>
      </w:r>
    </w:p>
    <w:p w:rsidR="00B02B60" w:rsidRDefault="00DD5C8D" w:rsidP="00362B9E">
      <w:pPr>
        <w:jc w:val="right"/>
        <w:rPr>
          <w:b/>
          <w:bCs/>
          <w:sz w:val="32"/>
          <w:szCs w:val="32"/>
        </w:rPr>
      </w:pPr>
      <w:r>
        <w:rPr>
          <w:b/>
          <w:bCs/>
          <w:sz w:val="32"/>
          <w:szCs w:val="32"/>
        </w:rPr>
        <w:t>Logging.</w:t>
      </w:r>
    </w:p>
    <w:p w:rsidR="00B02B60" w:rsidRDefault="00B02B60" w:rsidP="00362B9E">
      <w:pPr>
        <w:jc w:val="right"/>
        <w:rPr>
          <w:b/>
          <w:bCs/>
          <w:sz w:val="32"/>
          <w:szCs w:val="32"/>
        </w:rPr>
      </w:pPr>
      <w:r>
        <w:rPr>
          <w:b/>
          <w:bCs/>
          <w:sz w:val="32"/>
          <w:szCs w:val="32"/>
        </w:rPr>
        <w:t>Station enrollment process.</w:t>
      </w:r>
    </w:p>
    <w:p w:rsidR="00B02B60" w:rsidRDefault="00B02B60" w:rsidP="00362B9E">
      <w:pPr>
        <w:jc w:val="right"/>
        <w:rPr>
          <w:b/>
          <w:bCs/>
          <w:sz w:val="32"/>
          <w:szCs w:val="32"/>
        </w:rPr>
      </w:pPr>
    </w:p>
    <w:p w:rsidR="00B02B60" w:rsidRDefault="00B02B60" w:rsidP="00362B9E">
      <w:pPr>
        <w:jc w:val="right"/>
        <w:rPr>
          <w:b/>
          <w:bCs/>
          <w:sz w:val="32"/>
          <w:szCs w:val="32"/>
        </w:rPr>
      </w:pPr>
      <w:r>
        <w:rPr>
          <w:b/>
          <w:bCs/>
          <w:sz w:val="32"/>
          <w:szCs w:val="32"/>
        </w:rPr>
        <w:t>User enrollment process.</w:t>
      </w:r>
    </w:p>
    <w:p w:rsidR="00B02B60" w:rsidRDefault="00B02B60" w:rsidP="00362B9E">
      <w:pPr>
        <w:jc w:val="right"/>
        <w:rPr>
          <w:b/>
          <w:bCs/>
          <w:sz w:val="32"/>
          <w:szCs w:val="32"/>
        </w:rPr>
      </w:pPr>
      <w:r>
        <w:rPr>
          <w:b/>
          <w:bCs/>
          <w:sz w:val="32"/>
          <w:szCs w:val="32"/>
        </w:rPr>
        <w:t>Prisoner registration process.</w:t>
      </w:r>
    </w:p>
    <w:p w:rsidR="00B02B60" w:rsidRDefault="00B02B60" w:rsidP="00362B9E">
      <w:pPr>
        <w:jc w:val="right"/>
        <w:rPr>
          <w:b/>
          <w:bCs/>
          <w:sz w:val="32"/>
          <w:szCs w:val="32"/>
        </w:rPr>
      </w:pPr>
      <w:r>
        <w:rPr>
          <w:b/>
          <w:bCs/>
          <w:sz w:val="32"/>
          <w:szCs w:val="32"/>
        </w:rPr>
        <w:t>Management and configuration services access (</w:t>
      </w:r>
      <w:proofErr w:type="spellStart"/>
      <w:r>
        <w:rPr>
          <w:b/>
          <w:bCs/>
          <w:sz w:val="32"/>
          <w:szCs w:val="32"/>
        </w:rPr>
        <w:t>BioLogin</w:t>
      </w:r>
      <w:proofErr w:type="spellEnd"/>
      <w:r>
        <w:rPr>
          <w:b/>
          <w:bCs/>
          <w:sz w:val="32"/>
          <w:szCs w:val="32"/>
        </w:rPr>
        <w:t xml:space="preserve"> 2FA, multi person </w:t>
      </w:r>
      <w:proofErr w:type="spellStart"/>
      <w:r>
        <w:rPr>
          <w:b/>
          <w:bCs/>
          <w:sz w:val="32"/>
          <w:szCs w:val="32"/>
        </w:rPr>
        <w:t>auth</w:t>
      </w:r>
      <w:proofErr w:type="spellEnd"/>
      <w:r>
        <w:rPr>
          <w:b/>
          <w:bCs/>
          <w:sz w:val="32"/>
          <w:szCs w:val="32"/>
        </w:rPr>
        <w:t>)</w:t>
      </w:r>
    </w:p>
    <w:p w:rsidR="007742A1" w:rsidRDefault="007742A1" w:rsidP="00362B9E">
      <w:pPr>
        <w:jc w:val="right"/>
        <w:rPr>
          <w:b/>
          <w:bCs/>
          <w:sz w:val="32"/>
          <w:szCs w:val="32"/>
        </w:rPr>
      </w:pPr>
    </w:p>
    <w:p w:rsidR="007742A1" w:rsidRDefault="007742A1" w:rsidP="00362B9E">
      <w:pPr>
        <w:jc w:val="right"/>
        <w:rPr>
          <w:b/>
          <w:bCs/>
          <w:sz w:val="32"/>
          <w:szCs w:val="32"/>
        </w:rPr>
      </w:pPr>
      <w:r>
        <w:rPr>
          <w:b/>
          <w:bCs/>
          <w:sz w:val="32"/>
          <w:szCs w:val="32"/>
        </w:rPr>
        <w:t>System Monitoring.</w:t>
      </w:r>
    </w:p>
    <w:p w:rsidR="007742A1" w:rsidRDefault="007742A1" w:rsidP="00362B9E">
      <w:pPr>
        <w:jc w:val="right"/>
        <w:rPr>
          <w:b/>
          <w:bCs/>
          <w:sz w:val="32"/>
          <w:szCs w:val="32"/>
        </w:rPr>
      </w:pPr>
      <w:r>
        <w:rPr>
          <w:b/>
          <w:bCs/>
          <w:sz w:val="32"/>
          <w:szCs w:val="32"/>
        </w:rPr>
        <w:t>End station applications with API.</w:t>
      </w:r>
    </w:p>
    <w:p w:rsidR="007742A1" w:rsidRDefault="007742A1" w:rsidP="00362B9E">
      <w:pPr>
        <w:jc w:val="right"/>
        <w:rPr>
          <w:b/>
          <w:bCs/>
          <w:sz w:val="32"/>
          <w:szCs w:val="32"/>
        </w:rPr>
      </w:pPr>
      <w:r>
        <w:rPr>
          <w:b/>
          <w:bCs/>
          <w:sz w:val="32"/>
          <w:szCs w:val="32"/>
        </w:rPr>
        <w:t>Containerization.</w:t>
      </w:r>
    </w:p>
    <w:p w:rsidR="007742A1" w:rsidRPr="002315B2" w:rsidRDefault="00483303" w:rsidP="00362B9E">
      <w:pPr>
        <w:jc w:val="right"/>
        <w:rPr>
          <w:sz w:val="32"/>
          <w:szCs w:val="32"/>
          <w:rtl/>
        </w:rPr>
      </w:pPr>
      <w:r>
        <w:rPr>
          <w:b/>
          <w:bCs/>
          <w:sz w:val="32"/>
          <w:szCs w:val="32"/>
        </w:rPr>
        <w:t>Continuous delivery/deployment</w:t>
      </w:r>
    </w:p>
    <w:sectPr w:rsidR="007742A1" w:rsidRPr="002315B2" w:rsidSect="00000BD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B745BC"/>
    <w:multiLevelType w:val="hybridMultilevel"/>
    <w:tmpl w:val="C9707D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E352529"/>
    <w:multiLevelType w:val="hybridMultilevel"/>
    <w:tmpl w:val="CAF498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F64"/>
    <w:rsid w:val="00000890"/>
    <w:rsid w:val="00000BDE"/>
    <w:rsid w:val="00003932"/>
    <w:rsid w:val="00003EB4"/>
    <w:rsid w:val="00005178"/>
    <w:rsid w:val="00005B7F"/>
    <w:rsid w:val="00005F7F"/>
    <w:rsid w:val="00012E03"/>
    <w:rsid w:val="00014048"/>
    <w:rsid w:val="00016E82"/>
    <w:rsid w:val="00030679"/>
    <w:rsid w:val="00030B1D"/>
    <w:rsid w:val="0003211E"/>
    <w:rsid w:val="000371F2"/>
    <w:rsid w:val="0003779A"/>
    <w:rsid w:val="00040D1B"/>
    <w:rsid w:val="0004101A"/>
    <w:rsid w:val="00041EC0"/>
    <w:rsid w:val="00045125"/>
    <w:rsid w:val="00045B96"/>
    <w:rsid w:val="00047130"/>
    <w:rsid w:val="0004797C"/>
    <w:rsid w:val="00054741"/>
    <w:rsid w:val="00055C04"/>
    <w:rsid w:val="000566F1"/>
    <w:rsid w:val="00057A20"/>
    <w:rsid w:val="00057D0B"/>
    <w:rsid w:val="00062535"/>
    <w:rsid w:val="00063C45"/>
    <w:rsid w:val="0006676E"/>
    <w:rsid w:val="00070FB7"/>
    <w:rsid w:val="0007190D"/>
    <w:rsid w:val="00075186"/>
    <w:rsid w:val="00076012"/>
    <w:rsid w:val="000766AA"/>
    <w:rsid w:val="000767BF"/>
    <w:rsid w:val="000777CF"/>
    <w:rsid w:val="000800F9"/>
    <w:rsid w:val="00084CFB"/>
    <w:rsid w:val="00091BD1"/>
    <w:rsid w:val="00093D51"/>
    <w:rsid w:val="00094523"/>
    <w:rsid w:val="000A3C33"/>
    <w:rsid w:val="000A7004"/>
    <w:rsid w:val="000A7748"/>
    <w:rsid w:val="000B25EE"/>
    <w:rsid w:val="000B4DAA"/>
    <w:rsid w:val="000B55D2"/>
    <w:rsid w:val="000B5610"/>
    <w:rsid w:val="000B6390"/>
    <w:rsid w:val="000C0052"/>
    <w:rsid w:val="000C08F0"/>
    <w:rsid w:val="000C2116"/>
    <w:rsid w:val="000C4063"/>
    <w:rsid w:val="000C44CA"/>
    <w:rsid w:val="000C55AC"/>
    <w:rsid w:val="000D210A"/>
    <w:rsid w:val="000D33D5"/>
    <w:rsid w:val="000D5DBD"/>
    <w:rsid w:val="000E1CAF"/>
    <w:rsid w:val="000E2D1C"/>
    <w:rsid w:val="000E5FDD"/>
    <w:rsid w:val="000E76D1"/>
    <w:rsid w:val="000F0F5E"/>
    <w:rsid w:val="000F1DA7"/>
    <w:rsid w:val="000F2BAF"/>
    <w:rsid w:val="000F2DA3"/>
    <w:rsid w:val="000F5C4D"/>
    <w:rsid w:val="000F6FB7"/>
    <w:rsid w:val="000F7A0A"/>
    <w:rsid w:val="001004DD"/>
    <w:rsid w:val="00110AF0"/>
    <w:rsid w:val="00112088"/>
    <w:rsid w:val="0011756B"/>
    <w:rsid w:val="001313F6"/>
    <w:rsid w:val="00132DC6"/>
    <w:rsid w:val="001347E6"/>
    <w:rsid w:val="001354DA"/>
    <w:rsid w:val="00147C30"/>
    <w:rsid w:val="00147E8A"/>
    <w:rsid w:val="00150DC4"/>
    <w:rsid w:val="00151611"/>
    <w:rsid w:val="001551C7"/>
    <w:rsid w:val="001556BF"/>
    <w:rsid w:val="001607A4"/>
    <w:rsid w:val="00160852"/>
    <w:rsid w:val="001634EF"/>
    <w:rsid w:val="00163D41"/>
    <w:rsid w:val="00164371"/>
    <w:rsid w:val="00166F4F"/>
    <w:rsid w:val="0016726B"/>
    <w:rsid w:val="00167E3C"/>
    <w:rsid w:val="00170AB3"/>
    <w:rsid w:val="00171F8B"/>
    <w:rsid w:val="0017656B"/>
    <w:rsid w:val="00180EDF"/>
    <w:rsid w:val="0018197A"/>
    <w:rsid w:val="001831C3"/>
    <w:rsid w:val="00184384"/>
    <w:rsid w:val="00184DE5"/>
    <w:rsid w:val="001872C5"/>
    <w:rsid w:val="00187D80"/>
    <w:rsid w:val="00190AFA"/>
    <w:rsid w:val="001914D8"/>
    <w:rsid w:val="00191A09"/>
    <w:rsid w:val="0019219F"/>
    <w:rsid w:val="00194B89"/>
    <w:rsid w:val="0019519D"/>
    <w:rsid w:val="00195932"/>
    <w:rsid w:val="0019742B"/>
    <w:rsid w:val="001A0850"/>
    <w:rsid w:val="001A2B9E"/>
    <w:rsid w:val="001A753F"/>
    <w:rsid w:val="001B1E3A"/>
    <w:rsid w:val="001B39E5"/>
    <w:rsid w:val="001B6B61"/>
    <w:rsid w:val="001C1C7C"/>
    <w:rsid w:val="001C3730"/>
    <w:rsid w:val="001C6084"/>
    <w:rsid w:val="001C6BA3"/>
    <w:rsid w:val="001D069F"/>
    <w:rsid w:val="001D0E24"/>
    <w:rsid w:val="001D177C"/>
    <w:rsid w:val="001D1BAD"/>
    <w:rsid w:val="001D5BBE"/>
    <w:rsid w:val="001E2940"/>
    <w:rsid w:val="001E37BE"/>
    <w:rsid w:val="001E5BD0"/>
    <w:rsid w:val="001E775E"/>
    <w:rsid w:val="001F5F64"/>
    <w:rsid w:val="002011EF"/>
    <w:rsid w:val="0020334B"/>
    <w:rsid w:val="00211CC0"/>
    <w:rsid w:val="002206BC"/>
    <w:rsid w:val="00226847"/>
    <w:rsid w:val="002315B2"/>
    <w:rsid w:val="00236C43"/>
    <w:rsid w:val="00236FBC"/>
    <w:rsid w:val="00237CD8"/>
    <w:rsid w:val="00242634"/>
    <w:rsid w:val="0024328F"/>
    <w:rsid w:val="002432BA"/>
    <w:rsid w:val="00243459"/>
    <w:rsid w:val="0024663F"/>
    <w:rsid w:val="00247194"/>
    <w:rsid w:val="00247EF3"/>
    <w:rsid w:val="00262202"/>
    <w:rsid w:val="00262919"/>
    <w:rsid w:val="00266C39"/>
    <w:rsid w:val="0027060F"/>
    <w:rsid w:val="00271A09"/>
    <w:rsid w:val="0027273B"/>
    <w:rsid w:val="00276BB4"/>
    <w:rsid w:val="002815F6"/>
    <w:rsid w:val="0028371D"/>
    <w:rsid w:val="002846B1"/>
    <w:rsid w:val="00290939"/>
    <w:rsid w:val="00293DBB"/>
    <w:rsid w:val="00293E51"/>
    <w:rsid w:val="00296575"/>
    <w:rsid w:val="00297144"/>
    <w:rsid w:val="00297D97"/>
    <w:rsid w:val="002A152D"/>
    <w:rsid w:val="002A3710"/>
    <w:rsid w:val="002B0102"/>
    <w:rsid w:val="002B1ACC"/>
    <w:rsid w:val="002C14A4"/>
    <w:rsid w:val="002C26E9"/>
    <w:rsid w:val="002C35FF"/>
    <w:rsid w:val="002C49AF"/>
    <w:rsid w:val="002C54AF"/>
    <w:rsid w:val="002C679F"/>
    <w:rsid w:val="002C6C38"/>
    <w:rsid w:val="002D5D49"/>
    <w:rsid w:val="002D69BF"/>
    <w:rsid w:val="002D742C"/>
    <w:rsid w:val="002D76D7"/>
    <w:rsid w:val="002E0680"/>
    <w:rsid w:val="002E13BA"/>
    <w:rsid w:val="002E1523"/>
    <w:rsid w:val="002E237A"/>
    <w:rsid w:val="002E25DD"/>
    <w:rsid w:val="002E2F51"/>
    <w:rsid w:val="002E40D0"/>
    <w:rsid w:val="002E4CBD"/>
    <w:rsid w:val="002F1C29"/>
    <w:rsid w:val="002F522F"/>
    <w:rsid w:val="002F55F1"/>
    <w:rsid w:val="002F6FEB"/>
    <w:rsid w:val="00301D14"/>
    <w:rsid w:val="003025B3"/>
    <w:rsid w:val="003035B8"/>
    <w:rsid w:val="00312DED"/>
    <w:rsid w:val="00315149"/>
    <w:rsid w:val="00316656"/>
    <w:rsid w:val="00316738"/>
    <w:rsid w:val="00320725"/>
    <w:rsid w:val="003227B6"/>
    <w:rsid w:val="00325F7B"/>
    <w:rsid w:val="00327124"/>
    <w:rsid w:val="003302DA"/>
    <w:rsid w:val="00331685"/>
    <w:rsid w:val="0033414A"/>
    <w:rsid w:val="00334494"/>
    <w:rsid w:val="003368F3"/>
    <w:rsid w:val="003404E0"/>
    <w:rsid w:val="00340B02"/>
    <w:rsid w:val="003412CE"/>
    <w:rsid w:val="0034142B"/>
    <w:rsid w:val="0034144E"/>
    <w:rsid w:val="00343415"/>
    <w:rsid w:val="0034477E"/>
    <w:rsid w:val="003469AA"/>
    <w:rsid w:val="00351458"/>
    <w:rsid w:val="0035152B"/>
    <w:rsid w:val="00353444"/>
    <w:rsid w:val="003601A2"/>
    <w:rsid w:val="00360542"/>
    <w:rsid w:val="00362B9E"/>
    <w:rsid w:val="00365EF3"/>
    <w:rsid w:val="00366407"/>
    <w:rsid w:val="0036698E"/>
    <w:rsid w:val="0036796C"/>
    <w:rsid w:val="003742BF"/>
    <w:rsid w:val="00375931"/>
    <w:rsid w:val="0037698F"/>
    <w:rsid w:val="003816F8"/>
    <w:rsid w:val="0038500A"/>
    <w:rsid w:val="00390485"/>
    <w:rsid w:val="0039520E"/>
    <w:rsid w:val="00397163"/>
    <w:rsid w:val="00397892"/>
    <w:rsid w:val="00397AB7"/>
    <w:rsid w:val="003A3650"/>
    <w:rsid w:val="003B0DDC"/>
    <w:rsid w:val="003B506E"/>
    <w:rsid w:val="003C1A85"/>
    <w:rsid w:val="003C1EBF"/>
    <w:rsid w:val="003C5112"/>
    <w:rsid w:val="003C53A3"/>
    <w:rsid w:val="003C698D"/>
    <w:rsid w:val="003D13DE"/>
    <w:rsid w:val="003D3877"/>
    <w:rsid w:val="003D572D"/>
    <w:rsid w:val="003D6AEC"/>
    <w:rsid w:val="003E2EF4"/>
    <w:rsid w:val="003E4022"/>
    <w:rsid w:val="003E4A83"/>
    <w:rsid w:val="003E77A0"/>
    <w:rsid w:val="003F2F4C"/>
    <w:rsid w:val="003F4818"/>
    <w:rsid w:val="003F5516"/>
    <w:rsid w:val="003F5E39"/>
    <w:rsid w:val="003F6F61"/>
    <w:rsid w:val="003F79FE"/>
    <w:rsid w:val="0040385F"/>
    <w:rsid w:val="00404B1B"/>
    <w:rsid w:val="00405FB4"/>
    <w:rsid w:val="00411D98"/>
    <w:rsid w:val="00412631"/>
    <w:rsid w:val="0041319F"/>
    <w:rsid w:val="00414070"/>
    <w:rsid w:val="00417983"/>
    <w:rsid w:val="00420F47"/>
    <w:rsid w:val="004218D0"/>
    <w:rsid w:val="004310B0"/>
    <w:rsid w:val="00435892"/>
    <w:rsid w:val="00436E9C"/>
    <w:rsid w:val="0044167A"/>
    <w:rsid w:val="00441862"/>
    <w:rsid w:val="00451DDD"/>
    <w:rsid w:val="00451E28"/>
    <w:rsid w:val="004539DB"/>
    <w:rsid w:val="0046083F"/>
    <w:rsid w:val="00463AFD"/>
    <w:rsid w:val="004650F9"/>
    <w:rsid w:val="00466FAF"/>
    <w:rsid w:val="0047103C"/>
    <w:rsid w:val="00472102"/>
    <w:rsid w:val="00473F1E"/>
    <w:rsid w:val="00475D76"/>
    <w:rsid w:val="00477AF2"/>
    <w:rsid w:val="0048079D"/>
    <w:rsid w:val="004815BF"/>
    <w:rsid w:val="00483303"/>
    <w:rsid w:val="00485ECC"/>
    <w:rsid w:val="00486BE5"/>
    <w:rsid w:val="0049366C"/>
    <w:rsid w:val="00493BBF"/>
    <w:rsid w:val="00497F5F"/>
    <w:rsid w:val="004A12F1"/>
    <w:rsid w:val="004A43F0"/>
    <w:rsid w:val="004A4535"/>
    <w:rsid w:val="004A4AFA"/>
    <w:rsid w:val="004A63E2"/>
    <w:rsid w:val="004A645B"/>
    <w:rsid w:val="004A6FFE"/>
    <w:rsid w:val="004A76B6"/>
    <w:rsid w:val="004B1AA6"/>
    <w:rsid w:val="004B23F8"/>
    <w:rsid w:val="004B2FBD"/>
    <w:rsid w:val="004C09D1"/>
    <w:rsid w:val="004C2766"/>
    <w:rsid w:val="004C41D0"/>
    <w:rsid w:val="004C6D7C"/>
    <w:rsid w:val="004D0BD2"/>
    <w:rsid w:val="004D3E36"/>
    <w:rsid w:val="004D4F1B"/>
    <w:rsid w:val="004D5753"/>
    <w:rsid w:val="004D6843"/>
    <w:rsid w:val="004E047A"/>
    <w:rsid w:val="004E0A90"/>
    <w:rsid w:val="004E1F9D"/>
    <w:rsid w:val="004E3E1B"/>
    <w:rsid w:val="004E3F65"/>
    <w:rsid w:val="004E4357"/>
    <w:rsid w:val="004F0D45"/>
    <w:rsid w:val="004F1072"/>
    <w:rsid w:val="004F728C"/>
    <w:rsid w:val="005004F0"/>
    <w:rsid w:val="00501E94"/>
    <w:rsid w:val="0050358C"/>
    <w:rsid w:val="0050456E"/>
    <w:rsid w:val="00506AD5"/>
    <w:rsid w:val="005070DB"/>
    <w:rsid w:val="00510AC2"/>
    <w:rsid w:val="00510FC4"/>
    <w:rsid w:val="00513347"/>
    <w:rsid w:val="00513AE2"/>
    <w:rsid w:val="00515F17"/>
    <w:rsid w:val="00516BD1"/>
    <w:rsid w:val="00520703"/>
    <w:rsid w:val="00520E05"/>
    <w:rsid w:val="0052176E"/>
    <w:rsid w:val="0052191D"/>
    <w:rsid w:val="0052300C"/>
    <w:rsid w:val="00524517"/>
    <w:rsid w:val="0052533B"/>
    <w:rsid w:val="00527FCF"/>
    <w:rsid w:val="0053174A"/>
    <w:rsid w:val="00532A35"/>
    <w:rsid w:val="00532BFA"/>
    <w:rsid w:val="005357D7"/>
    <w:rsid w:val="00536A7D"/>
    <w:rsid w:val="00541D72"/>
    <w:rsid w:val="00541EC1"/>
    <w:rsid w:val="00542978"/>
    <w:rsid w:val="005444AF"/>
    <w:rsid w:val="005449EF"/>
    <w:rsid w:val="005530FC"/>
    <w:rsid w:val="00553524"/>
    <w:rsid w:val="00556981"/>
    <w:rsid w:val="0056175C"/>
    <w:rsid w:val="005617A8"/>
    <w:rsid w:val="005617C3"/>
    <w:rsid w:val="00561AB5"/>
    <w:rsid w:val="00561B6E"/>
    <w:rsid w:val="00564ED1"/>
    <w:rsid w:val="00567504"/>
    <w:rsid w:val="005711A0"/>
    <w:rsid w:val="0057691B"/>
    <w:rsid w:val="005824AF"/>
    <w:rsid w:val="005841BB"/>
    <w:rsid w:val="00585B84"/>
    <w:rsid w:val="005866C0"/>
    <w:rsid w:val="00587FF0"/>
    <w:rsid w:val="00592B0B"/>
    <w:rsid w:val="00595AC5"/>
    <w:rsid w:val="00595C5A"/>
    <w:rsid w:val="00596F41"/>
    <w:rsid w:val="005977A3"/>
    <w:rsid w:val="005A2A29"/>
    <w:rsid w:val="005A5882"/>
    <w:rsid w:val="005A6440"/>
    <w:rsid w:val="005B133F"/>
    <w:rsid w:val="005B28CF"/>
    <w:rsid w:val="005B485D"/>
    <w:rsid w:val="005C00B3"/>
    <w:rsid w:val="005C24E6"/>
    <w:rsid w:val="005C31DC"/>
    <w:rsid w:val="005C4032"/>
    <w:rsid w:val="005C56EB"/>
    <w:rsid w:val="005C613B"/>
    <w:rsid w:val="005C78A1"/>
    <w:rsid w:val="005D0543"/>
    <w:rsid w:val="005D2F90"/>
    <w:rsid w:val="005D3F71"/>
    <w:rsid w:val="005D573D"/>
    <w:rsid w:val="005D6029"/>
    <w:rsid w:val="005E129F"/>
    <w:rsid w:val="005E249B"/>
    <w:rsid w:val="005E303A"/>
    <w:rsid w:val="005E44E2"/>
    <w:rsid w:val="005E6398"/>
    <w:rsid w:val="005E7564"/>
    <w:rsid w:val="005E7701"/>
    <w:rsid w:val="005F35BE"/>
    <w:rsid w:val="005F5823"/>
    <w:rsid w:val="005F711A"/>
    <w:rsid w:val="00603321"/>
    <w:rsid w:val="00603AA0"/>
    <w:rsid w:val="00605ABD"/>
    <w:rsid w:val="0060632E"/>
    <w:rsid w:val="00606585"/>
    <w:rsid w:val="006070DD"/>
    <w:rsid w:val="006079DC"/>
    <w:rsid w:val="00620D55"/>
    <w:rsid w:val="006215EC"/>
    <w:rsid w:val="00621CF4"/>
    <w:rsid w:val="00623518"/>
    <w:rsid w:val="00630426"/>
    <w:rsid w:val="00631C1B"/>
    <w:rsid w:val="00631D4D"/>
    <w:rsid w:val="00633831"/>
    <w:rsid w:val="00634531"/>
    <w:rsid w:val="00637433"/>
    <w:rsid w:val="00640569"/>
    <w:rsid w:val="00643FF5"/>
    <w:rsid w:val="00647169"/>
    <w:rsid w:val="0064753F"/>
    <w:rsid w:val="00650A7D"/>
    <w:rsid w:val="00652E22"/>
    <w:rsid w:val="00661965"/>
    <w:rsid w:val="00662A54"/>
    <w:rsid w:val="00663D6B"/>
    <w:rsid w:val="0067266A"/>
    <w:rsid w:val="00672DF5"/>
    <w:rsid w:val="0067338B"/>
    <w:rsid w:val="00673753"/>
    <w:rsid w:val="0067533D"/>
    <w:rsid w:val="006756DE"/>
    <w:rsid w:val="0068046A"/>
    <w:rsid w:val="00682AA2"/>
    <w:rsid w:val="00682C71"/>
    <w:rsid w:val="00683064"/>
    <w:rsid w:val="006834DC"/>
    <w:rsid w:val="00687A13"/>
    <w:rsid w:val="00693F7D"/>
    <w:rsid w:val="006945A9"/>
    <w:rsid w:val="0069572E"/>
    <w:rsid w:val="006A1694"/>
    <w:rsid w:val="006A1DB0"/>
    <w:rsid w:val="006A3931"/>
    <w:rsid w:val="006A57E7"/>
    <w:rsid w:val="006A58BA"/>
    <w:rsid w:val="006B0890"/>
    <w:rsid w:val="006B2922"/>
    <w:rsid w:val="006B40EE"/>
    <w:rsid w:val="006B443D"/>
    <w:rsid w:val="006B47A4"/>
    <w:rsid w:val="006C53CB"/>
    <w:rsid w:val="006C5D61"/>
    <w:rsid w:val="006D09BA"/>
    <w:rsid w:val="006D1B5F"/>
    <w:rsid w:val="006D368E"/>
    <w:rsid w:val="006D4F31"/>
    <w:rsid w:val="006D6006"/>
    <w:rsid w:val="006D67B0"/>
    <w:rsid w:val="006D6B4D"/>
    <w:rsid w:val="006D7B57"/>
    <w:rsid w:val="006E00AB"/>
    <w:rsid w:val="006E0AC7"/>
    <w:rsid w:val="006E0C6F"/>
    <w:rsid w:val="006E3C8A"/>
    <w:rsid w:val="006E3E4A"/>
    <w:rsid w:val="006E5B16"/>
    <w:rsid w:val="006E5CA2"/>
    <w:rsid w:val="006F2833"/>
    <w:rsid w:val="00701485"/>
    <w:rsid w:val="00701C2F"/>
    <w:rsid w:val="007027B3"/>
    <w:rsid w:val="00702B63"/>
    <w:rsid w:val="00703851"/>
    <w:rsid w:val="00704A5A"/>
    <w:rsid w:val="0070740B"/>
    <w:rsid w:val="00707C02"/>
    <w:rsid w:val="00711949"/>
    <w:rsid w:val="00711C8E"/>
    <w:rsid w:val="00713C13"/>
    <w:rsid w:val="00714CE3"/>
    <w:rsid w:val="00721486"/>
    <w:rsid w:val="00721E5F"/>
    <w:rsid w:val="00722C48"/>
    <w:rsid w:val="0072379D"/>
    <w:rsid w:val="0072456A"/>
    <w:rsid w:val="0072592B"/>
    <w:rsid w:val="00731957"/>
    <w:rsid w:val="00731E7F"/>
    <w:rsid w:val="00734EC7"/>
    <w:rsid w:val="0074059F"/>
    <w:rsid w:val="00743AEC"/>
    <w:rsid w:val="0074519B"/>
    <w:rsid w:val="007452EE"/>
    <w:rsid w:val="00745BF9"/>
    <w:rsid w:val="00746685"/>
    <w:rsid w:val="00751845"/>
    <w:rsid w:val="00751CB1"/>
    <w:rsid w:val="00753F35"/>
    <w:rsid w:val="00754E9D"/>
    <w:rsid w:val="00757121"/>
    <w:rsid w:val="00757DAD"/>
    <w:rsid w:val="007614BF"/>
    <w:rsid w:val="007629AF"/>
    <w:rsid w:val="00763439"/>
    <w:rsid w:val="00763BC4"/>
    <w:rsid w:val="00763E5D"/>
    <w:rsid w:val="00765CE1"/>
    <w:rsid w:val="0077080D"/>
    <w:rsid w:val="00770BA8"/>
    <w:rsid w:val="00771197"/>
    <w:rsid w:val="00772F0E"/>
    <w:rsid w:val="007742A1"/>
    <w:rsid w:val="00776144"/>
    <w:rsid w:val="007827DF"/>
    <w:rsid w:val="00782C71"/>
    <w:rsid w:val="007906F2"/>
    <w:rsid w:val="007914B7"/>
    <w:rsid w:val="00791636"/>
    <w:rsid w:val="007A01C4"/>
    <w:rsid w:val="007A0601"/>
    <w:rsid w:val="007A2DA0"/>
    <w:rsid w:val="007A7BEC"/>
    <w:rsid w:val="007B07F2"/>
    <w:rsid w:val="007B117B"/>
    <w:rsid w:val="007B3D7D"/>
    <w:rsid w:val="007B6BAC"/>
    <w:rsid w:val="007C082A"/>
    <w:rsid w:val="007C2D6B"/>
    <w:rsid w:val="007C55E4"/>
    <w:rsid w:val="007C5767"/>
    <w:rsid w:val="007C6923"/>
    <w:rsid w:val="007C70E3"/>
    <w:rsid w:val="007D1296"/>
    <w:rsid w:val="007D2743"/>
    <w:rsid w:val="007D5CF1"/>
    <w:rsid w:val="007D79ED"/>
    <w:rsid w:val="007E3F17"/>
    <w:rsid w:val="007E48D7"/>
    <w:rsid w:val="007E4C69"/>
    <w:rsid w:val="007E67F9"/>
    <w:rsid w:val="007E7F72"/>
    <w:rsid w:val="007F2414"/>
    <w:rsid w:val="007F2CD7"/>
    <w:rsid w:val="007F65E2"/>
    <w:rsid w:val="00800748"/>
    <w:rsid w:val="0080132E"/>
    <w:rsid w:val="0081652E"/>
    <w:rsid w:val="008208A3"/>
    <w:rsid w:val="008213BE"/>
    <w:rsid w:val="00822740"/>
    <w:rsid w:val="00822AD5"/>
    <w:rsid w:val="00822B74"/>
    <w:rsid w:val="008335E0"/>
    <w:rsid w:val="008357E1"/>
    <w:rsid w:val="00841081"/>
    <w:rsid w:val="008411C9"/>
    <w:rsid w:val="0084378D"/>
    <w:rsid w:val="0084397B"/>
    <w:rsid w:val="00847EAF"/>
    <w:rsid w:val="00850C5D"/>
    <w:rsid w:val="00852D2C"/>
    <w:rsid w:val="00853F67"/>
    <w:rsid w:val="008545FA"/>
    <w:rsid w:val="00854FA5"/>
    <w:rsid w:val="008554B1"/>
    <w:rsid w:val="0085556F"/>
    <w:rsid w:val="00856151"/>
    <w:rsid w:val="008561D0"/>
    <w:rsid w:val="00861020"/>
    <w:rsid w:val="0086239D"/>
    <w:rsid w:val="00862866"/>
    <w:rsid w:val="008645F3"/>
    <w:rsid w:val="008652C2"/>
    <w:rsid w:val="00867013"/>
    <w:rsid w:val="008757E5"/>
    <w:rsid w:val="00880538"/>
    <w:rsid w:val="0088132E"/>
    <w:rsid w:val="00882E82"/>
    <w:rsid w:val="008842FD"/>
    <w:rsid w:val="0088441E"/>
    <w:rsid w:val="00887DF5"/>
    <w:rsid w:val="00887F21"/>
    <w:rsid w:val="0089019F"/>
    <w:rsid w:val="00895849"/>
    <w:rsid w:val="008A1EB3"/>
    <w:rsid w:val="008A290C"/>
    <w:rsid w:val="008A2BD5"/>
    <w:rsid w:val="008A4E37"/>
    <w:rsid w:val="008B1E0E"/>
    <w:rsid w:val="008B1E20"/>
    <w:rsid w:val="008B7C06"/>
    <w:rsid w:val="008C4339"/>
    <w:rsid w:val="008C7AAA"/>
    <w:rsid w:val="008D13C6"/>
    <w:rsid w:val="008D4766"/>
    <w:rsid w:val="008D65C2"/>
    <w:rsid w:val="008E006C"/>
    <w:rsid w:val="008E11B7"/>
    <w:rsid w:val="008E11F2"/>
    <w:rsid w:val="008E3255"/>
    <w:rsid w:val="008E3A6A"/>
    <w:rsid w:val="008E477A"/>
    <w:rsid w:val="008F39CB"/>
    <w:rsid w:val="008F7070"/>
    <w:rsid w:val="00913A6A"/>
    <w:rsid w:val="0091481B"/>
    <w:rsid w:val="00916409"/>
    <w:rsid w:val="00917CC2"/>
    <w:rsid w:val="00917DDF"/>
    <w:rsid w:val="0092010E"/>
    <w:rsid w:val="00921126"/>
    <w:rsid w:val="00922637"/>
    <w:rsid w:val="009249BB"/>
    <w:rsid w:val="00925D35"/>
    <w:rsid w:val="00926C17"/>
    <w:rsid w:val="009272A6"/>
    <w:rsid w:val="00927B77"/>
    <w:rsid w:val="0093027B"/>
    <w:rsid w:val="00930749"/>
    <w:rsid w:val="00933DA3"/>
    <w:rsid w:val="009343F4"/>
    <w:rsid w:val="00934847"/>
    <w:rsid w:val="009356A1"/>
    <w:rsid w:val="0093711B"/>
    <w:rsid w:val="00937710"/>
    <w:rsid w:val="009378A7"/>
    <w:rsid w:val="009405B8"/>
    <w:rsid w:val="00941C3A"/>
    <w:rsid w:val="00942F0B"/>
    <w:rsid w:val="00947C63"/>
    <w:rsid w:val="00956E39"/>
    <w:rsid w:val="00962EC0"/>
    <w:rsid w:val="0096618B"/>
    <w:rsid w:val="00966E93"/>
    <w:rsid w:val="00970614"/>
    <w:rsid w:val="009746D1"/>
    <w:rsid w:val="00974F84"/>
    <w:rsid w:val="00976760"/>
    <w:rsid w:val="00977A7F"/>
    <w:rsid w:val="00982130"/>
    <w:rsid w:val="009831EE"/>
    <w:rsid w:val="009837AB"/>
    <w:rsid w:val="00985069"/>
    <w:rsid w:val="00990C28"/>
    <w:rsid w:val="0099126B"/>
    <w:rsid w:val="00991536"/>
    <w:rsid w:val="009945B8"/>
    <w:rsid w:val="009A21EC"/>
    <w:rsid w:val="009A346C"/>
    <w:rsid w:val="009A48B5"/>
    <w:rsid w:val="009A4C1F"/>
    <w:rsid w:val="009A7BD5"/>
    <w:rsid w:val="009A7E72"/>
    <w:rsid w:val="009B01B0"/>
    <w:rsid w:val="009B3E11"/>
    <w:rsid w:val="009B45C0"/>
    <w:rsid w:val="009B52EB"/>
    <w:rsid w:val="009B5A0C"/>
    <w:rsid w:val="009B6F98"/>
    <w:rsid w:val="009C02EA"/>
    <w:rsid w:val="009C1D99"/>
    <w:rsid w:val="009C3B1F"/>
    <w:rsid w:val="009C552F"/>
    <w:rsid w:val="009C7D60"/>
    <w:rsid w:val="009D04D9"/>
    <w:rsid w:val="009D7792"/>
    <w:rsid w:val="009E2C5F"/>
    <w:rsid w:val="009E3889"/>
    <w:rsid w:val="009E7002"/>
    <w:rsid w:val="009F1B9F"/>
    <w:rsid w:val="009F1D40"/>
    <w:rsid w:val="009F215C"/>
    <w:rsid w:val="009F376E"/>
    <w:rsid w:val="009F760A"/>
    <w:rsid w:val="009F78EF"/>
    <w:rsid w:val="00A02A92"/>
    <w:rsid w:val="00A0622C"/>
    <w:rsid w:val="00A06244"/>
    <w:rsid w:val="00A06EE5"/>
    <w:rsid w:val="00A11738"/>
    <w:rsid w:val="00A15457"/>
    <w:rsid w:val="00A17DF5"/>
    <w:rsid w:val="00A17FF0"/>
    <w:rsid w:val="00A20E3B"/>
    <w:rsid w:val="00A213D8"/>
    <w:rsid w:val="00A260B6"/>
    <w:rsid w:val="00A301CC"/>
    <w:rsid w:val="00A304A7"/>
    <w:rsid w:val="00A35BDA"/>
    <w:rsid w:val="00A377A4"/>
    <w:rsid w:val="00A40154"/>
    <w:rsid w:val="00A437CD"/>
    <w:rsid w:val="00A45A72"/>
    <w:rsid w:val="00A4626E"/>
    <w:rsid w:val="00A468B3"/>
    <w:rsid w:val="00A46D47"/>
    <w:rsid w:val="00A47EF1"/>
    <w:rsid w:val="00A52617"/>
    <w:rsid w:val="00A53CAD"/>
    <w:rsid w:val="00A5574E"/>
    <w:rsid w:val="00A57D7D"/>
    <w:rsid w:val="00A60378"/>
    <w:rsid w:val="00A63B13"/>
    <w:rsid w:val="00A643AB"/>
    <w:rsid w:val="00A65518"/>
    <w:rsid w:val="00A7480B"/>
    <w:rsid w:val="00A77544"/>
    <w:rsid w:val="00A800A3"/>
    <w:rsid w:val="00A83718"/>
    <w:rsid w:val="00A83869"/>
    <w:rsid w:val="00A86805"/>
    <w:rsid w:val="00A9170F"/>
    <w:rsid w:val="00A9335D"/>
    <w:rsid w:val="00A943D7"/>
    <w:rsid w:val="00A945A9"/>
    <w:rsid w:val="00A97DAC"/>
    <w:rsid w:val="00AA017E"/>
    <w:rsid w:val="00AA02CE"/>
    <w:rsid w:val="00AA7382"/>
    <w:rsid w:val="00AB1430"/>
    <w:rsid w:val="00AB24DC"/>
    <w:rsid w:val="00AB37A8"/>
    <w:rsid w:val="00AB56E0"/>
    <w:rsid w:val="00AB6235"/>
    <w:rsid w:val="00AB76F1"/>
    <w:rsid w:val="00AC0AA4"/>
    <w:rsid w:val="00AC3E94"/>
    <w:rsid w:val="00AC3FF2"/>
    <w:rsid w:val="00AC66C9"/>
    <w:rsid w:val="00AC72BF"/>
    <w:rsid w:val="00AD096B"/>
    <w:rsid w:val="00AD0A64"/>
    <w:rsid w:val="00AD0BD2"/>
    <w:rsid w:val="00AD0FB2"/>
    <w:rsid w:val="00AD16C8"/>
    <w:rsid w:val="00AE0B8C"/>
    <w:rsid w:val="00AE1D1D"/>
    <w:rsid w:val="00AE434B"/>
    <w:rsid w:val="00AE6488"/>
    <w:rsid w:val="00AE7F52"/>
    <w:rsid w:val="00AF0C3D"/>
    <w:rsid w:val="00AF18FC"/>
    <w:rsid w:val="00AF1C4F"/>
    <w:rsid w:val="00AF1FCD"/>
    <w:rsid w:val="00AF2FAC"/>
    <w:rsid w:val="00AF6194"/>
    <w:rsid w:val="00AF6A30"/>
    <w:rsid w:val="00AF774B"/>
    <w:rsid w:val="00B01566"/>
    <w:rsid w:val="00B02B60"/>
    <w:rsid w:val="00B02FD1"/>
    <w:rsid w:val="00B05182"/>
    <w:rsid w:val="00B063E1"/>
    <w:rsid w:val="00B102D4"/>
    <w:rsid w:val="00B116BC"/>
    <w:rsid w:val="00B134CA"/>
    <w:rsid w:val="00B14ED8"/>
    <w:rsid w:val="00B15C2D"/>
    <w:rsid w:val="00B20AFB"/>
    <w:rsid w:val="00B26760"/>
    <w:rsid w:val="00B331A5"/>
    <w:rsid w:val="00B3574A"/>
    <w:rsid w:val="00B42429"/>
    <w:rsid w:val="00B425DA"/>
    <w:rsid w:val="00B4508D"/>
    <w:rsid w:val="00B47385"/>
    <w:rsid w:val="00B479F1"/>
    <w:rsid w:val="00B52AF6"/>
    <w:rsid w:val="00B5396E"/>
    <w:rsid w:val="00B54A76"/>
    <w:rsid w:val="00B54DE4"/>
    <w:rsid w:val="00B5572A"/>
    <w:rsid w:val="00B56ADC"/>
    <w:rsid w:val="00B56AFD"/>
    <w:rsid w:val="00B57667"/>
    <w:rsid w:val="00B62C21"/>
    <w:rsid w:val="00B62DC5"/>
    <w:rsid w:val="00B648FC"/>
    <w:rsid w:val="00B73009"/>
    <w:rsid w:val="00B7326C"/>
    <w:rsid w:val="00B7337B"/>
    <w:rsid w:val="00B76E89"/>
    <w:rsid w:val="00B776E5"/>
    <w:rsid w:val="00B81D43"/>
    <w:rsid w:val="00B836C4"/>
    <w:rsid w:val="00B83A99"/>
    <w:rsid w:val="00B84F39"/>
    <w:rsid w:val="00B90D5C"/>
    <w:rsid w:val="00B9309B"/>
    <w:rsid w:val="00B9464E"/>
    <w:rsid w:val="00BA302C"/>
    <w:rsid w:val="00BA3098"/>
    <w:rsid w:val="00BA3AE8"/>
    <w:rsid w:val="00BA7237"/>
    <w:rsid w:val="00BB1434"/>
    <w:rsid w:val="00BB2E0A"/>
    <w:rsid w:val="00BB663C"/>
    <w:rsid w:val="00BC2BB9"/>
    <w:rsid w:val="00BC4723"/>
    <w:rsid w:val="00BC6571"/>
    <w:rsid w:val="00BD5D80"/>
    <w:rsid w:val="00BD78AE"/>
    <w:rsid w:val="00BE0D0F"/>
    <w:rsid w:val="00BE1367"/>
    <w:rsid w:val="00BE199D"/>
    <w:rsid w:val="00BE1A7E"/>
    <w:rsid w:val="00BE3F5A"/>
    <w:rsid w:val="00BF099A"/>
    <w:rsid w:val="00BF2C96"/>
    <w:rsid w:val="00BF68B7"/>
    <w:rsid w:val="00C02739"/>
    <w:rsid w:val="00C05D48"/>
    <w:rsid w:val="00C0661E"/>
    <w:rsid w:val="00C068D7"/>
    <w:rsid w:val="00C06D2C"/>
    <w:rsid w:val="00C11C7B"/>
    <w:rsid w:val="00C140C5"/>
    <w:rsid w:val="00C140C7"/>
    <w:rsid w:val="00C15662"/>
    <w:rsid w:val="00C15710"/>
    <w:rsid w:val="00C16637"/>
    <w:rsid w:val="00C16ACB"/>
    <w:rsid w:val="00C1769B"/>
    <w:rsid w:val="00C17F2D"/>
    <w:rsid w:val="00C20E8A"/>
    <w:rsid w:val="00C22C2D"/>
    <w:rsid w:val="00C23148"/>
    <w:rsid w:val="00C23C49"/>
    <w:rsid w:val="00C24B1F"/>
    <w:rsid w:val="00C25307"/>
    <w:rsid w:val="00C40C70"/>
    <w:rsid w:val="00C42ADA"/>
    <w:rsid w:val="00C44D67"/>
    <w:rsid w:val="00C50029"/>
    <w:rsid w:val="00C52530"/>
    <w:rsid w:val="00C5511E"/>
    <w:rsid w:val="00C63E4E"/>
    <w:rsid w:val="00C64136"/>
    <w:rsid w:val="00C64869"/>
    <w:rsid w:val="00C705F2"/>
    <w:rsid w:val="00C734C9"/>
    <w:rsid w:val="00C73E1F"/>
    <w:rsid w:val="00C811EF"/>
    <w:rsid w:val="00C813D0"/>
    <w:rsid w:val="00C8140D"/>
    <w:rsid w:val="00C82308"/>
    <w:rsid w:val="00C82C48"/>
    <w:rsid w:val="00C84900"/>
    <w:rsid w:val="00C855F8"/>
    <w:rsid w:val="00C90288"/>
    <w:rsid w:val="00C92934"/>
    <w:rsid w:val="00C97ABB"/>
    <w:rsid w:val="00CA141D"/>
    <w:rsid w:val="00CA1AE2"/>
    <w:rsid w:val="00CA1EED"/>
    <w:rsid w:val="00CA2F85"/>
    <w:rsid w:val="00CA461A"/>
    <w:rsid w:val="00CA4BD2"/>
    <w:rsid w:val="00CA67DC"/>
    <w:rsid w:val="00CB412B"/>
    <w:rsid w:val="00CB42D4"/>
    <w:rsid w:val="00CB6CCD"/>
    <w:rsid w:val="00CB709E"/>
    <w:rsid w:val="00CC03CC"/>
    <w:rsid w:val="00CC2495"/>
    <w:rsid w:val="00CC40BE"/>
    <w:rsid w:val="00CC5E5B"/>
    <w:rsid w:val="00CC69FE"/>
    <w:rsid w:val="00CC7434"/>
    <w:rsid w:val="00CD25DD"/>
    <w:rsid w:val="00CD3483"/>
    <w:rsid w:val="00CD37EF"/>
    <w:rsid w:val="00CD3B8E"/>
    <w:rsid w:val="00CD44DA"/>
    <w:rsid w:val="00CD4843"/>
    <w:rsid w:val="00CE0914"/>
    <w:rsid w:val="00CE0D21"/>
    <w:rsid w:val="00CE1833"/>
    <w:rsid w:val="00CE6A0A"/>
    <w:rsid w:val="00CE74D2"/>
    <w:rsid w:val="00CF0E9B"/>
    <w:rsid w:val="00CF1F83"/>
    <w:rsid w:val="00CF2AD0"/>
    <w:rsid w:val="00CF2FF9"/>
    <w:rsid w:val="00CF540E"/>
    <w:rsid w:val="00D10736"/>
    <w:rsid w:val="00D111A9"/>
    <w:rsid w:val="00D1145F"/>
    <w:rsid w:val="00D1204E"/>
    <w:rsid w:val="00D13390"/>
    <w:rsid w:val="00D158CD"/>
    <w:rsid w:val="00D15BFA"/>
    <w:rsid w:val="00D221BA"/>
    <w:rsid w:val="00D32F17"/>
    <w:rsid w:val="00D332C5"/>
    <w:rsid w:val="00D350ED"/>
    <w:rsid w:val="00D363BD"/>
    <w:rsid w:val="00D376E2"/>
    <w:rsid w:val="00D412BA"/>
    <w:rsid w:val="00D422C9"/>
    <w:rsid w:val="00D42810"/>
    <w:rsid w:val="00D43A25"/>
    <w:rsid w:val="00D44621"/>
    <w:rsid w:val="00D45665"/>
    <w:rsid w:val="00D45FB6"/>
    <w:rsid w:val="00D47952"/>
    <w:rsid w:val="00D47C3D"/>
    <w:rsid w:val="00D503C2"/>
    <w:rsid w:val="00D5045B"/>
    <w:rsid w:val="00D55AC0"/>
    <w:rsid w:val="00D57BF9"/>
    <w:rsid w:val="00D57FE0"/>
    <w:rsid w:val="00D6132F"/>
    <w:rsid w:val="00D61389"/>
    <w:rsid w:val="00D618D0"/>
    <w:rsid w:val="00D6354F"/>
    <w:rsid w:val="00D639AC"/>
    <w:rsid w:val="00D63D41"/>
    <w:rsid w:val="00D67C84"/>
    <w:rsid w:val="00D71939"/>
    <w:rsid w:val="00D73C5A"/>
    <w:rsid w:val="00D75175"/>
    <w:rsid w:val="00D76B5D"/>
    <w:rsid w:val="00D84C9F"/>
    <w:rsid w:val="00D86879"/>
    <w:rsid w:val="00D92D44"/>
    <w:rsid w:val="00D9403B"/>
    <w:rsid w:val="00D95781"/>
    <w:rsid w:val="00D95A33"/>
    <w:rsid w:val="00D95D0A"/>
    <w:rsid w:val="00DA322A"/>
    <w:rsid w:val="00DA3373"/>
    <w:rsid w:val="00DA7AD6"/>
    <w:rsid w:val="00DB29FB"/>
    <w:rsid w:val="00DB2AEA"/>
    <w:rsid w:val="00DB6919"/>
    <w:rsid w:val="00DB793E"/>
    <w:rsid w:val="00DC0310"/>
    <w:rsid w:val="00DC498B"/>
    <w:rsid w:val="00DC6C7E"/>
    <w:rsid w:val="00DD13DA"/>
    <w:rsid w:val="00DD1B28"/>
    <w:rsid w:val="00DD3627"/>
    <w:rsid w:val="00DD5C8D"/>
    <w:rsid w:val="00DD6E27"/>
    <w:rsid w:val="00DE1703"/>
    <w:rsid w:val="00DE41B5"/>
    <w:rsid w:val="00DE716C"/>
    <w:rsid w:val="00DF0BCA"/>
    <w:rsid w:val="00DF3421"/>
    <w:rsid w:val="00DF38C3"/>
    <w:rsid w:val="00DF66CE"/>
    <w:rsid w:val="00DF7C4B"/>
    <w:rsid w:val="00E00715"/>
    <w:rsid w:val="00E007A0"/>
    <w:rsid w:val="00E02006"/>
    <w:rsid w:val="00E0337D"/>
    <w:rsid w:val="00E03A20"/>
    <w:rsid w:val="00E073E9"/>
    <w:rsid w:val="00E0792F"/>
    <w:rsid w:val="00E1222A"/>
    <w:rsid w:val="00E12545"/>
    <w:rsid w:val="00E12E4D"/>
    <w:rsid w:val="00E26850"/>
    <w:rsid w:val="00E30064"/>
    <w:rsid w:val="00E318E4"/>
    <w:rsid w:val="00E31BAC"/>
    <w:rsid w:val="00E333AA"/>
    <w:rsid w:val="00E34C7B"/>
    <w:rsid w:val="00E36476"/>
    <w:rsid w:val="00E369EC"/>
    <w:rsid w:val="00E37EE1"/>
    <w:rsid w:val="00E400D9"/>
    <w:rsid w:val="00E427D9"/>
    <w:rsid w:val="00E42828"/>
    <w:rsid w:val="00E44C91"/>
    <w:rsid w:val="00E45F29"/>
    <w:rsid w:val="00E465D3"/>
    <w:rsid w:val="00E520C4"/>
    <w:rsid w:val="00E52350"/>
    <w:rsid w:val="00E545CE"/>
    <w:rsid w:val="00E56156"/>
    <w:rsid w:val="00E60075"/>
    <w:rsid w:val="00E62DE3"/>
    <w:rsid w:val="00E658CC"/>
    <w:rsid w:val="00E66FD2"/>
    <w:rsid w:val="00E70EED"/>
    <w:rsid w:val="00E73659"/>
    <w:rsid w:val="00E74682"/>
    <w:rsid w:val="00E7505F"/>
    <w:rsid w:val="00E77C97"/>
    <w:rsid w:val="00E77EC9"/>
    <w:rsid w:val="00E83828"/>
    <w:rsid w:val="00E83D92"/>
    <w:rsid w:val="00E84BAF"/>
    <w:rsid w:val="00E86286"/>
    <w:rsid w:val="00E9382A"/>
    <w:rsid w:val="00E939CD"/>
    <w:rsid w:val="00E96C1F"/>
    <w:rsid w:val="00E971A9"/>
    <w:rsid w:val="00E97261"/>
    <w:rsid w:val="00E97557"/>
    <w:rsid w:val="00EA0DD4"/>
    <w:rsid w:val="00EA13FD"/>
    <w:rsid w:val="00EA1B9C"/>
    <w:rsid w:val="00EA4509"/>
    <w:rsid w:val="00EA4FCE"/>
    <w:rsid w:val="00EA6F11"/>
    <w:rsid w:val="00EB1E08"/>
    <w:rsid w:val="00EB21D4"/>
    <w:rsid w:val="00EB24CC"/>
    <w:rsid w:val="00EB2DEB"/>
    <w:rsid w:val="00EB2F64"/>
    <w:rsid w:val="00EB6809"/>
    <w:rsid w:val="00EC033D"/>
    <w:rsid w:val="00EC1E54"/>
    <w:rsid w:val="00EC26BC"/>
    <w:rsid w:val="00EC3584"/>
    <w:rsid w:val="00EC7466"/>
    <w:rsid w:val="00ED06CC"/>
    <w:rsid w:val="00ED122F"/>
    <w:rsid w:val="00ED1CBC"/>
    <w:rsid w:val="00ED7979"/>
    <w:rsid w:val="00EE10AD"/>
    <w:rsid w:val="00EE39C9"/>
    <w:rsid w:val="00EE40E8"/>
    <w:rsid w:val="00EE434D"/>
    <w:rsid w:val="00EE4F2E"/>
    <w:rsid w:val="00EE55DE"/>
    <w:rsid w:val="00EE5BDF"/>
    <w:rsid w:val="00EE6027"/>
    <w:rsid w:val="00EE68BE"/>
    <w:rsid w:val="00EE6D5E"/>
    <w:rsid w:val="00EF0E15"/>
    <w:rsid w:val="00EF37C8"/>
    <w:rsid w:val="00EF3BCB"/>
    <w:rsid w:val="00EF4EB4"/>
    <w:rsid w:val="00EF4EC1"/>
    <w:rsid w:val="00F02A78"/>
    <w:rsid w:val="00F042E8"/>
    <w:rsid w:val="00F05A1E"/>
    <w:rsid w:val="00F05AB3"/>
    <w:rsid w:val="00F05B01"/>
    <w:rsid w:val="00F0607F"/>
    <w:rsid w:val="00F07A58"/>
    <w:rsid w:val="00F1127E"/>
    <w:rsid w:val="00F14EFF"/>
    <w:rsid w:val="00F1569B"/>
    <w:rsid w:val="00F164F5"/>
    <w:rsid w:val="00F240E6"/>
    <w:rsid w:val="00F27428"/>
    <w:rsid w:val="00F33D36"/>
    <w:rsid w:val="00F362CE"/>
    <w:rsid w:val="00F42333"/>
    <w:rsid w:val="00F433EE"/>
    <w:rsid w:val="00F44925"/>
    <w:rsid w:val="00F46553"/>
    <w:rsid w:val="00F5165D"/>
    <w:rsid w:val="00F535CC"/>
    <w:rsid w:val="00F5580B"/>
    <w:rsid w:val="00F5581D"/>
    <w:rsid w:val="00F6403C"/>
    <w:rsid w:val="00F655BC"/>
    <w:rsid w:val="00F6623D"/>
    <w:rsid w:val="00F66503"/>
    <w:rsid w:val="00F66D9C"/>
    <w:rsid w:val="00F67839"/>
    <w:rsid w:val="00F70980"/>
    <w:rsid w:val="00F77A6F"/>
    <w:rsid w:val="00F77CCC"/>
    <w:rsid w:val="00F81BC0"/>
    <w:rsid w:val="00F82161"/>
    <w:rsid w:val="00F82835"/>
    <w:rsid w:val="00F83F51"/>
    <w:rsid w:val="00F85844"/>
    <w:rsid w:val="00F86661"/>
    <w:rsid w:val="00F87BA3"/>
    <w:rsid w:val="00F921F9"/>
    <w:rsid w:val="00F938E5"/>
    <w:rsid w:val="00F93D20"/>
    <w:rsid w:val="00F94E4E"/>
    <w:rsid w:val="00F95C14"/>
    <w:rsid w:val="00F97B79"/>
    <w:rsid w:val="00FA170E"/>
    <w:rsid w:val="00FA460C"/>
    <w:rsid w:val="00FA52EF"/>
    <w:rsid w:val="00FB1A2E"/>
    <w:rsid w:val="00FB62EC"/>
    <w:rsid w:val="00FB6A3A"/>
    <w:rsid w:val="00FB7A30"/>
    <w:rsid w:val="00FC0F91"/>
    <w:rsid w:val="00FC32ED"/>
    <w:rsid w:val="00FC53BE"/>
    <w:rsid w:val="00FC5985"/>
    <w:rsid w:val="00FC5FF6"/>
    <w:rsid w:val="00FC6021"/>
    <w:rsid w:val="00FC627E"/>
    <w:rsid w:val="00FD277C"/>
    <w:rsid w:val="00FD3167"/>
    <w:rsid w:val="00FD6FFE"/>
    <w:rsid w:val="00FE4513"/>
    <w:rsid w:val="00FE693F"/>
    <w:rsid w:val="00FF0149"/>
    <w:rsid w:val="00FF1EB1"/>
    <w:rsid w:val="00FF295F"/>
    <w:rsid w:val="00FF556D"/>
    <w:rsid w:val="00FF72A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A5E6DB-3175-46C6-BDFD-D3DA7D79F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E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1681</TotalTime>
  <Pages>5</Pages>
  <Words>1218</Words>
  <Characters>6092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37</cp:revision>
  <dcterms:created xsi:type="dcterms:W3CDTF">2018-11-03T23:22:00Z</dcterms:created>
  <dcterms:modified xsi:type="dcterms:W3CDTF">2018-11-05T03:23:00Z</dcterms:modified>
</cp:coreProperties>
</file>